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A70" w:rsidRPr="0004662A" w:rsidRDefault="0004662A" w:rsidP="0004662A">
      <w:pPr>
        <w:jc w:val="center"/>
        <w:rPr>
          <w:b/>
          <w:sz w:val="28"/>
          <w:szCs w:val="28"/>
        </w:rPr>
      </w:pPr>
      <w:r w:rsidRPr="0004662A">
        <w:rPr>
          <w:b/>
          <w:sz w:val="28"/>
          <w:szCs w:val="28"/>
        </w:rPr>
        <w:t>LAWS 3307T</w:t>
      </w:r>
    </w:p>
    <w:p w:rsidR="0004662A" w:rsidRDefault="0004662A" w:rsidP="0004662A">
      <w:pPr>
        <w:jc w:val="center"/>
        <w:rPr>
          <w:b/>
          <w:sz w:val="28"/>
          <w:szCs w:val="28"/>
        </w:rPr>
      </w:pPr>
      <w:r w:rsidRPr="0004662A">
        <w:rPr>
          <w:b/>
          <w:sz w:val="28"/>
          <w:szCs w:val="28"/>
        </w:rPr>
        <w:t>EXAM REVIEW</w:t>
      </w:r>
    </w:p>
    <w:p w:rsidR="0004662A" w:rsidRDefault="0004662A" w:rsidP="0004662A"/>
    <w:p w:rsidR="0004662A" w:rsidRPr="00094949" w:rsidRDefault="0004662A" w:rsidP="0004662A">
      <w:pPr>
        <w:rPr>
          <w:b/>
          <w:u w:val="single"/>
        </w:rPr>
      </w:pPr>
      <w:r w:rsidRPr="00094949">
        <w:rPr>
          <w:b/>
          <w:u w:val="single"/>
        </w:rPr>
        <w:t>Classification of offences:</w:t>
      </w:r>
    </w:p>
    <w:p w:rsidR="0004662A" w:rsidRPr="00094949" w:rsidRDefault="0004662A" w:rsidP="0004662A">
      <w:pPr>
        <w:pStyle w:val="ListParagraph"/>
        <w:ind w:firstLine="0"/>
        <w:rPr>
          <w:b/>
        </w:rPr>
      </w:pPr>
    </w:p>
    <w:p w:rsidR="0004662A" w:rsidRDefault="0004662A" w:rsidP="0004662A">
      <w:pPr>
        <w:pStyle w:val="ListParagraph"/>
        <w:numPr>
          <w:ilvl w:val="0"/>
          <w:numId w:val="1"/>
        </w:numPr>
      </w:pPr>
      <w:r w:rsidRPr="00094949">
        <w:rPr>
          <w:b/>
        </w:rPr>
        <w:t>Summary convictions</w:t>
      </w:r>
      <w:r>
        <w:t xml:space="preserve"> (s.787)</w:t>
      </w:r>
    </w:p>
    <w:p w:rsidR="0004662A" w:rsidRDefault="0004662A" w:rsidP="0004662A">
      <w:pPr>
        <w:pStyle w:val="ListParagraph"/>
        <w:numPr>
          <w:ilvl w:val="1"/>
          <w:numId w:val="1"/>
        </w:numPr>
      </w:pPr>
      <w:r>
        <w:t>Under $2000 and/or 6 months in jail</w:t>
      </w:r>
    </w:p>
    <w:p w:rsidR="0004662A" w:rsidRDefault="0004662A" w:rsidP="0004662A">
      <w:pPr>
        <w:pStyle w:val="ListParagraph"/>
        <w:numPr>
          <w:ilvl w:val="1"/>
          <w:numId w:val="1"/>
        </w:numPr>
      </w:pPr>
      <w:r>
        <w:t>Some exceptions: death threats (18 months jail)</w:t>
      </w:r>
    </w:p>
    <w:p w:rsidR="0004662A" w:rsidRDefault="0004662A" w:rsidP="0004662A">
      <w:pPr>
        <w:pStyle w:val="ListParagraph"/>
        <w:numPr>
          <w:ilvl w:val="1"/>
          <w:numId w:val="1"/>
        </w:numPr>
      </w:pPr>
      <w:r>
        <w:t>Must be charged within 6 months of the offence</w:t>
      </w:r>
    </w:p>
    <w:p w:rsidR="0004662A" w:rsidRDefault="0004662A" w:rsidP="0004662A">
      <w:pPr>
        <w:pStyle w:val="ListParagraph"/>
        <w:numPr>
          <w:ilvl w:val="1"/>
          <w:numId w:val="1"/>
        </w:numPr>
      </w:pPr>
      <w:r>
        <w:t>Lawyer can appear as agent</w:t>
      </w:r>
    </w:p>
    <w:p w:rsidR="0004662A" w:rsidRDefault="0004662A" w:rsidP="0004662A">
      <w:pPr>
        <w:pStyle w:val="ListParagraph"/>
        <w:numPr>
          <w:ilvl w:val="1"/>
          <w:numId w:val="1"/>
        </w:numPr>
      </w:pPr>
      <w:r>
        <w:t>Trials are held in the court of justice (provincial court)</w:t>
      </w:r>
    </w:p>
    <w:p w:rsidR="0004662A" w:rsidRDefault="0004662A" w:rsidP="0004662A">
      <w:pPr>
        <w:pStyle w:val="ListParagraph"/>
        <w:numPr>
          <w:ilvl w:val="1"/>
          <w:numId w:val="1"/>
        </w:numPr>
      </w:pPr>
      <w:r>
        <w:t>Appeals is to superior court, then court of appeal</w:t>
      </w:r>
    </w:p>
    <w:p w:rsidR="0004662A" w:rsidRPr="00094949" w:rsidRDefault="0004662A" w:rsidP="0004662A">
      <w:pPr>
        <w:pStyle w:val="ListParagraph"/>
        <w:ind w:firstLine="0"/>
        <w:rPr>
          <w:b/>
        </w:rPr>
      </w:pPr>
    </w:p>
    <w:p w:rsidR="0004662A" w:rsidRPr="00094949" w:rsidRDefault="0004662A" w:rsidP="0004662A">
      <w:pPr>
        <w:pStyle w:val="ListParagraph"/>
        <w:numPr>
          <w:ilvl w:val="0"/>
          <w:numId w:val="1"/>
        </w:numPr>
        <w:rPr>
          <w:b/>
        </w:rPr>
      </w:pPr>
      <w:r w:rsidRPr="00094949">
        <w:rPr>
          <w:b/>
        </w:rPr>
        <w:t>Indictable convictions (s. 743)</w:t>
      </w:r>
    </w:p>
    <w:p w:rsidR="0004662A" w:rsidRDefault="0004662A" w:rsidP="0004662A">
      <w:pPr>
        <w:pStyle w:val="ListParagraph"/>
        <w:numPr>
          <w:ilvl w:val="1"/>
          <w:numId w:val="1"/>
        </w:numPr>
      </w:pPr>
      <w:r>
        <w:t>5 years in jail unless otherwise stated (different penalties for youth)</w:t>
      </w:r>
    </w:p>
    <w:p w:rsidR="0004662A" w:rsidRDefault="0004662A" w:rsidP="0004662A">
      <w:pPr>
        <w:pStyle w:val="ListParagraph"/>
        <w:numPr>
          <w:ilvl w:val="1"/>
          <w:numId w:val="1"/>
        </w:numPr>
      </w:pPr>
      <w:r>
        <w:t>No limitation on when person can be charged</w:t>
      </w:r>
    </w:p>
    <w:p w:rsidR="0004662A" w:rsidRDefault="0004662A" w:rsidP="0004662A">
      <w:pPr>
        <w:pStyle w:val="ListParagraph"/>
        <w:numPr>
          <w:ilvl w:val="1"/>
          <w:numId w:val="1"/>
        </w:numPr>
      </w:pPr>
      <w:r>
        <w:t>Must attend court personally</w:t>
      </w:r>
    </w:p>
    <w:p w:rsidR="0004662A" w:rsidRDefault="0004662A" w:rsidP="0004662A">
      <w:pPr>
        <w:pStyle w:val="ListParagraph"/>
        <w:numPr>
          <w:ilvl w:val="1"/>
          <w:numId w:val="1"/>
        </w:numPr>
      </w:pPr>
      <w:r>
        <w:t>Choice of jury or judge or  both</w:t>
      </w:r>
    </w:p>
    <w:p w:rsidR="0004662A" w:rsidRDefault="0004662A" w:rsidP="0004662A">
      <w:pPr>
        <w:pStyle w:val="ListParagraph"/>
        <w:numPr>
          <w:ilvl w:val="1"/>
          <w:numId w:val="1"/>
        </w:numPr>
      </w:pPr>
      <w:r>
        <w:t>Appeal is to court of appeal</w:t>
      </w:r>
    </w:p>
    <w:p w:rsidR="0004662A" w:rsidRDefault="0004662A" w:rsidP="0004662A">
      <w:pPr>
        <w:pStyle w:val="ListParagraph"/>
        <w:ind w:left="1440" w:firstLine="0"/>
      </w:pPr>
    </w:p>
    <w:p w:rsidR="0004662A" w:rsidRPr="00094949" w:rsidRDefault="0004662A" w:rsidP="0004662A">
      <w:pPr>
        <w:pStyle w:val="ListParagraph"/>
        <w:numPr>
          <w:ilvl w:val="0"/>
          <w:numId w:val="1"/>
        </w:numPr>
        <w:rPr>
          <w:b/>
        </w:rPr>
      </w:pPr>
      <w:r w:rsidRPr="00094949">
        <w:rPr>
          <w:b/>
        </w:rPr>
        <w:t xml:space="preserve">Hybrid convictions </w:t>
      </w:r>
    </w:p>
    <w:p w:rsidR="0004662A" w:rsidRDefault="0004662A" w:rsidP="0004662A">
      <w:pPr>
        <w:pStyle w:val="ListParagraph"/>
        <w:numPr>
          <w:ilvl w:val="1"/>
          <w:numId w:val="1"/>
        </w:numPr>
      </w:pPr>
      <w:r>
        <w:t>Crown elects whether case is summary or indictable</w:t>
      </w:r>
    </w:p>
    <w:p w:rsidR="0004662A" w:rsidRDefault="0004662A" w:rsidP="0004662A">
      <w:pPr>
        <w:pStyle w:val="ListParagraph"/>
        <w:numPr>
          <w:ilvl w:val="2"/>
          <w:numId w:val="1"/>
        </w:numPr>
      </w:pPr>
      <w:r>
        <w:t>If it has been more than 6 months, the crown must proceed by indictment</w:t>
      </w:r>
    </w:p>
    <w:p w:rsidR="0004662A" w:rsidRDefault="00094949" w:rsidP="00094949">
      <w:pPr>
        <w:pStyle w:val="ListParagraph"/>
        <w:numPr>
          <w:ilvl w:val="2"/>
          <w:numId w:val="1"/>
        </w:numPr>
      </w:pPr>
      <w:r>
        <w:t>If the crown wants to avoid a jury trial they may also proceed by indictment</w:t>
      </w:r>
    </w:p>
    <w:p w:rsidR="00094949" w:rsidRDefault="00094949" w:rsidP="00094949">
      <w:pPr>
        <w:pStyle w:val="ListParagraph"/>
        <w:numPr>
          <w:ilvl w:val="1"/>
          <w:numId w:val="1"/>
        </w:numPr>
      </w:pPr>
      <w:r w:rsidRPr="00094949">
        <w:rPr>
          <w:b/>
          <w:i/>
        </w:rPr>
        <w:t>Super-summary offence:</w:t>
      </w:r>
      <w:r>
        <w:t xml:space="preserve"> crown election offence (such as sexual assault) where the maximum jail term on a summary election is 18months instead of 6 months.</w:t>
      </w:r>
    </w:p>
    <w:p w:rsidR="00094949" w:rsidRDefault="00094949" w:rsidP="00094949"/>
    <w:p w:rsidR="00094949" w:rsidRPr="00094949" w:rsidRDefault="00094949" w:rsidP="00094949">
      <w:pPr>
        <w:rPr>
          <w:b/>
          <w:u w:val="single"/>
        </w:rPr>
      </w:pPr>
      <w:r w:rsidRPr="00094949">
        <w:rPr>
          <w:b/>
          <w:u w:val="single"/>
        </w:rPr>
        <w:t>Modes of Trial for Indictable Offences</w:t>
      </w:r>
    </w:p>
    <w:p w:rsidR="00094949" w:rsidRDefault="00094949" w:rsidP="00094949">
      <w:pPr>
        <w:pStyle w:val="ListParagraph"/>
        <w:numPr>
          <w:ilvl w:val="0"/>
          <w:numId w:val="2"/>
        </w:numPr>
      </w:pPr>
      <w:r>
        <w:t>Provincial court</w:t>
      </w:r>
    </w:p>
    <w:p w:rsidR="00094949" w:rsidRDefault="00094949" w:rsidP="00094949">
      <w:pPr>
        <w:pStyle w:val="ListParagraph"/>
        <w:numPr>
          <w:ilvl w:val="0"/>
          <w:numId w:val="2"/>
        </w:numPr>
      </w:pPr>
      <w:r>
        <w:t>Superior court with jury</w:t>
      </w:r>
    </w:p>
    <w:p w:rsidR="00094949" w:rsidRDefault="00094949" w:rsidP="00094949">
      <w:pPr>
        <w:pStyle w:val="ListParagraph"/>
        <w:numPr>
          <w:ilvl w:val="0"/>
          <w:numId w:val="2"/>
        </w:numPr>
      </w:pPr>
      <w:r>
        <w:t>Superior court without a jury</w:t>
      </w:r>
    </w:p>
    <w:p w:rsidR="00094949" w:rsidRDefault="00094949" w:rsidP="00094949">
      <w:pPr>
        <w:pStyle w:val="ListParagraph"/>
        <w:numPr>
          <w:ilvl w:val="0"/>
          <w:numId w:val="2"/>
        </w:numPr>
      </w:pPr>
      <w:r>
        <w:t>Preliminary inquiry- takes place in a provincial court, crown only needs to show there is some evidence that there could be a guilty finding by the jury</w:t>
      </w:r>
    </w:p>
    <w:p w:rsidR="00094949" w:rsidRDefault="00094949" w:rsidP="00094949"/>
    <w:p w:rsidR="00094949" w:rsidRPr="00094949" w:rsidRDefault="00094949" w:rsidP="00094949">
      <w:pPr>
        <w:rPr>
          <w:b/>
          <w:u w:val="single"/>
        </w:rPr>
      </w:pPr>
      <w:r w:rsidRPr="00094949">
        <w:rPr>
          <w:b/>
          <w:u w:val="single"/>
        </w:rPr>
        <w:t>Court Structure in Ontario</w:t>
      </w:r>
    </w:p>
    <w:p w:rsidR="00094949" w:rsidRDefault="00094949" w:rsidP="00094949"/>
    <w:p w:rsidR="00094949" w:rsidRDefault="00692967" w:rsidP="00094949">
      <w:r>
        <w:rPr>
          <w:noProof/>
          <w:lang w:eastAsia="en-CA"/>
        </w:rPr>
        <w:pict>
          <v:shapetype id="_x0000_t202" coordsize="21600,21600" o:spt="202" path="m,l,21600r21600,l21600,xe">
            <v:stroke joinstyle="miter"/>
            <v:path gradientshapeok="t" o:connecttype="rect"/>
          </v:shapetype>
          <v:shape id="_x0000_s1031" type="#_x0000_t202" style="position:absolute;left:0;text-align:left;margin-left:290.45pt;margin-top:69.95pt;width:205.85pt;height:24.35pt;z-index:251664384;mso-width-relative:margin;mso-height-relative:margin">
            <v:textbox>
              <w:txbxContent>
                <w:p w:rsidR="006E1C96" w:rsidRDefault="006E1C96" w:rsidP="00094949">
                  <w:r>
                    <w:t>Civil and Criminal Court, Family Court</w:t>
                  </w:r>
                </w:p>
              </w:txbxContent>
            </v:textbox>
          </v:shape>
        </w:pict>
      </w:r>
      <w:r>
        <w:rPr>
          <w:noProof/>
          <w:lang w:eastAsia="en-CA"/>
        </w:rPr>
        <w:pict>
          <v:shape id="_x0000_s1029" type="#_x0000_t202" style="position:absolute;left:0;text-align:left;margin-left:-11.8pt;margin-top:73.3pt;width:186.35pt;height:20.6pt;z-index:251662336;mso-width-percent:400;mso-height-percent:200;mso-width-percent:400;mso-height-percent:200;mso-width-relative:margin;mso-height-relative:margin">
            <v:textbox style="mso-fit-shape-to-text:t">
              <w:txbxContent>
                <w:p w:rsidR="006E1C96" w:rsidRDefault="006E1C96" w:rsidP="00094949">
                  <w:r>
                    <w:t>Adult Court and Youth Justice Court</w:t>
                  </w:r>
                </w:p>
              </w:txbxContent>
            </v:textbox>
          </v:shape>
        </w:pict>
      </w:r>
      <w:r>
        <w:rPr>
          <w:noProof/>
          <w:lang w:eastAsia="en-CA"/>
        </w:rPr>
        <w:pict>
          <v:shape id="_x0000_s1030" type="#_x0000_t202" style="position:absolute;left:0;text-align:left;margin-left:272.5pt;margin-top:30.25pt;width:133.85pt;height:31.05pt;z-index:251663360;mso-width-relative:margin;mso-height-relative:margin">
            <v:textbox>
              <w:txbxContent>
                <w:p w:rsidR="006E1C96" w:rsidRDefault="006E1C96" w:rsidP="00094949">
                  <w:r>
                    <w:t>Supreme Court of Justice</w:t>
                  </w:r>
                </w:p>
              </w:txbxContent>
            </v:textbox>
          </v:shape>
        </w:pict>
      </w:r>
      <w:r>
        <w:rPr>
          <w:noProof/>
          <w:lang w:eastAsia="en-CA"/>
        </w:rPr>
        <w:pict>
          <v:shape id="_x0000_s1027" type="#_x0000_t202" style="position:absolute;left:0;text-align:left;margin-left:59.5pt;margin-top:29.8pt;width:131pt;height:33.25pt;z-index:251661312;mso-height-percent:200;mso-height-percent:200;mso-width-relative:margin;mso-height-relative:margin">
            <v:textbox style="mso-fit-shape-to-text:t">
              <w:txbxContent>
                <w:p w:rsidR="006E1C96" w:rsidRDefault="006E1C96" w:rsidP="00094949">
                  <w:r>
                    <w:t>Ontario Court of Justice</w:t>
                  </w:r>
                </w:p>
                <w:p w:rsidR="006E1C96" w:rsidRDefault="006E1C96" w:rsidP="00094949">
                  <w:r>
                    <w:t>(</w:t>
                  </w:r>
                  <w:proofErr w:type="gramStart"/>
                  <w:r>
                    <w:t>provincial</w:t>
                  </w:r>
                  <w:proofErr w:type="gramEnd"/>
                  <w:r>
                    <w:t xml:space="preserve"> court)</w:t>
                  </w:r>
                </w:p>
              </w:txbxContent>
            </v:textbox>
          </v:shape>
        </w:pict>
      </w:r>
      <w:r w:rsidRPr="00692967">
        <w:rPr>
          <w:noProof/>
          <w:lang w:val="en-US" w:eastAsia="zh-TW"/>
        </w:rPr>
        <w:pict>
          <v:shape id="_x0000_s1026" type="#_x0000_t202" style="position:absolute;left:0;text-align:left;margin-left:0;margin-top:0;width:186.35pt;height:110.6pt;z-index:251660288;mso-width-percent:400;mso-height-percent:200;mso-position-horizontal:center;mso-width-percent:400;mso-height-percent:200;mso-width-relative:margin;mso-height-relative:margin">
            <v:textbox style="mso-fit-shape-to-text:t">
              <w:txbxContent>
                <w:p w:rsidR="006E1C96" w:rsidRDefault="006E1C96" w:rsidP="00094949">
                  <w:pPr>
                    <w:jc w:val="center"/>
                  </w:pPr>
                  <w:r>
                    <w:t>Supreme Court of Canada</w:t>
                  </w:r>
                </w:p>
              </w:txbxContent>
            </v:textbox>
          </v:shape>
        </w:pict>
      </w:r>
    </w:p>
    <w:p w:rsidR="00094949" w:rsidRPr="00094949" w:rsidRDefault="00094949" w:rsidP="00094949"/>
    <w:p w:rsidR="00094949" w:rsidRPr="00094949" w:rsidRDefault="00094949" w:rsidP="00094949"/>
    <w:p w:rsidR="00094949" w:rsidRPr="00094949" w:rsidRDefault="00094949" w:rsidP="00094949"/>
    <w:p w:rsidR="00094949" w:rsidRPr="00094949" w:rsidRDefault="00094949" w:rsidP="00094949"/>
    <w:p w:rsidR="00094949" w:rsidRPr="00094949" w:rsidRDefault="00094949" w:rsidP="00094949"/>
    <w:p w:rsidR="00094949" w:rsidRPr="00094949" w:rsidRDefault="00094949" w:rsidP="00094949"/>
    <w:p w:rsidR="00094949" w:rsidRDefault="00094949" w:rsidP="00094949"/>
    <w:p w:rsidR="00094949" w:rsidRDefault="00094949" w:rsidP="00094949"/>
    <w:p w:rsidR="00094949" w:rsidRDefault="00094949" w:rsidP="00094949">
      <w:pPr>
        <w:pStyle w:val="ListParagraph"/>
        <w:numPr>
          <w:ilvl w:val="0"/>
          <w:numId w:val="3"/>
        </w:numPr>
      </w:pPr>
      <w:r w:rsidRPr="00E14E68">
        <w:rPr>
          <w:b/>
          <w:i/>
        </w:rPr>
        <w:t>Ontario court of justice:</w:t>
      </w:r>
      <w:r>
        <w:t xml:space="preserve"> judges appointed by provincial government</w:t>
      </w:r>
    </w:p>
    <w:p w:rsidR="00E14E68" w:rsidRDefault="00094949" w:rsidP="00E14E68">
      <w:pPr>
        <w:pStyle w:val="ListParagraph"/>
        <w:numPr>
          <w:ilvl w:val="1"/>
          <w:numId w:val="3"/>
        </w:numPr>
      </w:pPr>
      <w:r>
        <w:t>Sits in various towns and cities across Ontario; includes Youth justice court</w:t>
      </w:r>
    </w:p>
    <w:p w:rsidR="00094949" w:rsidRDefault="00094949" w:rsidP="00094949">
      <w:pPr>
        <w:pStyle w:val="ListParagraph"/>
        <w:numPr>
          <w:ilvl w:val="0"/>
          <w:numId w:val="3"/>
        </w:numPr>
      </w:pPr>
      <w:r w:rsidRPr="00E14E68">
        <w:rPr>
          <w:b/>
          <w:i/>
        </w:rPr>
        <w:t>Superior court of justice:</w:t>
      </w:r>
      <w:r>
        <w:t xml:space="preserve"> federally appointed judges</w:t>
      </w:r>
    </w:p>
    <w:p w:rsidR="00E14E68" w:rsidRDefault="00E14E68" w:rsidP="00E14E68">
      <w:pPr>
        <w:pStyle w:val="ListParagraph"/>
        <w:numPr>
          <w:ilvl w:val="1"/>
          <w:numId w:val="3"/>
        </w:numPr>
      </w:pPr>
      <w:r>
        <w:t>Sits in country seats across Ontario</w:t>
      </w:r>
    </w:p>
    <w:p w:rsidR="00E14E68" w:rsidRDefault="00E14E68" w:rsidP="00E14E68">
      <w:pPr>
        <w:pStyle w:val="ListParagraph"/>
        <w:numPr>
          <w:ilvl w:val="1"/>
          <w:numId w:val="3"/>
        </w:numPr>
      </w:pPr>
      <w:r>
        <w:lastRenderedPageBreak/>
        <w:t>Referred to in some provinces as “Queen’s Bench”</w:t>
      </w:r>
    </w:p>
    <w:p w:rsidR="00E14E68" w:rsidRDefault="00E14E68" w:rsidP="00E14E68">
      <w:pPr>
        <w:pStyle w:val="ListParagraph"/>
        <w:numPr>
          <w:ilvl w:val="0"/>
          <w:numId w:val="3"/>
        </w:numPr>
      </w:pPr>
      <w:r w:rsidRPr="00E14E68">
        <w:rPr>
          <w:b/>
          <w:i/>
        </w:rPr>
        <w:t>Court of appeal for Ontario</w:t>
      </w:r>
      <w:r>
        <w:t>: federally appointed judges</w:t>
      </w:r>
    </w:p>
    <w:p w:rsidR="00E14E68" w:rsidRDefault="00E14E68" w:rsidP="00E14E68">
      <w:pPr>
        <w:pStyle w:val="ListParagraph"/>
        <w:numPr>
          <w:ilvl w:val="1"/>
          <w:numId w:val="3"/>
        </w:numPr>
      </w:pPr>
      <w:r>
        <w:t>Sits in Toronto (in other provinces it sits in the provincial capital)</w:t>
      </w:r>
    </w:p>
    <w:p w:rsidR="00E14E68" w:rsidRDefault="00E14E68" w:rsidP="00E14E68">
      <w:pPr>
        <w:pStyle w:val="ListParagraph"/>
        <w:numPr>
          <w:ilvl w:val="1"/>
          <w:numId w:val="3"/>
        </w:numPr>
      </w:pPr>
      <w:r>
        <w:t>Exception: in Quebec it sits in Montreal</w:t>
      </w:r>
    </w:p>
    <w:p w:rsidR="00E14E68" w:rsidRDefault="00E14E68" w:rsidP="00E14E68">
      <w:pPr>
        <w:pStyle w:val="ListParagraph"/>
        <w:numPr>
          <w:ilvl w:val="0"/>
          <w:numId w:val="3"/>
        </w:numPr>
      </w:pPr>
      <w:r w:rsidRPr="00E14E68">
        <w:rPr>
          <w:b/>
          <w:i/>
        </w:rPr>
        <w:t>Supreme court of Canada:</w:t>
      </w:r>
      <w:r>
        <w:t xml:space="preserve"> 9 federally appointed judges</w:t>
      </w:r>
    </w:p>
    <w:p w:rsidR="00E14E68" w:rsidRDefault="00E14E68" w:rsidP="00E14E68">
      <w:pPr>
        <w:pStyle w:val="ListParagraph"/>
        <w:numPr>
          <w:ilvl w:val="1"/>
          <w:numId w:val="3"/>
        </w:numPr>
      </w:pPr>
      <w:r>
        <w:t>Sits in Ottawa</w:t>
      </w:r>
    </w:p>
    <w:p w:rsidR="00E14E68" w:rsidRDefault="00E14E68" w:rsidP="00E14E68">
      <w:pPr>
        <w:pStyle w:val="ListParagraph"/>
        <w:numPr>
          <w:ilvl w:val="1"/>
          <w:numId w:val="3"/>
        </w:numPr>
      </w:pPr>
      <w:r>
        <w:t>Case must have national importance to be heard by the supreme court</w:t>
      </w:r>
    </w:p>
    <w:p w:rsidR="00E14E68" w:rsidRDefault="00E14E68" w:rsidP="00E14E68"/>
    <w:p w:rsidR="00E14E68" w:rsidRDefault="00E14E68" w:rsidP="00E14E68">
      <w:pPr>
        <w:rPr>
          <w:b/>
          <w:u w:val="single"/>
        </w:rPr>
      </w:pPr>
      <w:r w:rsidRPr="00E14E68">
        <w:rPr>
          <w:b/>
          <w:u w:val="single"/>
        </w:rPr>
        <w:t xml:space="preserve">Compelling Attendance </w:t>
      </w:r>
      <w:proofErr w:type="gramStart"/>
      <w:r w:rsidRPr="00E14E68">
        <w:rPr>
          <w:b/>
          <w:u w:val="single"/>
        </w:rPr>
        <w:t>In</w:t>
      </w:r>
      <w:proofErr w:type="gramEnd"/>
      <w:r w:rsidRPr="00E14E68">
        <w:rPr>
          <w:b/>
          <w:u w:val="single"/>
        </w:rPr>
        <w:t xml:space="preserve"> Court</w:t>
      </w:r>
    </w:p>
    <w:p w:rsidR="00E14E68" w:rsidRDefault="00E14E68" w:rsidP="00E14E68">
      <w:pPr>
        <w:pStyle w:val="ListParagraph"/>
        <w:ind w:firstLine="0"/>
        <w:rPr>
          <w:b/>
        </w:rPr>
      </w:pPr>
    </w:p>
    <w:p w:rsidR="00E14E68" w:rsidRDefault="00E14E68" w:rsidP="00E14E68">
      <w:pPr>
        <w:pStyle w:val="ListParagraph"/>
        <w:numPr>
          <w:ilvl w:val="0"/>
          <w:numId w:val="4"/>
        </w:numPr>
        <w:rPr>
          <w:b/>
        </w:rPr>
      </w:pPr>
      <w:r>
        <w:rPr>
          <w:b/>
        </w:rPr>
        <w:t>Citizens Arrest</w:t>
      </w:r>
    </w:p>
    <w:p w:rsidR="00E14E68" w:rsidRDefault="00E14E68" w:rsidP="00E14E68">
      <w:pPr>
        <w:pStyle w:val="ListParagraph"/>
        <w:numPr>
          <w:ilvl w:val="0"/>
          <w:numId w:val="5"/>
        </w:numPr>
      </w:pPr>
      <w:r>
        <w:t>S. 494(1):</w:t>
      </w:r>
      <w:r>
        <w:tab/>
        <w:t>any person may arrest without a warrant...</w:t>
      </w:r>
    </w:p>
    <w:p w:rsidR="00E14E68" w:rsidRDefault="00E14E68" w:rsidP="00E14E68">
      <w:pPr>
        <w:pStyle w:val="ListParagraph"/>
        <w:ind w:left="1440" w:firstLine="0"/>
      </w:pPr>
      <w:r>
        <w:tab/>
      </w:r>
      <w:r>
        <w:tab/>
        <w:t xml:space="preserve">- </w:t>
      </w:r>
      <w:proofErr w:type="gramStart"/>
      <w:r>
        <w:t>a</w:t>
      </w:r>
      <w:proofErr w:type="gramEnd"/>
      <w:r>
        <w:t xml:space="preserve"> person whom he finds committing and </w:t>
      </w:r>
      <w:r w:rsidRPr="00E14E68">
        <w:rPr>
          <w:u w:val="single"/>
        </w:rPr>
        <w:t>indictable offence</w:t>
      </w:r>
    </w:p>
    <w:p w:rsidR="001640B7" w:rsidRDefault="00E14E68" w:rsidP="00E14E68">
      <w:pPr>
        <w:pStyle w:val="ListParagraph"/>
        <w:ind w:left="1440" w:firstLine="0"/>
      </w:pPr>
      <w:r>
        <w:tab/>
      </w:r>
      <w:r>
        <w:tab/>
        <w:t xml:space="preserve">- </w:t>
      </w:r>
      <w:proofErr w:type="gramStart"/>
      <w:r>
        <w:t>a</w:t>
      </w:r>
      <w:proofErr w:type="gramEnd"/>
      <w:r>
        <w:t xml:space="preserve"> person who is believed to have committed a criminal offence, if that </w:t>
      </w:r>
      <w:r>
        <w:tab/>
      </w:r>
      <w:r>
        <w:tab/>
      </w:r>
      <w:r>
        <w:tab/>
        <w:t xml:space="preserve">   person is escaping from people who have lawful authority</w:t>
      </w:r>
    </w:p>
    <w:p w:rsidR="001640B7" w:rsidRDefault="001640B7" w:rsidP="00E14E68">
      <w:pPr>
        <w:pStyle w:val="ListParagraph"/>
        <w:ind w:left="1440" w:firstLine="0"/>
      </w:pPr>
    </w:p>
    <w:p w:rsidR="00E14E68" w:rsidRDefault="00E14E68" w:rsidP="00E14E68">
      <w:pPr>
        <w:pStyle w:val="ListParagraph"/>
        <w:numPr>
          <w:ilvl w:val="0"/>
          <w:numId w:val="5"/>
        </w:numPr>
      </w:pPr>
      <w:r>
        <w:t>S.494(2):</w:t>
      </w:r>
      <w:r>
        <w:tab/>
        <w:t xml:space="preserve">property owner may arrest a person committing an offence on or against </w:t>
      </w:r>
      <w:r>
        <w:tab/>
      </w:r>
      <w:r>
        <w:tab/>
      </w:r>
      <w:r>
        <w:tab/>
        <w:t>his property</w:t>
      </w:r>
    </w:p>
    <w:p w:rsidR="001640B7" w:rsidRDefault="001640B7" w:rsidP="001640B7">
      <w:pPr>
        <w:pStyle w:val="ListParagraph"/>
        <w:ind w:left="1440" w:firstLine="0"/>
      </w:pPr>
    </w:p>
    <w:p w:rsidR="00E14E68" w:rsidRDefault="00E14E68" w:rsidP="00E14E68">
      <w:pPr>
        <w:pStyle w:val="ListParagraph"/>
        <w:numPr>
          <w:ilvl w:val="0"/>
          <w:numId w:val="5"/>
        </w:numPr>
      </w:pPr>
      <w:r>
        <w:t>S.494(3):</w:t>
      </w:r>
      <w:r>
        <w:tab/>
        <w:t>arrested person must be delivered to a peace officer forthwith</w:t>
      </w:r>
    </w:p>
    <w:p w:rsidR="001640B7" w:rsidRPr="00E14E68" w:rsidRDefault="001640B7" w:rsidP="001640B7">
      <w:pPr>
        <w:pStyle w:val="ListParagraph"/>
        <w:ind w:left="1440" w:firstLine="0"/>
      </w:pPr>
    </w:p>
    <w:p w:rsidR="00E14E68" w:rsidRDefault="00E14E68" w:rsidP="00E14E68">
      <w:pPr>
        <w:pStyle w:val="ListParagraph"/>
        <w:numPr>
          <w:ilvl w:val="0"/>
          <w:numId w:val="4"/>
        </w:numPr>
        <w:rPr>
          <w:b/>
        </w:rPr>
      </w:pPr>
      <w:r>
        <w:rPr>
          <w:b/>
        </w:rPr>
        <w:t>Police Arrest</w:t>
      </w:r>
    </w:p>
    <w:p w:rsidR="001640B7" w:rsidRPr="001640B7" w:rsidRDefault="001640B7" w:rsidP="001640B7">
      <w:pPr>
        <w:pStyle w:val="ListParagraph"/>
        <w:numPr>
          <w:ilvl w:val="0"/>
          <w:numId w:val="6"/>
        </w:numPr>
        <w:ind w:left="1418"/>
        <w:rPr>
          <w:b/>
        </w:rPr>
      </w:pPr>
      <w:r>
        <w:t>S.</w:t>
      </w:r>
      <w:r w:rsidR="00BB565D">
        <w:t xml:space="preserve"> </w:t>
      </w:r>
      <w:r>
        <w:t>495(1):</w:t>
      </w:r>
      <w:r>
        <w:tab/>
        <w:t>police may arrest without a warrant...</w:t>
      </w:r>
    </w:p>
    <w:p w:rsidR="00BB565D" w:rsidRDefault="001640B7" w:rsidP="001640B7">
      <w:pPr>
        <w:pStyle w:val="ListParagraph"/>
        <w:ind w:left="1418" w:firstLine="0"/>
      </w:pPr>
      <w:r>
        <w:tab/>
      </w:r>
      <w:r>
        <w:tab/>
      </w:r>
      <w:r>
        <w:tab/>
        <w:t xml:space="preserve">- </w:t>
      </w:r>
      <w:proofErr w:type="gramStart"/>
      <w:r>
        <w:t>any</w:t>
      </w:r>
      <w:proofErr w:type="gramEnd"/>
      <w:r>
        <w:t xml:space="preserve"> person committing an indictable offence</w:t>
      </w:r>
    </w:p>
    <w:p w:rsidR="00BB565D" w:rsidRDefault="00BB565D" w:rsidP="001640B7">
      <w:pPr>
        <w:pStyle w:val="ListParagraph"/>
        <w:ind w:left="1418" w:firstLine="0"/>
      </w:pPr>
    </w:p>
    <w:p w:rsidR="00BB565D" w:rsidRPr="00AE13B3" w:rsidRDefault="00BB565D" w:rsidP="00BB565D">
      <w:pPr>
        <w:pStyle w:val="ListParagraph"/>
        <w:numPr>
          <w:ilvl w:val="0"/>
          <w:numId w:val="6"/>
        </w:numPr>
        <w:ind w:left="993" w:firstLine="0"/>
        <w:rPr>
          <w:b/>
        </w:rPr>
      </w:pPr>
      <w:r>
        <w:t>S. 495(2):</w:t>
      </w:r>
      <w:r>
        <w:tab/>
        <w:t xml:space="preserve">cant arrest without a warrant summary or hybrid convictions unless it is </w:t>
      </w:r>
      <w:r>
        <w:tab/>
      </w:r>
      <w:r>
        <w:tab/>
      </w:r>
      <w:r>
        <w:tab/>
      </w:r>
      <w:r>
        <w:tab/>
        <w:t xml:space="preserve">necessary to get the persons ID, preserve the evidence or prevent the </w:t>
      </w:r>
      <w:r>
        <w:tab/>
      </w:r>
      <w:r>
        <w:tab/>
      </w:r>
      <w:r>
        <w:tab/>
      </w:r>
      <w:r>
        <w:tab/>
        <w:t xml:space="preserve">offence from being committed again, or to ensure the person attends </w:t>
      </w:r>
      <w:r>
        <w:tab/>
      </w:r>
      <w:r>
        <w:tab/>
      </w:r>
      <w:r>
        <w:tab/>
      </w:r>
      <w:r>
        <w:tab/>
        <w:t>court</w:t>
      </w:r>
    </w:p>
    <w:p w:rsidR="00AE13B3" w:rsidRPr="00BB565D" w:rsidRDefault="00AE13B3" w:rsidP="00AE13B3">
      <w:pPr>
        <w:pStyle w:val="ListParagraph"/>
        <w:ind w:left="993" w:firstLine="0"/>
        <w:rPr>
          <w:b/>
        </w:rPr>
      </w:pPr>
    </w:p>
    <w:p w:rsidR="00BB565D" w:rsidRPr="00AE13B3" w:rsidRDefault="00BB565D" w:rsidP="00BB565D">
      <w:pPr>
        <w:pStyle w:val="ListParagraph"/>
        <w:numPr>
          <w:ilvl w:val="0"/>
          <w:numId w:val="6"/>
        </w:numPr>
        <w:ind w:left="993" w:firstLine="0"/>
        <w:rPr>
          <w:b/>
        </w:rPr>
      </w:pPr>
      <w:r>
        <w:t>S. 496:</w:t>
      </w:r>
      <w:r>
        <w:tab/>
      </w:r>
      <w:r>
        <w:tab/>
      </w:r>
      <w:r w:rsidRPr="00AE13B3">
        <w:rPr>
          <w:b/>
          <w:i/>
        </w:rPr>
        <w:t>Appearance Notice:</w:t>
      </w:r>
      <w:r>
        <w:t xml:space="preserve"> where an officer does not arrest a person, he can </w:t>
      </w:r>
      <w:r>
        <w:tab/>
      </w:r>
      <w:r>
        <w:tab/>
      </w:r>
      <w:r>
        <w:tab/>
      </w:r>
      <w:r>
        <w:tab/>
        <w:t>issue an appearance notice</w:t>
      </w:r>
    </w:p>
    <w:p w:rsidR="00AE13B3" w:rsidRPr="00BB565D" w:rsidRDefault="00AE13B3" w:rsidP="00AE13B3">
      <w:pPr>
        <w:pStyle w:val="ListParagraph"/>
        <w:ind w:left="993" w:firstLine="0"/>
        <w:rPr>
          <w:b/>
        </w:rPr>
      </w:pPr>
    </w:p>
    <w:p w:rsidR="00BB565D" w:rsidRPr="00AE13B3" w:rsidRDefault="00BB565D" w:rsidP="00BB565D">
      <w:pPr>
        <w:pStyle w:val="ListParagraph"/>
        <w:numPr>
          <w:ilvl w:val="0"/>
          <w:numId w:val="6"/>
        </w:numPr>
        <w:ind w:left="993" w:firstLine="0"/>
        <w:rPr>
          <w:b/>
        </w:rPr>
      </w:pPr>
      <w:r>
        <w:t>S. 497:</w:t>
      </w:r>
      <w:r>
        <w:tab/>
      </w:r>
      <w:r>
        <w:tab/>
        <w:t>where an officer makes an arrest with</w:t>
      </w:r>
      <w:r w:rsidR="00AE13B3">
        <w:t>out a warra</w:t>
      </w:r>
      <w:r>
        <w:t xml:space="preserve">nt for minor offences, </w:t>
      </w:r>
      <w:r>
        <w:tab/>
      </w:r>
      <w:r>
        <w:tab/>
      </w:r>
      <w:r>
        <w:tab/>
      </w:r>
      <w:r>
        <w:tab/>
        <w:t xml:space="preserve">he must release the person  on summons or appearance ASAP unless </w:t>
      </w:r>
      <w:r>
        <w:tab/>
      </w:r>
      <w:r>
        <w:tab/>
      </w:r>
      <w:r>
        <w:tab/>
      </w:r>
      <w:r>
        <w:tab/>
        <w:t>necessary to detain under the circumstance</w:t>
      </w:r>
    </w:p>
    <w:p w:rsidR="00AE13B3" w:rsidRPr="00BB565D" w:rsidRDefault="00AE13B3" w:rsidP="00AE13B3">
      <w:pPr>
        <w:pStyle w:val="ListParagraph"/>
        <w:ind w:left="993" w:firstLine="0"/>
        <w:rPr>
          <w:b/>
        </w:rPr>
      </w:pPr>
    </w:p>
    <w:p w:rsidR="00BB565D" w:rsidRPr="00AE13B3" w:rsidRDefault="00BB565D" w:rsidP="00BB565D">
      <w:pPr>
        <w:pStyle w:val="ListParagraph"/>
        <w:numPr>
          <w:ilvl w:val="0"/>
          <w:numId w:val="6"/>
        </w:numPr>
        <w:ind w:left="993" w:firstLine="0"/>
        <w:rPr>
          <w:b/>
        </w:rPr>
      </w:pPr>
      <w:r>
        <w:t xml:space="preserve">S.499: </w:t>
      </w:r>
      <w:r>
        <w:tab/>
      </w:r>
      <w:r>
        <w:tab/>
      </w:r>
      <w:r w:rsidRPr="00AE13B3">
        <w:rPr>
          <w:b/>
          <w:i/>
        </w:rPr>
        <w:t>Promise to Appear:</w:t>
      </w:r>
      <w:r w:rsidR="00AE13B3">
        <w:t xml:space="preserve"> where arrest is made </w:t>
      </w:r>
      <w:r w:rsidR="00AE13B3" w:rsidRPr="00AE13B3">
        <w:rPr>
          <w:u w:val="single"/>
        </w:rPr>
        <w:t>with warra</w:t>
      </w:r>
      <w:r w:rsidRPr="00AE13B3">
        <w:rPr>
          <w:u w:val="single"/>
        </w:rPr>
        <w:t>nt</w:t>
      </w:r>
    </w:p>
    <w:p w:rsidR="00AE13B3" w:rsidRPr="00AE13B3" w:rsidRDefault="00AE13B3" w:rsidP="00AE13B3">
      <w:pPr>
        <w:pStyle w:val="ListParagraph"/>
        <w:ind w:left="993" w:firstLine="0"/>
        <w:rPr>
          <w:b/>
        </w:rPr>
      </w:pPr>
    </w:p>
    <w:p w:rsidR="00AE13B3" w:rsidRPr="00AE13B3" w:rsidRDefault="00AE13B3" w:rsidP="00BB565D">
      <w:pPr>
        <w:pStyle w:val="ListParagraph"/>
        <w:numPr>
          <w:ilvl w:val="0"/>
          <w:numId w:val="6"/>
        </w:numPr>
        <w:ind w:left="993" w:firstLine="0"/>
        <w:rPr>
          <w:b/>
        </w:rPr>
      </w:pPr>
      <w:r>
        <w:t xml:space="preserve">S.503: </w:t>
      </w:r>
      <w:r>
        <w:tab/>
      </w:r>
      <w:r>
        <w:tab/>
        <w:t xml:space="preserve">where person arrested is detained, he must be taken before a JP within 24 </w:t>
      </w:r>
      <w:r>
        <w:tab/>
      </w:r>
      <w:r>
        <w:tab/>
      </w:r>
      <w:r>
        <w:tab/>
        <w:t>hours</w:t>
      </w:r>
    </w:p>
    <w:p w:rsidR="00AE13B3" w:rsidRPr="00BB565D" w:rsidRDefault="00AE13B3" w:rsidP="00AE13B3">
      <w:pPr>
        <w:pStyle w:val="ListParagraph"/>
        <w:ind w:left="993" w:firstLine="0"/>
        <w:rPr>
          <w:b/>
        </w:rPr>
      </w:pPr>
    </w:p>
    <w:p w:rsidR="00BB565D" w:rsidRPr="00AE13B3" w:rsidRDefault="00BB565D" w:rsidP="00BB565D">
      <w:pPr>
        <w:pStyle w:val="ListParagraph"/>
        <w:numPr>
          <w:ilvl w:val="0"/>
          <w:numId w:val="6"/>
        </w:numPr>
        <w:ind w:left="993" w:firstLine="0"/>
        <w:rPr>
          <w:b/>
        </w:rPr>
      </w:pPr>
      <w:r>
        <w:t xml:space="preserve">S.509: </w:t>
      </w:r>
      <w:r>
        <w:tab/>
      </w:r>
      <w:r>
        <w:tab/>
      </w:r>
      <w:r w:rsidRPr="00AE13B3">
        <w:rPr>
          <w:b/>
          <w:i/>
        </w:rPr>
        <w:t>Summons:</w:t>
      </w:r>
      <w:r>
        <w:t xml:space="preserve"> another way of compelling appearance is by way of summons</w:t>
      </w:r>
    </w:p>
    <w:p w:rsidR="00AE13B3" w:rsidRDefault="00AE13B3" w:rsidP="00AE13B3">
      <w:pPr>
        <w:rPr>
          <w:b/>
        </w:rPr>
      </w:pPr>
    </w:p>
    <w:p w:rsidR="00AE13B3" w:rsidRDefault="00AE13B3" w:rsidP="00AE13B3">
      <w:pPr>
        <w:rPr>
          <w:b/>
          <w:u w:val="single"/>
        </w:rPr>
      </w:pPr>
      <w:r w:rsidRPr="00AE13B3">
        <w:rPr>
          <w:b/>
          <w:u w:val="single"/>
        </w:rPr>
        <w:t>Bail (Conditional Release)</w:t>
      </w:r>
      <w:r>
        <w:rPr>
          <w:b/>
          <w:u w:val="single"/>
        </w:rPr>
        <w:t xml:space="preserve"> s. 515 and 522(murder)</w:t>
      </w:r>
    </w:p>
    <w:p w:rsidR="00AE13B3" w:rsidRDefault="00AE13B3" w:rsidP="006B03DB">
      <w:pPr>
        <w:pStyle w:val="ListParagraph"/>
        <w:numPr>
          <w:ilvl w:val="0"/>
          <w:numId w:val="7"/>
        </w:numPr>
      </w:pPr>
      <w:r>
        <w:t>Undertaking by a JP or officer-in-charge</w:t>
      </w:r>
    </w:p>
    <w:p w:rsidR="00AE13B3" w:rsidRDefault="00AE13B3" w:rsidP="006B03DB">
      <w:pPr>
        <w:pStyle w:val="ListParagraph"/>
        <w:numPr>
          <w:ilvl w:val="0"/>
          <w:numId w:val="7"/>
        </w:numPr>
      </w:pPr>
      <w:r>
        <w:t>Burden is on the crown to justify detention</w:t>
      </w:r>
    </w:p>
    <w:p w:rsidR="00AE13B3" w:rsidRDefault="00AE13B3" w:rsidP="00AE13B3">
      <w:pPr>
        <w:pStyle w:val="ListParagraph"/>
        <w:ind w:left="1080" w:firstLine="0"/>
      </w:pPr>
    </w:p>
    <w:p w:rsidR="00AE13B3" w:rsidRDefault="00AE13B3" w:rsidP="00AE13B3">
      <w:pPr>
        <w:pStyle w:val="ListParagraph"/>
        <w:ind w:left="1080" w:firstLine="0"/>
      </w:pPr>
      <w:r>
        <w:t>3 grounds for detention:</w:t>
      </w:r>
    </w:p>
    <w:p w:rsidR="00AE13B3" w:rsidRDefault="00AE13B3" w:rsidP="006B03DB">
      <w:pPr>
        <w:pStyle w:val="ListParagraph"/>
        <w:numPr>
          <w:ilvl w:val="1"/>
          <w:numId w:val="7"/>
        </w:numPr>
        <w:ind w:left="1800"/>
      </w:pPr>
      <w:r>
        <w:t xml:space="preserve">Primary grounds: </w:t>
      </w:r>
      <w:r w:rsidRPr="00AE13B3">
        <w:rPr>
          <w:b/>
          <w:i/>
        </w:rPr>
        <w:t>flight risk</w:t>
      </w:r>
    </w:p>
    <w:p w:rsidR="00AE13B3" w:rsidRDefault="00AE13B3" w:rsidP="006B03DB">
      <w:pPr>
        <w:pStyle w:val="ListParagraph"/>
        <w:numPr>
          <w:ilvl w:val="1"/>
          <w:numId w:val="7"/>
        </w:numPr>
        <w:ind w:left="1800"/>
      </w:pPr>
      <w:r>
        <w:lastRenderedPageBreak/>
        <w:t xml:space="preserve">Secondary grounds: </w:t>
      </w:r>
      <w:r w:rsidRPr="00AE13B3">
        <w:rPr>
          <w:b/>
          <w:i/>
        </w:rPr>
        <w:t>risk to the public</w:t>
      </w:r>
    </w:p>
    <w:p w:rsidR="00AE13B3" w:rsidRDefault="00AE13B3" w:rsidP="006B03DB">
      <w:pPr>
        <w:pStyle w:val="ListParagraph"/>
        <w:numPr>
          <w:ilvl w:val="1"/>
          <w:numId w:val="7"/>
        </w:numPr>
        <w:ind w:left="1800"/>
      </w:pPr>
      <w:r>
        <w:t xml:space="preserve">Tertiary grounds: </w:t>
      </w:r>
      <w:r w:rsidRPr="00AE13B3">
        <w:rPr>
          <w:b/>
          <w:i/>
        </w:rPr>
        <w:t>administration of justice</w:t>
      </w:r>
    </w:p>
    <w:p w:rsidR="00AE13B3" w:rsidRDefault="00AE13B3" w:rsidP="00AE13B3">
      <w:pPr>
        <w:pStyle w:val="ListParagraph"/>
        <w:ind w:left="1800" w:firstLine="0"/>
      </w:pPr>
      <w:r>
        <w:t xml:space="preserve">-- </w:t>
      </w:r>
      <w:proofErr w:type="gramStart"/>
      <w:r>
        <w:t>if</w:t>
      </w:r>
      <w:proofErr w:type="gramEnd"/>
      <w:r>
        <w:t xml:space="preserve"> the public were to lose confidence in the justice system if the individual were released</w:t>
      </w:r>
    </w:p>
    <w:p w:rsidR="00AE13B3" w:rsidRDefault="00AE13B3" w:rsidP="00AE13B3">
      <w:pPr>
        <w:pStyle w:val="ListParagraph"/>
        <w:ind w:left="1800" w:firstLine="0"/>
      </w:pPr>
    </w:p>
    <w:p w:rsidR="00AE13B3" w:rsidRDefault="00AE13B3" w:rsidP="006B03DB">
      <w:pPr>
        <w:pStyle w:val="ListParagraph"/>
        <w:numPr>
          <w:ilvl w:val="0"/>
          <w:numId w:val="8"/>
        </w:numPr>
      </w:pPr>
      <w:r>
        <w:t>Do not have to prove beyond a reasonable doubt, only on a balance of probabilities</w:t>
      </w:r>
    </w:p>
    <w:p w:rsidR="00AE13B3" w:rsidRDefault="00AE13B3" w:rsidP="00AE13B3">
      <w:pPr>
        <w:pStyle w:val="ListParagraph"/>
        <w:ind w:firstLine="0"/>
      </w:pPr>
    </w:p>
    <w:p w:rsidR="00AE13B3" w:rsidRDefault="00AE13B3" w:rsidP="006B03DB">
      <w:pPr>
        <w:pStyle w:val="ListParagraph"/>
        <w:numPr>
          <w:ilvl w:val="0"/>
          <w:numId w:val="8"/>
        </w:numPr>
      </w:pPr>
      <w:r>
        <w:t>Reverse onus</w:t>
      </w:r>
    </w:p>
    <w:p w:rsidR="00AE13B3" w:rsidRDefault="00AE13B3" w:rsidP="006B03DB">
      <w:pPr>
        <w:pStyle w:val="ListParagraph"/>
        <w:numPr>
          <w:ilvl w:val="1"/>
          <w:numId w:val="10"/>
        </w:numPr>
      </w:pPr>
      <w:r>
        <w:t xml:space="preserve"> if murder, the accused has the burden of convincing the judge they should be released</w:t>
      </w:r>
    </w:p>
    <w:p w:rsidR="00AE13B3" w:rsidRDefault="00AE13B3" w:rsidP="006B03DB">
      <w:pPr>
        <w:pStyle w:val="ListParagraph"/>
        <w:numPr>
          <w:ilvl w:val="1"/>
          <w:numId w:val="10"/>
        </w:numPr>
      </w:pPr>
      <w:r>
        <w:t>If accused has picked up a new charge while awaiting a hearing then the burden is transferred to the accused</w:t>
      </w:r>
    </w:p>
    <w:p w:rsidR="00AE13B3" w:rsidRDefault="00AE13B3" w:rsidP="00AE13B3">
      <w:pPr>
        <w:pStyle w:val="ListParagraph"/>
        <w:ind w:firstLine="0"/>
      </w:pPr>
    </w:p>
    <w:p w:rsidR="00AE13B3" w:rsidRDefault="00AE13B3" w:rsidP="006B03DB">
      <w:pPr>
        <w:pStyle w:val="ListParagraph"/>
        <w:numPr>
          <w:ilvl w:val="0"/>
          <w:numId w:val="8"/>
        </w:numPr>
      </w:pPr>
      <w:r>
        <w:t>Documents that an accused is released on:</w:t>
      </w:r>
    </w:p>
    <w:p w:rsidR="00AE13B3" w:rsidRDefault="00AE13B3" w:rsidP="006B03DB">
      <w:pPr>
        <w:pStyle w:val="ListParagraph"/>
        <w:numPr>
          <w:ilvl w:val="0"/>
          <w:numId w:val="9"/>
        </w:numPr>
      </w:pPr>
      <w:r w:rsidRPr="00AE13B3">
        <w:rPr>
          <w:b/>
          <w:i/>
        </w:rPr>
        <w:t>Undertaking:</w:t>
      </w:r>
      <w:r>
        <w:t xml:space="preserve"> a promise to abide by certain conditions</w:t>
      </w:r>
    </w:p>
    <w:p w:rsidR="00AE13B3" w:rsidRDefault="00AE13B3" w:rsidP="006B03DB">
      <w:pPr>
        <w:pStyle w:val="ListParagraph"/>
        <w:numPr>
          <w:ilvl w:val="0"/>
          <w:numId w:val="9"/>
        </w:numPr>
      </w:pPr>
      <w:r w:rsidRPr="00AE13B3">
        <w:rPr>
          <w:b/>
          <w:i/>
        </w:rPr>
        <w:t>Recognizance:</w:t>
      </w:r>
      <w:r>
        <w:t xml:space="preserve"> a promise that is backed up with money</w:t>
      </w:r>
    </w:p>
    <w:p w:rsidR="00AE13B3" w:rsidRDefault="00AE13B3" w:rsidP="00AE13B3">
      <w:pPr>
        <w:pStyle w:val="ListParagraph"/>
        <w:ind w:left="1440" w:firstLine="0"/>
      </w:pPr>
      <w:r>
        <w:t>-- 4 types: with or without surety, with or without deposit based on accused means</w:t>
      </w:r>
    </w:p>
    <w:p w:rsidR="00AE13B3" w:rsidRDefault="00AE13B3" w:rsidP="00AE13B3">
      <w:pPr>
        <w:pStyle w:val="ListParagraph"/>
        <w:ind w:left="1800" w:firstLine="0"/>
      </w:pPr>
    </w:p>
    <w:p w:rsidR="00AE13B3" w:rsidRPr="00540174" w:rsidRDefault="00540174" w:rsidP="00540174">
      <w:pPr>
        <w:pStyle w:val="ListParagraph"/>
        <w:ind w:left="0" w:firstLine="0"/>
        <w:rPr>
          <w:b/>
          <w:u w:val="single"/>
        </w:rPr>
      </w:pPr>
      <w:r w:rsidRPr="00540174">
        <w:rPr>
          <w:b/>
          <w:u w:val="single"/>
        </w:rPr>
        <w:t>Pre-Trail Procedures</w:t>
      </w:r>
    </w:p>
    <w:p w:rsidR="00540174" w:rsidRDefault="00692967" w:rsidP="006B03DB">
      <w:pPr>
        <w:pStyle w:val="ListParagraph"/>
        <w:numPr>
          <w:ilvl w:val="0"/>
          <w:numId w:val="11"/>
        </w:numPr>
      </w:pPr>
      <w:r w:rsidRPr="00692967">
        <w:rPr>
          <w:noProof/>
          <w:lang w:val="en-US" w:eastAsia="zh-TW"/>
        </w:rPr>
        <w:pict>
          <v:shape id="_x0000_s1032" type="#_x0000_t202" style="position:absolute;left:0;text-align:left;margin-left:319pt;margin-top:3.25pt;width:132.55pt;height:35.55pt;z-index:251666432;mso-height-percent:200;mso-height-percent:200;mso-width-relative:margin;mso-height-relative:margin">
            <v:textbox style="mso-fit-shape-to-text:t">
              <w:txbxContent>
                <w:p w:rsidR="006E1C96" w:rsidRPr="00540174" w:rsidRDefault="006E1C96">
                  <w:pPr>
                    <w:rPr>
                      <w:sz w:val="24"/>
                      <w:szCs w:val="24"/>
                    </w:rPr>
                  </w:pPr>
                  <w:r w:rsidRPr="00540174">
                    <w:rPr>
                      <w:sz w:val="24"/>
                      <w:szCs w:val="24"/>
                    </w:rPr>
                    <w:t xml:space="preserve">Judges are </w:t>
                  </w:r>
                  <w:proofErr w:type="spellStart"/>
                  <w:r w:rsidRPr="00540174">
                    <w:rPr>
                      <w:sz w:val="24"/>
                      <w:szCs w:val="24"/>
                    </w:rPr>
                    <w:t>triers</w:t>
                  </w:r>
                  <w:proofErr w:type="spellEnd"/>
                  <w:r w:rsidRPr="00540174">
                    <w:rPr>
                      <w:sz w:val="24"/>
                      <w:szCs w:val="24"/>
                    </w:rPr>
                    <w:t xml:space="preserve"> of law</w:t>
                  </w:r>
                </w:p>
                <w:p w:rsidR="006E1C96" w:rsidRPr="00540174" w:rsidRDefault="006E1C96">
                  <w:pPr>
                    <w:rPr>
                      <w:sz w:val="24"/>
                      <w:szCs w:val="24"/>
                    </w:rPr>
                  </w:pPr>
                  <w:r w:rsidRPr="00540174">
                    <w:rPr>
                      <w:sz w:val="24"/>
                      <w:szCs w:val="24"/>
                    </w:rPr>
                    <w:t xml:space="preserve">Juries are </w:t>
                  </w:r>
                  <w:proofErr w:type="spellStart"/>
                  <w:r w:rsidRPr="00540174">
                    <w:rPr>
                      <w:sz w:val="24"/>
                      <w:szCs w:val="24"/>
                    </w:rPr>
                    <w:t>triers</w:t>
                  </w:r>
                  <w:proofErr w:type="spellEnd"/>
                  <w:r w:rsidRPr="00540174">
                    <w:rPr>
                      <w:sz w:val="24"/>
                      <w:szCs w:val="24"/>
                    </w:rPr>
                    <w:t xml:space="preserve"> of facts</w:t>
                  </w:r>
                </w:p>
              </w:txbxContent>
            </v:textbox>
          </v:shape>
        </w:pict>
      </w:r>
      <w:r w:rsidR="00540174">
        <w:t>Remands (adjournments)</w:t>
      </w:r>
    </w:p>
    <w:p w:rsidR="00540174" w:rsidRDefault="00540174" w:rsidP="006B03DB">
      <w:pPr>
        <w:pStyle w:val="ListParagraph"/>
        <w:numPr>
          <w:ilvl w:val="0"/>
          <w:numId w:val="11"/>
        </w:numPr>
      </w:pPr>
      <w:r>
        <w:t>Pre-trial conferences (counsel, judicial)</w:t>
      </w:r>
    </w:p>
    <w:p w:rsidR="00540174" w:rsidRDefault="00540174" w:rsidP="006B03DB">
      <w:pPr>
        <w:pStyle w:val="ListParagraph"/>
        <w:numPr>
          <w:ilvl w:val="0"/>
          <w:numId w:val="11"/>
        </w:numPr>
      </w:pPr>
      <w:r>
        <w:t>Plea bargaining</w:t>
      </w:r>
    </w:p>
    <w:p w:rsidR="00540174" w:rsidRDefault="00540174" w:rsidP="006B03DB">
      <w:pPr>
        <w:pStyle w:val="ListParagraph"/>
        <w:numPr>
          <w:ilvl w:val="0"/>
          <w:numId w:val="11"/>
        </w:numPr>
      </w:pPr>
      <w:r>
        <w:t>Preliminary inquiries</w:t>
      </w:r>
    </w:p>
    <w:p w:rsidR="00010967" w:rsidRDefault="00010967" w:rsidP="00010967"/>
    <w:p w:rsidR="00010967" w:rsidRDefault="00010967" w:rsidP="00010967"/>
    <w:p w:rsidR="00010967" w:rsidRPr="00010967" w:rsidRDefault="00010967" w:rsidP="00010967">
      <w:pPr>
        <w:jc w:val="center"/>
        <w:rPr>
          <w:b/>
          <w:u w:val="single"/>
        </w:rPr>
      </w:pPr>
      <w:r w:rsidRPr="00010967">
        <w:rPr>
          <w:b/>
          <w:u w:val="single"/>
        </w:rPr>
        <w:t>LECTURE 2</w:t>
      </w:r>
    </w:p>
    <w:p w:rsidR="00540174" w:rsidRPr="00010967" w:rsidRDefault="00540174" w:rsidP="00540174">
      <w:pPr>
        <w:rPr>
          <w:u w:val="single"/>
        </w:rPr>
      </w:pPr>
    </w:p>
    <w:p w:rsidR="00010967" w:rsidRPr="00010967" w:rsidRDefault="00010967" w:rsidP="00540174">
      <w:pPr>
        <w:rPr>
          <w:b/>
          <w:u w:val="single"/>
        </w:rPr>
      </w:pPr>
      <w:r w:rsidRPr="00010967">
        <w:rPr>
          <w:b/>
          <w:u w:val="single"/>
        </w:rPr>
        <w:t>History of the YCJA</w:t>
      </w:r>
    </w:p>
    <w:p w:rsidR="00010967" w:rsidRDefault="00010967" w:rsidP="00540174">
      <w:pPr>
        <w:rPr>
          <w:b/>
        </w:rPr>
      </w:pPr>
      <w:r w:rsidRPr="00010967">
        <w:rPr>
          <w:b/>
        </w:rPr>
        <w:t>Rationales for Youth Justice System</w:t>
      </w:r>
    </w:p>
    <w:p w:rsidR="00010967" w:rsidRPr="00010967" w:rsidRDefault="00010967" w:rsidP="00010967">
      <w:pPr>
        <w:pStyle w:val="ListParagraph"/>
        <w:ind w:firstLine="0"/>
        <w:rPr>
          <w:b/>
        </w:rPr>
      </w:pPr>
    </w:p>
    <w:p w:rsidR="00010967" w:rsidRPr="00010967" w:rsidRDefault="00010967" w:rsidP="006B03DB">
      <w:pPr>
        <w:pStyle w:val="ListParagraph"/>
        <w:numPr>
          <w:ilvl w:val="0"/>
          <w:numId w:val="12"/>
        </w:numPr>
        <w:rPr>
          <w:b/>
        </w:rPr>
      </w:pPr>
      <w:r>
        <w:t>Canadian law recognizes 3 distinct phases of criminal accountability:</w:t>
      </w:r>
    </w:p>
    <w:p w:rsidR="00010967" w:rsidRPr="00010967" w:rsidRDefault="00010967" w:rsidP="006B03DB">
      <w:pPr>
        <w:pStyle w:val="ListParagraph"/>
        <w:numPr>
          <w:ilvl w:val="1"/>
          <w:numId w:val="12"/>
        </w:numPr>
        <w:rPr>
          <w:b/>
        </w:rPr>
      </w:pPr>
      <w:r>
        <w:t>Childhood (12 and under): no criminal accountability</w:t>
      </w:r>
    </w:p>
    <w:p w:rsidR="00010967" w:rsidRPr="00010967" w:rsidRDefault="00010967" w:rsidP="006B03DB">
      <w:pPr>
        <w:pStyle w:val="ListParagraph"/>
        <w:numPr>
          <w:ilvl w:val="1"/>
          <w:numId w:val="12"/>
        </w:numPr>
        <w:rPr>
          <w:b/>
        </w:rPr>
      </w:pPr>
      <w:r>
        <w:t>Youth (12 to day before 18</w:t>
      </w:r>
      <w:r w:rsidRPr="00010967">
        <w:rPr>
          <w:vertAlign w:val="superscript"/>
        </w:rPr>
        <w:t>th</w:t>
      </w:r>
      <w:r>
        <w:t xml:space="preserve"> birthday): limited accountability under the YCJA</w:t>
      </w:r>
    </w:p>
    <w:p w:rsidR="00010967" w:rsidRDefault="00010967" w:rsidP="006B03DB">
      <w:pPr>
        <w:pStyle w:val="ListParagraph"/>
        <w:numPr>
          <w:ilvl w:val="1"/>
          <w:numId w:val="12"/>
        </w:numPr>
        <w:rPr>
          <w:b/>
        </w:rPr>
      </w:pPr>
      <w:r>
        <w:t>Adulthood (18+): full legal accountability</w:t>
      </w:r>
    </w:p>
    <w:p w:rsidR="00010967" w:rsidRPr="00010967" w:rsidRDefault="00010967" w:rsidP="00010967">
      <w:pPr>
        <w:pStyle w:val="ListParagraph"/>
        <w:ind w:firstLine="0"/>
        <w:rPr>
          <w:b/>
        </w:rPr>
      </w:pPr>
    </w:p>
    <w:p w:rsidR="00010967" w:rsidRPr="00010967" w:rsidRDefault="00010967" w:rsidP="006B03DB">
      <w:pPr>
        <w:pStyle w:val="ListParagraph"/>
        <w:numPr>
          <w:ilvl w:val="0"/>
          <w:numId w:val="12"/>
        </w:numPr>
        <w:rPr>
          <w:b/>
        </w:rPr>
      </w:pPr>
      <w:r>
        <w:t>Rational</w:t>
      </w:r>
      <w:r w:rsidR="007A7AB4">
        <w:t>e</w:t>
      </w:r>
      <w:r>
        <w:t>: fundamental principle of criminal law that we punish only for blameworthy behaviour</w:t>
      </w:r>
    </w:p>
    <w:p w:rsidR="00010967" w:rsidRPr="00010967" w:rsidRDefault="00010967" w:rsidP="006B03DB">
      <w:pPr>
        <w:pStyle w:val="ListParagraph"/>
        <w:numPr>
          <w:ilvl w:val="1"/>
          <w:numId w:val="14"/>
        </w:numPr>
        <w:rPr>
          <w:b/>
        </w:rPr>
      </w:pPr>
      <w:r>
        <w:t xml:space="preserve">There must be </w:t>
      </w:r>
      <w:proofErr w:type="spellStart"/>
      <w:r>
        <w:t>mens</w:t>
      </w:r>
      <w:proofErr w:type="spellEnd"/>
      <w:r>
        <w:t xml:space="preserve"> </w:t>
      </w:r>
      <w:proofErr w:type="spellStart"/>
      <w:r>
        <w:t>rea</w:t>
      </w:r>
      <w:proofErr w:type="spellEnd"/>
    </w:p>
    <w:p w:rsidR="00010967" w:rsidRPr="007A7AB4" w:rsidRDefault="00010967" w:rsidP="006B03DB">
      <w:pPr>
        <w:pStyle w:val="ListParagraph"/>
        <w:numPr>
          <w:ilvl w:val="1"/>
          <w:numId w:val="14"/>
        </w:numPr>
        <w:rPr>
          <w:b/>
        </w:rPr>
      </w:pPr>
      <w:r>
        <w:t>There is recognition of a diminished responsibility in the case of youths</w:t>
      </w:r>
    </w:p>
    <w:p w:rsidR="007A7AB4" w:rsidRPr="007A7AB4" w:rsidRDefault="007A7AB4" w:rsidP="007A7AB4">
      <w:pPr>
        <w:pStyle w:val="ListParagraph"/>
        <w:ind w:firstLine="0"/>
        <w:rPr>
          <w:b/>
        </w:rPr>
      </w:pPr>
    </w:p>
    <w:p w:rsidR="007A7AB4" w:rsidRPr="007A7AB4" w:rsidRDefault="007A7AB4" w:rsidP="006B03DB">
      <w:pPr>
        <w:pStyle w:val="ListParagraph"/>
        <w:numPr>
          <w:ilvl w:val="0"/>
          <w:numId w:val="13"/>
        </w:numPr>
        <w:rPr>
          <w:b/>
        </w:rPr>
      </w:pPr>
      <w:r>
        <w:t>Rationale</w:t>
      </w:r>
    </w:p>
    <w:p w:rsidR="007A7AB4" w:rsidRPr="007A7AB4" w:rsidRDefault="007A7AB4" w:rsidP="006B03DB">
      <w:pPr>
        <w:pStyle w:val="ListParagraph"/>
        <w:numPr>
          <w:ilvl w:val="1"/>
          <w:numId w:val="13"/>
        </w:numPr>
        <w:rPr>
          <w:b/>
          <w:i/>
        </w:rPr>
      </w:pPr>
      <w:r w:rsidRPr="007A7AB4">
        <w:rPr>
          <w:b/>
          <w:i/>
        </w:rPr>
        <w:t>Diminished responsibility</w:t>
      </w:r>
    </w:p>
    <w:p w:rsidR="007A7AB4" w:rsidRPr="007A7AB4" w:rsidRDefault="007A7AB4" w:rsidP="006B03DB">
      <w:pPr>
        <w:pStyle w:val="ListParagraph"/>
        <w:numPr>
          <w:ilvl w:val="1"/>
          <w:numId w:val="13"/>
        </w:numPr>
        <w:rPr>
          <w:b/>
          <w:i/>
        </w:rPr>
      </w:pPr>
      <w:r w:rsidRPr="007A7AB4">
        <w:rPr>
          <w:b/>
          <w:i/>
        </w:rPr>
        <w:t xml:space="preserve">Moral development </w:t>
      </w:r>
    </w:p>
    <w:p w:rsidR="007A7AB4" w:rsidRPr="007A7AB4" w:rsidRDefault="007A7AB4" w:rsidP="006B03DB">
      <w:pPr>
        <w:pStyle w:val="ListParagraph"/>
        <w:numPr>
          <w:ilvl w:val="1"/>
          <w:numId w:val="13"/>
        </w:numPr>
        <w:rPr>
          <w:b/>
        </w:rPr>
      </w:pPr>
      <w:r w:rsidRPr="007A7AB4">
        <w:rPr>
          <w:b/>
          <w:i/>
        </w:rPr>
        <w:t>Intellectual capacity</w:t>
      </w:r>
      <w:r>
        <w:t xml:space="preserve"> – do not have the same intellectual capacity to fully appreciate the consequences of their actions</w:t>
      </w:r>
    </w:p>
    <w:p w:rsidR="007A7AB4" w:rsidRPr="007A7AB4" w:rsidRDefault="007A7AB4" w:rsidP="006B03DB">
      <w:pPr>
        <w:pStyle w:val="ListParagraph"/>
        <w:numPr>
          <w:ilvl w:val="1"/>
          <w:numId w:val="13"/>
        </w:numPr>
        <w:rPr>
          <w:b/>
          <w:i/>
        </w:rPr>
      </w:pPr>
      <w:r w:rsidRPr="007A7AB4">
        <w:rPr>
          <w:b/>
          <w:i/>
        </w:rPr>
        <w:t>Impulsiveness</w:t>
      </w:r>
    </w:p>
    <w:p w:rsidR="007A7AB4" w:rsidRPr="007A7AB4" w:rsidRDefault="007A7AB4" w:rsidP="006B03DB">
      <w:pPr>
        <w:pStyle w:val="ListParagraph"/>
        <w:numPr>
          <w:ilvl w:val="1"/>
          <w:numId w:val="13"/>
        </w:numPr>
        <w:rPr>
          <w:b/>
        </w:rPr>
      </w:pPr>
      <w:r w:rsidRPr="007A7AB4">
        <w:rPr>
          <w:b/>
          <w:i/>
        </w:rPr>
        <w:t>Sense of invulnerability</w:t>
      </w:r>
      <w:r>
        <w:t xml:space="preserve"> – children are without foresight and empathy</w:t>
      </w:r>
    </w:p>
    <w:p w:rsidR="007A7AB4" w:rsidRPr="00010967" w:rsidRDefault="007A7AB4" w:rsidP="007A7AB4">
      <w:pPr>
        <w:pStyle w:val="ListParagraph"/>
        <w:ind w:firstLine="0"/>
        <w:rPr>
          <w:b/>
        </w:rPr>
      </w:pPr>
    </w:p>
    <w:p w:rsidR="00540174" w:rsidRPr="007A7AB4" w:rsidRDefault="007A7AB4" w:rsidP="00540174">
      <w:pPr>
        <w:rPr>
          <w:b/>
          <w:u w:val="single"/>
        </w:rPr>
      </w:pPr>
      <w:r w:rsidRPr="007A7AB4">
        <w:rPr>
          <w:b/>
          <w:u w:val="single"/>
        </w:rPr>
        <w:t>Development of the Adolescent Brain</w:t>
      </w:r>
    </w:p>
    <w:p w:rsidR="007A7AB4" w:rsidRDefault="007A7AB4" w:rsidP="006B03DB">
      <w:pPr>
        <w:pStyle w:val="ListParagraph"/>
        <w:numPr>
          <w:ilvl w:val="0"/>
          <w:numId w:val="15"/>
        </w:numPr>
      </w:pPr>
      <w:r w:rsidRPr="007A7AB4">
        <w:rPr>
          <w:b/>
        </w:rPr>
        <w:t>Frontal Lobe:</w:t>
      </w:r>
      <w:r>
        <w:t xml:space="preserve"> controls the decision making process for adults</w:t>
      </w:r>
    </w:p>
    <w:p w:rsidR="007A7AB4" w:rsidRDefault="007A7AB4" w:rsidP="006B03DB">
      <w:pPr>
        <w:pStyle w:val="ListParagraph"/>
        <w:numPr>
          <w:ilvl w:val="1"/>
          <w:numId w:val="15"/>
        </w:numPr>
      </w:pPr>
      <w:r>
        <w:t>Last part of brain to fully mature (early 20’s)</w:t>
      </w:r>
    </w:p>
    <w:p w:rsidR="007A7AB4" w:rsidRDefault="007A7AB4" w:rsidP="006B03DB">
      <w:pPr>
        <w:pStyle w:val="ListParagraph"/>
        <w:numPr>
          <w:ilvl w:val="1"/>
          <w:numId w:val="15"/>
        </w:numPr>
      </w:pPr>
      <w:r>
        <w:lastRenderedPageBreak/>
        <w:t>Suggests that youth are not as capable of weighing long-term consequences, and evaluating risk assessment</w:t>
      </w:r>
    </w:p>
    <w:p w:rsidR="007A7AB4" w:rsidRDefault="007A7AB4" w:rsidP="007A7AB4">
      <w:pPr>
        <w:pStyle w:val="ListParagraph"/>
        <w:ind w:left="1440" w:firstLine="0"/>
      </w:pPr>
    </w:p>
    <w:p w:rsidR="007A7AB4" w:rsidRDefault="007A7AB4" w:rsidP="006B03DB">
      <w:pPr>
        <w:pStyle w:val="ListParagraph"/>
        <w:numPr>
          <w:ilvl w:val="0"/>
          <w:numId w:val="15"/>
        </w:numPr>
      </w:pPr>
      <w:r w:rsidRPr="007A7AB4">
        <w:rPr>
          <w:b/>
        </w:rPr>
        <w:t>Prefrontal cortex:</w:t>
      </w:r>
      <w:r>
        <w:t xml:space="preserve"> responsible for </w:t>
      </w:r>
      <w:proofErr w:type="spellStart"/>
      <w:r>
        <w:t>cognititve</w:t>
      </w:r>
      <w:proofErr w:type="spellEnd"/>
      <w:r>
        <w:t xml:space="preserve"> processing, problem solving and emotional control in adults</w:t>
      </w:r>
    </w:p>
    <w:p w:rsidR="007A7AB4" w:rsidRDefault="007A7AB4" w:rsidP="006B03DB">
      <w:pPr>
        <w:pStyle w:val="ListParagraph"/>
        <w:numPr>
          <w:ilvl w:val="1"/>
          <w:numId w:val="15"/>
        </w:numPr>
      </w:pPr>
      <w:r>
        <w:t>Suggests that adults are more capable of controlling their emotions and making more rational decisions than adults</w:t>
      </w:r>
    </w:p>
    <w:p w:rsidR="007A7AB4" w:rsidRDefault="007A7AB4" w:rsidP="007A7AB4">
      <w:pPr>
        <w:pStyle w:val="ListParagraph"/>
        <w:ind w:left="1440" w:firstLine="0"/>
      </w:pPr>
    </w:p>
    <w:p w:rsidR="007A7AB4" w:rsidRDefault="007A7AB4" w:rsidP="006B03DB">
      <w:pPr>
        <w:pStyle w:val="ListParagraph"/>
        <w:numPr>
          <w:ilvl w:val="0"/>
          <w:numId w:val="15"/>
        </w:numPr>
      </w:pPr>
      <w:r w:rsidRPr="007A7AB4">
        <w:rPr>
          <w:b/>
        </w:rPr>
        <w:t>Limbic system:</w:t>
      </w:r>
      <w:r>
        <w:t xml:space="preserve"> regulates hormonal processing</w:t>
      </w:r>
    </w:p>
    <w:p w:rsidR="007A7AB4" w:rsidRDefault="007A7AB4" w:rsidP="006B03DB">
      <w:pPr>
        <w:pStyle w:val="ListParagraph"/>
        <w:numPr>
          <w:ilvl w:val="1"/>
          <w:numId w:val="15"/>
        </w:numPr>
      </w:pPr>
      <w:r>
        <w:t>Limbic system is overactive in youth causing overemotional reactions</w:t>
      </w:r>
    </w:p>
    <w:p w:rsidR="007A7AB4" w:rsidRDefault="007A7AB4" w:rsidP="006B03DB">
      <w:pPr>
        <w:pStyle w:val="ListParagraph"/>
        <w:numPr>
          <w:ilvl w:val="1"/>
          <w:numId w:val="15"/>
        </w:numPr>
      </w:pPr>
      <w:r>
        <w:t>Youth often make emotionally based decisions</w:t>
      </w:r>
    </w:p>
    <w:p w:rsidR="007A7AB4" w:rsidRDefault="007A7AB4" w:rsidP="007A7AB4">
      <w:pPr>
        <w:pStyle w:val="ListParagraph"/>
        <w:ind w:left="1440" w:firstLine="0"/>
      </w:pPr>
    </w:p>
    <w:p w:rsidR="007A7AB4" w:rsidRDefault="007A7AB4" w:rsidP="006B03DB">
      <w:pPr>
        <w:pStyle w:val="ListParagraph"/>
        <w:numPr>
          <w:ilvl w:val="0"/>
          <w:numId w:val="15"/>
        </w:numPr>
      </w:pPr>
      <w:proofErr w:type="spellStart"/>
      <w:r w:rsidRPr="007A7AB4">
        <w:rPr>
          <w:b/>
        </w:rPr>
        <w:t>Amygdala</w:t>
      </w:r>
      <w:proofErr w:type="spellEnd"/>
      <w:r w:rsidRPr="007A7AB4">
        <w:rPr>
          <w:b/>
        </w:rPr>
        <w:t>:</w:t>
      </w:r>
      <w:r>
        <w:t xml:space="preserve"> part of the limbic system responsible for impulse reactions, emotional reactions and fear</w:t>
      </w:r>
    </w:p>
    <w:p w:rsidR="007A7AB4" w:rsidRDefault="007A7AB4" w:rsidP="006B03DB">
      <w:pPr>
        <w:pStyle w:val="ListParagraph"/>
        <w:numPr>
          <w:ilvl w:val="1"/>
          <w:numId w:val="15"/>
        </w:numPr>
      </w:pPr>
      <w:r>
        <w:t>This too is used in the decision making process of youth</w:t>
      </w:r>
    </w:p>
    <w:p w:rsidR="00C3442B" w:rsidRDefault="00C3442B" w:rsidP="00C3442B"/>
    <w:p w:rsidR="00C3442B" w:rsidRPr="00C3442B" w:rsidRDefault="00C3442B" w:rsidP="00C3442B">
      <w:pPr>
        <w:rPr>
          <w:b/>
          <w:u w:val="single"/>
        </w:rPr>
      </w:pPr>
      <w:r w:rsidRPr="00C3442B">
        <w:rPr>
          <w:b/>
          <w:u w:val="single"/>
        </w:rPr>
        <w:t>Deterrence</w:t>
      </w:r>
    </w:p>
    <w:p w:rsidR="00C3442B" w:rsidRDefault="00C3442B" w:rsidP="006B03DB">
      <w:pPr>
        <w:pStyle w:val="ListParagraph"/>
        <w:numPr>
          <w:ilvl w:val="0"/>
          <w:numId w:val="16"/>
        </w:numPr>
      </w:pPr>
      <w:r>
        <w:t>Sentences have a less deterrent effect on youth</w:t>
      </w:r>
    </w:p>
    <w:p w:rsidR="00C3442B" w:rsidRDefault="00C3442B" w:rsidP="006B03DB">
      <w:pPr>
        <w:pStyle w:val="ListParagraph"/>
        <w:numPr>
          <w:ilvl w:val="0"/>
          <w:numId w:val="16"/>
        </w:numPr>
      </w:pPr>
      <w:r>
        <w:t>Should focus more on rehabilitation</w:t>
      </w:r>
    </w:p>
    <w:p w:rsidR="00C3442B" w:rsidRDefault="00C3442B" w:rsidP="00C3442B"/>
    <w:p w:rsidR="00C3442B" w:rsidRPr="00C3442B" w:rsidRDefault="00C3442B" w:rsidP="00C3442B">
      <w:pPr>
        <w:rPr>
          <w:b/>
          <w:u w:val="single"/>
        </w:rPr>
      </w:pPr>
      <w:r w:rsidRPr="00C3442B">
        <w:rPr>
          <w:b/>
          <w:u w:val="single"/>
        </w:rPr>
        <w:t>2 Rationales for Having a Separate Youth System:</w:t>
      </w:r>
    </w:p>
    <w:p w:rsidR="00C3442B" w:rsidRDefault="00C3442B" w:rsidP="006B03DB">
      <w:pPr>
        <w:pStyle w:val="ListParagraph"/>
        <w:numPr>
          <w:ilvl w:val="0"/>
          <w:numId w:val="17"/>
        </w:numPr>
      </w:pPr>
      <w:r>
        <w:t>Youth are more vulnerable than adults in court</w:t>
      </w:r>
    </w:p>
    <w:p w:rsidR="00C3442B" w:rsidRDefault="00C3442B" w:rsidP="006B03DB">
      <w:pPr>
        <w:pStyle w:val="ListParagraph"/>
        <w:numPr>
          <w:ilvl w:val="0"/>
          <w:numId w:val="17"/>
        </w:numPr>
      </w:pPr>
      <w:r>
        <w:t>Youth are more amenable to rehabilitation</w:t>
      </w:r>
    </w:p>
    <w:p w:rsidR="00C3442B" w:rsidRDefault="00C3442B" w:rsidP="00C3442B"/>
    <w:p w:rsidR="00C3442B" w:rsidRPr="00EF3B26" w:rsidRDefault="00C3442B" w:rsidP="00C3442B">
      <w:pPr>
        <w:rPr>
          <w:rFonts w:eastAsia="Calibri"/>
          <w:b/>
          <w:u w:val="single"/>
        </w:rPr>
      </w:pPr>
      <w:r w:rsidRPr="00EF3B26">
        <w:rPr>
          <w:rFonts w:eastAsia="Calibri"/>
          <w:b/>
          <w:u w:val="single"/>
        </w:rPr>
        <w:t>Roper v. Simmons (March 1, 2005, U.S. Supreme Court)</w:t>
      </w:r>
    </w:p>
    <w:p w:rsidR="00C3442B" w:rsidRDefault="00C3442B" w:rsidP="00C3442B">
      <w:pPr>
        <w:rPr>
          <w:rFonts w:eastAsia="Calibri"/>
        </w:rPr>
      </w:pPr>
      <w:r w:rsidRPr="001B17B4">
        <w:rPr>
          <w:rFonts w:eastAsia="Calibri"/>
          <w:b/>
          <w:i/>
        </w:rPr>
        <w:t>Issue:</w:t>
      </w:r>
      <w:r>
        <w:rPr>
          <w:rFonts w:eastAsia="Calibri"/>
        </w:rPr>
        <w:t xml:space="preserve"> Constitutionality of death penalty for persons under 18</w:t>
      </w:r>
    </w:p>
    <w:p w:rsidR="00C3442B" w:rsidRDefault="00C3442B" w:rsidP="00C3442B">
      <w:pPr>
        <w:rPr>
          <w:rFonts w:eastAsia="Calibri"/>
        </w:rPr>
      </w:pPr>
      <w:r w:rsidRPr="001B17B4">
        <w:rPr>
          <w:rFonts w:eastAsia="Calibri"/>
          <w:b/>
          <w:i/>
        </w:rPr>
        <w:t>Held:</w:t>
      </w:r>
      <w:r>
        <w:rPr>
          <w:rFonts w:eastAsia="Calibri"/>
        </w:rPr>
        <w:t xml:space="preserve"> Unconstitutional</w:t>
      </w:r>
    </w:p>
    <w:p w:rsidR="00C3442B" w:rsidRDefault="00C3442B" w:rsidP="00C3442B">
      <w:pPr>
        <w:rPr>
          <w:rFonts w:eastAsia="Calibri"/>
          <w:szCs w:val="24"/>
        </w:rPr>
      </w:pPr>
      <w:r w:rsidRPr="001B17B4">
        <w:rPr>
          <w:rFonts w:eastAsia="Calibri"/>
          <w:b/>
          <w:i/>
        </w:rPr>
        <w:t>Reasoning:</w:t>
      </w:r>
      <w:r>
        <w:rPr>
          <w:rFonts w:eastAsia="Calibri"/>
          <w:u w:val="single"/>
        </w:rPr>
        <w:t xml:space="preserve"> </w:t>
      </w:r>
      <w:r w:rsidRPr="001B17B4">
        <w:rPr>
          <w:rFonts w:eastAsia="Calibri"/>
          <w:szCs w:val="24"/>
        </w:rPr>
        <w:t xml:space="preserve">The court found that society views juveniles as “categorically less culpable as the average criminal.” The Court </w:t>
      </w:r>
      <w:r>
        <w:rPr>
          <w:szCs w:val="24"/>
        </w:rPr>
        <w:t>also stated that “juveniles can</w:t>
      </w:r>
      <w:r w:rsidRPr="001B17B4">
        <w:rPr>
          <w:rFonts w:eastAsia="Calibri"/>
          <w:szCs w:val="24"/>
        </w:rPr>
        <w:t xml:space="preserve">not be classified among the worst offenders; they are susceptible to “immature and irresponsible </w:t>
      </w:r>
      <w:proofErr w:type="spellStart"/>
      <w:r w:rsidRPr="001B17B4">
        <w:rPr>
          <w:rFonts w:eastAsia="Calibri"/>
          <w:szCs w:val="24"/>
        </w:rPr>
        <w:t>behavior</w:t>
      </w:r>
      <w:proofErr w:type="spellEnd"/>
      <w:r w:rsidRPr="001B17B4">
        <w:rPr>
          <w:rFonts w:eastAsia="Calibri"/>
          <w:szCs w:val="24"/>
        </w:rPr>
        <w:t xml:space="preserve">” and “have a greater claim than adults to be forgiven for failing to escape negative influences in their whole environment.”  </w:t>
      </w:r>
    </w:p>
    <w:p w:rsidR="00C3442B" w:rsidRDefault="00C3442B" w:rsidP="00C3442B"/>
    <w:p w:rsidR="00C3442B" w:rsidRPr="00C3442B" w:rsidRDefault="00C3442B" w:rsidP="00C3442B">
      <w:pPr>
        <w:rPr>
          <w:b/>
          <w:u w:val="single"/>
        </w:rPr>
      </w:pPr>
      <w:r w:rsidRPr="00C3442B">
        <w:rPr>
          <w:b/>
          <w:u w:val="single"/>
        </w:rPr>
        <w:t>There are 3 neurological differences (qualitative) between juveniles and adult brains:</w:t>
      </w:r>
    </w:p>
    <w:p w:rsidR="00C3442B" w:rsidRDefault="00C3442B" w:rsidP="006B03DB">
      <w:pPr>
        <w:pStyle w:val="ListParagraph"/>
        <w:numPr>
          <w:ilvl w:val="0"/>
          <w:numId w:val="18"/>
        </w:numPr>
      </w:pPr>
      <w:r>
        <w:t>Lack of maturity and underdeveloped sense of responsibility</w:t>
      </w:r>
    </w:p>
    <w:p w:rsidR="00C3442B" w:rsidRDefault="00C3442B" w:rsidP="00C3442B">
      <w:pPr>
        <w:pStyle w:val="ListParagraph"/>
        <w:ind w:firstLine="0"/>
      </w:pPr>
      <w:r>
        <w:t xml:space="preserve">-- </w:t>
      </w:r>
      <w:proofErr w:type="gramStart"/>
      <w:r>
        <w:t>adolescents</w:t>
      </w:r>
      <w:proofErr w:type="gramEnd"/>
      <w:r>
        <w:t xml:space="preserve"> are over represented in virtually all categories of reckless behaviour</w:t>
      </w:r>
    </w:p>
    <w:p w:rsidR="00C3442B" w:rsidRDefault="00C3442B" w:rsidP="00C3442B">
      <w:pPr>
        <w:pStyle w:val="ListParagraph"/>
        <w:ind w:firstLine="0"/>
      </w:pPr>
    </w:p>
    <w:p w:rsidR="00C3442B" w:rsidRDefault="00C3442B" w:rsidP="006B03DB">
      <w:pPr>
        <w:pStyle w:val="ListParagraph"/>
        <w:numPr>
          <w:ilvl w:val="0"/>
          <w:numId w:val="18"/>
        </w:numPr>
      </w:pPr>
      <w:r>
        <w:t>More vulnerable and susceptible to negative influences and outside pressure</w:t>
      </w:r>
    </w:p>
    <w:p w:rsidR="00C3442B" w:rsidRDefault="00C3442B" w:rsidP="00C3442B">
      <w:pPr>
        <w:pStyle w:val="ListParagraph"/>
        <w:ind w:firstLine="0"/>
      </w:pPr>
      <w:r>
        <w:t xml:space="preserve">-- diminished ability to remove themselves from a </w:t>
      </w:r>
      <w:proofErr w:type="spellStart"/>
      <w:r>
        <w:t>criminogenic</w:t>
      </w:r>
      <w:proofErr w:type="spellEnd"/>
      <w:r>
        <w:t xml:space="preserve"> environment</w:t>
      </w:r>
    </w:p>
    <w:p w:rsidR="00C3442B" w:rsidRDefault="00C3442B" w:rsidP="00C3442B">
      <w:pPr>
        <w:pStyle w:val="ListParagraph"/>
        <w:ind w:firstLine="0"/>
      </w:pPr>
    </w:p>
    <w:p w:rsidR="00C3442B" w:rsidRDefault="00C3442B" w:rsidP="006B03DB">
      <w:pPr>
        <w:pStyle w:val="ListParagraph"/>
        <w:numPr>
          <w:ilvl w:val="0"/>
          <w:numId w:val="18"/>
        </w:numPr>
      </w:pPr>
      <w:r>
        <w:t>Character is not yet set</w:t>
      </w:r>
    </w:p>
    <w:p w:rsidR="00C3442B" w:rsidRDefault="00C3442B" w:rsidP="00C3442B"/>
    <w:p w:rsidR="00C3442B" w:rsidRPr="00C3442B" w:rsidRDefault="00C3442B" w:rsidP="00C3442B">
      <w:pPr>
        <w:rPr>
          <w:b/>
          <w:u w:val="single"/>
        </w:rPr>
      </w:pPr>
      <w:r w:rsidRPr="00C3442B">
        <w:rPr>
          <w:b/>
          <w:u w:val="single"/>
        </w:rPr>
        <w:t>History of Canada’s Youth Justice System</w:t>
      </w:r>
    </w:p>
    <w:p w:rsidR="00C3442B" w:rsidRDefault="00C3442B" w:rsidP="006B03DB">
      <w:pPr>
        <w:pStyle w:val="ListParagraph"/>
        <w:numPr>
          <w:ilvl w:val="0"/>
          <w:numId w:val="19"/>
        </w:numPr>
      </w:pPr>
      <w:r>
        <w:t>Prior to 19</w:t>
      </w:r>
      <w:r w:rsidRPr="00C3442B">
        <w:rPr>
          <w:vertAlign w:val="superscript"/>
        </w:rPr>
        <w:t>th</w:t>
      </w:r>
      <w:r>
        <w:t xml:space="preserve"> century, there was:</w:t>
      </w:r>
    </w:p>
    <w:p w:rsidR="00C3442B" w:rsidRDefault="00C3442B" w:rsidP="006B03DB">
      <w:pPr>
        <w:pStyle w:val="ListParagraph"/>
        <w:numPr>
          <w:ilvl w:val="1"/>
          <w:numId w:val="19"/>
        </w:numPr>
      </w:pPr>
      <w:r>
        <w:t>No separate system for youth</w:t>
      </w:r>
    </w:p>
    <w:p w:rsidR="00C3442B" w:rsidRDefault="00C3442B" w:rsidP="006B03DB">
      <w:pPr>
        <w:pStyle w:val="ListParagraph"/>
        <w:numPr>
          <w:ilvl w:val="1"/>
          <w:numId w:val="19"/>
        </w:numPr>
      </w:pPr>
      <w:r>
        <w:t>Criminal liability at age 7</w:t>
      </w:r>
    </w:p>
    <w:p w:rsidR="00C3442B" w:rsidRDefault="00C3442B" w:rsidP="006B03DB">
      <w:pPr>
        <w:pStyle w:val="ListParagraph"/>
        <w:numPr>
          <w:ilvl w:val="1"/>
          <w:numId w:val="19"/>
        </w:numPr>
      </w:pPr>
      <w:r>
        <w:t>Began a growing movement to protect children via child labour laws</w:t>
      </w:r>
    </w:p>
    <w:p w:rsidR="00C3442B" w:rsidRDefault="00C3442B" w:rsidP="006B03DB">
      <w:pPr>
        <w:pStyle w:val="ListParagraph"/>
        <w:numPr>
          <w:ilvl w:val="1"/>
          <w:numId w:val="19"/>
        </w:numPr>
      </w:pPr>
      <w:r>
        <w:t>1857: first Canadian laws dealing with youth</w:t>
      </w:r>
    </w:p>
    <w:p w:rsidR="00C3442B" w:rsidRDefault="00C3442B" w:rsidP="006B03DB">
      <w:pPr>
        <w:pStyle w:val="ListParagraph"/>
        <w:numPr>
          <w:ilvl w:val="1"/>
          <w:numId w:val="19"/>
        </w:numPr>
      </w:pPr>
      <w:r>
        <w:t>1899: first court to deal specifically with youth in Chicago</w:t>
      </w:r>
    </w:p>
    <w:p w:rsidR="00C3442B" w:rsidRDefault="00C3442B" w:rsidP="00C3442B">
      <w:pPr>
        <w:pStyle w:val="ListParagraph"/>
        <w:ind w:firstLine="0"/>
      </w:pPr>
    </w:p>
    <w:p w:rsidR="00C3442B" w:rsidRPr="00A4192D" w:rsidRDefault="00C3442B" w:rsidP="006B03DB">
      <w:pPr>
        <w:pStyle w:val="ListParagraph"/>
        <w:numPr>
          <w:ilvl w:val="0"/>
          <w:numId w:val="19"/>
        </w:numPr>
        <w:rPr>
          <w:b/>
        </w:rPr>
      </w:pPr>
      <w:r w:rsidRPr="00A4192D">
        <w:rPr>
          <w:b/>
        </w:rPr>
        <w:t>Juvenile Delinquents Act</w:t>
      </w:r>
    </w:p>
    <w:p w:rsidR="00C3442B" w:rsidRDefault="00C3442B" w:rsidP="006B03DB">
      <w:pPr>
        <w:pStyle w:val="ListParagraph"/>
        <w:numPr>
          <w:ilvl w:val="1"/>
          <w:numId w:val="19"/>
        </w:numPr>
      </w:pPr>
      <w:r>
        <w:lastRenderedPageBreak/>
        <w:t xml:space="preserve">Enacted in </w:t>
      </w:r>
      <w:r w:rsidRPr="00A4192D">
        <w:rPr>
          <w:b/>
          <w:i/>
        </w:rPr>
        <w:t>1908</w:t>
      </w:r>
    </w:p>
    <w:p w:rsidR="00C3442B" w:rsidRDefault="00C3442B" w:rsidP="006B03DB">
      <w:pPr>
        <w:pStyle w:val="ListParagraph"/>
        <w:numPr>
          <w:ilvl w:val="1"/>
          <w:numId w:val="19"/>
        </w:numPr>
      </w:pPr>
      <w:r w:rsidRPr="00A4192D">
        <w:rPr>
          <w:b/>
          <w:i/>
        </w:rPr>
        <w:t>Welfare-oriented philosophy –</w:t>
      </w:r>
      <w:r>
        <w:t xml:space="preserve"> focus on best interest of the child</w:t>
      </w:r>
    </w:p>
    <w:p w:rsidR="00C3442B" w:rsidRDefault="00C3442B" w:rsidP="006B03DB">
      <w:pPr>
        <w:pStyle w:val="ListParagraph"/>
        <w:numPr>
          <w:ilvl w:val="1"/>
          <w:numId w:val="19"/>
        </w:numPr>
      </w:pPr>
      <w:proofErr w:type="spellStart"/>
      <w:r w:rsidRPr="00A4192D">
        <w:rPr>
          <w:b/>
          <w:i/>
        </w:rPr>
        <w:t>Parens</w:t>
      </w:r>
      <w:proofErr w:type="spellEnd"/>
      <w:r w:rsidRPr="00A4192D">
        <w:rPr>
          <w:b/>
          <w:i/>
        </w:rPr>
        <w:t xml:space="preserve"> </w:t>
      </w:r>
      <w:proofErr w:type="spellStart"/>
      <w:r w:rsidRPr="00A4192D">
        <w:rPr>
          <w:b/>
          <w:i/>
        </w:rPr>
        <w:t>partiae</w:t>
      </w:r>
      <w:proofErr w:type="spellEnd"/>
      <w:r w:rsidRPr="00A4192D">
        <w:rPr>
          <w:b/>
          <w:i/>
        </w:rPr>
        <w:t xml:space="preserve"> approach</w:t>
      </w:r>
      <w:r w:rsidR="00A4192D" w:rsidRPr="00A4192D">
        <w:rPr>
          <w:b/>
          <w:i/>
        </w:rPr>
        <w:t xml:space="preserve"> –</w:t>
      </w:r>
      <w:r w:rsidR="00A4192D">
        <w:t xml:space="preserve"> court acted as 3</w:t>
      </w:r>
      <w:r w:rsidR="00A4192D" w:rsidRPr="00A4192D">
        <w:rPr>
          <w:vertAlign w:val="superscript"/>
        </w:rPr>
        <w:t>rd</w:t>
      </w:r>
      <w:r w:rsidR="00A4192D">
        <w:t xml:space="preserve"> parent, treated children as abandoned or neglected</w:t>
      </w:r>
    </w:p>
    <w:p w:rsidR="00A4192D" w:rsidRDefault="00A4192D" w:rsidP="006B03DB">
      <w:pPr>
        <w:pStyle w:val="ListParagraph"/>
        <w:numPr>
          <w:ilvl w:val="1"/>
          <w:numId w:val="19"/>
        </w:numPr>
      </w:pPr>
      <w:r>
        <w:t>Courts instructed to treat children not as criminals but rather misguided</w:t>
      </w:r>
    </w:p>
    <w:p w:rsidR="00A4192D" w:rsidRDefault="00A4192D" w:rsidP="006B03DB">
      <w:pPr>
        <w:pStyle w:val="ListParagraph"/>
        <w:numPr>
          <w:ilvl w:val="1"/>
          <w:numId w:val="19"/>
        </w:numPr>
      </w:pPr>
      <w:r>
        <w:t xml:space="preserve">Youth could be </w:t>
      </w:r>
      <w:r w:rsidRPr="00A4192D">
        <w:rPr>
          <w:b/>
          <w:i/>
          <w:u w:val="single"/>
        </w:rPr>
        <w:t>subject to delinquency proceedings for any crime</w:t>
      </w:r>
      <w:r>
        <w:t>, under the status offence of “sexual immorality or similar form of vice”</w:t>
      </w:r>
    </w:p>
    <w:p w:rsidR="00A4192D" w:rsidRPr="00AE13B3" w:rsidRDefault="00A4192D" w:rsidP="006B03DB">
      <w:pPr>
        <w:pStyle w:val="ListParagraph"/>
        <w:numPr>
          <w:ilvl w:val="1"/>
          <w:numId w:val="19"/>
        </w:numPr>
      </w:pPr>
      <w:r>
        <w:t>Delinquency lead not to a sentence, but indeterminate custody in a training school (imposed for any offence)</w:t>
      </w:r>
    </w:p>
    <w:p w:rsidR="00A4192D" w:rsidRDefault="00A4192D" w:rsidP="006B03DB">
      <w:pPr>
        <w:pStyle w:val="ListParagraph"/>
        <w:numPr>
          <w:ilvl w:val="2"/>
          <w:numId w:val="19"/>
        </w:numPr>
      </w:pPr>
      <w:r>
        <w:t>Later found in the 1980’s the schools were full of abuse</w:t>
      </w:r>
    </w:p>
    <w:p w:rsidR="00A4192D" w:rsidRDefault="00A4192D" w:rsidP="006B03DB">
      <w:pPr>
        <w:pStyle w:val="ListParagraph"/>
        <w:numPr>
          <w:ilvl w:val="1"/>
          <w:numId w:val="19"/>
        </w:numPr>
      </w:pPr>
      <w:r>
        <w:t>Hearsay evidence was allowed</w:t>
      </w:r>
    </w:p>
    <w:p w:rsidR="00A4192D" w:rsidRDefault="00A4192D" w:rsidP="006B03DB">
      <w:pPr>
        <w:pStyle w:val="ListParagraph"/>
        <w:numPr>
          <w:ilvl w:val="1"/>
          <w:numId w:val="19"/>
        </w:numPr>
      </w:pPr>
      <w:r>
        <w:t>Judges had little legal training</w:t>
      </w:r>
    </w:p>
    <w:p w:rsidR="00A4192D" w:rsidRDefault="00A4192D" w:rsidP="00A4192D"/>
    <w:p w:rsidR="00A4192D" w:rsidRPr="00A4192D" w:rsidRDefault="00A4192D" w:rsidP="00A4192D">
      <w:pPr>
        <w:ind w:left="1077"/>
        <w:rPr>
          <w:b/>
          <w:u w:val="single"/>
        </w:rPr>
      </w:pPr>
      <w:r w:rsidRPr="00A4192D">
        <w:rPr>
          <w:b/>
          <w:u w:val="single"/>
        </w:rPr>
        <w:t>Concerns with the JDA:</w:t>
      </w:r>
    </w:p>
    <w:p w:rsidR="00A4192D" w:rsidRDefault="00A4192D" w:rsidP="006B03DB">
      <w:pPr>
        <w:pStyle w:val="ListParagraph"/>
        <w:numPr>
          <w:ilvl w:val="1"/>
          <w:numId w:val="12"/>
        </w:numPr>
      </w:pPr>
      <w:r>
        <w:t>Too much discretion in deciding what was in the best interest of the child</w:t>
      </w:r>
    </w:p>
    <w:p w:rsidR="00A4192D" w:rsidRDefault="00A4192D" w:rsidP="00A4192D">
      <w:pPr>
        <w:pStyle w:val="ListParagraph"/>
        <w:ind w:left="1440" w:firstLine="0"/>
      </w:pPr>
      <w:r>
        <w:t xml:space="preserve">-- </w:t>
      </w:r>
      <w:proofErr w:type="gramStart"/>
      <w:r>
        <w:t>no</w:t>
      </w:r>
      <w:proofErr w:type="gramEnd"/>
      <w:r>
        <w:t xml:space="preserve"> maximum sentences</w:t>
      </w:r>
    </w:p>
    <w:p w:rsidR="00A4192D" w:rsidRDefault="00A4192D" w:rsidP="006B03DB">
      <w:pPr>
        <w:pStyle w:val="ListParagraph"/>
        <w:numPr>
          <w:ilvl w:val="1"/>
          <w:numId w:val="12"/>
        </w:numPr>
      </w:pPr>
      <w:r>
        <w:t>Varying standards</w:t>
      </w:r>
    </w:p>
    <w:p w:rsidR="00A4192D" w:rsidRDefault="00A4192D" w:rsidP="00A4192D">
      <w:pPr>
        <w:pStyle w:val="ListParagraph"/>
        <w:ind w:left="1440" w:firstLine="0"/>
      </w:pPr>
      <w:r>
        <w:t xml:space="preserve">-- </w:t>
      </w:r>
      <w:proofErr w:type="spellStart"/>
      <w:proofErr w:type="gramStart"/>
      <w:r>
        <w:t>e.g</w:t>
      </w:r>
      <w:proofErr w:type="spellEnd"/>
      <w:proofErr w:type="gramEnd"/>
      <w:r>
        <w:t xml:space="preserve"> age, lawyer availability, all varied from province to province</w:t>
      </w:r>
    </w:p>
    <w:p w:rsidR="00A4192D" w:rsidRDefault="00A4192D" w:rsidP="006B03DB">
      <w:pPr>
        <w:pStyle w:val="ListParagraph"/>
        <w:numPr>
          <w:ilvl w:val="1"/>
          <w:numId w:val="12"/>
        </w:numPr>
      </w:pPr>
      <w:r>
        <w:t>Rehabilitation not occurring</w:t>
      </w:r>
    </w:p>
    <w:p w:rsidR="00A4192D" w:rsidRDefault="00A4192D" w:rsidP="006B03DB">
      <w:pPr>
        <w:pStyle w:val="ListParagraph"/>
        <w:numPr>
          <w:ilvl w:val="1"/>
          <w:numId w:val="12"/>
        </w:numPr>
      </w:pPr>
      <w:r>
        <w:t>Transfer to adult court happened far too frequently</w:t>
      </w:r>
    </w:p>
    <w:p w:rsidR="00A4192D" w:rsidRDefault="00A4192D" w:rsidP="00A4192D">
      <w:pPr>
        <w:pStyle w:val="ListParagraph"/>
        <w:ind w:firstLine="0"/>
      </w:pPr>
    </w:p>
    <w:p w:rsidR="00A4192D" w:rsidRDefault="00A4192D" w:rsidP="006B03DB">
      <w:pPr>
        <w:pStyle w:val="ListParagraph"/>
        <w:numPr>
          <w:ilvl w:val="0"/>
          <w:numId w:val="12"/>
        </w:numPr>
        <w:rPr>
          <w:b/>
        </w:rPr>
      </w:pPr>
      <w:r w:rsidRPr="00A4192D">
        <w:rPr>
          <w:b/>
        </w:rPr>
        <w:t>Young Offenders Act</w:t>
      </w:r>
    </w:p>
    <w:p w:rsidR="00A4192D" w:rsidRPr="00A4192D" w:rsidRDefault="00A4192D" w:rsidP="006B03DB">
      <w:pPr>
        <w:pStyle w:val="ListParagraph"/>
        <w:numPr>
          <w:ilvl w:val="1"/>
          <w:numId w:val="12"/>
        </w:numPr>
        <w:rPr>
          <w:b/>
        </w:rPr>
      </w:pPr>
      <w:r>
        <w:t>Charter was enacted in 1982, which changed the legal landscape and set out many legal right which were not respected under the JDA</w:t>
      </w:r>
    </w:p>
    <w:p w:rsidR="00A4192D" w:rsidRPr="00F53716" w:rsidRDefault="00A4192D" w:rsidP="006B03DB">
      <w:pPr>
        <w:pStyle w:val="ListParagraph"/>
        <w:numPr>
          <w:ilvl w:val="1"/>
          <w:numId w:val="12"/>
        </w:numPr>
        <w:rPr>
          <w:b/>
          <w:i/>
        </w:rPr>
      </w:pPr>
      <w:r>
        <w:t xml:space="preserve">YOA was </w:t>
      </w:r>
      <w:r w:rsidRPr="00A4192D">
        <w:rPr>
          <w:b/>
          <w:i/>
        </w:rPr>
        <w:t>enacted in 1982</w:t>
      </w:r>
      <w:r>
        <w:t xml:space="preserve">, came into </w:t>
      </w:r>
      <w:r w:rsidRPr="00A4192D">
        <w:rPr>
          <w:b/>
          <w:i/>
        </w:rPr>
        <w:t>force in 1984</w:t>
      </w:r>
    </w:p>
    <w:p w:rsidR="00F53716" w:rsidRPr="00F53716" w:rsidRDefault="00F53716" w:rsidP="006B03DB">
      <w:pPr>
        <w:pStyle w:val="ListParagraph"/>
        <w:numPr>
          <w:ilvl w:val="1"/>
          <w:numId w:val="12"/>
        </w:numPr>
        <w:rPr>
          <w:b/>
          <w:i/>
        </w:rPr>
      </w:pPr>
      <w:r>
        <w:t>It was supported by all parties when it was passed</w:t>
      </w:r>
    </w:p>
    <w:p w:rsidR="00F53716" w:rsidRPr="00F53716" w:rsidRDefault="00F53716" w:rsidP="006B03DB">
      <w:pPr>
        <w:pStyle w:val="ListParagraph"/>
        <w:numPr>
          <w:ilvl w:val="1"/>
          <w:numId w:val="12"/>
        </w:numPr>
        <w:rPr>
          <w:b/>
          <w:i/>
        </w:rPr>
      </w:pPr>
      <w:r>
        <w:t>1995: presumption created that 16 and 17 year olds charged with a serious offence would be transferred to adult court</w:t>
      </w:r>
    </w:p>
    <w:p w:rsidR="00F53716" w:rsidRPr="00F53716" w:rsidRDefault="00F53716" w:rsidP="006B03DB">
      <w:pPr>
        <w:pStyle w:val="ListParagraph"/>
        <w:numPr>
          <w:ilvl w:val="1"/>
          <w:numId w:val="12"/>
        </w:numPr>
        <w:rPr>
          <w:b/>
          <w:i/>
        </w:rPr>
      </w:pPr>
      <w:r>
        <w:t xml:space="preserve">Became a target of politicians claiming it </w:t>
      </w:r>
      <w:r w:rsidRPr="00F53716">
        <w:t>was</w:t>
      </w:r>
      <w:r w:rsidRPr="00F53716">
        <w:rPr>
          <w:b/>
          <w:i/>
          <w:u w:val="single"/>
        </w:rPr>
        <w:t xml:space="preserve"> too soft</w:t>
      </w:r>
      <w:r>
        <w:t>, despite seeing a fall in youth crime rates</w:t>
      </w:r>
    </w:p>
    <w:p w:rsidR="00F53716" w:rsidRPr="00F53716" w:rsidRDefault="00F53716" w:rsidP="006B03DB">
      <w:pPr>
        <w:pStyle w:val="ListParagraph"/>
        <w:numPr>
          <w:ilvl w:val="1"/>
          <w:numId w:val="12"/>
        </w:numPr>
        <w:rPr>
          <w:b/>
          <w:i/>
        </w:rPr>
      </w:pPr>
      <w:r w:rsidRPr="00F53716">
        <w:rPr>
          <w:b/>
          <w:i/>
        </w:rPr>
        <w:t>Canada incarcerated youths at double the rate of US under the YOA</w:t>
      </w:r>
    </w:p>
    <w:p w:rsidR="00F53716" w:rsidRDefault="00F53716" w:rsidP="00F53716">
      <w:pPr>
        <w:pStyle w:val="ListParagraph"/>
        <w:ind w:firstLine="0"/>
      </w:pPr>
    </w:p>
    <w:p w:rsidR="00F53716" w:rsidRPr="00F53716" w:rsidRDefault="00F53716" w:rsidP="00F53716">
      <w:pPr>
        <w:pStyle w:val="ListParagraph"/>
        <w:ind w:firstLine="0"/>
        <w:rPr>
          <w:b/>
          <w:u w:val="single"/>
        </w:rPr>
      </w:pPr>
      <w:r w:rsidRPr="00F53716">
        <w:rPr>
          <w:b/>
          <w:u w:val="single"/>
        </w:rPr>
        <w:t>Differences from the JDA</w:t>
      </w:r>
    </w:p>
    <w:p w:rsidR="00F53716" w:rsidRPr="00F53716" w:rsidRDefault="00F53716" w:rsidP="006B03DB">
      <w:pPr>
        <w:pStyle w:val="ListParagraph"/>
        <w:numPr>
          <w:ilvl w:val="1"/>
          <w:numId w:val="8"/>
        </w:numPr>
        <w:rPr>
          <w:b/>
          <w:i/>
        </w:rPr>
      </w:pPr>
      <w:r>
        <w:t>Greater recognition of legal rights and due process requirements</w:t>
      </w:r>
    </w:p>
    <w:p w:rsidR="00F53716" w:rsidRDefault="00F53716" w:rsidP="00F53716">
      <w:pPr>
        <w:pStyle w:val="ListParagraph"/>
        <w:ind w:left="1440" w:firstLine="0"/>
      </w:pPr>
      <w:r>
        <w:t>-- had all the rights of adults and more</w:t>
      </w:r>
    </w:p>
    <w:p w:rsidR="00F53716" w:rsidRPr="00F53716" w:rsidRDefault="00F53716" w:rsidP="006B03DB">
      <w:pPr>
        <w:pStyle w:val="ListParagraph"/>
        <w:numPr>
          <w:ilvl w:val="1"/>
          <w:numId w:val="8"/>
        </w:numPr>
        <w:rPr>
          <w:b/>
          <w:i/>
        </w:rPr>
      </w:pPr>
      <w:r>
        <w:t>Uniform national age (12 to 17)</w:t>
      </w:r>
    </w:p>
    <w:p w:rsidR="00F53716" w:rsidRPr="00F53716" w:rsidRDefault="00F53716" w:rsidP="006B03DB">
      <w:pPr>
        <w:pStyle w:val="ListParagraph"/>
        <w:numPr>
          <w:ilvl w:val="1"/>
          <w:numId w:val="8"/>
        </w:numPr>
        <w:rPr>
          <w:b/>
          <w:i/>
        </w:rPr>
      </w:pPr>
      <w:r>
        <w:t xml:space="preserve">Specifically aimed at </w:t>
      </w:r>
      <w:r w:rsidRPr="00F53716">
        <w:rPr>
          <w:b/>
          <w:i/>
          <w:u w:val="single"/>
        </w:rPr>
        <w:t>balancing special needs of youth with public’s need for protection</w:t>
      </w:r>
    </w:p>
    <w:p w:rsidR="00F53716" w:rsidRPr="00F53716" w:rsidRDefault="00F53716" w:rsidP="006B03DB">
      <w:pPr>
        <w:pStyle w:val="ListParagraph"/>
        <w:numPr>
          <w:ilvl w:val="1"/>
          <w:numId w:val="8"/>
        </w:numPr>
        <w:rPr>
          <w:b/>
          <w:i/>
        </w:rPr>
      </w:pPr>
      <w:r>
        <w:t>Abolished indeterminate sentences</w:t>
      </w:r>
      <w:r>
        <w:rPr>
          <w:b/>
          <w:i/>
        </w:rPr>
        <w:t xml:space="preserve"> (</w:t>
      </w:r>
      <w:r>
        <w:t>maximum penalties were set)</w:t>
      </w:r>
    </w:p>
    <w:p w:rsidR="00F53716" w:rsidRPr="00F53716" w:rsidRDefault="00F53716" w:rsidP="006B03DB">
      <w:pPr>
        <w:pStyle w:val="ListParagraph"/>
        <w:numPr>
          <w:ilvl w:val="1"/>
          <w:numId w:val="8"/>
        </w:numPr>
        <w:rPr>
          <w:b/>
          <w:i/>
        </w:rPr>
      </w:pPr>
      <w:r>
        <w:t>Hearings were formalized, access to lawyers was ensured and every stage of proceedings was regulated</w:t>
      </w:r>
    </w:p>
    <w:p w:rsidR="00F53716" w:rsidRDefault="00F53716" w:rsidP="00F53716"/>
    <w:p w:rsidR="00F53716" w:rsidRDefault="00F53716" w:rsidP="00F53716">
      <w:pPr>
        <w:ind w:left="1077"/>
        <w:rPr>
          <w:b/>
          <w:u w:val="single"/>
        </w:rPr>
      </w:pPr>
    </w:p>
    <w:p w:rsidR="00F53716" w:rsidRPr="00F53716" w:rsidRDefault="00F53716" w:rsidP="00F53716">
      <w:pPr>
        <w:ind w:left="1077"/>
        <w:rPr>
          <w:b/>
          <w:u w:val="single"/>
        </w:rPr>
      </w:pPr>
      <w:r w:rsidRPr="00F53716">
        <w:rPr>
          <w:b/>
          <w:u w:val="single"/>
        </w:rPr>
        <w:t>Competing problems</w:t>
      </w:r>
    </w:p>
    <w:p w:rsidR="00F53716" w:rsidRDefault="00F53716" w:rsidP="006B03DB">
      <w:pPr>
        <w:pStyle w:val="ListParagraph"/>
        <w:numPr>
          <w:ilvl w:val="0"/>
          <w:numId w:val="20"/>
        </w:numPr>
      </w:pPr>
      <w:r>
        <w:t>Public believed laws were too soft and wanted harsher penalties</w:t>
      </w:r>
    </w:p>
    <w:p w:rsidR="00F53716" w:rsidRDefault="00F53716" w:rsidP="006B03DB">
      <w:pPr>
        <w:pStyle w:val="ListParagraph"/>
        <w:numPr>
          <w:ilvl w:val="0"/>
          <w:numId w:val="20"/>
        </w:numPr>
      </w:pPr>
      <w:r>
        <w:t xml:space="preserve">Costs involved in </w:t>
      </w:r>
      <w:r w:rsidR="00382205">
        <w:t>incarcerating</w:t>
      </w:r>
      <w:r>
        <w:t xml:space="preserve"> more youths</w:t>
      </w:r>
    </w:p>
    <w:p w:rsidR="00382205" w:rsidRDefault="00382205" w:rsidP="00382205">
      <w:pPr>
        <w:rPr>
          <w:b/>
        </w:rPr>
      </w:pPr>
    </w:p>
    <w:p w:rsidR="00382205" w:rsidRPr="008E4FCA" w:rsidRDefault="00382205" w:rsidP="00382205">
      <w:pPr>
        <w:ind w:left="1077"/>
        <w:rPr>
          <w:rFonts w:eastAsia="Calibri"/>
          <w:b/>
        </w:rPr>
      </w:pPr>
      <w:r>
        <w:rPr>
          <w:b/>
        </w:rPr>
        <w:t>Problems with the YOA</w:t>
      </w:r>
      <w:r w:rsidRPr="008E4FCA">
        <w:rPr>
          <w:rFonts w:eastAsia="Calibri"/>
          <w:b/>
        </w:rPr>
        <w:t>:</w:t>
      </w:r>
    </w:p>
    <w:p w:rsidR="00382205" w:rsidRPr="00EF0661" w:rsidRDefault="00382205" w:rsidP="006B03DB">
      <w:pPr>
        <w:numPr>
          <w:ilvl w:val="0"/>
          <w:numId w:val="22"/>
        </w:numPr>
        <w:ind w:left="1440"/>
        <w:rPr>
          <w:rFonts w:eastAsia="Calibri"/>
          <w:szCs w:val="26"/>
        </w:rPr>
      </w:pPr>
      <w:proofErr w:type="gramStart"/>
      <w:r w:rsidRPr="00EF0661">
        <w:rPr>
          <w:rFonts w:eastAsia="Calibri"/>
          <w:szCs w:val="26"/>
        </w:rPr>
        <w:t>lacks</w:t>
      </w:r>
      <w:proofErr w:type="gramEnd"/>
      <w:r w:rsidRPr="00EF0661">
        <w:rPr>
          <w:rFonts w:eastAsia="Calibri"/>
          <w:szCs w:val="26"/>
        </w:rPr>
        <w:t xml:space="preserve"> a clear and coherent youth justice philosophy.</w:t>
      </w:r>
    </w:p>
    <w:p w:rsidR="00382205" w:rsidRDefault="00382205" w:rsidP="006B03DB">
      <w:pPr>
        <w:numPr>
          <w:ilvl w:val="0"/>
          <w:numId w:val="22"/>
        </w:numPr>
        <w:ind w:left="1440"/>
        <w:rPr>
          <w:rFonts w:eastAsia="Calibri"/>
          <w:szCs w:val="26"/>
        </w:rPr>
      </w:pPr>
      <w:r w:rsidRPr="00EF0661">
        <w:rPr>
          <w:rFonts w:eastAsia="Calibri"/>
          <w:szCs w:val="26"/>
        </w:rPr>
        <w:t xml:space="preserve">Incarceration is overused </w:t>
      </w:r>
    </w:p>
    <w:p w:rsidR="00382205" w:rsidRPr="00EF0661" w:rsidRDefault="00382205" w:rsidP="00382205">
      <w:pPr>
        <w:ind w:left="1440"/>
        <w:rPr>
          <w:rFonts w:eastAsia="Calibri"/>
          <w:szCs w:val="26"/>
        </w:rPr>
      </w:pPr>
      <w:r>
        <w:rPr>
          <w:rFonts w:eastAsia="Calibri"/>
          <w:szCs w:val="26"/>
        </w:rPr>
        <w:lastRenderedPageBreak/>
        <w:t>-</w:t>
      </w:r>
      <w:r w:rsidRPr="00EF0661">
        <w:rPr>
          <w:rFonts w:eastAsia="Calibri"/>
          <w:szCs w:val="26"/>
        </w:rPr>
        <w:t>- Canada has the highest youth incarceration rate in the Western world, including the United States.</w:t>
      </w:r>
    </w:p>
    <w:p w:rsidR="00382205" w:rsidRPr="00EF0661" w:rsidRDefault="00382205" w:rsidP="006B03DB">
      <w:pPr>
        <w:numPr>
          <w:ilvl w:val="0"/>
          <w:numId w:val="22"/>
        </w:numPr>
        <w:ind w:left="1440"/>
        <w:rPr>
          <w:rFonts w:eastAsia="Calibri"/>
          <w:szCs w:val="26"/>
        </w:rPr>
      </w:pPr>
      <w:r w:rsidRPr="00EF0661">
        <w:rPr>
          <w:rFonts w:eastAsia="Calibri"/>
          <w:szCs w:val="26"/>
        </w:rPr>
        <w:t>The courts are over-used for minor cases that can be dealt with better outside the courts.</w:t>
      </w:r>
    </w:p>
    <w:p w:rsidR="00382205" w:rsidRPr="00EF0661" w:rsidRDefault="00382205" w:rsidP="006B03DB">
      <w:pPr>
        <w:numPr>
          <w:ilvl w:val="0"/>
          <w:numId w:val="22"/>
        </w:numPr>
        <w:ind w:left="1440"/>
        <w:rPr>
          <w:rFonts w:eastAsia="Calibri"/>
          <w:szCs w:val="26"/>
        </w:rPr>
      </w:pPr>
      <w:r w:rsidRPr="00EF0661">
        <w:rPr>
          <w:rFonts w:eastAsia="Calibri"/>
          <w:szCs w:val="26"/>
        </w:rPr>
        <w:t>Sentencing decisions by the courts have resulted in disparities and unfairness in youth sentencing.</w:t>
      </w:r>
    </w:p>
    <w:p w:rsidR="00382205" w:rsidRPr="00EF0661" w:rsidRDefault="00382205" w:rsidP="006B03DB">
      <w:pPr>
        <w:numPr>
          <w:ilvl w:val="0"/>
          <w:numId w:val="22"/>
        </w:numPr>
        <w:ind w:left="1440"/>
        <w:rPr>
          <w:rFonts w:eastAsia="Calibri"/>
          <w:szCs w:val="26"/>
        </w:rPr>
      </w:pPr>
      <w:proofErr w:type="gramStart"/>
      <w:r>
        <w:rPr>
          <w:rFonts w:eastAsia="Calibri"/>
          <w:szCs w:val="26"/>
        </w:rPr>
        <w:t>in</w:t>
      </w:r>
      <w:r w:rsidRPr="00EF0661">
        <w:rPr>
          <w:rFonts w:eastAsia="Calibri"/>
          <w:szCs w:val="26"/>
        </w:rPr>
        <w:t>effective</w:t>
      </w:r>
      <w:proofErr w:type="gramEnd"/>
      <w:r w:rsidRPr="00EF0661">
        <w:rPr>
          <w:rFonts w:eastAsia="Calibri"/>
          <w:szCs w:val="26"/>
        </w:rPr>
        <w:t xml:space="preserve"> reintegration of a young person after being released from custody.</w:t>
      </w:r>
    </w:p>
    <w:p w:rsidR="00382205" w:rsidRPr="00EF0661" w:rsidRDefault="00382205" w:rsidP="006B03DB">
      <w:pPr>
        <w:numPr>
          <w:ilvl w:val="0"/>
          <w:numId w:val="22"/>
        </w:numPr>
        <w:ind w:left="1440"/>
        <w:rPr>
          <w:rFonts w:eastAsia="Calibri"/>
          <w:szCs w:val="26"/>
        </w:rPr>
      </w:pPr>
      <w:proofErr w:type="gramStart"/>
      <w:r w:rsidRPr="00EF0661">
        <w:rPr>
          <w:rFonts w:eastAsia="Calibri"/>
          <w:szCs w:val="26"/>
        </w:rPr>
        <w:t>process</w:t>
      </w:r>
      <w:proofErr w:type="gramEnd"/>
      <w:r w:rsidRPr="00EF0661">
        <w:rPr>
          <w:rFonts w:eastAsia="Calibri"/>
          <w:szCs w:val="26"/>
        </w:rPr>
        <w:t xml:space="preserve"> for transfer to the adult system has resulted in unfairness, complexity and delay.</w:t>
      </w:r>
    </w:p>
    <w:p w:rsidR="00382205" w:rsidRPr="00EF0661" w:rsidRDefault="00382205" w:rsidP="006B03DB">
      <w:pPr>
        <w:numPr>
          <w:ilvl w:val="0"/>
          <w:numId w:val="22"/>
        </w:numPr>
        <w:ind w:left="1440"/>
        <w:rPr>
          <w:rFonts w:eastAsia="Calibri"/>
          <w:szCs w:val="26"/>
        </w:rPr>
      </w:pPr>
      <w:r>
        <w:rPr>
          <w:rFonts w:eastAsia="Calibri"/>
          <w:szCs w:val="26"/>
        </w:rPr>
        <w:t xml:space="preserve">No </w:t>
      </w:r>
      <w:r w:rsidRPr="00EF0661">
        <w:rPr>
          <w:rFonts w:eastAsia="Calibri"/>
          <w:szCs w:val="26"/>
        </w:rPr>
        <w:t>clear distinction between serious violent offences and less serious offences.</w:t>
      </w:r>
    </w:p>
    <w:p w:rsidR="00382205" w:rsidRPr="00EF0661" w:rsidRDefault="00382205" w:rsidP="006B03DB">
      <w:pPr>
        <w:numPr>
          <w:ilvl w:val="0"/>
          <w:numId w:val="22"/>
        </w:numPr>
        <w:ind w:left="1440"/>
        <w:rPr>
          <w:rFonts w:eastAsia="Calibri"/>
          <w:szCs w:val="26"/>
        </w:rPr>
      </w:pPr>
      <w:r>
        <w:rPr>
          <w:rFonts w:eastAsia="Calibri"/>
          <w:szCs w:val="26"/>
        </w:rPr>
        <w:t>Concerns and interests of victims ignored</w:t>
      </w:r>
    </w:p>
    <w:p w:rsidR="00F53716" w:rsidRDefault="00F53716" w:rsidP="00F53716"/>
    <w:p w:rsidR="00382205" w:rsidRPr="00F53716" w:rsidRDefault="00382205" w:rsidP="006B03DB">
      <w:pPr>
        <w:pStyle w:val="ListParagraph"/>
        <w:numPr>
          <w:ilvl w:val="0"/>
          <w:numId w:val="21"/>
        </w:numPr>
        <w:rPr>
          <w:b/>
        </w:rPr>
      </w:pPr>
      <w:r w:rsidRPr="00F53716">
        <w:rPr>
          <w:b/>
        </w:rPr>
        <w:t>The Youth Criminal Justice Act</w:t>
      </w:r>
    </w:p>
    <w:p w:rsidR="00F53716" w:rsidRDefault="00382205" w:rsidP="006B03DB">
      <w:pPr>
        <w:pStyle w:val="ListParagraph"/>
        <w:numPr>
          <w:ilvl w:val="0"/>
          <w:numId w:val="23"/>
        </w:numPr>
      </w:pPr>
      <w:r>
        <w:t>Introduced by liberals in 1999</w:t>
      </w:r>
    </w:p>
    <w:p w:rsidR="00382205" w:rsidRDefault="00382205" w:rsidP="006B03DB">
      <w:pPr>
        <w:pStyle w:val="ListParagraph"/>
        <w:numPr>
          <w:ilvl w:val="0"/>
          <w:numId w:val="23"/>
        </w:numPr>
      </w:pPr>
      <w:r>
        <w:t xml:space="preserve">Revised as Bill C-3 </w:t>
      </w:r>
    </w:p>
    <w:p w:rsidR="00382205" w:rsidRDefault="00382205" w:rsidP="006B03DB">
      <w:pPr>
        <w:pStyle w:val="ListParagraph"/>
        <w:numPr>
          <w:ilvl w:val="0"/>
          <w:numId w:val="23"/>
        </w:numPr>
      </w:pPr>
      <w:r>
        <w:t>Reintroduced as Bill C-7 with over 160 amendments</w:t>
      </w:r>
    </w:p>
    <w:p w:rsidR="00382205" w:rsidRPr="00382205" w:rsidRDefault="00382205" w:rsidP="006B03DB">
      <w:pPr>
        <w:pStyle w:val="ListParagraph"/>
        <w:numPr>
          <w:ilvl w:val="0"/>
          <w:numId w:val="23"/>
        </w:numPr>
      </w:pPr>
      <w:r>
        <w:t xml:space="preserve">In </w:t>
      </w:r>
      <w:r w:rsidRPr="00382205">
        <w:rPr>
          <w:b/>
          <w:i/>
        </w:rPr>
        <w:t>force on April 1, 2003</w:t>
      </w:r>
    </w:p>
    <w:p w:rsidR="00382205" w:rsidRDefault="00382205" w:rsidP="00382205"/>
    <w:p w:rsidR="00382205" w:rsidRDefault="00382205" w:rsidP="00382205">
      <w:r w:rsidRPr="00385EE7">
        <w:rPr>
          <w:b/>
        </w:rPr>
        <w:t>Preamble:</w:t>
      </w:r>
      <w:r>
        <w:t xml:space="preserve"> not legally enforceable (sort of like a mission statement)</w:t>
      </w:r>
    </w:p>
    <w:p w:rsidR="00382205" w:rsidRDefault="00382205" w:rsidP="006B03DB">
      <w:pPr>
        <w:pStyle w:val="ListParagraph"/>
        <w:numPr>
          <w:ilvl w:val="0"/>
          <w:numId w:val="24"/>
        </w:numPr>
      </w:pPr>
      <w:r>
        <w:t>Useful for interpretation of provisions that may be confusing</w:t>
      </w:r>
    </w:p>
    <w:p w:rsidR="00385EE7" w:rsidRDefault="00385EE7" w:rsidP="00385EE7"/>
    <w:p w:rsidR="00385EE7" w:rsidRDefault="00385EE7" w:rsidP="00385EE7">
      <w:r w:rsidRPr="00385EE7">
        <w:rPr>
          <w:b/>
        </w:rPr>
        <w:t>Declaration of principle:</w:t>
      </w:r>
      <w:r>
        <w:t xml:space="preserve"> sets out the policy framework for interpreting the legislation</w:t>
      </w:r>
    </w:p>
    <w:p w:rsidR="00385EE7" w:rsidRDefault="00385EE7" w:rsidP="00385EE7">
      <w:pPr>
        <w:ind w:left="714"/>
      </w:pPr>
    </w:p>
    <w:p w:rsidR="00385EE7" w:rsidRPr="00385EE7" w:rsidRDefault="00385EE7" w:rsidP="00385EE7">
      <w:pPr>
        <w:ind w:left="714"/>
        <w:rPr>
          <w:b/>
        </w:rPr>
      </w:pPr>
      <w:r w:rsidRPr="00385EE7">
        <w:rPr>
          <w:b/>
        </w:rPr>
        <w:t>Objective of the Youth Justice System</w:t>
      </w:r>
    </w:p>
    <w:p w:rsidR="00385EE7" w:rsidRDefault="00385EE7" w:rsidP="006B03DB">
      <w:pPr>
        <w:pStyle w:val="ListParagraph"/>
        <w:numPr>
          <w:ilvl w:val="0"/>
          <w:numId w:val="25"/>
        </w:numPr>
      </w:pPr>
      <w:r>
        <w:t>Prevent crime</w:t>
      </w:r>
    </w:p>
    <w:p w:rsidR="00385EE7" w:rsidRDefault="00385EE7" w:rsidP="006B03DB">
      <w:pPr>
        <w:pStyle w:val="ListParagraph"/>
        <w:numPr>
          <w:ilvl w:val="0"/>
          <w:numId w:val="25"/>
        </w:numPr>
      </w:pPr>
      <w:r>
        <w:t>Rehabilitate and reintegrate young person’s into society</w:t>
      </w:r>
    </w:p>
    <w:p w:rsidR="00385EE7" w:rsidRDefault="00385EE7" w:rsidP="006B03DB">
      <w:pPr>
        <w:pStyle w:val="ListParagraph"/>
        <w:numPr>
          <w:ilvl w:val="0"/>
          <w:numId w:val="25"/>
        </w:numPr>
      </w:pPr>
      <w:r>
        <w:t>Ensure meaningful consequences for offences</w:t>
      </w:r>
    </w:p>
    <w:p w:rsidR="00385EE7" w:rsidRDefault="00385EE7" w:rsidP="00385EE7"/>
    <w:p w:rsidR="00385EE7" w:rsidRPr="00385EE7" w:rsidRDefault="00385EE7" w:rsidP="00385EE7">
      <w:pPr>
        <w:rPr>
          <w:b/>
        </w:rPr>
      </w:pPr>
      <w:r w:rsidRPr="00385EE7">
        <w:rPr>
          <w:b/>
        </w:rPr>
        <w:t>Extrajudicial Measures</w:t>
      </w:r>
    </w:p>
    <w:p w:rsidR="00385EE7" w:rsidRDefault="00385EE7" w:rsidP="006B03DB">
      <w:pPr>
        <w:pStyle w:val="ListParagraph"/>
        <w:numPr>
          <w:ilvl w:val="0"/>
          <w:numId w:val="24"/>
        </w:numPr>
      </w:pPr>
      <w:r>
        <w:t>Meaningful consequences outside the court system</w:t>
      </w:r>
    </w:p>
    <w:p w:rsidR="00385EE7" w:rsidRDefault="00385EE7" w:rsidP="006B03DB">
      <w:pPr>
        <w:pStyle w:val="ListParagraph"/>
        <w:numPr>
          <w:ilvl w:val="0"/>
          <w:numId w:val="24"/>
        </w:numPr>
      </w:pPr>
      <w:r>
        <w:t>Not only improves the response to less serious youth crime, also enables the courts to focus on more serious cases</w:t>
      </w:r>
    </w:p>
    <w:p w:rsidR="00385EE7" w:rsidRDefault="00385EE7" w:rsidP="00385EE7"/>
    <w:p w:rsidR="00385EE7" w:rsidRDefault="00385EE7" w:rsidP="00385EE7"/>
    <w:p w:rsidR="00385EE7" w:rsidRDefault="00385EE7" w:rsidP="00385EE7">
      <w:pPr>
        <w:jc w:val="center"/>
      </w:pPr>
      <w:r w:rsidRPr="00385EE7">
        <w:rPr>
          <w:b/>
          <w:u w:val="single"/>
        </w:rPr>
        <w:t>LECTURE 3</w:t>
      </w:r>
    </w:p>
    <w:p w:rsidR="00385EE7" w:rsidRDefault="00385EE7" w:rsidP="00385EE7">
      <w:pPr>
        <w:jc w:val="center"/>
      </w:pPr>
    </w:p>
    <w:p w:rsidR="00385EE7" w:rsidRPr="00270C1F" w:rsidRDefault="00692967" w:rsidP="00385EE7">
      <w:pPr>
        <w:rPr>
          <w:b/>
          <w:i/>
        </w:rPr>
      </w:pPr>
      <w:hyperlink r:id="rId5" w:history="1">
        <w:r w:rsidR="00385EE7" w:rsidRPr="00270C1F">
          <w:rPr>
            <w:rStyle w:val="Hyperlink"/>
            <w:b/>
            <w:i/>
            <w:color w:val="auto"/>
          </w:rPr>
          <w:t xml:space="preserve">R. v. B. (D.), </w:t>
        </w:r>
        <w:r w:rsidR="00385EE7" w:rsidRPr="00270C1F">
          <w:rPr>
            <w:rStyle w:val="Hyperlink"/>
            <w:b/>
            <w:color w:val="auto"/>
          </w:rPr>
          <w:t>[2008] S.C.J. No. 25</w:t>
        </w:r>
      </w:hyperlink>
    </w:p>
    <w:p w:rsidR="00385EE7" w:rsidRDefault="00385EE7" w:rsidP="006B03DB">
      <w:pPr>
        <w:numPr>
          <w:ilvl w:val="0"/>
          <w:numId w:val="28"/>
        </w:numPr>
      </w:pPr>
      <w:r>
        <w:t>17 year old got into a fight at the mall in which the other boy died</w:t>
      </w:r>
    </w:p>
    <w:p w:rsidR="00385EE7" w:rsidRDefault="00385EE7" w:rsidP="006B03DB">
      <w:pPr>
        <w:numPr>
          <w:ilvl w:val="0"/>
          <w:numId w:val="28"/>
        </w:numPr>
      </w:pPr>
      <w:r>
        <w:t>Plead guilty to manslaughter, which is a presumptive offence</w:t>
      </w:r>
    </w:p>
    <w:p w:rsidR="00385EE7" w:rsidRDefault="00385EE7" w:rsidP="006B03DB">
      <w:pPr>
        <w:numPr>
          <w:ilvl w:val="1"/>
          <w:numId w:val="28"/>
        </w:numPr>
      </w:pPr>
      <w:r>
        <w:t>Therefore, there is a presumption the youth will be charged as an adult and the privacy laws under the YCJA do not apply</w:t>
      </w:r>
    </w:p>
    <w:p w:rsidR="00385EE7" w:rsidRDefault="0038053D" w:rsidP="006B03DB">
      <w:pPr>
        <w:numPr>
          <w:ilvl w:val="0"/>
          <w:numId w:val="28"/>
        </w:numPr>
      </w:pPr>
      <w:r>
        <w:t>In presumptive offences, the accused has the burden</w:t>
      </w:r>
    </w:p>
    <w:p w:rsidR="0038053D" w:rsidRDefault="0038053D" w:rsidP="006B03DB">
      <w:pPr>
        <w:numPr>
          <w:ilvl w:val="0"/>
          <w:numId w:val="28"/>
        </w:numPr>
      </w:pPr>
      <w:r>
        <w:t>Issue: whether this burden on the youth violates s.7 of the charter (a youths right not to be deprived of liberty)</w:t>
      </w:r>
    </w:p>
    <w:p w:rsidR="0038053D" w:rsidRDefault="0038053D" w:rsidP="006B03DB">
      <w:pPr>
        <w:numPr>
          <w:ilvl w:val="0"/>
          <w:numId w:val="28"/>
        </w:numPr>
      </w:pPr>
      <w:r>
        <w:t>SCC concludes there is a breach of the charter</w:t>
      </w:r>
    </w:p>
    <w:p w:rsidR="00385EE7" w:rsidRPr="00385EE7" w:rsidRDefault="00385EE7" w:rsidP="006B03DB">
      <w:pPr>
        <w:numPr>
          <w:ilvl w:val="0"/>
          <w:numId w:val="27"/>
        </w:numPr>
        <w:rPr>
          <w:b/>
          <w:u w:val="single"/>
        </w:rPr>
      </w:pPr>
      <w:r>
        <w:t xml:space="preserve">youth was successful at trial (in OCJ) </w:t>
      </w:r>
      <w:r w:rsidRPr="00385EE7">
        <w:rPr>
          <w:b/>
          <w:u w:val="single"/>
        </w:rPr>
        <w:t>declared unconstitutional: adult and privacy</w:t>
      </w:r>
    </w:p>
    <w:p w:rsidR="00385EE7" w:rsidRDefault="00385EE7" w:rsidP="006B03DB">
      <w:pPr>
        <w:numPr>
          <w:ilvl w:val="0"/>
          <w:numId w:val="26"/>
        </w:numPr>
        <w:ind w:left="720"/>
      </w:pPr>
      <w:r>
        <w:t>Ontario Court of Appeal: upheld trial decision</w:t>
      </w:r>
    </w:p>
    <w:p w:rsidR="00385EE7" w:rsidRDefault="00385EE7" w:rsidP="0038053D">
      <w:pPr>
        <w:ind w:left="720" w:firstLine="0"/>
      </w:pPr>
    </w:p>
    <w:p w:rsidR="0038053D" w:rsidRDefault="0038053D" w:rsidP="0038053D">
      <w:pPr>
        <w:ind w:left="720"/>
      </w:pPr>
      <w:r>
        <w:rPr>
          <w:b/>
        </w:rPr>
        <w:t xml:space="preserve">S.7 </w:t>
      </w:r>
      <w:r w:rsidRPr="00D0546A">
        <w:t xml:space="preserve">Everyone has the right to life, liberty and security of the person and the right not to be deprived thereof except in accordance with the </w:t>
      </w:r>
      <w:r w:rsidRPr="0038053D">
        <w:rPr>
          <w:b/>
          <w:i/>
        </w:rPr>
        <w:t>principles of fundamental justice</w:t>
      </w:r>
    </w:p>
    <w:p w:rsidR="00385EE7" w:rsidRDefault="00385EE7" w:rsidP="00385EE7">
      <w:pPr>
        <w:rPr>
          <w:b/>
        </w:rPr>
      </w:pPr>
    </w:p>
    <w:p w:rsidR="0038053D" w:rsidRDefault="0038053D" w:rsidP="0038053D">
      <w:r>
        <w:t xml:space="preserve">SCC declared that a particular principle of fundamental justice, must meet these 3 criteria: </w:t>
      </w:r>
    </w:p>
    <w:p w:rsidR="0038053D" w:rsidRDefault="0038053D" w:rsidP="006B03DB">
      <w:pPr>
        <w:numPr>
          <w:ilvl w:val="0"/>
          <w:numId w:val="29"/>
        </w:numPr>
      </w:pPr>
      <w:r>
        <w:lastRenderedPageBreak/>
        <w:t>It must be a legal principle</w:t>
      </w:r>
    </w:p>
    <w:p w:rsidR="0038053D" w:rsidRDefault="0038053D" w:rsidP="006B03DB">
      <w:pPr>
        <w:numPr>
          <w:ilvl w:val="0"/>
          <w:numId w:val="29"/>
        </w:numPr>
      </w:pPr>
      <w:r>
        <w:t>Must be a consensus that the rule or principle is fundamental to the way in which the legal system ought fairly to operate</w:t>
      </w:r>
    </w:p>
    <w:p w:rsidR="0038053D" w:rsidRPr="00AA016E" w:rsidRDefault="0038053D" w:rsidP="006B03DB">
      <w:pPr>
        <w:numPr>
          <w:ilvl w:val="0"/>
          <w:numId w:val="29"/>
        </w:numPr>
      </w:pPr>
      <w:r>
        <w:t>Must be identified with sufficient precision to yield a manageable standard against which to measure deprivation of life, liberty or security of the person</w:t>
      </w:r>
    </w:p>
    <w:p w:rsidR="0038053D" w:rsidRDefault="0038053D" w:rsidP="00385EE7"/>
    <w:p w:rsidR="0038053D" w:rsidRPr="004D0C6E" w:rsidRDefault="00692967" w:rsidP="0038053D">
      <w:pPr>
        <w:rPr>
          <w:b/>
          <w:i/>
          <w:u w:val="single"/>
        </w:rPr>
      </w:pPr>
      <w:hyperlink r:id="rId6" w:history="1">
        <w:proofErr w:type="gramStart"/>
        <w:r w:rsidR="0038053D" w:rsidRPr="004D0C6E">
          <w:rPr>
            <w:rStyle w:val="Hyperlink"/>
            <w:b/>
            <w:i/>
            <w:color w:val="auto"/>
          </w:rPr>
          <w:t>R. v. C. (R.)</w:t>
        </w:r>
        <w:proofErr w:type="gramEnd"/>
        <w:r w:rsidR="0038053D" w:rsidRPr="004D0C6E">
          <w:rPr>
            <w:rStyle w:val="Hyperlink"/>
            <w:b/>
            <w:color w:val="auto"/>
          </w:rPr>
          <w:t xml:space="preserve"> (October 28, 2005, SCC)</w:t>
        </w:r>
      </w:hyperlink>
      <w:r w:rsidR="0038053D" w:rsidRPr="004D0C6E">
        <w:rPr>
          <w:b/>
          <w:i/>
          <w:u w:val="single"/>
        </w:rPr>
        <w:t xml:space="preserve"> </w:t>
      </w:r>
    </w:p>
    <w:p w:rsidR="0038053D" w:rsidRDefault="0038053D" w:rsidP="0038053D">
      <w:pPr>
        <w:ind w:left="0" w:firstLine="0"/>
      </w:pPr>
      <w:r>
        <w:t xml:space="preserve">youth found guilty (following guilty plea) of Assault with Weapon, s. 267(a), and Breach Undertaking, s. 145(3); ∆ was </w:t>
      </w:r>
      <w:r>
        <w:rPr>
          <w:b/>
        </w:rPr>
        <w:t xml:space="preserve">NOT </w:t>
      </w:r>
      <w:r>
        <w:t>ordered to provide a DNA sample, pursuant to s. 487.051; Crown appealed successfully to NSCA, and DNA order was made; ∆ appeals to SCC</w:t>
      </w:r>
    </w:p>
    <w:p w:rsidR="0038053D" w:rsidRDefault="0038053D" w:rsidP="0038053D">
      <w:pPr>
        <w:ind w:left="0" w:firstLine="0"/>
      </w:pPr>
    </w:p>
    <w:p w:rsidR="0038053D" w:rsidRPr="0038053D" w:rsidRDefault="0038053D" w:rsidP="0038053D">
      <w:pPr>
        <w:ind w:left="0" w:firstLine="0"/>
        <w:rPr>
          <w:b/>
        </w:rPr>
      </w:pPr>
      <w:r w:rsidRPr="0038053D">
        <w:rPr>
          <w:b/>
        </w:rPr>
        <w:t>DNA Legislation (criminal code)</w:t>
      </w:r>
      <w:r>
        <w:rPr>
          <w:b/>
        </w:rPr>
        <w:t xml:space="preserve"> </w:t>
      </w:r>
      <w:proofErr w:type="gramStart"/>
      <w:r>
        <w:rPr>
          <w:b/>
        </w:rPr>
        <w:t>s.487.051(</w:t>
      </w:r>
      <w:proofErr w:type="gramEnd"/>
      <w:r>
        <w:rPr>
          <w:b/>
        </w:rPr>
        <w:t>1)</w:t>
      </w:r>
    </w:p>
    <w:p w:rsidR="0038053D" w:rsidRDefault="0038053D" w:rsidP="006B03DB">
      <w:pPr>
        <w:pStyle w:val="ListParagraph"/>
        <w:numPr>
          <w:ilvl w:val="0"/>
          <w:numId w:val="30"/>
        </w:numPr>
      </w:pPr>
      <w:r w:rsidRPr="0038053D">
        <w:rPr>
          <w:b/>
        </w:rPr>
        <w:t>Primary designated offences</w:t>
      </w:r>
      <w:r>
        <w:t>: youth has the burden to show that the impact on him would be disproportionate to public interest</w:t>
      </w:r>
    </w:p>
    <w:p w:rsidR="0038053D" w:rsidRDefault="0038053D" w:rsidP="006B03DB">
      <w:pPr>
        <w:pStyle w:val="ListParagraph"/>
        <w:numPr>
          <w:ilvl w:val="1"/>
          <w:numId w:val="30"/>
        </w:numPr>
      </w:pPr>
      <w:r>
        <w:t>If youth fails to do so, judge must make the order</w:t>
      </w:r>
    </w:p>
    <w:p w:rsidR="0038053D" w:rsidRDefault="0038053D" w:rsidP="0038053D">
      <w:pPr>
        <w:pStyle w:val="ListParagraph"/>
        <w:ind w:left="1440" w:firstLine="0"/>
      </w:pPr>
    </w:p>
    <w:p w:rsidR="0038053D" w:rsidRDefault="0038053D" w:rsidP="006B03DB">
      <w:pPr>
        <w:pStyle w:val="ListParagraph"/>
        <w:numPr>
          <w:ilvl w:val="0"/>
          <w:numId w:val="30"/>
        </w:numPr>
      </w:pPr>
      <w:r w:rsidRPr="0038053D">
        <w:rPr>
          <w:b/>
        </w:rPr>
        <w:t>Secondary designated offences:</w:t>
      </w:r>
      <w:r>
        <w:t xml:space="preserve"> burden is on the Crown to show that an order would be in the best interests of the administration of justice</w:t>
      </w:r>
    </w:p>
    <w:p w:rsidR="0038053D" w:rsidRDefault="0038053D" w:rsidP="0038053D"/>
    <w:p w:rsidR="0038053D" w:rsidRPr="0038053D" w:rsidRDefault="0038053D" w:rsidP="0038053D">
      <w:pPr>
        <w:pStyle w:val="ListParagraph"/>
        <w:ind w:left="0" w:firstLine="0"/>
        <w:rPr>
          <w:b/>
        </w:rPr>
      </w:pPr>
      <w:r w:rsidRPr="0038053D">
        <w:rPr>
          <w:b/>
        </w:rPr>
        <w:t>Reasoning:</w:t>
      </w:r>
    </w:p>
    <w:p w:rsidR="0038053D" w:rsidRDefault="0038053D" w:rsidP="006B03DB">
      <w:pPr>
        <w:pStyle w:val="ListParagraph"/>
        <w:numPr>
          <w:ilvl w:val="0"/>
          <w:numId w:val="31"/>
        </w:numPr>
      </w:pPr>
      <w:r>
        <w:t>Trial judge acknowledges that is was a primary designated offence but declined to make the order requested by the Crown</w:t>
      </w:r>
    </w:p>
    <w:p w:rsidR="0038053D" w:rsidRDefault="0038053D" w:rsidP="006B03DB">
      <w:pPr>
        <w:pStyle w:val="ListParagraph"/>
        <w:numPr>
          <w:ilvl w:val="0"/>
          <w:numId w:val="31"/>
        </w:numPr>
      </w:pPr>
      <w:r>
        <w:t>NSCA said this was wrong, that the YCJA has no bearing on the DNA legislation</w:t>
      </w:r>
    </w:p>
    <w:p w:rsidR="00995E72" w:rsidRPr="00995E72" w:rsidRDefault="00995E72" w:rsidP="006B03DB">
      <w:pPr>
        <w:pStyle w:val="ListParagraph"/>
        <w:numPr>
          <w:ilvl w:val="0"/>
          <w:numId w:val="31"/>
        </w:numPr>
        <w:rPr>
          <w:b/>
          <w:i/>
        </w:rPr>
      </w:pPr>
      <w:r w:rsidRPr="00995E72">
        <w:rPr>
          <w:b/>
          <w:i/>
        </w:rPr>
        <w:t>Court said the objectives of the DNA legislation conflict with privacy and security interests of youth</w:t>
      </w:r>
    </w:p>
    <w:p w:rsidR="00995E72" w:rsidRDefault="00995E72" w:rsidP="00995E72"/>
    <w:p w:rsidR="00995E72" w:rsidRPr="00995E72" w:rsidRDefault="00995E72" w:rsidP="00995E72">
      <w:pPr>
        <w:rPr>
          <w:b/>
        </w:rPr>
      </w:pPr>
      <w:r w:rsidRPr="00995E72">
        <w:rPr>
          <w:b/>
        </w:rPr>
        <w:t>Court recognized 2 types of privacy protected by the Charter:</w:t>
      </w:r>
    </w:p>
    <w:p w:rsidR="00995E72" w:rsidRDefault="00995E72" w:rsidP="006B03DB">
      <w:pPr>
        <w:pStyle w:val="ListParagraph"/>
        <w:numPr>
          <w:ilvl w:val="0"/>
          <w:numId w:val="32"/>
        </w:numPr>
      </w:pPr>
      <w:r>
        <w:t>Privacy that relates to the person: privacy that relates to the body</w:t>
      </w:r>
    </w:p>
    <w:p w:rsidR="00995E72" w:rsidRDefault="00995E72" w:rsidP="00995E72">
      <w:pPr>
        <w:pStyle w:val="ListParagraph"/>
        <w:ind w:firstLine="0"/>
      </w:pPr>
    </w:p>
    <w:p w:rsidR="00995E72" w:rsidRDefault="00995E72" w:rsidP="00995E72">
      <w:pPr>
        <w:pStyle w:val="ListParagraph"/>
        <w:ind w:firstLine="0"/>
      </w:pPr>
      <w:r>
        <w:t xml:space="preserve">Physical intrusion: </w:t>
      </w:r>
      <w:r w:rsidRPr="00962968">
        <w:rPr>
          <w:b/>
          <w:i/>
        </w:rPr>
        <w:t>R. v. S.A.B.</w:t>
      </w:r>
      <w:r w:rsidRPr="00962968">
        <w:rPr>
          <w:b/>
        </w:rPr>
        <w:t xml:space="preserve"> (2003, SCC)</w:t>
      </w:r>
      <w:r w:rsidRPr="0000041B">
        <w:t>, the court talked about the minimal physical intrusion involved in the taking of a DNA sample</w:t>
      </w:r>
    </w:p>
    <w:p w:rsidR="00995E72" w:rsidRDefault="00995E72" w:rsidP="00995E72">
      <w:pPr>
        <w:pStyle w:val="ListParagraph"/>
        <w:ind w:firstLine="0"/>
      </w:pPr>
    </w:p>
    <w:p w:rsidR="00995E72" w:rsidRDefault="00995E72" w:rsidP="006B03DB">
      <w:pPr>
        <w:pStyle w:val="ListParagraph"/>
        <w:numPr>
          <w:ilvl w:val="0"/>
          <w:numId w:val="32"/>
        </w:numPr>
      </w:pPr>
      <w:r>
        <w:t>The informational context: information that comes from your DNA</w:t>
      </w:r>
    </w:p>
    <w:p w:rsidR="00995E72" w:rsidRDefault="00995E72" w:rsidP="00995E72"/>
    <w:p w:rsidR="00995E72" w:rsidRDefault="00995E72" w:rsidP="00995E72">
      <w:pPr>
        <w:ind w:left="720" w:firstLine="0"/>
        <w:rPr>
          <w:lang w:val="en-US"/>
        </w:rPr>
      </w:pPr>
      <w:r w:rsidRPr="00995E72">
        <w:rPr>
          <w:b/>
          <w:i/>
        </w:rPr>
        <w:t>R. v. Plant</w:t>
      </w:r>
      <w:r w:rsidRPr="00995E72">
        <w:rPr>
          <w:b/>
        </w:rPr>
        <w:t xml:space="preserve"> (1993, SCC)</w:t>
      </w:r>
      <w:r>
        <w:t xml:space="preserve"> </w:t>
      </w:r>
      <w:r w:rsidRPr="00995E72">
        <w:rPr>
          <w:lang w:val="en-US"/>
        </w:rPr>
        <w:t xml:space="preserve">court found that s. 8 of the </w:t>
      </w:r>
      <w:r w:rsidRPr="00995E72">
        <w:rPr>
          <w:i/>
          <w:lang w:val="en-US"/>
        </w:rPr>
        <w:t xml:space="preserve">Charter </w:t>
      </w:r>
      <w:r w:rsidRPr="00995E72">
        <w:rPr>
          <w:lang w:val="en-US"/>
        </w:rPr>
        <w:t>protected the “biographical core of personal information which individuals in a free and democratic society would wish to maintain and control from dissemination to the state”</w:t>
      </w:r>
    </w:p>
    <w:p w:rsidR="00995E72" w:rsidRPr="0000041B" w:rsidRDefault="00995E72" w:rsidP="006B03DB">
      <w:pPr>
        <w:numPr>
          <w:ilvl w:val="0"/>
          <w:numId w:val="33"/>
        </w:numPr>
        <w:ind w:left="2160" w:hanging="720"/>
      </w:pPr>
      <w:r w:rsidRPr="0000041B">
        <w:t xml:space="preserve">In </w:t>
      </w:r>
      <w:r w:rsidRPr="0018666B">
        <w:rPr>
          <w:b/>
          <w:i/>
        </w:rPr>
        <w:t>S.A.B</w:t>
      </w:r>
      <w:r w:rsidRPr="0000041B">
        <w:rPr>
          <w:i/>
        </w:rPr>
        <w:t>.</w:t>
      </w:r>
      <w:r w:rsidRPr="0000041B">
        <w:t>, the court says that an individual’s DNA contains the “highest level of personal and private information”: unlike a fingerprint, it is capable of revealing the most intimate details of a person’s biological makeup.</w:t>
      </w:r>
    </w:p>
    <w:p w:rsidR="00995E72" w:rsidRDefault="00995E72" w:rsidP="006B03DB">
      <w:pPr>
        <w:numPr>
          <w:ilvl w:val="0"/>
          <w:numId w:val="33"/>
        </w:numPr>
        <w:ind w:left="2160" w:hanging="720"/>
      </w:pPr>
      <w:r w:rsidRPr="0000041B">
        <w:t>“Without constraints on the type of information that can be extracted from bodily substances, the potential intrusiveness of a DNA analysis is virtually infinite”</w:t>
      </w:r>
    </w:p>
    <w:p w:rsidR="00995E72" w:rsidRDefault="00995E72" w:rsidP="00995E72"/>
    <w:p w:rsidR="00F72A0F" w:rsidRDefault="00F72A0F" w:rsidP="00995E72"/>
    <w:p w:rsidR="00F72A0F" w:rsidRDefault="00F72A0F" w:rsidP="00F72A0F">
      <w:pPr>
        <w:ind w:left="0" w:firstLine="0"/>
        <w:rPr>
          <w:b/>
          <w:i/>
        </w:rPr>
      </w:pPr>
      <w:r w:rsidRPr="00F72A0F">
        <w:rPr>
          <w:b/>
          <w:i/>
        </w:rPr>
        <w:t>∆ pled guilty before the YCJA came into effect on April 1, 2003. Sections 159 and 161 of the YCJA state that, where proceedings started under the YOA, they continue under the YOA except for sentencing</w:t>
      </w:r>
    </w:p>
    <w:p w:rsidR="00F72A0F" w:rsidRPr="00F72A0F" w:rsidRDefault="00F72A0F" w:rsidP="006B03DB">
      <w:pPr>
        <w:pStyle w:val="ListParagraph"/>
        <w:numPr>
          <w:ilvl w:val="0"/>
          <w:numId w:val="34"/>
        </w:numPr>
        <w:rPr>
          <w:u w:val="single"/>
        </w:rPr>
      </w:pPr>
      <w:r>
        <w:t>Crown says DNA order is not part of sentencing, so YOA applies</w:t>
      </w:r>
    </w:p>
    <w:p w:rsidR="00F72A0F" w:rsidRPr="00F72A0F" w:rsidRDefault="00F72A0F" w:rsidP="006B03DB">
      <w:pPr>
        <w:pStyle w:val="ListParagraph"/>
        <w:numPr>
          <w:ilvl w:val="0"/>
          <w:numId w:val="34"/>
        </w:numPr>
        <w:rPr>
          <w:u w:val="single"/>
        </w:rPr>
      </w:pPr>
      <w:r>
        <w:t>Defence says is part of sentencing because it is all done at the same time, so YCJA applies</w:t>
      </w:r>
    </w:p>
    <w:p w:rsidR="00F72A0F" w:rsidRPr="0018666B" w:rsidRDefault="00F72A0F" w:rsidP="006B03DB">
      <w:pPr>
        <w:numPr>
          <w:ilvl w:val="0"/>
          <w:numId w:val="33"/>
        </w:numPr>
        <w:ind w:left="2160" w:hanging="720"/>
      </w:pPr>
      <w:r w:rsidRPr="00F72A0F">
        <w:rPr>
          <w:u w:val="single"/>
        </w:rPr>
        <w:lastRenderedPageBreak/>
        <w:t>Court rules it does not matter:</w:t>
      </w:r>
      <w:r w:rsidRPr="00F72A0F">
        <w:rPr>
          <w:b/>
        </w:rPr>
        <w:t xml:space="preserve"> </w:t>
      </w:r>
      <w:r w:rsidRPr="0000041B">
        <w:rPr>
          <w:b/>
        </w:rPr>
        <w:t xml:space="preserve">“In all relevant aspects, the two Acts share the same basic assumptions and governing principles: some are simply spelled out in greater detail in the </w:t>
      </w:r>
      <w:r w:rsidRPr="0000041B">
        <w:rPr>
          <w:b/>
          <w:i/>
        </w:rPr>
        <w:t>YCJA</w:t>
      </w:r>
      <w:r w:rsidRPr="0000041B">
        <w:rPr>
          <w:b/>
        </w:rPr>
        <w:t>.”</w:t>
      </w:r>
    </w:p>
    <w:p w:rsidR="00F72A0F" w:rsidRPr="00F72A0F" w:rsidRDefault="00F72A0F" w:rsidP="00F72A0F">
      <w:pPr>
        <w:ind w:left="2880" w:firstLine="0"/>
      </w:pPr>
    </w:p>
    <w:p w:rsidR="00F72A0F" w:rsidRPr="0000041B" w:rsidRDefault="00F72A0F" w:rsidP="006B03DB">
      <w:pPr>
        <w:numPr>
          <w:ilvl w:val="2"/>
          <w:numId w:val="33"/>
        </w:numPr>
      </w:pPr>
      <w:r>
        <w:rPr>
          <w:b/>
        </w:rPr>
        <w:t>Both acts share the same basic assumptions and governing principles</w:t>
      </w:r>
    </w:p>
    <w:p w:rsidR="00F72A0F" w:rsidRDefault="00F72A0F" w:rsidP="006B03DB">
      <w:pPr>
        <w:numPr>
          <w:ilvl w:val="3"/>
          <w:numId w:val="35"/>
        </w:numPr>
      </w:pPr>
      <w:r w:rsidRPr="0000041B">
        <w:t>Both Acts give Youth Courts exclusive jurisdiction over young persons</w:t>
      </w:r>
    </w:p>
    <w:p w:rsidR="00F72A0F" w:rsidRPr="0000041B" w:rsidRDefault="00F72A0F" w:rsidP="00F72A0F">
      <w:pPr>
        <w:ind w:left="3600" w:firstLine="0"/>
      </w:pPr>
    </w:p>
    <w:p w:rsidR="00F72A0F" w:rsidRDefault="00F72A0F" w:rsidP="006B03DB">
      <w:pPr>
        <w:numPr>
          <w:ilvl w:val="3"/>
          <w:numId w:val="35"/>
        </w:numPr>
      </w:pPr>
      <w:r w:rsidRPr="0000041B">
        <w:t xml:space="preserve">Both Acts stipulate that, notwithstanding any other act of Parliament, young persons are to be dealt with according to the </w:t>
      </w:r>
      <w:r w:rsidRPr="0000041B">
        <w:rPr>
          <w:i/>
        </w:rPr>
        <w:t>YOA</w:t>
      </w:r>
      <w:r w:rsidRPr="0000041B">
        <w:t xml:space="preserve"> or </w:t>
      </w:r>
      <w:r w:rsidRPr="0000041B">
        <w:rPr>
          <w:i/>
        </w:rPr>
        <w:t>YCJA</w:t>
      </w:r>
      <w:r w:rsidRPr="0000041B">
        <w:t>;</w:t>
      </w:r>
    </w:p>
    <w:p w:rsidR="00F72A0F" w:rsidRPr="0000041B" w:rsidRDefault="00F72A0F" w:rsidP="00F72A0F">
      <w:pPr>
        <w:ind w:left="3600" w:firstLine="0"/>
      </w:pPr>
    </w:p>
    <w:p w:rsidR="00F72A0F" w:rsidRPr="00F72A0F" w:rsidRDefault="00F72A0F" w:rsidP="006B03DB">
      <w:pPr>
        <w:numPr>
          <w:ilvl w:val="3"/>
          <w:numId w:val="35"/>
        </w:numPr>
      </w:pPr>
      <w:r w:rsidRPr="0000041B">
        <w:t xml:space="preserve">Both Acts incorporate the </w:t>
      </w:r>
      <w:r w:rsidRPr="0000041B">
        <w:rPr>
          <w:i/>
        </w:rPr>
        <w:t>Criminal Code</w:t>
      </w:r>
      <w:r w:rsidRPr="0000041B">
        <w:t xml:space="preserve"> with “any modifications that the circumstances require”: s. 140 </w:t>
      </w:r>
      <w:r w:rsidRPr="0000041B">
        <w:rPr>
          <w:i/>
        </w:rPr>
        <w:t>YOA</w:t>
      </w:r>
      <w:r w:rsidRPr="0000041B">
        <w:t xml:space="preserve">; s. 51 </w:t>
      </w:r>
      <w:r w:rsidRPr="0000041B">
        <w:rPr>
          <w:i/>
        </w:rPr>
        <w:t>YCJA</w:t>
      </w:r>
    </w:p>
    <w:p w:rsidR="00F72A0F" w:rsidRDefault="00F72A0F" w:rsidP="00F72A0F">
      <w:pPr>
        <w:pStyle w:val="ListParagraph"/>
      </w:pPr>
    </w:p>
    <w:p w:rsidR="00F72A0F" w:rsidRPr="00F72A0F" w:rsidRDefault="00F72A0F" w:rsidP="006B03DB">
      <w:pPr>
        <w:pStyle w:val="ListParagraph"/>
        <w:numPr>
          <w:ilvl w:val="0"/>
          <w:numId w:val="36"/>
        </w:numPr>
        <w:rPr>
          <w:b/>
          <w:i/>
        </w:rPr>
      </w:pPr>
      <w:r>
        <w:t xml:space="preserve">While no section of the YOA or YCJA specifically modifies the DNA provisions, it is clear </w:t>
      </w:r>
      <w:r w:rsidRPr="00F72A0F">
        <w:rPr>
          <w:b/>
          <w:i/>
        </w:rPr>
        <w:t>Parliament intended their principles to be respected whenever young persons are brought within the courts</w:t>
      </w:r>
    </w:p>
    <w:p w:rsidR="00F72A0F" w:rsidRDefault="00F72A0F" w:rsidP="00F72A0F">
      <w:pPr>
        <w:pStyle w:val="ListParagraph"/>
        <w:ind w:left="1440" w:firstLine="0"/>
      </w:pPr>
    </w:p>
    <w:p w:rsidR="00F72A0F" w:rsidRDefault="00F72A0F" w:rsidP="006B03DB">
      <w:pPr>
        <w:pStyle w:val="ListParagraph"/>
        <w:numPr>
          <w:ilvl w:val="0"/>
          <w:numId w:val="36"/>
        </w:numPr>
      </w:pPr>
      <w:r w:rsidRPr="00F72A0F">
        <w:rPr>
          <w:b/>
          <w:i/>
        </w:rPr>
        <w:t>DNA order is not a sentence</w:t>
      </w:r>
      <w:r>
        <w:t>, but it is a serious matter; without a compelling public interest, a DNA order would inherently constitute a grave intrusion on the subject’s right to personal and informational privacy.</w:t>
      </w:r>
    </w:p>
    <w:p w:rsidR="007652AF" w:rsidRDefault="007652AF" w:rsidP="007652AF"/>
    <w:p w:rsidR="007652AF" w:rsidRPr="007652AF" w:rsidRDefault="007652AF" w:rsidP="007652AF">
      <w:pPr>
        <w:rPr>
          <w:b/>
          <w:u w:val="single"/>
        </w:rPr>
      </w:pPr>
      <w:r w:rsidRPr="007652AF">
        <w:rPr>
          <w:b/>
          <w:u w:val="single"/>
        </w:rPr>
        <w:t>Application of YCJA</w:t>
      </w:r>
    </w:p>
    <w:p w:rsidR="007652AF" w:rsidRDefault="007652AF" w:rsidP="006B03DB">
      <w:pPr>
        <w:pStyle w:val="ListParagraph"/>
        <w:numPr>
          <w:ilvl w:val="0"/>
          <w:numId w:val="37"/>
        </w:numPr>
      </w:pPr>
      <w:r w:rsidRPr="007652AF">
        <w:rPr>
          <w:b/>
        </w:rPr>
        <w:t>R. v. B. (K.) (2003</w:t>
      </w:r>
      <w:r>
        <w:t>) considerations for DNA samples are different for youth than for adults, at least for secondary designated offences</w:t>
      </w:r>
    </w:p>
    <w:p w:rsidR="007652AF" w:rsidRPr="0000041B" w:rsidRDefault="007652AF" w:rsidP="006B03DB">
      <w:pPr>
        <w:pStyle w:val="ListParagraph"/>
        <w:numPr>
          <w:ilvl w:val="1"/>
          <w:numId w:val="37"/>
        </w:numPr>
      </w:pPr>
      <w:r>
        <w:t xml:space="preserve">Even if the YCJA may be silent on an issue that comes up in a particular case, it </w:t>
      </w:r>
      <w:r w:rsidRPr="007652AF">
        <w:rPr>
          <w:b/>
          <w:i/>
        </w:rPr>
        <w:t>does not mean that the act is irrelevant</w:t>
      </w:r>
    </w:p>
    <w:p w:rsidR="007652AF" w:rsidRDefault="007652AF" w:rsidP="007652AF"/>
    <w:p w:rsidR="007652AF" w:rsidRPr="007652AF" w:rsidRDefault="007652AF" w:rsidP="007652AF">
      <w:pPr>
        <w:rPr>
          <w:b/>
          <w:u w:val="single"/>
        </w:rPr>
      </w:pPr>
      <w:r w:rsidRPr="007652AF">
        <w:rPr>
          <w:b/>
          <w:u w:val="single"/>
        </w:rPr>
        <w:t>BAIL (JUDICIAL INTERIM RELEASE)</w:t>
      </w:r>
    </w:p>
    <w:p w:rsidR="007652AF" w:rsidRDefault="007652AF" w:rsidP="006B03DB">
      <w:pPr>
        <w:pStyle w:val="ListParagraph"/>
        <w:numPr>
          <w:ilvl w:val="0"/>
          <w:numId w:val="38"/>
        </w:numPr>
      </w:pPr>
      <w:r w:rsidRPr="00195E01">
        <w:t xml:space="preserve">29. (1) </w:t>
      </w:r>
      <w:r>
        <w:t xml:space="preserve">you cannot </w:t>
      </w:r>
      <w:r w:rsidRPr="00195E01">
        <w:t>detain a young person in custody prior to being sentenced as a substitute for appropriate child protection, mental health or other social measures.</w:t>
      </w:r>
    </w:p>
    <w:p w:rsidR="007652AF" w:rsidRDefault="007652AF" w:rsidP="006B03DB">
      <w:pPr>
        <w:pStyle w:val="ListParagraph"/>
        <w:numPr>
          <w:ilvl w:val="0"/>
          <w:numId w:val="38"/>
        </w:numPr>
      </w:pPr>
      <w:r>
        <w:t xml:space="preserve">(2) presumption that you cannot be denied bail if you are charged </w:t>
      </w:r>
      <w:proofErr w:type="spellStart"/>
      <w:r>
        <w:t>fr</w:t>
      </w:r>
      <w:proofErr w:type="spellEnd"/>
      <w:r>
        <w:t xml:space="preserve"> something you </w:t>
      </w:r>
      <w:proofErr w:type="spellStart"/>
      <w:r>
        <w:t>cant</w:t>
      </w:r>
      <w:proofErr w:type="spellEnd"/>
      <w:r>
        <w:t xml:space="preserve"> go to    jail for</w:t>
      </w:r>
    </w:p>
    <w:p w:rsidR="007652AF" w:rsidRDefault="007652AF" w:rsidP="007652AF"/>
    <w:p w:rsidR="007652AF" w:rsidRDefault="007652AF" w:rsidP="006B03DB">
      <w:pPr>
        <w:pStyle w:val="ListParagraph"/>
        <w:numPr>
          <w:ilvl w:val="0"/>
          <w:numId w:val="38"/>
        </w:numPr>
      </w:pPr>
      <w:r>
        <w:t xml:space="preserve">30. (1) talks about where someone spends their time in </w:t>
      </w:r>
      <w:proofErr w:type="spellStart"/>
      <w:r>
        <w:t>pretrial</w:t>
      </w:r>
      <w:proofErr w:type="spellEnd"/>
      <w:r>
        <w:t xml:space="preserve"> custody</w:t>
      </w:r>
    </w:p>
    <w:p w:rsidR="007652AF" w:rsidRDefault="007652AF" w:rsidP="006B03DB">
      <w:pPr>
        <w:pStyle w:val="ListParagraph"/>
        <w:numPr>
          <w:ilvl w:val="0"/>
          <w:numId w:val="38"/>
        </w:numPr>
      </w:pPr>
      <w:r>
        <w:t>(3) youth must be kept in custody separate from adults</w:t>
      </w:r>
    </w:p>
    <w:p w:rsidR="007652AF" w:rsidRDefault="007652AF" w:rsidP="007652AF"/>
    <w:p w:rsidR="007652AF" w:rsidRDefault="007652AF" w:rsidP="006B03DB">
      <w:pPr>
        <w:pStyle w:val="ListParagraph"/>
        <w:numPr>
          <w:ilvl w:val="0"/>
          <w:numId w:val="38"/>
        </w:numPr>
      </w:pPr>
      <w:r>
        <w:t>Young person may be placed in the care of a responsible adult</w:t>
      </w:r>
    </w:p>
    <w:p w:rsidR="007652AF" w:rsidRDefault="007652AF" w:rsidP="006B03DB">
      <w:pPr>
        <w:pStyle w:val="ListParagraph"/>
        <w:numPr>
          <w:ilvl w:val="0"/>
          <w:numId w:val="38"/>
        </w:numPr>
      </w:pPr>
      <w:r>
        <w:t>For most serious offences, a judge is required instead of a justice of the peace</w:t>
      </w:r>
    </w:p>
    <w:p w:rsidR="007652AF" w:rsidRDefault="007652AF" w:rsidP="006B03DB">
      <w:pPr>
        <w:pStyle w:val="ListParagraph"/>
        <w:numPr>
          <w:ilvl w:val="0"/>
          <w:numId w:val="38"/>
        </w:numPr>
      </w:pPr>
      <w:r>
        <w:t>You may appeal your denial for bail, may go to court of appeal</w:t>
      </w:r>
    </w:p>
    <w:p w:rsidR="007652AF" w:rsidRDefault="007652AF" w:rsidP="007652AF"/>
    <w:p w:rsidR="007652AF" w:rsidRDefault="007652AF" w:rsidP="007652AF">
      <w:pPr>
        <w:rPr>
          <w:b/>
          <w:u w:val="single"/>
        </w:rPr>
      </w:pPr>
      <w:r w:rsidRPr="007652AF">
        <w:rPr>
          <w:b/>
          <w:u w:val="single"/>
        </w:rPr>
        <w:t>PUBLICATION, RECORDS AND INFORMATION</w:t>
      </w:r>
    </w:p>
    <w:p w:rsidR="007652AF" w:rsidRDefault="007652AF" w:rsidP="006B03DB">
      <w:pPr>
        <w:pStyle w:val="ListParagraph"/>
        <w:numPr>
          <w:ilvl w:val="0"/>
          <w:numId w:val="39"/>
        </w:numPr>
      </w:pPr>
      <w:r>
        <w:t>S.110 cannot publish the name or any related information of a young person</w:t>
      </w:r>
    </w:p>
    <w:p w:rsidR="005B329E" w:rsidRPr="005B329E" w:rsidRDefault="005B329E" w:rsidP="006B03DB">
      <w:pPr>
        <w:pStyle w:val="ListParagraph"/>
        <w:numPr>
          <w:ilvl w:val="1"/>
          <w:numId w:val="39"/>
        </w:numPr>
        <w:rPr>
          <w:b/>
          <w:i/>
        </w:rPr>
      </w:pPr>
      <w:r w:rsidRPr="005B329E">
        <w:rPr>
          <w:b/>
          <w:i/>
        </w:rPr>
        <w:t>This is one of the few times the YCJA sets out an offence, it is a crime to release youth information</w:t>
      </w:r>
    </w:p>
    <w:p w:rsidR="005B329E" w:rsidRDefault="005B329E" w:rsidP="005B329E">
      <w:pPr>
        <w:pStyle w:val="ListParagraph"/>
        <w:ind w:firstLine="0"/>
      </w:pPr>
    </w:p>
    <w:p w:rsidR="005B329E" w:rsidRPr="005B329E" w:rsidRDefault="005B329E" w:rsidP="005B329E">
      <w:pPr>
        <w:pStyle w:val="ListParagraph"/>
        <w:ind w:firstLine="0"/>
        <w:rPr>
          <w:b/>
        </w:rPr>
      </w:pPr>
      <w:r w:rsidRPr="005B329E">
        <w:rPr>
          <w:b/>
        </w:rPr>
        <w:t>3 cases where youth identities can be published:</w:t>
      </w:r>
    </w:p>
    <w:p w:rsidR="005B329E" w:rsidRPr="005B329E" w:rsidRDefault="005B329E" w:rsidP="006B03DB">
      <w:pPr>
        <w:pStyle w:val="ListParagraph"/>
        <w:numPr>
          <w:ilvl w:val="0"/>
          <w:numId w:val="40"/>
        </w:numPr>
        <w:rPr>
          <w:b/>
        </w:rPr>
      </w:pPr>
      <w:r>
        <w:t>Youth is charged with a presumptive offence and receive and adult sentence</w:t>
      </w:r>
    </w:p>
    <w:p w:rsidR="005B329E" w:rsidRPr="005B329E" w:rsidRDefault="005B329E" w:rsidP="005B329E">
      <w:pPr>
        <w:pStyle w:val="ListParagraph"/>
        <w:ind w:left="1080" w:firstLine="0"/>
        <w:rPr>
          <w:b/>
        </w:rPr>
      </w:pPr>
    </w:p>
    <w:p w:rsidR="005B329E" w:rsidRPr="005B329E" w:rsidRDefault="005B329E" w:rsidP="006B03DB">
      <w:pPr>
        <w:pStyle w:val="ListParagraph"/>
        <w:numPr>
          <w:ilvl w:val="0"/>
          <w:numId w:val="40"/>
        </w:numPr>
        <w:rPr>
          <w:b/>
        </w:rPr>
      </w:pPr>
      <w:r>
        <w:lastRenderedPageBreak/>
        <w:t>After youth attains the age of 18 yrs, provided they are not in custody pursuant to the crime at the time of publication</w:t>
      </w:r>
    </w:p>
    <w:p w:rsidR="005B329E" w:rsidRPr="005B329E" w:rsidRDefault="005B329E" w:rsidP="005B329E">
      <w:pPr>
        <w:pStyle w:val="ListParagraph"/>
        <w:ind w:left="1080" w:firstLine="0"/>
        <w:rPr>
          <w:b/>
        </w:rPr>
      </w:pPr>
    </w:p>
    <w:p w:rsidR="005B329E" w:rsidRPr="005B329E" w:rsidRDefault="005B329E" w:rsidP="006B03DB">
      <w:pPr>
        <w:pStyle w:val="ListParagraph"/>
        <w:numPr>
          <w:ilvl w:val="0"/>
          <w:numId w:val="40"/>
        </w:numPr>
        <w:rPr>
          <w:b/>
        </w:rPr>
      </w:pPr>
      <w:r>
        <w:t>Judge shall, on ex parte of a peace officer, make an order permitting any person to publish information that identifies a youth as having committed an indictable offence if the judge is satisfied that:</w:t>
      </w:r>
    </w:p>
    <w:p w:rsidR="005B329E" w:rsidRPr="005B329E" w:rsidRDefault="005B329E" w:rsidP="006B03DB">
      <w:pPr>
        <w:pStyle w:val="ListParagraph"/>
        <w:numPr>
          <w:ilvl w:val="2"/>
          <w:numId w:val="39"/>
        </w:numPr>
        <w:rPr>
          <w:b/>
        </w:rPr>
      </w:pPr>
      <w:r>
        <w:t>there is reason to believe that the youth is a danger to others</w:t>
      </w:r>
    </w:p>
    <w:p w:rsidR="005B329E" w:rsidRPr="005B329E" w:rsidRDefault="005B329E" w:rsidP="006B03DB">
      <w:pPr>
        <w:pStyle w:val="ListParagraph"/>
        <w:numPr>
          <w:ilvl w:val="2"/>
          <w:numId w:val="39"/>
        </w:numPr>
        <w:rPr>
          <w:b/>
        </w:rPr>
      </w:pPr>
      <w:r>
        <w:t>publication is necessary to assist apprehension</w:t>
      </w:r>
    </w:p>
    <w:p w:rsidR="005B329E" w:rsidRDefault="005B329E" w:rsidP="005B329E">
      <w:pPr>
        <w:rPr>
          <w:b/>
        </w:rPr>
      </w:pPr>
    </w:p>
    <w:p w:rsidR="005B329E" w:rsidRDefault="005B329E" w:rsidP="005B329E">
      <w:pPr>
        <w:rPr>
          <w:b/>
          <w:u w:val="single"/>
        </w:rPr>
      </w:pPr>
      <w:r w:rsidRPr="005B329E">
        <w:rPr>
          <w:b/>
          <w:u w:val="single"/>
        </w:rPr>
        <w:t>FINGERPRINTS AND PHOTOGRAPHS</w:t>
      </w:r>
    </w:p>
    <w:p w:rsidR="005B329E" w:rsidRDefault="005B329E" w:rsidP="006B03DB">
      <w:pPr>
        <w:pStyle w:val="ListParagraph"/>
        <w:numPr>
          <w:ilvl w:val="0"/>
          <w:numId w:val="39"/>
        </w:numPr>
      </w:pPr>
      <w:r>
        <w:t>s.113 youth fingerprints, photographs or other measurements can only be taken in circumstances where the same would be done to an adult</w:t>
      </w:r>
    </w:p>
    <w:p w:rsidR="005B329E" w:rsidRDefault="005B329E" w:rsidP="006B03DB">
      <w:pPr>
        <w:pStyle w:val="ListParagraph"/>
        <w:numPr>
          <w:ilvl w:val="1"/>
          <w:numId w:val="39"/>
        </w:numPr>
      </w:pPr>
      <w:r>
        <w:t>only applies to indictable or hybrid offences</w:t>
      </w:r>
    </w:p>
    <w:p w:rsidR="005B329E" w:rsidRDefault="005B329E" w:rsidP="005B329E"/>
    <w:p w:rsidR="00F72A0F" w:rsidRDefault="005B329E" w:rsidP="005B329E">
      <w:pPr>
        <w:rPr>
          <w:b/>
          <w:u w:val="single"/>
        </w:rPr>
      </w:pPr>
      <w:r w:rsidRPr="005B329E">
        <w:rPr>
          <w:b/>
          <w:u w:val="single"/>
        </w:rPr>
        <w:t>RECORDS THAT MAY BE KEPT</w:t>
      </w:r>
    </w:p>
    <w:p w:rsidR="005B329E" w:rsidRDefault="005B329E" w:rsidP="006B03DB">
      <w:pPr>
        <w:pStyle w:val="ListParagraph"/>
        <w:numPr>
          <w:ilvl w:val="0"/>
          <w:numId w:val="41"/>
        </w:numPr>
      </w:pPr>
      <w:r>
        <w:t>police records</w:t>
      </w:r>
    </w:p>
    <w:p w:rsidR="005B329E" w:rsidRDefault="005B329E" w:rsidP="006B03DB">
      <w:pPr>
        <w:pStyle w:val="ListParagraph"/>
        <w:numPr>
          <w:ilvl w:val="1"/>
          <w:numId w:val="41"/>
        </w:numPr>
      </w:pPr>
      <w:r>
        <w:t>any information regarding the youth can be kept by any police force participating in the investigation</w:t>
      </w:r>
    </w:p>
    <w:p w:rsidR="005B329E" w:rsidRDefault="005B329E" w:rsidP="006B03DB">
      <w:pPr>
        <w:pStyle w:val="ListParagraph"/>
        <w:numPr>
          <w:ilvl w:val="1"/>
          <w:numId w:val="41"/>
        </w:numPr>
      </w:pPr>
      <w:r>
        <w:t xml:space="preserve">for </w:t>
      </w:r>
      <w:r w:rsidR="00AB1AFA">
        <w:t>indictable</w:t>
      </w:r>
      <w:r>
        <w:t xml:space="preserve"> and hybrid offences, fingerprints and photos are provided to t</w:t>
      </w:r>
      <w:r w:rsidR="00AB1AFA">
        <w:t>he Royal Canadian Mounted Police</w:t>
      </w:r>
    </w:p>
    <w:p w:rsidR="00AB1AFA" w:rsidRDefault="00AB1AFA" w:rsidP="006B03DB">
      <w:pPr>
        <w:pStyle w:val="ListParagraph"/>
        <w:numPr>
          <w:ilvl w:val="1"/>
          <w:numId w:val="41"/>
        </w:numPr>
      </w:pPr>
      <w:r>
        <w:t>Royal Canadian Mounted Police shall kept the records for criminal history files</w:t>
      </w:r>
    </w:p>
    <w:p w:rsidR="00AB1AFA" w:rsidRDefault="00AB1AFA" w:rsidP="00AB1AFA"/>
    <w:p w:rsidR="00995E72" w:rsidRDefault="00AB1AFA" w:rsidP="00AB1AFA">
      <w:pPr>
        <w:rPr>
          <w:b/>
          <w:u w:val="single"/>
        </w:rPr>
      </w:pPr>
      <w:r w:rsidRPr="00AB1AFA">
        <w:rPr>
          <w:b/>
          <w:u w:val="single"/>
        </w:rPr>
        <w:t>ACCESS</w:t>
      </w:r>
    </w:p>
    <w:p w:rsidR="00AB1AFA" w:rsidRDefault="00AB1AFA" w:rsidP="006B03DB">
      <w:pPr>
        <w:pStyle w:val="ListParagraph"/>
        <w:numPr>
          <w:ilvl w:val="0"/>
          <w:numId w:val="42"/>
        </w:numPr>
      </w:pPr>
      <w:r>
        <w:t>S.118 those who are authorized to see youth records may not share the information</w:t>
      </w:r>
    </w:p>
    <w:p w:rsidR="00AB1AFA" w:rsidRDefault="00AB1AFA" w:rsidP="006B03DB">
      <w:pPr>
        <w:pStyle w:val="ListParagraph"/>
        <w:numPr>
          <w:ilvl w:val="0"/>
          <w:numId w:val="42"/>
        </w:numPr>
      </w:pPr>
      <w:r>
        <w:t>S.119 Persons having access t records include:</w:t>
      </w:r>
    </w:p>
    <w:p w:rsidR="00AB1AFA" w:rsidRDefault="00AB1AFA" w:rsidP="006B03DB">
      <w:pPr>
        <w:pStyle w:val="ListParagraph"/>
        <w:numPr>
          <w:ilvl w:val="1"/>
          <w:numId w:val="42"/>
        </w:numPr>
      </w:pPr>
      <w:r>
        <w:t>The youth</w:t>
      </w:r>
    </w:p>
    <w:p w:rsidR="00AB1AFA" w:rsidRDefault="00AB1AFA" w:rsidP="006B03DB">
      <w:pPr>
        <w:pStyle w:val="ListParagraph"/>
        <w:numPr>
          <w:ilvl w:val="1"/>
          <w:numId w:val="42"/>
        </w:numPr>
      </w:pPr>
      <w:r>
        <w:t>Youths counsel</w:t>
      </w:r>
    </w:p>
    <w:p w:rsidR="00AB1AFA" w:rsidRDefault="00AB1AFA" w:rsidP="006B03DB">
      <w:pPr>
        <w:pStyle w:val="ListParagraph"/>
        <w:numPr>
          <w:ilvl w:val="1"/>
          <w:numId w:val="42"/>
        </w:numPr>
      </w:pPr>
      <w:r>
        <w:t>Attorney general</w:t>
      </w:r>
    </w:p>
    <w:p w:rsidR="00AB1AFA" w:rsidRDefault="00AB1AFA" w:rsidP="006B03DB">
      <w:pPr>
        <w:pStyle w:val="ListParagraph"/>
        <w:numPr>
          <w:ilvl w:val="1"/>
          <w:numId w:val="42"/>
        </w:numPr>
      </w:pPr>
      <w:r>
        <w:t>Victim</w:t>
      </w:r>
    </w:p>
    <w:p w:rsidR="00AB1AFA" w:rsidRDefault="00AB1AFA" w:rsidP="006B03DB">
      <w:pPr>
        <w:pStyle w:val="ListParagraph"/>
        <w:numPr>
          <w:ilvl w:val="1"/>
          <w:numId w:val="42"/>
        </w:numPr>
      </w:pPr>
      <w:r>
        <w:t>Parents</w:t>
      </w:r>
    </w:p>
    <w:p w:rsidR="00AB1AFA" w:rsidRDefault="00AB1AFA" w:rsidP="006B03DB">
      <w:pPr>
        <w:pStyle w:val="ListParagraph"/>
        <w:numPr>
          <w:ilvl w:val="1"/>
          <w:numId w:val="42"/>
        </w:numPr>
      </w:pPr>
      <w:r>
        <w:t>Peace officer</w:t>
      </w:r>
    </w:p>
    <w:p w:rsidR="00AB1AFA" w:rsidRDefault="00AB1AFA" w:rsidP="006B03DB">
      <w:pPr>
        <w:pStyle w:val="ListParagraph"/>
        <w:numPr>
          <w:ilvl w:val="1"/>
          <w:numId w:val="42"/>
        </w:numPr>
      </w:pPr>
      <w:r>
        <w:t>Judge</w:t>
      </w:r>
    </w:p>
    <w:p w:rsidR="00AB1AFA" w:rsidRDefault="00AB1AFA" w:rsidP="006B03DB">
      <w:pPr>
        <w:pStyle w:val="ListParagraph"/>
        <w:numPr>
          <w:ilvl w:val="1"/>
          <w:numId w:val="42"/>
        </w:numPr>
      </w:pPr>
      <w:r>
        <w:t>Correctional facility</w:t>
      </w:r>
    </w:p>
    <w:p w:rsidR="00AB1AFA" w:rsidRDefault="00AB1AFA" w:rsidP="006B03DB">
      <w:pPr>
        <w:pStyle w:val="ListParagraph"/>
        <w:numPr>
          <w:ilvl w:val="1"/>
          <w:numId w:val="42"/>
        </w:numPr>
      </w:pPr>
      <w:r>
        <w:t>Persons participating in a conference</w:t>
      </w:r>
    </w:p>
    <w:p w:rsidR="00EE102E" w:rsidRDefault="00EE102E" w:rsidP="00EE102E"/>
    <w:p w:rsidR="00EE102E" w:rsidRDefault="00EE102E" w:rsidP="00EE102E">
      <w:r w:rsidRPr="00EE102E">
        <w:rPr>
          <w:b/>
          <w:u w:val="single"/>
        </w:rPr>
        <w:t>PERIOD OF ACCESS</w:t>
      </w:r>
    </w:p>
    <w:p w:rsidR="00EE102E" w:rsidRDefault="00EE102E" w:rsidP="00EE102E">
      <w:pPr>
        <w:pStyle w:val="ListParagraph"/>
        <w:numPr>
          <w:ilvl w:val="0"/>
          <w:numId w:val="43"/>
        </w:numPr>
      </w:pPr>
      <w:r>
        <w:t xml:space="preserve">Extrajudicial sanction </w:t>
      </w:r>
      <w:r>
        <w:sym w:font="Wingdings" w:char="F0E0"/>
      </w:r>
      <w:r>
        <w:t xml:space="preserve"> available for 2 years</w:t>
      </w:r>
    </w:p>
    <w:p w:rsidR="00EE102E" w:rsidRDefault="00EE102E" w:rsidP="00EE102E">
      <w:pPr>
        <w:pStyle w:val="ListParagraph"/>
        <w:numPr>
          <w:ilvl w:val="0"/>
          <w:numId w:val="43"/>
        </w:numPr>
      </w:pPr>
      <w:r>
        <w:t xml:space="preserve">Acquitted </w:t>
      </w:r>
      <w:r>
        <w:sym w:font="Wingdings" w:char="F0E0"/>
      </w:r>
      <w:r>
        <w:t xml:space="preserve"> 2 months</w:t>
      </w:r>
    </w:p>
    <w:p w:rsidR="00EE102E" w:rsidRDefault="00EE102E" w:rsidP="00EE102E">
      <w:pPr>
        <w:pStyle w:val="ListParagraph"/>
        <w:numPr>
          <w:ilvl w:val="0"/>
          <w:numId w:val="43"/>
        </w:numPr>
      </w:pPr>
      <w:r>
        <w:t xml:space="preserve">Dismissed for any reason other </w:t>
      </w:r>
      <w:proofErr w:type="spellStart"/>
      <w:r>
        <w:t>then</w:t>
      </w:r>
      <w:proofErr w:type="spellEnd"/>
      <w:r>
        <w:t xml:space="preserve"> acquittal </w:t>
      </w:r>
      <w:r>
        <w:sym w:font="Wingdings" w:char="F0E0"/>
      </w:r>
      <w:r>
        <w:t xml:space="preserve"> 2 months</w:t>
      </w:r>
    </w:p>
    <w:p w:rsidR="00EE102E" w:rsidRDefault="00EE102E" w:rsidP="00EE102E">
      <w:pPr>
        <w:pStyle w:val="ListParagraph"/>
        <w:numPr>
          <w:ilvl w:val="0"/>
          <w:numId w:val="43"/>
        </w:numPr>
      </w:pPr>
      <w:r>
        <w:t xml:space="preserve">Absolute discharge </w:t>
      </w:r>
      <w:r>
        <w:sym w:font="Wingdings" w:char="F0E0"/>
      </w:r>
      <w:r>
        <w:t xml:space="preserve"> 1 year</w:t>
      </w:r>
    </w:p>
    <w:p w:rsidR="00EE102E" w:rsidRDefault="00EE102E" w:rsidP="00EE102E">
      <w:pPr>
        <w:pStyle w:val="ListParagraph"/>
        <w:numPr>
          <w:ilvl w:val="0"/>
          <w:numId w:val="43"/>
        </w:numPr>
      </w:pPr>
      <w:r>
        <w:t xml:space="preserve">Conditional discharge </w:t>
      </w:r>
      <w:r>
        <w:sym w:font="Wingdings" w:char="F0E0"/>
      </w:r>
      <w:r>
        <w:t xml:space="preserve"> 3 years</w:t>
      </w:r>
    </w:p>
    <w:p w:rsidR="00EE102E" w:rsidRDefault="00EE102E" w:rsidP="00EE102E">
      <w:pPr>
        <w:pStyle w:val="ListParagraph"/>
        <w:numPr>
          <w:ilvl w:val="0"/>
          <w:numId w:val="43"/>
        </w:numPr>
      </w:pPr>
      <w:r>
        <w:t xml:space="preserve">Summary offence </w:t>
      </w:r>
      <w:r>
        <w:sym w:font="Wingdings" w:char="F0E0"/>
      </w:r>
      <w:r>
        <w:t>3 years</w:t>
      </w:r>
    </w:p>
    <w:p w:rsidR="00EE102E" w:rsidRDefault="00EE102E" w:rsidP="00EE102E">
      <w:pPr>
        <w:pStyle w:val="ListParagraph"/>
        <w:numPr>
          <w:ilvl w:val="0"/>
          <w:numId w:val="43"/>
        </w:numPr>
      </w:pPr>
      <w:r>
        <w:t xml:space="preserve">Indictable offence </w:t>
      </w:r>
      <w:r>
        <w:sym w:font="Wingdings" w:char="F0E0"/>
      </w:r>
      <w:r>
        <w:t xml:space="preserve"> 5 years</w:t>
      </w:r>
    </w:p>
    <w:p w:rsidR="00EE102E" w:rsidRDefault="00EE102E" w:rsidP="00EE102E"/>
    <w:p w:rsidR="00EE102E" w:rsidRDefault="00EE102E" w:rsidP="00EE102E">
      <w:pPr>
        <w:rPr>
          <w:b/>
          <w:u w:val="single"/>
        </w:rPr>
      </w:pPr>
      <w:r>
        <w:rPr>
          <w:b/>
          <w:u w:val="single"/>
        </w:rPr>
        <w:t>END OF ACCESS PERIODS</w:t>
      </w:r>
    </w:p>
    <w:p w:rsidR="00EE102E" w:rsidRPr="00EE102E" w:rsidRDefault="00EE102E" w:rsidP="00B74A6A">
      <w:pPr>
        <w:pStyle w:val="ListParagraph"/>
        <w:numPr>
          <w:ilvl w:val="0"/>
          <w:numId w:val="44"/>
        </w:numPr>
      </w:pPr>
      <w:r>
        <w:t xml:space="preserve">No records may be kept that would identify the young person to whom the record related </w:t>
      </w:r>
    </w:p>
    <w:p w:rsidR="00EE102E" w:rsidRPr="00EE102E" w:rsidRDefault="00EE102E" w:rsidP="00B74A6A">
      <w:pPr>
        <w:pStyle w:val="ListParagraph"/>
        <w:numPr>
          <w:ilvl w:val="0"/>
          <w:numId w:val="44"/>
        </w:numPr>
        <w:rPr>
          <w:b/>
          <w:u w:val="single"/>
        </w:rPr>
      </w:pPr>
      <w:r>
        <w:t>all records shall be destroyed</w:t>
      </w:r>
    </w:p>
    <w:p w:rsidR="00EE102E" w:rsidRDefault="00EE102E" w:rsidP="00B74A6A">
      <w:pPr>
        <w:pStyle w:val="ListParagraph"/>
        <w:numPr>
          <w:ilvl w:val="1"/>
          <w:numId w:val="44"/>
        </w:numPr>
        <w:rPr>
          <w:b/>
        </w:rPr>
      </w:pPr>
      <w:r w:rsidRPr="00EE102E">
        <w:rPr>
          <w:b/>
        </w:rPr>
        <w:t xml:space="preserve">exception: </w:t>
      </w:r>
      <w:r>
        <w:rPr>
          <w:b/>
        </w:rPr>
        <w:t>DNA</w:t>
      </w:r>
    </w:p>
    <w:p w:rsidR="00EE102E" w:rsidRPr="00EE102E" w:rsidRDefault="00EE102E" w:rsidP="00B74A6A">
      <w:pPr>
        <w:pStyle w:val="ListParagraph"/>
        <w:numPr>
          <w:ilvl w:val="0"/>
          <w:numId w:val="44"/>
        </w:numPr>
        <w:rPr>
          <w:b/>
        </w:rPr>
      </w:pPr>
      <w:r>
        <w:t>they shred, burn or otherwise physically destroy the record</w:t>
      </w:r>
    </w:p>
    <w:p w:rsidR="00EE102E" w:rsidRPr="00EE102E" w:rsidRDefault="00EE102E" w:rsidP="00EE102E">
      <w:pPr>
        <w:pStyle w:val="ListParagraph"/>
        <w:ind w:firstLine="0"/>
        <w:rPr>
          <w:b/>
        </w:rPr>
      </w:pPr>
    </w:p>
    <w:p w:rsidR="00EE102E" w:rsidRPr="00EE102E" w:rsidRDefault="00EE102E" w:rsidP="00EE102E">
      <w:pPr>
        <w:rPr>
          <w:b/>
          <w:u w:val="single"/>
        </w:rPr>
      </w:pPr>
      <w:r w:rsidRPr="00EE102E">
        <w:rPr>
          <w:b/>
          <w:u w:val="single"/>
        </w:rPr>
        <w:lastRenderedPageBreak/>
        <w:t>EXTRAJUDICIAL MEASURES</w:t>
      </w:r>
    </w:p>
    <w:p w:rsidR="00AB1AFA" w:rsidRDefault="00AB1AFA" w:rsidP="00EE102E">
      <w:pPr>
        <w:pStyle w:val="ListParagraph"/>
        <w:ind w:firstLine="0"/>
      </w:pPr>
    </w:p>
    <w:p w:rsidR="00EE102E" w:rsidRDefault="00EE102E" w:rsidP="00EE102E">
      <w:pPr>
        <w:pStyle w:val="ListParagraph"/>
        <w:ind w:firstLine="0"/>
      </w:pPr>
      <w:r>
        <w:t>Extrajudicial measure: youth is not charged, but rather diverted</w:t>
      </w:r>
    </w:p>
    <w:p w:rsidR="00EE102E" w:rsidRDefault="00EE102E" w:rsidP="00EE102E">
      <w:pPr>
        <w:pStyle w:val="ListParagraph"/>
        <w:ind w:firstLine="0"/>
      </w:pPr>
    </w:p>
    <w:p w:rsidR="00EE102E" w:rsidRPr="00EE102E" w:rsidRDefault="00EE102E" w:rsidP="00EE102E">
      <w:pPr>
        <w:pStyle w:val="ListParagraph"/>
        <w:ind w:firstLine="0"/>
      </w:pPr>
      <w:r>
        <w:t>Extrajudicial sanction: youth is charged</w:t>
      </w:r>
    </w:p>
    <w:p w:rsidR="00995E72" w:rsidRPr="00995E72" w:rsidRDefault="00995E72" w:rsidP="00995E72">
      <w:pPr>
        <w:ind w:left="1077"/>
        <w:rPr>
          <w:lang w:val="en-US"/>
        </w:rPr>
      </w:pPr>
    </w:p>
    <w:p w:rsidR="00EE102E" w:rsidRPr="00961220" w:rsidRDefault="00EE102E" w:rsidP="00385EE7">
      <w:pPr>
        <w:rPr>
          <w:b/>
          <w:u w:val="single"/>
        </w:rPr>
      </w:pPr>
      <w:r w:rsidRPr="00961220">
        <w:rPr>
          <w:b/>
          <w:u w:val="single"/>
        </w:rPr>
        <w:t>PUBLICATION</w:t>
      </w:r>
    </w:p>
    <w:p w:rsidR="00EE102E" w:rsidRDefault="00EE102E" w:rsidP="00EE102E">
      <w:r>
        <w:t>Publication is allowed if the youth has received an adult sentence for:</w:t>
      </w:r>
    </w:p>
    <w:p w:rsidR="00EE102E" w:rsidRDefault="00961220" w:rsidP="00EE102E">
      <w:pPr>
        <w:pStyle w:val="ListParagraph"/>
        <w:numPr>
          <w:ilvl w:val="4"/>
          <w:numId w:val="35"/>
        </w:numPr>
        <w:ind w:left="426"/>
      </w:pPr>
      <w:r>
        <w:t>murder</w:t>
      </w:r>
      <w:r>
        <w:tab/>
      </w:r>
      <w:r>
        <w:tab/>
      </w:r>
      <w:r>
        <w:tab/>
        <w:t>category 1</w:t>
      </w:r>
    </w:p>
    <w:p w:rsidR="00961220" w:rsidRDefault="00961220" w:rsidP="00EE102E">
      <w:pPr>
        <w:pStyle w:val="ListParagraph"/>
        <w:numPr>
          <w:ilvl w:val="4"/>
          <w:numId w:val="35"/>
        </w:numPr>
        <w:ind w:left="426"/>
      </w:pPr>
      <w:r>
        <w:t>attempted murder</w:t>
      </w:r>
      <w:r>
        <w:tab/>
      </w:r>
      <w:r>
        <w:tab/>
        <w:t>category 1</w:t>
      </w:r>
    </w:p>
    <w:p w:rsidR="00961220" w:rsidRDefault="00961220" w:rsidP="00EE102E">
      <w:pPr>
        <w:pStyle w:val="ListParagraph"/>
        <w:numPr>
          <w:ilvl w:val="4"/>
          <w:numId w:val="35"/>
        </w:numPr>
        <w:ind w:left="426"/>
      </w:pPr>
      <w:r>
        <w:t>manslaughter</w:t>
      </w:r>
      <w:r>
        <w:tab/>
      </w:r>
      <w:r>
        <w:tab/>
        <w:t>category 1</w:t>
      </w:r>
    </w:p>
    <w:p w:rsidR="00961220" w:rsidRDefault="00961220" w:rsidP="00EE102E">
      <w:pPr>
        <w:pStyle w:val="ListParagraph"/>
        <w:numPr>
          <w:ilvl w:val="4"/>
          <w:numId w:val="35"/>
        </w:numPr>
        <w:ind w:left="426"/>
      </w:pPr>
      <w:r>
        <w:t>aggravated sexual assault</w:t>
      </w:r>
      <w:r>
        <w:tab/>
        <w:t>category 1</w:t>
      </w:r>
    </w:p>
    <w:p w:rsidR="00961220" w:rsidRDefault="00961220" w:rsidP="00EE102E">
      <w:pPr>
        <w:pStyle w:val="ListParagraph"/>
        <w:numPr>
          <w:ilvl w:val="4"/>
          <w:numId w:val="35"/>
        </w:numPr>
        <w:ind w:left="426"/>
      </w:pPr>
      <w:r>
        <w:t>repeat violent offence</w:t>
      </w:r>
    </w:p>
    <w:p w:rsidR="00961220" w:rsidRDefault="00961220" w:rsidP="00961220"/>
    <w:p w:rsidR="00961220" w:rsidRDefault="00961220" w:rsidP="00961220">
      <w:r>
        <w:t>The judge may allow publication of the name if the youth is charged with a presumptive offence</w:t>
      </w:r>
    </w:p>
    <w:p w:rsidR="00961220" w:rsidRDefault="00961220" w:rsidP="00B74A6A">
      <w:pPr>
        <w:numPr>
          <w:ilvl w:val="0"/>
          <w:numId w:val="45"/>
        </w:numPr>
      </w:pPr>
      <w:r>
        <w:t>Cannot publish a name of someone under 14</w:t>
      </w:r>
    </w:p>
    <w:p w:rsidR="00961220" w:rsidRDefault="00961220" w:rsidP="00B74A6A">
      <w:pPr>
        <w:numPr>
          <w:ilvl w:val="0"/>
          <w:numId w:val="45"/>
        </w:numPr>
      </w:pPr>
      <w:r>
        <w:t>Category 2</w:t>
      </w:r>
    </w:p>
    <w:p w:rsidR="00961220" w:rsidRDefault="00961220" w:rsidP="00B74A6A">
      <w:pPr>
        <w:numPr>
          <w:ilvl w:val="1"/>
          <w:numId w:val="45"/>
        </w:numPr>
      </w:pPr>
      <w:r>
        <w:t>A presumptive offence is a serious violent offence that an adult would receive 2 yrs +, and the youth must have 2 previous convictions for</w:t>
      </w:r>
    </w:p>
    <w:p w:rsidR="00961220" w:rsidRDefault="00961220" w:rsidP="00961220"/>
    <w:p w:rsidR="00961220" w:rsidRDefault="00961220" w:rsidP="00961220">
      <w:r>
        <w:t>Publication is also allowed when authorities need public assistance in apprehending a suspect who is unlawfully at large, if the young person is dangerous</w:t>
      </w:r>
    </w:p>
    <w:p w:rsidR="00961220" w:rsidRDefault="00961220" w:rsidP="00B74A6A">
      <w:pPr>
        <w:numPr>
          <w:ilvl w:val="0"/>
          <w:numId w:val="46"/>
        </w:numPr>
      </w:pPr>
      <w:r>
        <w:t>The order lasts 5 days</w:t>
      </w:r>
    </w:p>
    <w:p w:rsidR="00961220" w:rsidRPr="00D5250A" w:rsidRDefault="00961220" w:rsidP="00961220">
      <w:pPr>
        <w:ind w:left="720" w:firstLine="0"/>
      </w:pPr>
    </w:p>
    <w:p w:rsidR="00961220" w:rsidRDefault="00961220" w:rsidP="00961220"/>
    <w:p w:rsidR="00961220" w:rsidRDefault="00961220" w:rsidP="00961220">
      <w:pPr>
        <w:jc w:val="center"/>
        <w:rPr>
          <w:b/>
          <w:u w:val="single"/>
        </w:rPr>
      </w:pPr>
      <w:r w:rsidRPr="00961220">
        <w:rPr>
          <w:b/>
          <w:u w:val="single"/>
        </w:rPr>
        <w:t>LECTURE 4</w:t>
      </w:r>
    </w:p>
    <w:p w:rsidR="00961220" w:rsidRDefault="00961220" w:rsidP="00961220">
      <w:pPr>
        <w:jc w:val="center"/>
        <w:rPr>
          <w:b/>
          <w:u w:val="single"/>
        </w:rPr>
      </w:pPr>
    </w:p>
    <w:p w:rsidR="00961220" w:rsidRPr="00961220" w:rsidRDefault="00961220" w:rsidP="00961220">
      <w:pPr>
        <w:rPr>
          <w:b/>
        </w:rPr>
      </w:pPr>
      <w:proofErr w:type="gramStart"/>
      <w:r w:rsidRPr="00961220">
        <w:rPr>
          <w:b/>
        </w:rPr>
        <w:t>Significance of R. v. C. (R.)</w:t>
      </w:r>
      <w:proofErr w:type="gramEnd"/>
      <w:r w:rsidRPr="00961220">
        <w:rPr>
          <w:b/>
        </w:rPr>
        <w:t xml:space="preserve"> (2005, SCC):</w:t>
      </w:r>
    </w:p>
    <w:p w:rsidR="00961220" w:rsidRDefault="00961220" w:rsidP="00B74A6A">
      <w:pPr>
        <w:pStyle w:val="ListParagraph"/>
        <w:numPr>
          <w:ilvl w:val="0"/>
          <w:numId w:val="47"/>
        </w:numPr>
      </w:pPr>
      <w:r>
        <w:t>Shows interrelationship between criminal code and YCJA</w:t>
      </w:r>
    </w:p>
    <w:p w:rsidR="00961220" w:rsidRDefault="00961220" w:rsidP="00B74A6A">
      <w:pPr>
        <w:pStyle w:val="ListParagraph"/>
        <w:numPr>
          <w:ilvl w:val="0"/>
          <w:numId w:val="47"/>
        </w:numPr>
      </w:pPr>
      <w:r>
        <w:t>Shows how YCJA principles apply in respects to young persons in criminal proceedings, even if the YCJA is silent on the specific topic</w:t>
      </w:r>
    </w:p>
    <w:p w:rsidR="00961220" w:rsidRDefault="00961220" w:rsidP="00B74A6A">
      <w:pPr>
        <w:pStyle w:val="ListParagraph"/>
        <w:numPr>
          <w:ilvl w:val="0"/>
          <w:numId w:val="47"/>
        </w:numPr>
      </w:pPr>
      <w:r>
        <w:t>Shows the YCJA is not a revolutionary law, but is simply a codification of the YOA cases that arose from it</w:t>
      </w:r>
    </w:p>
    <w:p w:rsidR="00961220" w:rsidRDefault="00961220" w:rsidP="00961220"/>
    <w:p w:rsidR="00961220" w:rsidRPr="00961220" w:rsidRDefault="00961220" w:rsidP="00961220">
      <w:pPr>
        <w:rPr>
          <w:b/>
        </w:rPr>
      </w:pPr>
      <w:r w:rsidRPr="00961220">
        <w:rPr>
          <w:b/>
        </w:rPr>
        <w:t>PUBLICATION AND RECORDS CONT’</w:t>
      </w:r>
    </w:p>
    <w:p w:rsidR="00961220" w:rsidRDefault="00961220" w:rsidP="00961220"/>
    <w:p w:rsidR="00961220" w:rsidRDefault="00961220" w:rsidP="00961220">
      <w:pPr>
        <w:ind w:left="0" w:firstLine="0"/>
        <w:rPr>
          <w:lang w:val="en-US"/>
        </w:rPr>
      </w:pPr>
      <w:r w:rsidRPr="00961220">
        <w:rPr>
          <w:b/>
          <w:u w:val="single"/>
          <w:lang w:val="en-US"/>
        </w:rPr>
        <w:t xml:space="preserve">RECORD (s. 2):  </w:t>
      </w:r>
      <w:r w:rsidRPr="00961220">
        <w:rPr>
          <w:lang w:val="en-US"/>
        </w:rPr>
        <w:t xml:space="preserve">"record" includes </w:t>
      </w:r>
      <w:proofErr w:type="spellStart"/>
      <w:r w:rsidRPr="00961220">
        <w:rPr>
          <w:lang w:val="en-US"/>
        </w:rPr>
        <w:t>any thing</w:t>
      </w:r>
      <w:proofErr w:type="spellEnd"/>
      <w:r w:rsidRPr="00961220">
        <w:rPr>
          <w:lang w:val="en-US"/>
        </w:rPr>
        <w:t xml:space="preserve"> containing information, regardless of its physical form or characteristics, including microform, sound recording, videotape, machine-readable record, and any copy of any of those things, that is created or kept for the purposes of this Act or for the investigation of an offence</w:t>
      </w:r>
    </w:p>
    <w:p w:rsidR="00961220" w:rsidRDefault="00961220" w:rsidP="00961220">
      <w:pPr>
        <w:ind w:left="0" w:firstLine="0"/>
        <w:rPr>
          <w:lang w:val="en-US"/>
        </w:rPr>
      </w:pPr>
    </w:p>
    <w:p w:rsidR="00961220" w:rsidRDefault="00961220" w:rsidP="00961220">
      <w:pPr>
        <w:rPr>
          <w:b/>
        </w:rPr>
      </w:pPr>
      <w:proofErr w:type="gramStart"/>
      <w:r>
        <w:rPr>
          <w:b/>
          <w:i/>
        </w:rPr>
        <w:t>R. v. B. (D.)</w:t>
      </w:r>
      <w:proofErr w:type="gramEnd"/>
      <w:r>
        <w:rPr>
          <w:b/>
        </w:rPr>
        <w:t xml:space="preserve"> (May 16, 2008, SCC)</w:t>
      </w:r>
    </w:p>
    <w:p w:rsidR="00961220" w:rsidRDefault="00961220" w:rsidP="00961220">
      <w:r>
        <w:t>∆ pled guilty to Manslaughter in July 2004; sentenced to  a youth sentence of 3 years “intensive rehabilitative custody and supervision” – 30 months custody, 6 months supervision (in addition to 1 year pre-trial custody); publication ban ordered; Crown appealed to OCA and lost; appeal to SCC</w:t>
      </w:r>
    </w:p>
    <w:p w:rsidR="00961220" w:rsidRDefault="00961220" w:rsidP="00961220"/>
    <w:p w:rsidR="00961220" w:rsidRPr="00961220" w:rsidRDefault="00961220" w:rsidP="00961220">
      <w:pPr>
        <w:rPr>
          <w:b/>
        </w:rPr>
      </w:pPr>
      <w:r w:rsidRPr="00961220">
        <w:rPr>
          <w:b/>
        </w:rPr>
        <w:t>Dealt with 2 large issues:</w:t>
      </w:r>
    </w:p>
    <w:p w:rsidR="00961220" w:rsidRDefault="00961220" w:rsidP="00B74A6A">
      <w:pPr>
        <w:numPr>
          <w:ilvl w:val="0"/>
          <w:numId w:val="48"/>
        </w:numPr>
      </w:pPr>
      <w:r>
        <w:t xml:space="preserve">The presumption of an adult sentence for certain offences </w:t>
      </w:r>
    </w:p>
    <w:p w:rsidR="00961220" w:rsidRDefault="00961220" w:rsidP="00B74A6A">
      <w:pPr>
        <w:numPr>
          <w:ilvl w:val="0"/>
          <w:numId w:val="48"/>
        </w:numPr>
      </w:pPr>
      <w:r>
        <w:t>Presumption for certain serious offences for which your name can be published</w:t>
      </w:r>
    </w:p>
    <w:p w:rsidR="00961220" w:rsidRDefault="00961220" w:rsidP="00961220"/>
    <w:p w:rsidR="00961220" w:rsidRPr="00961220" w:rsidRDefault="00961220" w:rsidP="00961220">
      <w:pPr>
        <w:rPr>
          <w:b/>
        </w:rPr>
      </w:pPr>
      <w:r w:rsidRPr="00961220">
        <w:rPr>
          <w:b/>
        </w:rPr>
        <w:t>2 Categories of Presumptive Offences:</w:t>
      </w:r>
    </w:p>
    <w:p w:rsidR="00961220" w:rsidRDefault="00961220" w:rsidP="00B74A6A">
      <w:pPr>
        <w:pStyle w:val="ListParagraph"/>
        <w:numPr>
          <w:ilvl w:val="0"/>
          <w:numId w:val="49"/>
        </w:numPr>
      </w:pPr>
      <w:r>
        <w:lastRenderedPageBreak/>
        <w:t>Youth age 14+ (at the time they commit the offence) has received and adult sentence for:</w:t>
      </w:r>
    </w:p>
    <w:p w:rsidR="00961220" w:rsidRDefault="00961220" w:rsidP="00B74A6A">
      <w:pPr>
        <w:pStyle w:val="ListParagraph"/>
        <w:numPr>
          <w:ilvl w:val="1"/>
          <w:numId w:val="49"/>
        </w:numPr>
      </w:pPr>
      <w:r>
        <w:t>Murder</w:t>
      </w:r>
    </w:p>
    <w:p w:rsidR="00961220" w:rsidRDefault="00961220" w:rsidP="00B74A6A">
      <w:pPr>
        <w:pStyle w:val="ListParagraph"/>
        <w:numPr>
          <w:ilvl w:val="1"/>
          <w:numId w:val="49"/>
        </w:numPr>
      </w:pPr>
      <w:r>
        <w:t>Attempted murder</w:t>
      </w:r>
    </w:p>
    <w:p w:rsidR="00961220" w:rsidRDefault="00961220" w:rsidP="00B74A6A">
      <w:pPr>
        <w:pStyle w:val="ListParagraph"/>
        <w:numPr>
          <w:ilvl w:val="1"/>
          <w:numId w:val="49"/>
        </w:numPr>
      </w:pPr>
      <w:r>
        <w:t xml:space="preserve">Manslaughter </w:t>
      </w:r>
    </w:p>
    <w:p w:rsidR="00961220" w:rsidRDefault="00961220" w:rsidP="00B74A6A">
      <w:pPr>
        <w:pStyle w:val="ListParagraph"/>
        <w:numPr>
          <w:ilvl w:val="1"/>
          <w:numId w:val="49"/>
        </w:numPr>
      </w:pPr>
      <w:r>
        <w:t>Aggravated assault</w:t>
      </w:r>
    </w:p>
    <w:p w:rsidR="00961220" w:rsidRDefault="00961220" w:rsidP="00961220">
      <w:pPr>
        <w:pStyle w:val="ListParagraph"/>
        <w:ind w:firstLine="0"/>
      </w:pPr>
      <w:proofErr w:type="gramStart"/>
      <w:r>
        <w:t>then</w:t>
      </w:r>
      <w:proofErr w:type="gramEnd"/>
      <w:r>
        <w:t xml:space="preserve"> publication is allowed</w:t>
      </w:r>
    </w:p>
    <w:p w:rsidR="00961220" w:rsidRDefault="00961220" w:rsidP="00961220">
      <w:pPr>
        <w:pStyle w:val="ListParagraph"/>
        <w:ind w:firstLine="0"/>
      </w:pPr>
    </w:p>
    <w:p w:rsidR="00961220" w:rsidRDefault="00961220" w:rsidP="00B74A6A">
      <w:pPr>
        <w:pStyle w:val="ListParagraph"/>
        <w:numPr>
          <w:ilvl w:val="0"/>
          <w:numId w:val="49"/>
        </w:numPr>
      </w:pPr>
      <w:r>
        <w:t xml:space="preserve">If youth </w:t>
      </w:r>
      <w:r w:rsidRPr="00961220">
        <w:rPr>
          <w:b/>
          <w:u w:val="single"/>
        </w:rPr>
        <w:t>meets all</w:t>
      </w:r>
      <w:r>
        <w:t xml:space="preserve"> these criteria, then youth committed a presumptive offence:</w:t>
      </w:r>
    </w:p>
    <w:p w:rsidR="00961220" w:rsidRDefault="00961220" w:rsidP="00B74A6A">
      <w:pPr>
        <w:pStyle w:val="ListParagraph"/>
        <w:numPr>
          <w:ilvl w:val="1"/>
          <w:numId w:val="49"/>
        </w:numPr>
      </w:pPr>
      <w:r>
        <w:t>14 + years old</w:t>
      </w:r>
    </w:p>
    <w:p w:rsidR="00961220" w:rsidRDefault="00961220" w:rsidP="00B74A6A">
      <w:pPr>
        <w:pStyle w:val="ListParagraph"/>
        <w:numPr>
          <w:ilvl w:val="1"/>
          <w:numId w:val="49"/>
        </w:numPr>
      </w:pPr>
      <w:r>
        <w:t>Serious violent offence</w:t>
      </w:r>
    </w:p>
    <w:p w:rsidR="00961220" w:rsidRDefault="00961220" w:rsidP="00B74A6A">
      <w:pPr>
        <w:pStyle w:val="ListParagraph"/>
        <w:numPr>
          <w:ilvl w:val="1"/>
          <w:numId w:val="49"/>
        </w:numPr>
      </w:pPr>
      <w:r>
        <w:t>Adult charged with same offence could receive 2 yrs or more in jail</w:t>
      </w:r>
    </w:p>
    <w:p w:rsidR="00961220" w:rsidRDefault="00961220" w:rsidP="00B74A6A">
      <w:pPr>
        <w:pStyle w:val="ListParagraph"/>
        <w:numPr>
          <w:ilvl w:val="1"/>
          <w:numId w:val="49"/>
        </w:numPr>
      </w:pPr>
      <w:r>
        <w:t>At least 2 previous convictions  for serious violent offence</w:t>
      </w:r>
    </w:p>
    <w:p w:rsidR="00B71327" w:rsidRDefault="00B71327" w:rsidP="00B71327"/>
    <w:p w:rsidR="00B71327" w:rsidRDefault="00B71327" w:rsidP="00B71327">
      <w:r w:rsidRPr="00B71327">
        <w:rPr>
          <w:b/>
        </w:rPr>
        <w:t>s.110 (2)</w:t>
      </w:r>
      <w:r>
        <w:t xml:space="preserve"> says that protection of privacy does not apply if you receives adult sentence</w:t>
      </w:r>
    </w:p>
    <w:p w:rsidR="00B71327" w:rsidRDefault="00B71327" w:rsidP="00B74A6A">
      <w:pPr>
        <w:pStyle w:val="ListParagraph"/>
        <w:numPr>
          <w:ilvl w:val="0"/>
          <w:numId w:val="50"/>
        </w:numPr>
      </w:pPr>
      <w:r>
        <w:t>Youth can apply however for a publication ban</w:t>
      </w:r>
    </w:p>
    <w:p w:rsidR="00B71327" w:rsidRDefault="00B71327" w:rsidP="00B74A6A">
      <w:pPr>
        <w:pStyle w:val="ListParagraph"/>
        <w:numPr>
          <w:ilvl w:val="0"/>
          <w:numId w:val="50"/>
        </w:numPr>
      </w:pPr>
      <w:r>
        <w:t xml:space="preserve">Burden will be on the youth to show that the impact would be disproportionate to the </w:t>
      </w:r>
      <w:proofErr w:type="spellStart"/>
      <w:r>
        <w:t>publics</w:t>
      </w:r>
      <w:proofErr w:type="spellEnd"/>
      <w:r>
        <w:t xml:space="preserve"> interest</w:t>
      </w:r>
    </w:p>
    <w:p w:rsidR="00B71327" w:rsidRDefault="00B71327" w:rsidP="00B71327"/>
    <w:p w:rsidR="00B71327" w:rsidRDefault="00B71327" w:rsidP="00B71327">
      <w:pPr>
        <w:rPr>
          <w:b/>
          <w:i/>
        </w:rPr>
      </w:pPr>
      <w:r w:rsidRPr="00B71327">
        <w:rPr>
          <w:b/>
        </w:rPr>
        <w:t>s.75(1)</w:t>
      </w:r>
      <w:r>
        <w:t xml:space="preserve"> if youth is convicted of a presumptive offence, yet convinces the court a youth sentence is appropriate then there is a </w:t>
      </w:r>
      <w:r w:rsidRPr="00B71327">
        <w:rPr>
          <w:b/>
          <w:i/>
        </w:rPr>
        <w:t>presumption that there is no publication ban</w:t>
      </w:r>
    </w:p>
    <w:p w:rsidR="00B71327" w:rsidRDefault="00B71327" w:rsidP="00B74A6A">
      <w:pPr>
        <w:pStyle w:val="ListParagraph"/>
        <w:numPr>
          <w:ilvl w:val="0"/>
          <w:numId w:val="51"/>
        </w:numPr>
      </w:pPr>
      <w:r>
        <w:t>Youth has the burden of proving publication ban should be imposed</w:t>
      </w:r>
    </w:p>
    <w:p w:rsidR="00B71327" w:rsidRDefault="00B71327" w:rsidP="00B71327"/>
    <w:p w:rsidR="00B71327" w:rsidRPr="00B71327" w:rsidRDefault="00B71327" w:rsidP="00B71327">
      <w:pPr>
        <w:rPr>
          <w:b/>
        </w:rPr>
      </w:pPr>
      <w:r w:rsidRPr="00B71327">
        <w:rPr>
          <w:b/>
        </w:rPr>
        <w:t>In the case courts decided:</w:t>
      </w:r>
    </w:p>
    <w:p w:rsidR="00B71327" w:rsidRDefault="00B71327" w:rsidP="00B74A6A">
      <w:pPr>
        <w:pStyle w:val="ListParagraph"/>
        <w:numPr>
          <w:ilvl w:val="0"/>
          <w:numId w:val="51"/>
        </w:numPr>
      </w:pPr>
      <w:r>
        <w:t xml:space="preserve">Publication bans help to </w:t>
      </w:r>
      <w:r w:rsidRPr="00B71327">
        <w:rPr>
          <w:b/>
          <w:i/>
        </w:rPr>
        <w:t>rehabilitate</w:t>
      </w:r>
      <w:r>
        <w:t xml:space="preserve"> youth</w:t>
      </w:r>
    </w:p>
    <w:p w:rsidR="00B71327" w:rsidRDefault="00B71327" w:rsidP="00B74A6A">
      <w:pPr>
        <w:pStyle w:val="ListParagraph"/>
        <w:numPr>
          <w:ilvl w:val="0"/>
          <w:numId w:val="51"/>
        </w:numPr>
      </w:pPr>
      <w:r>
        <w:t xml:space="preserve">Lifting a publication ban subjects the youth to </w:t>
      </w:r>
      <w:r w:rsidRPr="00B71327">
        <w:rPr>
          <w:b/>
          <w:i/>
        </w:rPr>
        <w:t>psychological and social stress</w:t>
      </w:r>
    </w:p>
    <w:p w:rsidR="00B71327" w:rsidRDefault="00B71327" w:rsidP="00B74A6A">
      <w:pPr>
        <w:pStyle w:val="ListParagraph"/>
        <w:numPr>
          <w:ilvl w:val="0"/>
          <w:numId w:val="51"/>
        </w:numPr>
        <w:rPr>
          <w:b/>
          <w:i/>
        </w:rPr>
      </w:pPr>
      <w:r>
        <w:t xml:space="preserve">Lifting the ban also renders </w:t>
      </w:r>
      <w:r w:rsidRPr="00B71327">
        <w:rPr>
          <w:b/>
          <w:i/>
        </w:rPr>
        <w:t>the sentence significantly worse</w:t>
      </w:r>
    </w:p>
    <w:p w:rsidR="00B71327" w:rsidRPr="00B71327" w:rsidRDefault="00B71327" w:rsidP="00B71327">
      <w:pPr>
        <w:pStyle w:val="ListParagraph"/>
        <w:ind w:firstLine="0"/>
        <w:rPr>
          <w:b/>
          <w:i/>
        </w:rPr>
      </w:pPr>
    </w:p>
    <w:p w:rsidR="00B71327" w:rsidRDefault="00B71327" w:rsidP="00B74A6A">
      <w:pPr>
        <w:pStyle w:val="ListParagraph"/>
        <w:numPr>
          <w:ilvl w:val="1"/>
          <w:numId w:val="51"/>
        </w:numPr>
      </w:pPr>
      <w:r>
        <w:t>Therefore, the onus should be on the crown to justify enhancing the severity rather than on the youth</w:t>
      </w:r>
    </w:p>
    <w:p w:rsidR="00B71327" w:rsidRDefault="00B71327" w:rsidP="00B74A6A">
      <w:pPr>
        <w:pStyle w:val="ListParagraph"/>
        <w:numPr>
          <w:ilvl w:val="1"/>
          <w:numId w:val="51"/>
        </w:numPr>
      </w:pPr>
      <w:r>
        <w:t>Having the onus on the youth is inconsistent with the presumption of diminished moral culpability, and the principle of fundamental justice</w:t>
      </w:r>
    </w:p>
    <w:p w:rsidR="00B71327" w:rsidRDefault="00B71327" w:rsidP="00B71327"/>
    <w:p w:rsidR="00B71327" w:rsidRPr="00B71327" w:rsidRDefault="00B71327" w:rsidP="00B71327">
      <w:pPr>
        <w:rPr>
          <w:b/>
          <w:u w:val="single"/>
        </w:rPr>
      </w:pPr>
      <w:r w:rsidRPr="00B71327">
        <w:rPr>
          <w:b/>
          <w:u w:val="single"/>
        </w:rPr>
        <w:t>JURISDICTION OF THE YOUTH JUSTICE COURT</w:t>
      </w:r>
    </w:p>
    <w:p w:rsidR="00B71327" w:rsidRDefault="00B71327" w:rsidP="00B71327"/>
    <w:p w:rsidR="00B71327" w:rsidRPr="00B71327" w:rsidRDefault="00B71327" w:rsidP="00B71327">
      <w:pPr>
        <w:rPr>
          <w:b/>
        </w:rPr>
      </w:pPr>
      <w:r w:rsidRPr="00B71327">
        <w:rPr>
          <w:b/>
        </w:rPr>
        <w:t>Youth Justice Courts and Services</w:t>
      </w:r>
    </w:p>
    <w:p w:rsidR="00B71327" w:rsidRDefault="00B71327" w:rsidP="00B74A6A">
      <w:pPr>
        <w:pStyle w:val="ListParagraph"/>
        <w:numPr>
          <w:ilvl w:val="0"/>
          <w:numId w:val="52"/>
        </w:numPr>
      </w:pPr>
      <w:r>
        <w:t>Governed by s.13 and 14 of YCJA</w:t>
      </w:r>
    </w:p>
    <w:p w:rsidR="00B71327" w:rsidRDefault="00B71327" w:rsidP="00B74A6A">
      <w:pPr>
        <w:pStyle w:val="ListParagraph"/>
        <w:numPr>
          <w:ilvl w:val="0"/>
          <w:numId w:val="52"/>
        </w:numPr>
      </w:pPr>
      <w:r>
        <w:t>Have exclusive jurisdiction over youth</w:t>
      </w:r>
    </w:p>
    <w:p w:rsidR="00B71327" w:rsidRDefault="00B71327" w:rsidP="00D20F30"/>
    <w:p w:rsidR="00D20F30" w:rsidRDefault="00D20F30" w:rsidP="00D20F30">
      <w:proofErr w:type="gramStart"/>
      <w:r>
        <w:t>s.13</w:t>
      </w:r>
      <w:proofErr w:type="gramEnd"/>
      <w:r>
        <w:t xml:space="preserve"> delegates to provinces and territories the establishment of Youth Justice Courts</w:t>
      </w:r>
    </w:p>
    <w:p w:rsidR="00D20F30" w:rsidRPr="00D20F30" w:rsidRDefault="00D20F30" w:rsidP="00B74A6A">
      <w:pPr>
        <w:pStyle w:val="ListParagraph"/>
        <w:numPr>
          <w:ilvl w:val="0"/>
          <w:numId w:val="53"/>
        </w:numPr>
        <w:rPr>
          <w:b/>
          <w:i/>
        </w:rPr>
      </w:pPr>
      <w:r>
        <w:t xml:space="preserve">Therefore </w:t>
      </w:r>
      <w:r w:rsidRPr="00D20F30">
        <w:rPr>
          <w:b/>
          <w:i/>
        </w:rPr>
        <w:t>Youth Justice Court judges are provincial appointees</w:t>
      </w:r>
    </w:p>
    <w:p w:rsidR="00D20F30" w:rsidRPr="00D20F30" w:rsidRDefault="00D20F30" w:rsidP="00B74A6A">
      <w:pPr>
        <w:pStyle w:val="ListParagraph"/>
        <w:numPr>
          <w:ilvl w:val="1"/>
          <w:numId w:val="53"/>
        </w:numPr>
        <w:rPr>
          <w:b/>
          <w:i/>
          <w:u w:val="single"/>
        </w:rPr>
      </w:pPr>
      <w:r w:rsidRPr="00D20F30">
        <w:rPr>
          <w:u w:val="single"/>
        </w:rPr>
        <w:t>EXCEPTION: if you could receive more than 5 years in jail then they are entitled to a judge or jury</w:t>
      </w:r>
    </w:p>
    <w:p w:rsidR="00D20F30" w:rsidRPr="00D20F30" w:rsidRDefault="00D20F30" w:rsidP="00B74A6A">
      <w:pPr>
        <w:pStyle w:val="ListParagraph"/>
        <w:numPr>
          <w:ilvl w:val="1"/>
          <w:numId w:val="53"/>
        </w:numPr>
        <w:rPr>
          <w:b/>
          <w:i/>
          <w:u w:val="single"/>
        </w:rPr>
      </w:pPr>
      <w:r>
        <w:t xml:space="preserve">In these cases a </w:t>
      </w:r>
      <w:r w:rsidRPr="00D20F30">
        <w:rPr>
          <w:u w:val="single"/>
        </w:rPr>
        <w:t>Superior Court Judge</w:t>
      </w:r>
      <w:r>
        <w:t xml:space="preserve"> who is </w:t>
      </w:r>
      <w:r w:rsidRPr="00D20F30">
        <w:rPr>
          <w:u w:val="single"/>
        </w:rPr>
        <w:t>federally appointed</w:t>
      </w:r>
      <w:r>
        <w:t xml:space="preserve"> is provided</w:t>
      </w:r>
    </w:p>
    <w:p w:rsidR="00D20F30" w:rsidRDefault="00D20F30" w:rsidP="00D20F30">
      <w:pPr>
        <w:rPr>
          <w:b/>
          <w:i/>
          <w:u w:val="single"/>
        </w:rPr>
      </w:pPr>
    </w:p>
    <w:p w:rsidR="00D20F30" w:rsidRPr="009606E7" w:rsidRDefault="00D20F30" w:rsidP="00D20F30">
      <w:pPr>
        <w:rPr>
          <w:b/>
          <w:u w:val="single"/>
        </w:rPr>
      </w:pPr>
      <w:r w:rsidRPr="009606E7">
        <w:rPr>
          <w:b/>
          <w:u w:val="single"/>
        </w:rPr>
        <w:t>Unified Family Court</w:t>
      </w:r>
    </w:p>
    <w:p w:rsidR="009606E7" w:rsidRPr="009606E7" w:rsidRDefault="009606E7" w:rsidP="009606E7">
      <w:pPr>
        <w:pStyle w:val="ListParagraph"/>
        <w:ind w:left="0" w:firstLine="0"/>
        <w:rPr>
          <w:b/>
        </w:rPr>
      </w:pPr>
    </w:p>
    <w:p w:rsidR="00D20F30" w:rsidRDefault="009606E7" w:rsidP="00B74A6A">
      <w:pPr>
        <w:pStyle w:val="ListParagraph"/>
        <w:numPr>
          <w:ilvl w:val="0"/>
          <w:numId w:val="53"/>
        </w:numPr>
      </w:pPr>
      <w:r>
        <w:t>B</w:t>
      </w:r>
      <w:r w:rsidR="00D20F30">
        <w:t>efore 1998 court was divided between Ontario Court of Justice (Provincial division) and OCJ (General Division)</w:t>
      </w:r>
    </w:p>
    <w:p w:rsidR="009606E7" w:rsidRDefault="009606E7" w:rsidP="009606E7">
      <w:pPr>
        <w:pStyle w:val="ListParagraph"/>
        <w:ind w:firstLine="0"/>
      </w:pPr>
    </w:p>
    <w:p w:rsidR="00D20F30" w:rsidRDefault="00D20F30" w:rsidP="00B74A6A">
      <w:pPr>
        <w:pStyle w:val="ListParagraph"/>
        <w:numPr>
          <w:ilvl w:val="1"/>
          <w:numId w:val="53"/>
        </w:numPr>
      </w:pPr>
      <w:r>
        <w:t>Provincial division dealt with matters relating to custody and access</w:t>
      </w:r>
    </w:p>
    <w:p w:rsidR="00D20F30" w:rsidRDefault="00D20F30" w:rsidP="00B74A6A">
      <w:pPr>
        <w:pStyle w:val="ListParagraph"/>
        <w:numPr>
          <w:ilvl w:val="1"/>
          <w:numId w:val="53"/>
        </w:numPr>
      </w:pPr>
      <w:r>
        <w:t>General division dealt with family matters</w:t>
      </w:r>
    </w:p>
    <w:p w:rsidR="00D20F30" w:rsidRDefault="00D20F30" w:rsidP="00B74A6A">
      <w:pPr>
        <w:pStyle w:val="ListParagraph"/>
        <w:numPr>
          <w:ilvl w:val="2"/>
          <w:numId w:val="53"/>
        </w:numPr>
      </w:pPr>
      <w:r>
        <w:lastRenderedPageBreak/>
        <w:t>Under this scheme youth court judges also dealt with CAS matters and custody issues</w:t>
      </w:r>
    </w:p>
    <w:p w:rsidR="009606E7" w:rsidRDefault="009606E7" w:rsidP="009606E7">
      <w:pPr>
        <w:pStyle w:val="ListParagraph"/>
        <w:ind w:left="2160" w:firstLine="0"/>
      </w:pPr>
    </w:p>
    <w:p w:rsidR="00D20F30" w:rsidRDefault="00D20F30" w:rsidP="00B74A6A">
      <w:pPr>
        <w:pStyle w:val="ListParagraph"/>
        <w:numPr>
          <w:ilvl w:val="0"/>
          <w:numId w:val="53"/>
        </w:numPr>
      </w:pPr>
      <w:r>
        <w:t>1997 a 3 year pilot project began unifying the family law courts into a single court</w:t>
      </w:r>
    </w:p>
    <w:p w:rsidR="00D20F30" w:rsidRPr="00D20F30" w:rsidRDefault="00D20F30" w:rsidP="00B74A6A">
      <w:pPr>
        <w:pStyle w:val="ListParagraph"/>
        <w:numPr>
          <w:ilvl w:val="0"/>
          <w:numId w:val="53"/>
        </w:numPr>
      </w:pPr>
      <w:r>
        <w:t xml:space="preserve">Now 18 jurisdictions in Ontario (not including Toronto) which deal with </w:t>
      </w:r>
      <w:r w:rsidR="009606E7">
        <w:t>family matters within a unified family court (part of Superior Court)</w:t>
      </w:r>
    </w:p>
    <w:p w:rsidR="00B71327" w:rsidRDefault="00B71327" w:rsidP="00B71327"/>
    <w:p w:rsidR="009606E7" w:rsidRDefault="009606E7" w:rsidP="00B74A6A">
      <w:pPr>
        <w:pStyle w:val="ListParagraph"/>
        <w:numPr>
          <w:ilvl w:val="0"/>
          <w:numId w:val="53"/>
        </w:numPr>
      </w:pPr>
      <w:r w:rsidRPr="009606E7">
        <w:rPr>
          <w:b/>
          <w:i/>
        </w:rPr>
        <w:t>Downside:</w:t>
      </w:r>
      <w:r>
        <w:t xml:space="preserve"> many youth court judges no longer deal with family or CAS applications, and do not have expertise dealing with youths and may treat youths the same as adults</w:t>
      </w:r>
    </w:p>
    <w:p w:rsidR="009606E7" w:rsidRDefault="009606E7" w:rsidP="00B74A6A">
      <w:pPr>
        <w:pStyle w:val="ListParagraph"/>
        <w:numPr>
          <w:ilvl w:val="0"/>
          <w:numId w:val="53"/>
        </w:numPr>
      </w:pPr>
      <w:r w:rsidRPr="009606E7">
        <w:rPr>
          <w:b/>
          <w:i/>
        </w:rPr>
        <w:t>Upside:</w:t>
      </w:r>
      <w:r>
        <w:t xml:space="preserve"> these judges are all ‘experts’ in criminal law, and know the rules of evidence and procedure</w:t>
      </w:r>
    </w:p>
    <w:p w:rsidR="009606E7" w:rsidRDefault="009606E7" w:rsidP="009606E7"/>
    <w:p w:rsidR="009606E7" w:rsidRPr="00906F0F" w:rsidRDefault="009606E7" w:rsidP="009606E7">
      <w:pPr>
        <w:rPr>
          <w:b/>
        </w:rPr>
      </w:pPr>
      <w:r w:rsidRPr="00906F0F">
        <w:rPr>
          <w:b/>
        </w:rPr>
        <w:t>Quebec</w:t>
      </w:r>
    </w:p>
    <w:p w:rsidR="009606E7" w:rsidRDefault="009606E7" w:rsidP="00B74A6A">
      <w:pPr>
        <w:pStyle w:val="ListParagraph"/>
        <w:numPr>
          <w:ilvl w:val="0"/>
          <w:numId w:val="54"/>
        </w:numPr>
      </w:pPr>
      <w:r>
        <w:t>Has a specialized Youth Court, in a separate building</w:t>
      </w:r>
    </w:p>
    <w:p w:rsidR="009606E7" w:rsidRDefault="009606E7" w:rsidP="00B74A6A">
      <w:pPr>
        <w:pStyle w:val="ListParagraph"/>
        <w:numPr>
          <w:ilvl w:val="0"/>
          <w:numId w:val="54"/>
        </w:numPr>
      </w:pPr>
      <w:r>
        <w:t>Youth Division of the Court of Quebec hears all cases involving persons under 18, including child abuse, adoptions, and criminal cases</w:t>
      </w:r>
    </w:p>
    <w:p w:rsidR="009606E7" w:rsidRDefault="009606E7" w:rsidP="009606E7"/>
    <w:p w:rsidR="009606E7" w:rsidRPr="00906F0F" w:rsidRDefault="009606E7" w:rsidP="009606E7">
      <w:pPr>
        <w:rPr>
          <w:b/>
        </w:rPr>
      </w:pPr>
      <w:r w:rsidRPr="00906F0F">
        <w:rPr>
          <w:b/>
        </w:rPr>
        <w:t>Ontario</w:t>
      </w:r>
    </w:p>
    <w:p w:rsidR="009606E7" w:rsidRDefault="009606E7" w:rsidP="00B74A6A">
      <w:pPr>
        <w:pStyle w:val="ListParagraph"/>
        <w:numPr>
          <w:ilvl w:val="0"/>
          <w:numId w:val="55"/>
        </w:numPr>
      </w:pPr>
      <w:r>
        <w:t xml:space="preserve">In Ontario and Nova Scotia, under the </w:t>
      </w:r>
      <w:r w:rsidRPr="00906F0F">
        <w:rPr>
          <w:b/>
          <w:i/>
        </w:rPr>
        <w:t>YOA cases were split between 2 courts</w:t>
      </w:r>
      <w:r>
        <w:t>, continuing the practice that began under the JDA:</w:t>
      </w:r>
    </w:p>
    <w:p w:rsidR="009606E7" w:rsidRDefault="00906F0F" w:rsidP="00B74A6A">
      <w:pPr>
        <w:pStyle w:val="ListParagraph"/>
        <w:numPr>
          <w:ilvl w:val="1"/>
          <w:numId w:val="55"/>
        </w:numPr>
      </w:pPr>
      <w:r w:rsidRPr="00906F0F">
        <w:rPr>
          <w:b/>
          <w:i/>
        </w:rPr>
        <w:t>12- 15</w:t>
      </w:r>
      <w:r>
        <w:t xml:space="preserve"> yrs were dealt with in Family Court</w:t>
      </w:r>
    </w:p>
    <w:p w:rsidR="00906F0F" w:rsidRDefault="00906F0F" w:rsidP="00B74A6A">
      <w:pPr>
        <w:pStyle w:val="ListParagraph"/>
        <w:numPr>
          <w:ilvl w:val="1"/>
          <w:numId w:val="55"/>
        </w:numPr>
      </w:pPr>
      <w:r w:rsidRPr="00906F0F">
        <w:rPr>
          <w:b/>
          <w:i/>
        </w:rPr>
        <w:t>16- 17</w:t>
      </w:r>
      <w:r>
        <w:t xml:space="preserve"> yrs were dealt with in the Criminal Division, sitting as a Youth Court</w:t>
      </w:r>
    </w:p>
    <w:p w:rsidR="00906F0F" w:rsidRDefault="00906F0F" w:rsidP="00906F0F"/>
    <w:p w:rsidR="00906F0F" w:rsidRDefault="00906F0F" w:rsidP="00B74A6A">
      <w:pPr>
        <w:pStyle w:val="ListParagraph"/>
        <w:numPr>
          <w:ilvl w:val="0"/>
          <w:numId w:val="55"/>
        </w:numPr>
      </w:pPr>
      <w:r w:rsidRPr="00906F0F">
        <w:rPr>
          <w:b/>
          <w:i/>
        </w:rPr>
        <w:t>1990:</w:t>
      </w:r>
      <w:r>
        <w:t xml:space="preserve"> 2 courts merged and the idea was to start shifting all YOA cases to judges who specialized in family law matters</w:t>
      </w:r>
    </w:p>
    <w:p w:rsidR="00906F0F" w:rsidRDefault="00906F0F" w:rsidP="00906F0F">
      <w:pPr>
        <w:pStyle w:val="ListParagraph"/>
        <w:ind w:firstLine="0"/>
      </w:pPr>
    </w:p>
    <w:p w:rsidR="00906F0F" w:rsidRDefault="00906F0F" w:rsidP="00B74A6A">
      <w:pPr>
        <w:pStyle w:val="ListParagraph"/>
        <w:numPr>
          <w:ilvl w:val="0"/>
          <w:numId w:val="55"/>
        </w:numPr>
      </w:pPr>
      <w:r w:rsidRPr="00906F0F">
        <w:rPr>
          <w:b/>
          <w:i/>
        </w:rPr>
        <w:t>1995:</w:t>
      </w:r>
      <w:r>
        <w:t xml:space="preserve"> YOA cases were shifted to criminal judges</w:t>
      </w:r>
    </w:p>
    <w:p w:rsidR="00906F0F" w:rsidRDefault="00906F0F" w:rsidP="00B74A6A">
      <w:pPr>
        <w:pStyle w:val="ListParagraph"/>
        <w:numPr>
          <w:ilvl w:val="1"/>
          <w:numId w:val="55"/>
        </w:numPr>
      </w:pPr>
      <w:r>
        <w:t>By then there was a move to Unified Family Courts</w:t>
      </w:r>
    </w:p>
    <w:p w:rsidR="00906F0F" w:rsidRDefault="00906F0F" w:rsidP="00906F0F"/>
    <w:p w:rsidR="00906F0F" w:rsidRDefault="00906F0F" w:rsidP="00B74A6A">
      <w:pPr>
        <w:pStyle w:val="ListParagraph"/>
        <w:numPr>
          <w:ilvl w:val="0"/>
          <w:numId w:val="56"/>
        </w:numPr>
      </w:pPr>
      <w:r>
        <w:t>In large jurisdictions (such as Ottawa), some judges presided exclusively in Youth Court</w:t>
      </w:r>
    </w:p>
    <w:p w:rsidR="00906F0F" w:rsidRDefault="00906F0F" w:rsidP="00B74A6A">
      <w:pPr>
        <w:pStyle w:val="ListParagraph"/>
        <w:numPr>
          <w:ilvl w:val="0"/>
          <w:numId w:val="56"/>
        </w:numPr>
      </w:pPr>
      <w:r>
        <w:t>In other jurisdictions judges would hear all cases</w:t>
      </w:r>
    </w:p>
    <w:p w:rsidR="00906F0F" w:rsidRDefault="00906F0F" w:rsidP="00B74A6A">
      <w:pPr>
        <w:pStyle w:val="ListParagraph"/>
        <w:numPr>
          <w:ilvl w:val="0"/>
          <w:numId w:val="56"/>
        </w:numPr>
      </w:pPr>
      <w:r>
        <w:t>Even in Ottawa however, adult criminal court judges would occasionally hear youth cases</w:t>
      </w:r>
    </w:p>
    <w:p w:rsidR="00906F0F" w:rsidRDefault="00906F0F" w:rsidP="00906F0F"/>
    <w:p w:rsidR="00906F0F" w:rsidRDefault="00906F0F" w:rsidP="00B74A6A">
      <w:pPr>
        <w:pStyle w:val="ListParagraph"/>
        <w:numPr>
          <w:ilvl w:val="0"/>
          <w:numId w:val="56"/>
        </w:numPr>
      </w:pPr>
      <w:r w:rsidRPr="00906F0F">
        <w:rPr>
          <w:b/>
          <w:i/>
        </w:rPr>
        <w:t>2001:</w:t>
      </w:r>
      <w:r>
        <w:t xml:space="preserve"> all youth would be dealt with by the Ministry of Correction as part of its “get tough” approach  to youth crime</w:t>
      </w:r>
    </w:p>
    <w:p w:rsidR="00906F0F" w:rsidRDefault="00906F0F" w:rsidP="00B74A6A">
      <w:pPr>
        <w:pStyle w:val="ListParagraph"/>
        <w:numPr>
          <w:ilvl w:val="0"/>
          <w:numId w:val="56"/>
        </w:numPr>
      </w:pPr>
      <w:r>
        <w:t>Under YCJA, all provinces and territories now have a single ministry responsible for probation and custodial facilities for youths</w:t>
      </w:r>
    </w:p>
    <w:p w:rsidR="00906F0F" w:rsidRDefault="00906F0F" w:rsidP="00B74A6A">
      <w:pPr>
        <w:pStyle w:val="ListParagraph"/>
        <w:numPr>
          <w:ilvl w:val="1"/>
          <w:numId w:val="56"/>
        </w:numPr>
      </w:pPr>
      <w:r>
        <w:t xml:space="preserve">Currently, all probation and corrections for youth are under the jurisdiction of the </w:t>
      </w:r>
      <w:r w:rsidRPr="00906F0F">
        <w:rPr>
          <w:b/>
          <w:i/>
        </w:rPr>
        <w:t>Ministry of Children and Youth Services</w:t>
      </w:r>
    </w:p>
    <w:p w:rsidR="00906F0F" w:rsidRDefault="00906F0F" w:rsidP="00906F0F"/>
    <w:p w:rsidR="00906F0F" w:rsidRDefault="00906F0F" w:rsidP="00906F0F">
      <w:pPr>
        <w:rPr>
          <w:b/>
          <w:u w:val="single"/>
        </w:rPr>
      </w:pPr>
      <w:r w:rsidRPr="00906F0F">
        <w:rPr>
          <w:b/>
          <w:u w:val="single"/>
        </w:rPr>
        <w:t>Phase I vs. Phase II</w:t>
      </w:r>
    </w:p>
    <w:p w:rsidR="00906F0F" w:rsidRPr="00906F0F" w:rsidRDefault="00906F0F" w:rsidP="00906F0F">
      <w:pPr>
        <w:rPr>
          <w:b/>
          <w:u w:val="single"/>
        </w:rPr>
      </w:pPr>
    </w:p>
    <w:p w:rsidR="00906F0F" w:rsidRPr="00906F0F" w:rsidRDefault="00906F0F" w:rsidP="00906F0F">
      <w:pPr>
        <w:ind w:left="714"/>
        <w:rPr>
          <w:b/>
        </w:rPr>
      </w:pPr>
      <w:r w:rsidRPr="00906F0F">
        <w:rPr>
          <w:b/>
        </w:rPr>
        <w:t>Phase I (12-15 yrs)</w:t>
      </w:r>
    </w:p>
    <w:p w:rsidR="00906F0F" w:rsidRDefault="00906F0F" w:rsidP="00B74A6A">
      <w:pPr>
        <w:pStyle w:val="ListParagraph"/>
        <w:numPr>
          <w:ilvl w:val="0"/>
          <w:numId w:val="57"/>
        </w:numPr>
        <w:ind w:left="1077"/>
      </w:pPr>
      <w:r>
        <w:t>Probation and jail services were dealt with by the Social Services ministry</w:t>
      </w:r>
    </w:p>
    <w:p w:rsidR="00906F0F" w:rsidRDefault="00906F0F" w:rsidP="00B74A6A">
      <w:pPr>
        <w:pStyle w:val="ListParagraph"/>
        <w:numPr>
          <w:ilvl w:val="0"/>
          <w:numId w:val="57"/>
        </w:numPr>
        <w:ind w:left="1077"/>
      </w:pPr>
      <w:r>
        <w:t>More focus on rehabilitation</w:t>
      </w:r>
    </w:p>
    <w:p w:rsidR="00906F0F" w:rsidRDefault="00906F0F" w:rsidP="00906F0F">
      <w:pPr>
        <w:ind w:left="714"/>
      </w:pPr>
    </w:p>
    <w:p w:rsidR="00906F0F" w:rsidRPr="00906F0F" w:rsidRDefault="00906F0F" w:rsidP="00906F0F">
      <w:pPr>
        <w:ind w:left="714"/>
        <w:rPr>
          <w:b/>
        </w:rPr>
      </w:pPr>
      <w:r w:rsidRPr="00906F0F">
        <w:rPr>
          <w:b/>
        </w:rPr>
        <w:t>Phase II (16-17 yrs)</w:t>
      </w:r>
    </w:p>
    <w:p w:rsidR="00906F0F" w:rsidRDefault="00906F0F" w:rsidP="00B74A6A">
      <w:pPr>
        <w:pStyle w:val="ListParagraph"/>
        <w:numPr>
          <w:ilvl w:val="0"/>
          <w:numId w:val="58"/>
        </w:numPr>
        <w:ind w:left="1077"/>
      </w:pPr>
      <w:r>
        <w:t>Probation and jail services were dealt with by the ministry of corrections</w:t>
      </w:r>
    </w:p>
    <w:p w:rsidR="00906F0F" w:rsidRPr="00B71327" w:rsidRDefault="00906F0F" w:rsidP="00B74A6A">
      <w:pPr>
        <w:pStyle w:val="ListParagraph"/>
        <w:numPr>
          <w:ilvl w:val="0"/>
          <w:numId w:val="58"/>
        </w:numPr>
        <w:ind w:left="1077"/>
      </w:pPr>
      <w:r>
        <w:t>More focus on punishment and corrections</w:t>
      </w:r>
    </w:p>
    <w:p w:rsidR="00961220" w:rsidRPr="00385EE7" w:rsidRDefault="00961220" w:rsidP="00961220">
      <w:pPr>
        <w:ind w:left="0" w:firstLine="0"/>
      </w:pPr>
    </w:p>
    <w:p w:rsidR="00382205" w:rsidRDefault="009F7FA8" w:rsidP="00382205">
      <w:r w:rsidRPr="009F7FA8">
        <w:rPr>
          <w:b/>
          <w:u w:val="single"/>
        </w:rPr>
        <w:t>Youth Court Officials</w:t>
      </w:r>
    </w:p>
    <w:p w:rsidR="009F7FA8" w:rsidRPr="009F7FA8" w:rsidRDefault="009F7FA8" w:rsidP="00B74A6A">
      <w:pPr>
        <w:pStyle w:val="ListParagraph"/>
        <w:numPr>
          <w:ilvl w:val="0"/>
          <w:numId w:val="59"/>
        </w:numPr>
        <w:rPr>
          <w:b/>
          <w:i/>
        </w:rPr>
      </w:pPr>
      <w:r w:rsidRPr="009F7FA8">
        <w:rPr>
          <w:b/>
          <w:i/>
        </w:rPr>
        <w:lastRenderedPageBreak/>
        <w:t>Youth court judges</w:t>
      </w:r>
    </w:p>
    <w:p w:rsidR="009F7FA8" w:rsidRDefault="009F7FA8" w:rsidP="00B74A6A">
      <w:pPr>
        <w:pStyle w:val="ListParagraph"/>
        <w:numPr>
          <w:ilvl w:val="0"/>
          <w:numId w:val="60"/>
        </w:numPr>
      </w:pPr>
      <w:r>
        <w:t>Must have 10 years lawyer experience</w:t>
      </w:r>
    </w:p>
    <w:p w:rsidR="009F7FA8" w:rsidRDefault="009F7FA8" w:rsidP="00B74A6A">
      <w:pPr>
        <w:pStyle w:val="ListParagraph"/>
        <w:numPr>
          <w:ilvl w:val="0"/>
          <w:numId w:val="60"/>
        </w:numPr>
      </w:pPr>
      <w:r>
        <w:t>Provincial appointees in all provinces except New Brunswick</w:t>
      </w:r>
    </w:p>
    <w:p w:rsidR="009F7FA8" w:rsidRDefault="009F7FA8" w:rsidP="009F7FA8"/>
    <w:p w:rsidR="009F7FA8" w:rsidRPr="009F7FA8" w:rsidRDefault="009F7FA8" w:rsidP="009F7FA8">
      <w:pPr>
        <w:rPr>
          <w:b/>
          <w:i/>
        </w:rPr>
      </w:pPr>
      <w:r>
        <w:tab/>
      </w:r>
      <w:r>
        <w:tab/>
      </w:r>
      <w:r w:rsidRPr="009F7FA8">
        <w:rPr>
          <w:b/>
          <w:i/>
        </w:rPr>
        <w:t>Justice of the Peace</w:t>
      </w:r>
    </w:p>
    <w:p w:rsidR="009F7FA8" w:rsidRDefault="009F7FA8" w:rsidP="00B74A6A">
      <w:pPr>
        <w:pStyle w:val="ListParagraph"/>
        <w:numPr>
          <w:ilvl w:val="0"/>
          <w:numId w:val="61"/>
        </w:numPr>
      </w:pPr>
      <w:r>
        <w:t>No legal background necessary</w:t>
      </w:r>
    </w:p>
    <w:p w:rsidR="009F7FA8" w:rsidRDefault="009F7FA8" w:rsidP="00B74A6A">
      <w:pPr>
        <w:pStyle w:val="ListParagraph"/>
        <w:numPr>
          <w:ilvl w:val="0"/>
          <w:numId w:val="61"/>
        </w:numPr>
      </w:pPr>
      <w:r>
        <w:t>Responsibilities: bail and remands</w:t>
      </w:r>
    </w:p>
    <w:p w:rsidR="009F7FA8" w:rsidRDefault="009F7FA8" w:rsidP="009F7FA8"/>
    <w:p w:rsidR="009F7FA8" w:rsidRPr="009F7FA8" w:rsidRDefault="009F7FA8" w:rsidP="00B74A6A">
      <w:pPr>
        <w:pStyle w:val="ListParagraph"/>
        <w:numPr>
          <w:ilvl w:val="0"/>
          <w:numId w:val="59"/>
        </w:numPr>
        <w:rPr>
          <w:b/>
          <w:i/>
        </w:rPr>
      </w:pPr>
      <w:r w:rsidRPr="009F7FA8">
        <w:rPr>
          <w:b/>
          <w:i/>
        </w:rPr>
        <w:t>Offence jurisdiction</w:t>
      </w:r>
    </w:p>
    <w:p w:rsidR="009F7FA8" w:rsidRDefault="009F7FA8" w:rsidP="00B74A6A">
      <w:pPr>
        <w:pStyle w:val="ListParagraph"/>
        <w:numPr>
          <w:ilvl w:val="2"/>
          <w:numId w:val="46"/>
        </w:numPr>
        <w:ind w:left="1843"/>
      </w:pPr>
      <w:r>
        <w:t>Under the YOA and YCJA all federal offences are to be dealt with in Youth Court</w:t>
      </w:r>
    </w:p>
    <w:p w:rsidR="009F7FA8" w:rsidRDefault="009F7FA8" w:rsidP="00B74A6A">
      <w:pPr>
        <w:pStyle w:val="ListParagraph"/>
        <w:numPr>
          <w:ilvl w:val="2"/>
          <w:numId w:val="46"/>
        </w:numPr>
        <w:ind w:left="1843"/>
      </w:pPr>
      <w:r w:rsidRPr="009F7FA8">
        <w:rPr>
          <w:b/>
          <w:i/>
        </w:rPr>
        <w:t>S. 2</w:t>
      </w:r>
      <w:r>
        <w:t xml:space="preserve"> states Youth Court hears all offences created by parliament</w:t>
      </w:r>
    </w:p>
    <w:p w:rsidR="009F7FA8" w:rsidRDefault="009F7FA8" w:rsidP="00B74A6A">
      <w:pPr>
        <w:pStyle w:val="ListParagraph"/>
        <w:numPr>
          <w:ilvl w:val="3"/>
          <w:numId w:val="46"/>
        </w:numPr>
      </w:pPr>
      <w:r>
        <w:t>Therefore, offences under provincial laws are not dealt with in Youth Court</w:t>
      </w:r>
    </w:p>
    <w:p w:rsidR="009F7FA8" w:rsidRDefault="009F7FA8" w:rsidP="00B74A6A">
      <w:pPr>
        <w:pStyle w:val="ListParagraph"/>
        <w:numPr>
          <w:ilvl w:val="1"/>
          <w:numId w:val="46"/>
        </w:numPr>
        <w:ind w:left="1843"/>
      </w:pPr>
      <w:r w:rsidRPr="009F7FA8">
        <w:rPr>
          <w:b/>
          <w:i/>
        </w:rPr>
        <w:t>S.140</w:t>
      </w:r>
      <w:r>
        <w:t xml:space="preserve"> criminal code applies to youth proceedings, unless it is inconsistent with the YCJA</w:t>
      </w:r>
    </w:p>
    <w:p w:rsidR="009F7FA8" w:rsidRPr="009F7FA8" w:rsidRDefault="009F7FA8" w:rsidP="00B74A6A">
      <w:pPr>
        <w:pStyle w:val="ListParagraph"/>
        <w:numPr>
          <w:ilvl w:val="1"/>
          <w:numId w:val="46"/>
        </w:numPr>
        <w:ind w:left="1843"/>
      </w:pPr>
      <w:r>
        <w:t xml:space="preserve">Because of </w:t>
      </w:r>
      <w:r w:rsidRPr="009F7FA8">
        <w:rPr>
          <w:b/>
          <w:i/>
        </w:rPr>
        <w:t>s.14</w:t>
      </w:r>
      <w:r>
        <w:t xml:space="preserve">, less serious offences and military offences are not dealt with in youth court, but under the </w:t>
      </w:r>
      <w:r w:rsidRPr="009F7FA8">
        <w:rPr>
          <w:u w:val="single"/>
        </w:rPr>
        <w:t>Contraventions Act</w:t>
      </w:r>
      <w:r>
        <w:t xml:space="preserve"> or </w:t>
      </w:r>
      <w:r w:rsidRPr="009F7FA8">
        <w:rPr>
          <w:u w:val="single"/>
        </w:rPr>
        <w:t>National Defence Act</w:t>
      </w:r>
    </w:p>
    <w:p w:rsidR="009F7FA8" w:rsidRDefault="009F7FA8" w:rsidP="009F7FA8"/>
    <w:p w:rsidR="009F7FA8" w:rsidRPr="00127C18" w:rsidRDefault="009F7FA8" w:rsidP="009F7FA8">
      <w:pPr>
        <w:rPr>
          <w:b/>
          <w:u w:val="single"/>
        </w:rPr>
      </w:pPr>
      <w:r w:rsidRPr="00127C18">
        <w:rPr>
          <w:b/>
          <w:u w:val="single"/>
        </w:rPr>
        <w:t>Offences Created Under the YCJA</w:t>
      </w:r>
    </w:p>
    <w:p w:rsidR="00127C18" w:rsidRDefault="00127C18" w:rsidP="00B74A6A">
      <w:pPr>
        <w:pStyle w:val="ListParagraph"/>
        <w:numPr>
          <w:ilvl w:val="0"/>
          <w:numId w:val="62"/>
        </w:numPr>
      </w:pPr>
      <w:r w:rsidRPr="00127C18">
        <w:rPr>
          <w:b/>
        </w:rPr>
        <w:t>S.137</w:t>
      </w:r>
      <w:r>
        <w:t xml:space="preserve"> </w:t>
      </w:r>
      <w:r>
        <w:tab/>
        <w:t>breach of probation (most common offence)</w:t>
      </w:r>
    </w:p>
    <w:p w:rsidR="00127C18" w:rsidRDefault="00127C18" w:rsidP="00B74A6A">
      <w:pPr>
        <w:pStyle w:val="ListParagraph"/>
        <w:numPr>
          <w:ilvl w:val="1"/>
          <w:numId w:val="62"/>
        </w:numPr>
      </w:pPr>
      <w:r>
        <w:t>If charged as an adult, then dealt with in adult court; otherwise in youth court</w:t>
      </w:r>
    </w:p>
    <w:p w:rsidR="00127C18" w:rsidRDefault="00127C18" w:rsidP="00B74A6A">
      <w:pPr>
        <w:pStyle w:val="ListParagraph"/>
        <w:numPr>
          <w:ilvl w:val="0"/>
          <w:numId w:val="62"/>
        </w:numPr>
      </w:pPr>
      <w:r w:rsidRPr="00127C18">
        <w:rPr>
          <w:b/>
        </w:rPr>
        <w:t>S.27 (4):</w:t>
      </w:r>
      <w:r>
        <w:t xml:space="preserve"> failure of a parent to attend court</w:t>
      </w:r>
    </w:p>
    <w:p w:rsidR="00127C18" w:rsidRDefault="00127C18" w:rsidP="00B74A6A">
      <w:pPr>
        <w:pStyle w:val="ListParagraph"/>
        <w:numPr>
          <w:ilvl w:val="0"/>
          <w:numId w:val="62"/>
        </w:numPr>
      </w:pPr>
      <w:r w:rsidRPr="00127C18">
        <w:rPr>
          <w:b/>
        </w:rPr>
        <w:t>S.136</w:t>
      </w:r>
      <w:r>
        <w:t xml:space="preserve"> </w:t>
      </w:r>
      <w:r>
        <w:tab/>
        <w:t xml:space="preserve">inducing a young person to unlawfully leave the place where they are serving a sentence; </w:t>
      </w:r>
      <w:r>
        <w:tab/>
        <w:t>inducing or causing a breach of probation</w:t>
      </w:r>
    </w:p>
    <w:p w:rsidR="00127C18" w:rsidRDefault="00127C18" w:rsidP="00B74A6A">
      <w:pPr>
        <w:pStyle w:val="ListParagraph"/>
        <w:numPr>
          <w:ilvl w:val="0"/>
          <w:numId w:val="62"/>
        </w:numPr>
      </w:pPr>
      <w:r w:rsidRPr="00127C18">
        <w:rPr>
          <w:b/>
        </w:rPr>
        <w:t>S.138:</w:t>
      </w:r>
      <w:r>
        <w:t xml:space="preserve"> </w:t>
      </w:r>
      <w:r>
        <w:tab/>
        <w:t>unauthorized disclosure of information</w:t>
      </w:r>
    </w:p>
    <w:p w:rsidR="00127C18" w:rsidRDefault="00127C18" w:rsidP="00B74A6A">
      <w:pPr>
        <w:pStyle w:val="ListParagraph"/>
        <w:numPr>
          <w:ilvl w:val="0"/>
          <w:numId w:val="62"/>
        </w:numPr>
      </w:pPr>
      <w:r w:rsidRPr="00127C18">
        <w:rPr>
          <w:b/>
        </w:rPr>
        <w:t xml:space="preserve">S.139 (3): </w:t>
      </w:r>
      <w:r>
        <w:t xml:space="preserve">breach of s.82 (3) i.e. asking a person on an employment application whether they have </w:t>
      </w:r>
      <w:r>
        <w:tab/>
        <w:t>a youth record</w:t>
      </w:r>
    </w:p>
    <w:p w:rsidR="00127C18" w:rsidRDefault="00127C18" w:rsidP="00127C18"/>
    <w:p w:rsidR="00127C18" w:rsidRPr="00127C18" w:rsidRDefault="00127C18" w:rsidP="00127C18">
      <w:pPr>
        <w:rPr>
          <w:b/>
          <w:u w:val="single"/>
        </w:rPr>
      </w:pPr>
      <w:r w:rsidRPr="00127C18">
        <w:rPr>
          <w:b/>
          <w:u w:val="single"/>
        </w:rPr>
        <w:t>Arrest Warrants</w:t>
      </w:r>
    </w:p>
    <w:p w:rsidR="00127C18" w:rsidRPr="009F7FA8" w:rsidRDefault="00127C18" w:rsidP="00B74A6A">
      <w:pPr>
        <w:pStyle w:val="ListParagraph"/>
        <w:numPr>
          <w:ilvl w:val="0"/>
          <w:numId w:val="63"/>
        </w:numPr>
      </w:pPr>
      <w:r>
        <w:t>S.145: a warrant issued by a youth court judge may be executed anywhere in Canada</w:t>
      </w:r>
    </w:p>
    <w:p w:rsidR="00F53716" w:rsidRDefault="00F53716" w:rsidP="00F53716">
      <w:pPr>
        <w:pStyle w:val="ListParagraph"/>
        <w:ind w:left="1440" w:firstLine="0"/>
      </w:pPr>
    </w:p>
    <w:p w:rsidR="00127C18" w:rsidRDefault="00127C18" w:rsidP="00127C18">
      <w:pPr>
        <w:ind w:left="0" w:firstLine="0"/>
      </w:pPr>
      <w:proofErr w:type="gramStart"/>
      <w:r>
        <w:t>Murder,</w:t>
      </w:r>
      <w:proofErr w:type="gramEnd"/>
      <w:r>
        <w:t xml:space="preserve"> or offences where ∆ has an election (when youth has an option to be tried in superior court because they are facing more than 5 years in jail)</w:t>
      </w:r>
    </w:p>
    <w:p w:rsidR="00127C18" w:rsidRDefault="00127C18" w:rsidP="00B74A6A">
      <w:pPr>
        <w:numPr>
          <w:ilvl w:val="0"/>
          <w:numId w:val="64"/>
        </w:numPr>
        <w:ind w:left="1418"/>
      </w:pPr>
      <w:r w:rsidRPr="00775E88">
        <w:rPr>
          <w:b/>
        </w:rPr>
        <w:t>s. 13(2) and (3):</w:t>
      </w:r>
      <w:r>
        <w:t xml:space="preserve"> where YP elects to have a trial in Superior Court, the Superior Court (with or without a jury) is deemed to be a Youth Justice Court, and the judge is deemed to be a Youth Justice Court Judge</w:t>
      </w:r>
    </w:p>
    <w:p w:rsidR="00127C18" w:rsidRDefault="00127C18" w:rsidP="00B74A6A">
      <w:pPr>
        <w:numPr>
          <w:ilvl w:val="2"/>
          <w:numId w:val="64"/>
        </w:numPr>
        <w:rPr>
          <w:b/>
          <w:i/>
          <w:u w:val="single"/>
        </w:rPr>
      </w:pPr>
      <w:r>
        <w:rPr>
          <w:b/>
          <w:i/>
          <w:u w:val="single"/>
        </w:rPr>
        <w:t xml:space="preserve">this is an </w:t>
      </w:r>
      <w:r w:rsidRPr="00775E88">
        <w:rPr>
          <w:b/>
          <w:i/>
          <w:u w:val="single"/>
        </w:rPr>
        <w:t>exception where a non provincially appointed judge will hear a youth case</w:t>
      </w:r>
    </w:p>
    <w:p w:rsidR="00127C18" w:rsidRPr="00127C18" w:rsidRDefault="00127C18" w:rsidP="00B74A6A">
      <w:pPr>
        <w:numPr>
          <w:ilvl w:val="0"/>
          <w:numId w:val="64"/>
        </w:numPr>
        <w:ind w:left="1418"/>
        <w:rPr>
          <w:b/>
          <w:i/>
          <w:u w:val="single"/>
        </w:rPr>
      </w:pPr>
      <w:r>
        <w:t>basically, a youth has a right to a judge with or without a jury if they are charged with a presumptive offence and the crown is seeking an adult sentence</w:t>
      </w:r>
    </w:p>
    <w:p w:rsidR="00127C18" w:rsidRDefault="00127C18" w:rsidP="00127C18"/>
    <w:p w:rsidR="00127C18" w:rsidRPr="00127C18" w:rsidRDefault="00127C18" w:rsidP="00127C18">
      <w:pPr>
        <w:rPr>
          <w:b/>
        </w:rPr>
      </w:pPr>
    </w:p>
    <w:p w:rsidR="00127C18" w:rsidRDefault="00127C18" w:rsidP="00127C18">
      <w:r w:rsidRPr="00127C18">
        <w:rPr>
          <w:b/>
        </w:rPr>
        <w:t xml:space="preserve">s. 810 </w:t>
      </w:r>
      <w:proofErr w:type="spellStart"/>
      <w:r w:rsidRPr="00127C18">
        <w:rPr>
          <w:b/>
        </w:rPr>
        <w:t>recognizances</w:t>
      </w:r>
      <w:proofErr w:type="spellEnd"/>
      <w:r w:rsidRPr="00127C18">
        <w:rPr>
          <w:b/>
        </w:rPr>
        <w:t xml:space="preserve"> (“Peace Bonds”)—</w:t>
      </w:r>
      <w:r>
        <w:t xml:space="preserve">not a criminal conviction, but rather a restraining </w:t>
      </w:r>
      <w:r>
        <w:tab/>
        <w:t>order</w:t>
      </w:r>
    </w:p>
    <w:p w:rsidR="00127C18" w:rsidRDefault="00127C18" w:rsidP="00B74A6A">
      <w:pPr>
        <w:numPr>
          <w:ilvl w:val="1"/>
          <w:numId w:val="64"/>
        </w:numPr>
        <w:ind w:left="1418"/>
      </w:pPr>
      <w:proofErr w:type="gramStart"/>
      <w:r w:rsidRPr="00775E88">
        <w:rPr>
          <w:b/>
        </w:rPr>
        <w:t>s</w:t>
      </w:r>
      <w:proofErr w:type="gramEnd"/>
      <w:r w:rsidRPr="00775E88">
        <w:rPr>
          <w:b/>
        </w:rPr>
        <w:t>. 14(2):</w:t>
      </w:r>
      <w:r>
        <w:t xml:space="preserve"> YCJ judge has authority to order youth to enter into a peace bond under s. 810, 810.01 and 810.2. If youth refuses, then judge can impose sanctions listed in s. 42(2), except if custody is imposed it cannot be for more than 30 days</w:t>
      </w:r>
    </w:p>
    <w:p w:rsidR="00127C18" w:rsidRDefault="00127C18" w:rsidP="00B74A6A">
      <w:pPr>
        <w:numPr>
          <w:ilvl w:val="2"/>
          <w:numId w:val="64"/>
        </w:numPr>
      </w:pPr>
      <w:r>
        <w:t>burden is on the defendant why they shouldn’t need to sign a peace bond</w:t>
      </w:r>
    </w:p>
    <w:p w:rsidR="00127C18" w:rsidRDefault="00127C18" w:rsidP="00B74A6A">
      <w:pPr>
        <w:numPr>
          <w:ilvl w:val="1"/>
          <w:numId w:val="64"/>
        </w:numPr>
        <w:ind w:left="1418"/>
      </w:pPr>
      <w:r>
        <w:t xml:space="preserve">Under the </w:t>
      </w:r>
      <w:r>
        <w:rPr>
          <w:i/>
        </w:rPr>
        <w:t>YOA</w:t>
      </w:r>
      <w:r>
        <w:t>, peace bonds were not referred to and it was unclear whether YCJ judges had authority to order peace bonds</w:t>
      </w:r>
    </w:p>
    <w:p w:rsidR="00127C18" w:rsidRDefault="00127C18" w:rsidP="00127C18"/>
    <w:p w:rsidR="00127C18" w:rsidRPr="00127C18" w:rsidRDefault="00127C18" w:rsidP="00127C18">
      <w:pPr>
        <w:rPr>
          <w:b/>
        </w:rPr>
      </w:pPr>
      <w:r w:rsidRPr="00127C18">
        <w:rPr>
          <w:b/>
        </w:rPr>
        <w:lastRenderedPageBreak/>
        <w:t>Contempt of court (disobeyed court order)</w:t>
      </w:r>
    </w:p>
    <w:p w:rsidR="00127C18" w:rsidRDefault="00127C18" w:rsidP="00B74A6A">
      <w:pPr>
        <w:numPr>
          <w:ilvl w:val="0"/>
          <w:numId w:val="65"/>
        </w:numPr>
        <w:ind w:left="1418"/>
      </w:pPr>
      <w:r>
        <w:t xml:space="preserve">Contempt is a </w:t>
      </w:r>
      <w:r w:rsidRPr="00E768F3">
        <w:rPr>
          <w:b/>
          <w:i/>
        </w:rPr>
        <w:t>common law offence under s.8 of the Criminal Code</w:t>
      </w:r>
      <w:r>
        <w:t xml:space="preserve"> </w:t>
      </w:r>
    </w:p>
    <w:p w:rsidR="00127C18" w:rsidRDefault="00127C18" w:rsidP="00B74A6A">
      <w:pPr>
        <w:numPr>
          <w:ilvl w:val="0"/>
          <w:numId w:val="65"/>
        </w:numPr>
        <w:ind w:left="1418"/>
      </w:pPr>
      <w:r w:rsidRPr="00E768F3">
        <w:rPr>
          <w:b/>
        </w:rPr>
        <w:t xml:space="preserve">s. 15 </w:t>
      </w:r>
      <w:r w:rsidRPr="00E768F3">
        <w:rPr>
          <w:b/>
          <w:i/>
        </w:rPr>
        <w:t>YCJA</w:t>
      </w:r>
      <w:r w:rsidRPr="00E768F3">
        <w:rPr>
          <w:b/>
        </w:rPr>
        <w:t xml:space="preserve">: </w:t>
      </w:r>
      <w:r>
        <w:t>youth court judges have the same power as adult court judges to penalize contempt of court</w:t>
      </w:r>
    </w:p>
    <w:p w:rsidR="00127C18" w:rsidRDefault="00127C18" w:rsidP="00B74A6A">
      <w:pPr>
        <w:numPr>
          <w:ilvl w:val="2"/>
          <w:numId w:val="65"/>
        </w:numPr>
      </w:pPr>
      <w:r>
        <w:t>Can also hold adults in contempt</w:t>
      </w:r>
    </w:p>
    <w:p w:rsidR="00127C18" w:rsidRDefault="00127C18" w:rsidP="00B74A6A">
      <w:pPr>
        <w:numPr>
          <w:ilvl w:val="2"/>
          <w:numId w:val="65"/>
        </w:numPr>
      </w:pPr>
      <w:r>
        <w:t xml:space="preserve">Example: R. v. B. (K). </w:t>
      </w:r>
    </w:p>
    <w:p w:rsidR="00127C18" w:rsidRDefault="00127C18" w:rsidP="00127C18"/>
    <w:p w:rsidR="00127C18" w:rsidRPr="00127C18" w:rsidRDefault="00127C18" w:rsidP="00127C18">
      <w:pPr>
        <w:rPr>
          <w:b/>
          <w:u w:val="single"/>
        </w:rPr>
      </w:pPr>
      <w:r w:rsidRPr="00127C18">
        <w:rPr>
          <w:b/>
          <w:u w:val="single"/>
        </w:rPr>
        <w:t>Age Jurisdiction</w:t>
      </w:r>
    </w:p>
    <w:p w:rsidR="00127C18" w:rsidRPr="00EF7B2D" w:rsidRDefault="00127C18" w:rsidP="00B74A6A">
      <w:pPr>
        <w:numPr>
          <w:ilvl w:val="0"/>
          <w:numId w:val="66"/>
        </w:numPr>
        <w:rPr>
          <w:b/>
          <w:i/>
        </w:rPr>
      </w:pPr>
      <w:r w:rsidRPr="00EF7B2D">
        <w:rPr>
          <w:b/>
          <w:i/>
        </w:rPr>
        <w:t>S. 2: defines “young person” as a person who is or, in the absence of evidence to the contrary, appears to be 12 years old or older, but less than 18, and includes anyone who was a young person at the time of the offence</w:t>
      </w:r>
    </w:p>
    <w:p w:rsidR="00127C18" w:rsidRDefault="00127C18" w:rsidP="00B74A6A">
      <w:pPr>
        <w:numPr>
          <w:ilvl w:val="0"/>
          <w:numId w:val="66"/>
        </w:numPr>
      </w:pPr>
      <w:r>
        <w:t xml:space="preserve">Also s. 14(5): “This Act </w:t>
      </w:r>
      <w:r w:rsidRPr="00EF7B2D">
        <w:rPr>
          <w:b/>
          <w:i/>
        </w:rPr>
        <w:t>applies to persons 18 years old or older who are alleged to have committed an offence while a young person</w:t>
      </w:r>
      <w:r>
        <w:t xml:space="preserve">.” This gives the </w:t>
      </w:r>
      <w:r>
        <w:rPr>
          <w:i/>
        </w:rPr>
        <w:t>YCJA</w:t>
      </w:r>
      <w:r>
        <w:t xml:space="preserve"> protections to persons older than 18 who were youths at the time of the offence.</w:t>
      </w:r>
    </w:p>
    <w:p w:rsidR="00127C18" w:rsidRDefault="00127C18" w:rsidP="00127C18"/>
    <w:p w:rsidR="00127C18" w:rsidRDefault="00127C18" w:rsidP="00B74A6A">
      <w:pPr>
        <w:numPr>
          <w:ilvl w:val="2"/>
          <w:numId w:val="66"/>
        </w:numPr>
      </w:pPr>
      <w:r w:rsidRPr="00127C18">
        <w:rPr>
          <w:b/>
        </w:rPr>
        <w:t>s.148 (1):</w:t>
      </w:r>
      <w:r>
        <w:t xml:space="preserve"> can prove age by using a parent or documents</w:t>
      </w:r>
    </w:p>
    <w:p w:rsidR="00127C18" w:rsidRDefault="00127C18" w:rsidP="00B74A6A">
      <w:pPr>
        <w:numPr>
          <w:ilvl w:val="3"/>
          <w:numId w:val="66"/>
        </w:numPr>
      </w:pPr>
      <w:r>
        <w:t>cannot just say when you were born, would be considered hearsay evidence because it’s not something you remember, but rather something someone told you</w:t>
      </w:r>
    </w:p>
    <w:p w:rsidR="00127C18" w:rsidRDefault="00127C18" w:rsidP="00127C18">
      <w:pPr>
        <w:ind w:left="1800" w:firstLine="0"/>
      </w:pPr>
    </w:p>
    <w:p w:rsidR="00127C18" w:rsidRDefault="00127C18" w:rsidP="00B74A6A">
      <w:pPr>
        <w:numPr>
          <w:ilvl w:val="2"/>
          <w:numId w:val="66"/>
        </w:numPr>
      </w:pPr>
      <w:r w:rsidRPr="00B74A6A">
        <w:rPr>
          <w:b/>
        </w:rPr>
        <w:t>S. 16:</w:t>
      </w:r>
      <w:r>
        <w:t xml:space="preserve"> is aimed at catching cases that may otherwise fall through the cracks</w:t>
      </w:r>
    </w:p>
    <w:p w:rsidR="00127C18" w:rsidRDefault="00127C18" w:rsidP="00B74A6A">
      <w:pPr>
        <w:numPr>
          <w:ilvl w:val="3"/>
          <w:numId w:val="66"/>
        </w:numPr>
      </w:pPr>
      <w:r>
        <w:t>Applies where the alleged offence happened during a period that includes YP’s 18</w:t>
      </w:r>
      <w:r w:rsidRPr="0086254A">
        <w:rPr>
          <w:vertAlign w:val="superscript"/>
        </w:rPr>
        <w:t>th</w:t>
      </w:r>
      <w:r>
        <w:t xml:space="preserve"> birthday</w:t>
      </w:r>
    </w:p>
    <w:p w:rsidR="00127C18" w:rsidRDefault="00127C18" w:rsidP="00B74A6A">
      <w:pPr>
        <w:numPr>
          <w:ilvl w:val="3"/>
          <w:numId w:val="66"/>
        </w:numPr>
      </w:pPr>
      <w:r>
        <w:t xml:space="preserve">If, after trial, it is proven that the offence happened before ∆ turned 18, then sentenced under the </w:t>
      </w:r>
      <w:r>
        <w:rPr>
          <w:i/>
        </w:rPr>
        <w:t>YCJA</w:t>
      </w:r>
    </w:p>
    <w:p w:rsidR="00127C18" w:rsidRDefault="00127C18" w:rsidP="00B74A6A">
      <w:pPr>
        <w:numPr>
          <w:ilvl w:val="3"/>
          <w:numId w:val="66"/>
        </w:numPr>
      </w:pPr>
      <w:r>
        <w:t>If it is proven that the offence happened after ∆ turned 18, then impose adult sentence;</w:t>
      </w:r>
    </w:p>
    <w:p w:rsidR="00127C18" w:rsidRDefault="00127C18" w:rsidP="00B74A6A">
      <w:pPr>
        <w:numPr>
          <w:ilvl w:val="3"/>
          <w:numId w:val="66"/>
        </w:numPr>
      </w:pPr>
      <w:r>
        <w:t>If it is not proven that the offence happened after ∆ turned 18, then sentenced as a youth</w:t>
      </w:r>
    </w:p>
    <w:p w:rsidR="00127C18" w:rsidRDefault="00127C18" w:rsidP="00127C18">
      <w:pPr>
        <w:ind w:left="1080"/>
      </w:pPr>
    </w:p>
    <w:p w:rsidR="00127C18" w:rsidRDefault="00127C18" w:rsidP="00B74A6A">
      <w:pPr>
        <w:numPr>
          <w:ilvl w:val="2"/>
          <w:numId w:val="66"/>
        </w:numPr>
      </w:pPr>
      <w:r w:rsidRPr="008B3DBC">
        <w:rPr>
          <w:b/>
        </w:rPr>
        <w:t>Limitation period:</w:t>
      </w:r>
      <w:r>
        <w:t xml:space="preserve"> 6 months for a summary offence (s.142)</w:t>
      </w:r>
    </w:p>
    <w:p w:rsidR="00127C18" w:rsidRDefault="00127C18" w:rsidP="00B74A6A">
      <w:pPr>
        <w:numPr>
          <w:ilvl w:val="3"/>
          <w:numId w:val="66"/>
        </w:numPr>
      </w:pPr>
      <w:r>
        <w:t>No limitation for indictable or hybrid offences</w:t>
      </w:r>
    </w:p>
    <w:p w:rsidR="00127C18" w:rsidRDefault="00127C18" w:rsidP="00127C18"/>
    <w:p w:rsidR="00127C18" w:rsidRPr="008B3DBC" w:rsidRDefault="00127C18" w:rsidP="00127C18">
      <w:pPr>
        <w:rPr>
          <w:b/>
        </w:rPr>
      </w:pPr>
      <w:r w:rsidRPr="008B3DBC">
        <w:rPr>
          <w:b/>
        </w:rPr>
        <w:t>Under age 12</w:t>
      </w:r>
    </w:p>
    <w:p w:rsidR="00127C18" w:rsidRDefault="00127C18" w:rsidP="00B74A6A">
      <w:pPr>
        <w:numPr>
          <w:ilvl w:val="0"/>
          <w:numId w:val="67"/>
        </w:numPr>
      </w:pPr>
      <w:r>
        <w:t>Dealt with under provincial child welfare legislation such as the Child and Family Services Act</w:t>
      </w:r>
    </w:p>
    <w:p w:rsidR="006E1C96" w:rsidRDefault="006E1C96" w:rsidP="006E1C96"/>
    <w:p w:rsidR="006E1C96" w:rsidRDefault="006E1C96" w:rsidP="006E1C96"/>
    <w:p w:rsidR="006E1C96" w:rsidRDefault="006E1C96" w:rsidP="006E1C96">
      <w:pPr>
        <w:jc w:val="center"/>
      </w:pPr>
      <w:r w:rsidRPr="006E1C96">
        <w:rPr>
          <w:b/>
          <w:u w:val="single"/>
        </w:rPr>
        <w:t>LECTURE 5</w:t>
      </w:r>
    </w:p>
    <w:p w:rsidR="006E1C96" w:rsidRDefault="006E1C96" w:rsidP="006E1C96">
      <w:pPr>
        <w:jc w:val="center"/>
      </w:pPr>
    </w:p>
    <w:p w:rsidR="006E1C96" w:rsidRDefault="006E1C96" w:rsidP="006E1C96">
      <w:pPr>
        <w:ind w:left="0" w:firstLine="0"/>
      </w:pPr>
      <w:r w:rsidRPr="006E1C96">
        <w:rPr>
          <w:b/>
          <w:i/>
        </w:rPr>
        <w:t>R. v. S.J.L.</w:t>
      </w:r>
      <w:r>
        <w:t xml:space="preserve"> (March 27, 2009, SCC): joint trials of youths and adults: </w:t>
      </w:r>
    </w:p>
    <w:p w:rsidR="006E1C96" w:rsidRDefault="006E1C96" w:rsidP="006E1C96">
      <w:pPr>
        <w:numPr>
          <w:ilvl w:val="1"/>
          <w:numId w:val="68"/>
        </w:numPr>
        <w:ind w:left="1083"/>
      </w:pPr>
      <w:r>
        <w:t>When a young person is charged with an adult, can the two be tried together?</w:t>
      </w:r>
    </w:p>
    <w:p w:rsidR="006E1C96" w:rsidRDefault="006E1C96" w:rsidP="006E1C96">
      <w:pPr>
        <w:numPr>
          <w:ilvl w:val="1"/>
          <w:numId w:val="68"/>
        </w:numPr>
        <w:ind w:left="1083"/>
      </w:pPr>
      <w:r>
        <w:t>The court concluded no they cannot</w:t>
      </w:r>
    </w:p>
    <w:p w:rsidR="006E1C96" w:rsidRDefault="006E1C96" w:rsidP="006E1C96">
      <w:pPr>
        <w:numPr>
          <w:ilvl w:val="2"/>
          <w:numId w:val="68"/>
        </w:numPr>
        <w:ind w:left="1803"/>
      </w:pPr>
      <w:r>
        <w:t>Such a proceeding would be inconsistent with the governing principle of the YCJA, which maintains a justice system for young people that is sep</w:t>
      </w:r>
      <w:r>
        <w:t>a</w:t>
      </w:r>
      <w:r>
        <w:t>rate from the system for adults.</w:t>
      </w:r>
    </w:p>
    <w:p w:rsidR="006E1C96" w:rsidRDefault="006E1C96" w:rsidP="006E1C96"/>
    <w:p w:rsidR="006E1C96" w:rsidRPr="006E1C96" w:rsidRDefault="006E1C96" w:rsidP="006E1C96">
      <w:pPr>
        <w:rPr>
          <w:b/>
        </w:rPr>
      </w:pPr>
      <w:r w:rsidRPr="006E1C96">
        <w:rPr>
          <w:b/>
        </w:rPr>
        <w:t>Arrest</w:t>
      </w:r>
    </w:p>
    <w:p w:rsidR="006E1C96" w:rsidRDefault="006E1C96" w:rsidP="006E1C96">
      <w:pPr>
        <w:pStyle w:val="ListParagraph"/>
        <w:numPr>
          <w:ilvl w:val="0"/>
          <w:numId w:val="67"/>
        </w:numPr>
      </w:pPr>
      <w:r>
        <w:t>Police are governed by the principles set out in s.3 and 4 of the YCJA</w:t>
      </w:r>
    </w:p>
    <w:p w:rsidR="006E1C96" w:rsidRPr="006E1C96" w:rsidRDefault="006E1C96" w:rsidP="006E1C96">
      <w:pPr>
        <w:pStyle w:val="ListParagraph"/>
        <w:numPr>
          <w:ilvl w:val="0"/>
          <w:numId w:val="67"/>
        </w:numPr>
        <w:rPr>
          <w:b/>
          <w:i/>
        </w:rPr>
      </w:pPr>
      <w:r>
        <w:t xml:space="preserve">When police receive a report and conduct an investigation, the </w:t>
      </w:r>
      <w:r w:rsidRPr="006E1C96">
        <w:rPr>
          <w:b/>
          <w:i/>
        </w:rPr>
        <w:t>first decision is whether or not to lay charges</w:t>
      </w:r>
    </w:p>
    <w:p w:rsidR="006E1C96" w:rsidRDefault="006E1C96" w:rsidP="006E1C96">
      <w:pPr>
        <w:pStyle w:val="ListParagraph"/>
        <w:numPr>
          <w:ilvl w:val="0"/>
          <w:numId w:val="67"/>
        </w:numPr>
      </w:pPr>
      <w:r>
        <w:lastRenderedPageBreak/>
        <w:t xml:space="preserve">Police are </w:t>
      </w:r>
      <w:r w:rsidRPr="006E1C96">
        <w:rPr>
          <w:b/>
          <w:i/>
        </w:rPr>
        <w:t>obligated to consider extrajudicial measures</w:t>
      </w:r>
      <w:r>
        <w:t xml:space="preserve"> in addition to the criteria that applies to adults when dealing with youth</w:t>
      </w:r>
    </w:p>
    <w:p w:rsidR="006E1C96" w:rsidRDefault="006E1C96" w:rsidP="006E1C96">
      <w:pPr>
        <w:pStyle w:val="ListParagraph"/>
        <w:numPr>
          <w:ilvl w:val="0"/>
          <w:numId w:val="67"/>
        </w:numPr>
      </w:pPr>
      <w:r>
        <w:t>If police arrest and question the youth, special rights must be respected which to not apply to adults</w:t>
      </w:r>
    </w:p>
    <w:p w:rsidR="006E1C96" w:rsidRDefault="006E1C96" w:rsidP="006E1C96"/>
    <w:p w:rsidR="006E1C96" w:rsidRPr="006E1C96" w:rsidRDefault="006E1C96" w:rsidP="006E1C96">
      <w:pPr>
        <w:rPr>
          <w:b/>
        </w:rPr>
      </w:pPr>
      <w:r w:rsidRPr="006E1C96">
        <w:rPr>
          <w:b/>
        </w:rPr>
        <w:t>Extrajudicial Measures available to the police:</w:t>
      </w:r>
    </w:p>
    <w:p w:rsidR="006E1C96" w:rsidRDefault="006E1C96" w:rsidP="006E1C96">
      <w:pPr>
        <w:pStyle w:val="ListParagraph"/>
        <w:numPr>
          <w:ilvl w:val="2"/>
          <w:numId w:val="49"/>
        </w:numPr>
        <w:ind w:left="567"/>
      </w:pPr>
      <w:r>
        <w:t>Taking no further action</w:t>
      </w:r>
    </w:p>
    <w:p w:rsidR="006E1C96" w:rsidRDefault="006E1C96" w:rsidP="006E1C96">
      <w:pPr>
        <w:pStyle w:val="ListParagraph"/>
        <w:numPr>
          <w:ilvl w:val="2"/>
          <w:numId w:val="49"/>
        </w:numPr>
        <w:ind w:left="567"/>
      </w:pPr>
      <w:r>
        <w:t>Informal police warnings</w:t>
      </w:r>
    </w:p>
    <w:p w:rsidR="006E1C96" w:rsidRDefault="006E1C96" w:rsidP="006E1C96">
      <w:pPr>
        <w:pStyle w:val="ListParagraph"/>
        <w:numPr>
          <w:ilvl w:val="2"/>
          <w:numId w:val="49"/>
        </w:numPr>
        <w:ind w:left="567"/>
      </w:pPr>
      <w:r>
        <w:t>Police cautions</w:t>
      </w:r>
    </w:p>
    <w:p w:rsidR="006E1C96" w:rsidRDefault="006E1C96" w:rsidP="006E1C96">
      <w:pPr>
        <w:pStyle w:val="ListParagraph"/>
        <w:numPr>
          <w:ilvl w:val="2"/>
          <w:numId w:val="49"/>
        </w:numPr>
        <w:ind w:left="567"/>
      </w:pPr>
      <w:r>
        <w:t>Police referrals to an agency in the community</w:t>
      </w:r>
    </w:p>
    <w:p w:rsidR="006E1C96" w:rsidRDefault="006E1C96" w:rsidP="006E1C96"/>
    <w:p w:rsidR="006E1C96" w:rsidRPr="000D3047" w:rsidRDefault="006E1C96" w:rsidP="006E1C96">
      <w:pPr>
        <w:rPr>
          <w:b/>
        </w:rPr>
      </w:pPr>
      <w:r w:rsidRPr="000D3047">
        <w:rPr>
          <w:b/>
        </w:rPr>
        <w:t>Search and Arrest Powers</w:t>
      </w:r>
    </w:p>
    <w:p w:rsidR="006E1C96" w:rsidRDefault="006E1C96" w:rsidP="006E1C96">
      <w:pPr>
        <w:pStyle w:val="ListParagraph"/>
        <w:numPr>
          <w:ilvl w:val="0"/>
          <w:numId w:val="69"/>
        </w:numPr>
      </w:pPr>
      <w:r>
        <w:t>Police may arrest with and without a warrant (s.494 – 495)</w:t>
      </w:r>
    </w:p>
    <w:p w:rsidR="000D3047" w:rsidRDefault="000D3047" w:rsidP="000D3047">
      <w:pPr>
        <w:pStyle w:val="ListParagraph"/>
        <w:ind w:firstLine="0"/>
      </w:pPr>
    </w:p>
    <w:p w:rsidR="006E1C96" w:rsidRDefault="000D3047" w:rsidP="006E1C96">
      <w:pPr>
        <w:pStyle w:val="ListParagraph"/>
        <w:numPr>
          <w:ilvl w:val="0"/>
          <w:numId w:val="69"/>
        </w:numPr>
      </w:pPr>
      <w:r>
        <w:t>For minor (summary or hybrid offences), there is a presumption that the person should be released rather than held in custody</w:t>
      </w:r>
    </w:p>
    <w:p w:rsidR="000D3047" w:rsidRDefault="000D3047" w:rsidP="000D3047">
      <w:pPr>
        <w:pStyle w:val="ListParagraph"/>
        <w:numPr>
          <w:ilvl w:val="1"/>
          <w:numId w:val="69"/>
        </w:numPr>
      </w:pPr>
      <w:r>
        <w:t>Unless detention is necessary for one of 4 reasons:</w:t>
      </w:r>
    </w:p>
    <w:p w:rsidR="000D3047" w:rsidRDefault="000D3047" w:rsidP="000D3047">
      <w:pPr>
        <w:pStyle w:val="ListParagraph"/>
        <w:numPr>
          <w:ilvl w:val="2"/>
          <w:numId w:val="69"/>
        </w:numPr>
      </w:pPr>
      <w:r>
        <w:t>Establish identity</w:t>
      </w:r>
    </w:p>
    <w:p w:rsidR="000D3047" w:rsidRDefault="000D3047" w:rsidP="000D3047">
      <w:pPr>
        <w:pStyle w:val="ListParagraph"/>
        <w:numPr>
          <w:ilvl w:val="2"/>
          <w:numId w:val="69"/>
        </w:numPr>
      </w:pPr>
      <w:r>
        <w:t>Preserve evidence</w:t>
      </w:r>
    </w:p>
    <w:p w:rsidR="000D3047" w:rsidRDefault="000D3047" w:rsidP="000D3047">
      <w:pPr>
        <w:pStyle w:val="ListParagraph"/>
        <w:numPr>
          <w:ilvl w:val="2"/>
          <w:numId w:val="69"/>
        </w:numPr>
      </w:pPr>
      <w:r>
        <w:t>Prevent another crime</w:t>
      </w:r>
    </w:p>
    <w:p w:rsidR="000D3047" w:rsidRDefault="000D3047" w:rsidP="000D3047">
      <w:pPr>
        <w:pStyle w:val="ListParagraph"/>
        <w:numPr>
          <w:ilvl w:val="2"/>
          <w:numId w:val="69"/>
        </w:numPr>
      </w:pPr>
      <w:r>
        <w:t>Ensure attendance in court</w:t>
      </w:r>
    </w:p>
    <w:p w:rsidR="000D3047" w:rsidRDefault="000D3047" w:rsidP="000D3047"/>
    <w:p w:rsidR="000D3047" w:rsidRPr="000D3047" w:rsidRDefault="000D3047" w:rsidP="000D3047">
      <w:pPr>
        <w:rPr>
          <w:b/>
        </w:rPr>
      </w:pPr>
      <w:r w:rsidRPr="000D3047">
        <w:rPr>
          <w:b/>
        </w:rPr>
        <w:t>Charter Protections</w:t>
      </w:r>
    </w:p>
    <w:p w:rsidR="000D3047" w:rsidRDefault="000D3047" w:rsidP="000D3047">
      <w:pPr>
        <w:pStyle w:val="ListParagraph"/>
        <w:numPr>
          <w:ilvl w:val="0"/>
          <w:numId w:val="70"/>
        </w:numPr>
      </w:pPr>
      <w:r>
        <w:t>All persons in Canada are protected by the Charter</w:t>
      </w:r>
    </w:p>
    <w:p w:rsidR="000D3047" w:rsidRDefault="000D3047" w:rsidP="000D3047">
      <w:pPr>
        <w:pStyle w:val="ListParagraph"/>
        <w:numPr>
          <w:ilvl w:val="0"/>
          <w:numId w:val="70"/>
        </w:numPr>
      </w:pPr>
      <w:r>
        <w:t>Legal rights appear in ss.7 – 14 (right that apply to a person under arrest or investigation)</w:t>
      </w:r>
    </w:p>
    <w:p w:rsidR="000D3047" w:rsidRDefault="000D3047" w:rsidP="000D3047">
      <w:pPr>
        <w:numPr>
          <w:ilvl w:val="1"/>
          <w:numId w:val="70"/>
        </w:numPr>
      </w:pPr>
      <w:r>
        <w:t>Ss. 7 (due process)</w:t>
      </w:r>
    </w:p>
    <w:p w:rsidR="000D3047" w:rsidRDefault="000D3047" w:rsidP="000D3047">
      <w:pPr>
        <w:numPr>
          <w:ilvl w:val="1"/>
          <w:numId w:val="70"/>
        </w:numPr>
      </w:pPr>
      <w:r>
        <w:t>Ss. 8 (search and seizure)</w:t>
      </w:r>
    </w:p>
    <w:p w:rsidR="000D3047" w:rsidRDefault="000D3047" w:rsidP="000D3047">
      <w:pPr>
        <w:numPr>
          <w:ilvl w:val="1"/>
          <w:numId w:val="70"/>
        </w:numPr>
      </w:pPr>
      <w:r>
        <w:t>Ss. 9 (arbitrary detention or imprisonment)</w:t>
      </w:r>
    </w:p>
    <w:p w:rsidR="000D3047" w:rsidRDefault="000D3047" w:rsidP="000D3047">
      <w:pPr>
        <w:numPr>
          <w:ilvl w:val="1"/>
          <w:numId w:val="70"/>
        </w:numPr>
      </w:pPr>
      <w:r>
        <w:t>Ss. 10(a) (right to be informed of reason for arrest)</w:t>
      </w:r>
    </w:p>
    <w:p w:rsidR="000D3047" w:rsidRPr="00FB2DD6" w:rsidRDefault="000D3047" w:rsidP="000D3047">
      <w:pPr>
        <w:numPr>
          <w:ilvl w:val="1"/>
          <w:numId w:val="70"/>
        </w:numPr>
        <w:rPr>
          <w:b/>
        </w:rPr>
      </w:pPr>
      <w:r>
        <w:t xml:space="preserve">Ss. 10(b) (counsel) </w:t>
      </w:r>
      <w:r>
        <w:sym w:font="Wingdings" w:char="F0E0"/>
      </w:r>
      <w:r>
        <w:t xml:space="preserve"> </w:t>
      </w:r>
      <w:r w:rsidRPr="00FB2DD6">
        <w:rPr>
          <w:b/>
        </w:rPr>
        <w:t>most common charter breach</w:t>
      </w:r>
    </w:p>
    <w:p w:rsidR="000D3047" w:rsidRDefault="000D3047" w:rsidP="000D3047">
      <w:pPr>
        <w:numPr>
          <w:ilvl w:val="1"/>
          <w:numId w:val="70"/>
        </w:numPr>
      </w:pPr>
      <w:r>
        <w:t>Ss. 10(c) (lawfulness of detention, habeas corpus)</w:t>
      </w:r>
    </w:p>
    <w:p w:rsidR="000D3047" w:rsidRDefault="000D3047" w:rsidP="000D3047">
      <w:pPr>
        <w:numPr>
          <w:ilvl w:val="1"/>
          <w:numId w:val="70"/>
        </w:numPr>
      </w:pPr>
      <w:r>
        <w:t>Ss. 11(a) (right to be informed of specific offence if charged)</w:t>
      </w:r>
    </w:p>
    <w:p w:rsidR="000D3047" w:rsidRDefault="000D3047" w:rsidP="000D3047">
      <w:pPr>
        <w:numPr>
          <w:ilvl w:val="1"/>
          <w:numId w:val="70"/>
        </w:numPr>
      </w:pPr>
      <w:r>
        <w:t>Ss. 11(e) (reasonable bail)</w:t>
      </w:r>
    </w:p>
    <w:p w:rsidR="000D3047" w:rsidRDefault="000D3047" w:rsidP="000D3047">
      <w:pPr>
        <w:numPr>
          <w:ilvl w:val="1"/>
          <w:numId w:val="70"/>
        </w:numPr>
      </w:pPr>
      <w:r>
        <w:t>Ss. 12 (cruel and unusual trea</w:t>
      </w:r>
      <w:r>
        <w:t>t</w:t>
      </w:r>
      <w:r>
        <w:t>ment)</w:t>
      </w:r>
    </w:p>
    <w:p w:rsidR="000D3047" w:rsidRDefault="000D3047" w:rsidP="000D3047"/>
    <w:p w:rsidR="000D3047" w:rsidRPr="000D3047" w:rsidRDefault="000D3047" w:rsidP="000D3047">
      <w:pPr>
        <w:rPr>
          <w:b/>
        </w:rPr>
      </w:pPr>
      <w:r w:rsidRPr="000D3047">
        <w:rPr>
          <w:b/>
        </w:rPr>
        <w:t xml:space="preserve">Exclusion of Evidence </w:t>
      </w:r>
      <w:proofErr w:type="gramStart"/>
      <w:r w:rsidRPr="000D3047">
        <w:rPr>
          <w:b/>
        </w:rPr>
        <w:t>s.24(</w:t>
      </w:r>
      <w:proofErr w:type="gramEnd"/>
      <w:r w:rsidRPr="000D3047">
        <w:rPr>
          <w:b/>
        </w:rPr>
        <w:t>2)</w:t>
      </w:r>
    </w:p>
    <w:p w:rsidR="000D3047" w:rsidRDefault="000D3047" w:rsidP="001C5306">
      <w:pPr>
        <w:numPr>
          <w:ilvl w:val="0"/>
          <w:numId w:val="71"/>
        </w:numPr>
      </w:pPr>
      <w:r w:rsidRPr="000D3047">
        <w:rPr>
          <w:b/>
          <w:i/>
        </w:rPr>
        <w:t>R. v. W. (J.P.)</w:t>
      </w:r>
      <w:r>
        <w:t xml:space="preserve"> (1993, BC Youth Ct.), where evidence of stolen property was e</w:t>
      </w:r>
      <w:r>
        <w:t>x</w:t>
      </w:r>
      <w:r>
        <w:t>cluded when a father let police search his son’s room, but son did not give pe</w:t>
      </w:r>
      <w:r>
        <w:t>r</w:t>
      </w:r>
      <w:r>
        <w:t xml:space="preserve">mission (contra: </w:t>
      </w:r>
      <w:r>
        <w:rPr>
          <w:i/>
        </w:rPr>
        <w:t>R. v. D.M.F.</w:t>
      </w:r>
      <w:r>
        <w:t xml:space="preserve"> (1999, Alta. C.A.) (see pp. 190-1 of the text)</w:t>
      </w:r>
    </w:p>
    <w:p w:rsidR="000D3047" w:rsidRDefault="000D3047" w:rsidP="000D3047">
      <w:pPr>
        <w:ind w:left="720" w:firstLine="0"/>
      </w:pPr>
    </w:p>
    <w:p w:rsidR="000D3047" w:rsidRDefault="000D3047" w:rsidP="001C5306">
      <w:pPr>
        <w:numPr>
          <w:ilvl w:val="0"/>
          <w:numId w:val="71"/>
        </w:numPr>
      </w:pPr>
      <w:r w:rsidRPr="000D3047">
        <w:rPr>
          <w:b/>
          <w:i/>
        </w:rPr>
        <w:t>R. v. D. K. (I.)</w:t>
      </w:r>
      <w:r>
        <w:t xml:space="preserve"> (2002, BC Prov. Ct.), where judge excluded evidence of marijuana found by a foster father in ∆’s bedroom</w:t>
      </w:r>
    </w:p>
    <w:p w:rsidR="000D3047" w:rsidRDefault="000D3047" w:rsidP="000D3047">
      <w:pPr>
        <w:ind w:left="720" w:firstLine="0"/>
      </w:pPr>
    </w:p>
    <w:p w:rsidR="000D3047" w:rsidRDefault="000D3047" w:rsidP="001C5306">
      <w:pPr>
        <w:numPr>
          <w:ilvl w:val="0"/>
          <w:numId w:val="71"/>
        </w:numPr>
      </w:pPr>
      <w:r w:rsidRPr="000D3047">
        <w:rPr>
          <w:b/>
          <w:i/>
        </w:rPr>
        <w:t>R. v. M. (C.)</w:t>
      </w:r>
      <w:r w:rsidRPr="000D3047">
        <w:rPr>
          <w:b/>
        </w:rPr>
        <w:t xml:space="preserve"> (2004, OCJ),</w:t>
      </w:r>
      <w:r>
        <w:t xml:space="preserve"> where evidence of guns in ∆’s bedroom was admitted, even though there had been a </w:t>
      </w:r>
      <w:r w:rsidRPr="005C50ED">
        <w:rPr>
          <w:i/>
        </w:rPr>
        <w:t>Charter</w:t>
      </w:r>
      <w:r>
        <w:t xml:space="preserve"> breach (∆ had a reason</w:t>
      </w:r>
      <w:r>
        <w:t>a</w:t>
      </w:r>
      <w:r>
        <w:t>ble expectation of privacy) because s. 24(2) was not satisfied</w:t>
      </w:r>
    </w:p>
    <w:p w:rsidR="000D3047" w:rsidRDefault="000D3047" w:rsidP="000D3047">
      <w:pPr>
        <w:ind w:left="720" w:firstLine="0"/>
      </w:pPr>
    </w:p>
    <w:p w:rsidR="000D3047" w:rsidRDefault="000D3047" w:rsidP="001C5306">
      <w:pPr>
        <w:numPr>
          <w:ilvl w:val="0"/>
          <w:numId w:val="71"/>
        </w:numPr>
      </w:pPr>
      <w:r w:rsidRPr="000D3047">
        <w:rPr>
          <w:b/>
          <w:i/>
        </w:rPr>
        <w:t>R. v. A. (A.F.)</w:t>
      </w:r>
      <w:r>
        <w:t xml:space="preserve"> (2005, OCJ), for comments about admin. of justice: </w:t>
      </w:r>
    </w:p>
    <w:p w:rsidR="000D3047" w:rsidRDefault="000D3047" w:rsidP="001C5306">
      <w:pPr>
        <w:numPr>
          <w:ilvl w:val="1"/>
          <w:numId w:val="71"/>
        </w:numPr>
      </w:pPr>
      <w:r>
        <w:t>Police evidence contradicted each other</w:t>
      </w:r>
    </w:p>
    <w:p w:rsidR="000D3047" w:rsidRDefault="000D3047" w:rsidP="001C5306">
      <w:pPr>
        <w:numPr>
          <w:ilvl w:val="1"/>
          <w:numId w:val="71"/>
        </w:numPr>
      </w:pPr>
      <w:r w:rsidRPr="00A05745">
        <w:rPr>
          <w:szCs w:val="32"/>
        </w:rPr>
        <w:lastRenderedPageBreak/>
        <w:t>The way the Crown’s ev</w:t>
      </w:r>
      <w:r w:rsidRPr="00A05745">
        <w:rPr>
          <w:szCs w:val="32"/>
        </w:rPr>
        <w:t>i</w:t>
      </w:r>
      <w:r w:rsidRPr="00A05745">
        <w:rPr>
          <w:szCs w:val="32"/>
        </w:rPr>
        <w:t>dence unfolded suggests that the grounds were concocted after the fact to justify the illegal search that yielded a conside</w:t>
      </w:r>
      <w:r w:rsidRPr="00A05745">
        <w:rPr>
          <w:szCs w:val="32"/>
        </w:rPr>
        <w:t>r</w:t>
      </w:r>
      <w:r w:rsidRPr="00A05745">
        <w:rPr>
          <w:szCs w:val="32"/>
        </w:rPr>
        <w:t>able cache of i</w:t>
      </w:r>
      <w:r w:rsidRPr="00A05745">
        <w:rPr>
          <w:szCs w:val="32"/>
        </w:rPr>
        <w:t>l</w:t>
      </w:r>
      <w:r>
        <w:rPr>
          <w:szCs w:val="32"/>
        </w:rPr>
        <w:t>licit street drugs. </w:t>
      </w:r>
    </w:p>
    <w:p w:rsidR="000D3047" w:rsidRPr="000D3047" w:rsidRDefault="000D3047" w:rsidP="001C5306">
      <w:pPr>
        <w:numPr>
          <w:ilvl w:val="1"/>
          <w:numId w:val="71"/>
        </w:numPr>
      </w:pPr>
      <w:r w:rsidRPr="00A05745">
        <w:rPr>
          <w:szCs w:val="32"/>
        </w:rPr>
        <w:t>The subsequent searches that followed the unlawful detention were unreaso</w:t>
      </w:r>
      <w:r w:rsidRPr="00A05745">
        <w:rPr>
          <w:szCs w:val="32"/>
        </w:rPr>
        <w:t>n</w:t>
      </w:r>
      <w:r w:rsidRPr="00A05745">
        <w:rPr>
          <w:szCs w:val="32"/>
        </w:rPr>
        <w:t xml:space="preserve">able within the meaning of section 8 of the </w:t>
      </w:r>
      <w:r w:rsidRPr="00A05745">
        <w:rPr>
          <w:i/>
          <w:szCs w:val="32"/>
        </w:rPr>
        <w:t>Charter</w:t>
      </w:r>
      <w:r w:rsidRPr="00A05745">
        <w:rPr>
          <w:szCs w:val="32"/>
        </w:rPr>
        <w:t xml:space="preserve"> as there was no legal authority empowe</w:t>
      </w:r>
      <w:r w:rsidRPr="00A05745">
        <w:rPr>
          <w:szCs w:val="32"/>
        </w:rPr>
        <w:t>r</w:t>
      </w:r>
      <w:r w:rsidRPr="00A05745">
        <w:rPr>
          <w:szCs w:val="32"/>
        </w:rPr>
        <w:t xml:space="preserve">ing </w:t>
      </w:r>
      <w:r>
        <w:rPr>
          <w:szCs w:val="32"/>
        </w:rPr>
        <w:t>the police to search the youth</w:t>
      </w:r>
    </w:p>
    <w:p w:rsidR="000D3047" w:rsidRDefault="000D3047" w:rsidP="000D3047">
      <w:pPr>
        <w:rPr>
          <w:szCs w:val="32"/>
        </w:rPr>
      </w:pPr>
    </w:p>
    <w:p w:rsidR="000D3047" w:rsidRPr="000D3047" w:rsidRDefault="000D3047" w:rsidP="000D3047">
      <w:pPr>
        <w:rPr>
          <w:b/>
          <w:szCs w:val="32"/>
        </w:rPr>
      </w:pPr>
      <w:r w:rsidRPr="000D3047">
        <w:rPr>
          <w:b/>
          <w:szCs w:val="32"/>
        </w:rPr>
        <w:t xml:space="preserve">Searches and Investigations </w:t>
      </w:r>
      <w:proofErr w:type="gramStart"/>
      <w:r w:rsidRPr="000D3047">
        <w:rPr>
          <w:b/>
          <w:szCs w:val="32"/>
        </w:rPr>
        <w:t>By</w:t>
      </w:r>
      <w:proofErr w:type="gramEnd"/>
      <w:r w:rsidRPr="000D3047">
        <w:rPr>
          <w:b/>
          <w:szCs w:val="32"/>
        </w:rPr>
        <w:t xml:space="preserve"> School Officials</w:t>
      </w:r>
    </w:p>
    <w:p w:rsidR="000D3047" w:rsidRDefault="000D3047" w:rsidP="001C5306">
      <w:pPr>
        <w:numPr>
          <w:ilvl w:val="0"/>
          <w:numId w:val="72"/>
        </w:numPr>
        <w:spacing w:before="240"/>
      </w:pPr>
      <w:r>
        <w:t xml:space="preserve">Until </w:t>
      </w:r>
      <w:r w:rsidRPr="000D3047">
        <w:rPr>
          <w:b/>
          <w:i/>
        </w:rPr>
        <w:t>R. v. M. (A.)</w:t>
      </w:r>
      <w:r w:rsidRPr="000D3047">
        <w:rPr>
          <w:b/>
        </w:rPr>
        <w:t xml:space="preserve">, </w:t>
      </w:r>
      <w:r>
        <w:t xml:space="preserve">leading case was </w:t>
      </w:r>
      <w:r w:rsidRPr="006465A7">
        <w:rPr>
          <w:b/>
          <w:i/>
        </w:rPr>
        <w:t>R. v. M. (M.R.)</w:t>
      </w:r>
      <w:r w:rsidRPr="006465A7">
        <w:rPr>
          <w:b/>
        </w:rPr>
        <w:t xml:space="preserve"> (1998, SCC):</w:t>
      </w:r>
      <w:r>
        <w:t xml:space="preserve"> </w:t>
      </w:r>
      <w:r w:rsidRPr="00B110F7">
        <w:t>∆ acquitted at trial of Possession of marijuana; Crown appealed to NSCA; acquittal set aside, new trial ordered; ∆ appeals to SCC</w:t>
      </w:r>
    </w:p>
    <w:p w:rsidR="000D3047" w:rsidRDefault="000D3047" w:rsidP="000D3047"/>
    <w:p w:rsidR="000D3047" w:rsidRDefault="000D3047" w:rsidP="001C5306">
      <w:pPr>
        <w:pStyle w:val="ListParagraph"/>
        <w:numPr>
          <w:ilvl w:val="0"/>
          <w:numId w:val="72"/>
        </w:numPr>
        <w:rPr>
          <w:b/>
          <w:i/>
        </w:rPr>
      </w:pPr>
      <w:r w:rsidRPr="000D3047">
        <w:rPr>
          <w:b/>
          <w:i/>
        </w:rPr>
        <w:t>S.8 is engaged because schools constitute part of government</w:t>
      </w:r>
    </w:p>
    <w:p w:rsidR="000D3047" w:rsidRPr="000D3047" w:rsidRDefault="000D3047" w:rsidP="001C5306">
      <w:pPr>
        <w:pStyle w:val="ListParagraph"/>
        <w:numPr>
          <w:ilvl w:val="0"/>
          <w:numId w:val="72"/>
        </w:numPr>
        <w:rPr>
          <w:b/>
          <w:i/>
        </w:rPr>
      </w:pPr>
      <w:r>
        <w:t>To establish breach of s.8, youth must first establish a reasonable expectation of privacy</w:t>
      </w:r>
    </w:p>
    <w:p w:rsidR="000D3047" w:rsidRPr="00B110F7" w:rsidRDefault="000D3047" w:rsidP="001C5306">
      <w:pPr>
        <w:numPr>
          <w:ilvl w:val="0"/>
          <w:numId w:val="72"/>
        </w:numPr>
        <w:spacing w:before="240"/>
      </w:pPr>
      <w:r>
        <w:t xml:space="preserve">The mere fact that there was </w:t>
      </w:r>
      <w:proofErr w:type="gramStart"/>
      <w:r>
        <w:t>a cooperation</w:t>
      </w:r>
      <w:proofErr w:type="gramEnd"/>
      <w:r>
        <w:t xml:space="preserve"> between the VP and police, and the fact that a police officer is present does not establish that the VP was acting as an agent of the police. The search would have taken place even if the officer was not present</w:t>
      </w:r>
    </w:p>
    <w:p w:rsidR="000D3047" w:rsidRDefault="000D3047" w:rsidP="000D3047">
      <w:pPr>
        <w:pStyle w:val="ListParagraph"/>
        <w:ind w:firstLine="0"/>
      </w:pPr>
    </w:p>
    <w:p w:rsidR="000D3047" w:rsidRPr="006637EC" w:rsidRDefault="000D3047" w:rsidP="000D3047">
      <w:pPr>
        <w:pStyle w:val="ListParagraph"/>
        <w:ind w:firstLine="0"/>
        <w:rPr>
          <w:b/>
        </w:rPr>
      </w:pPr>
      <w:r w:rsidRPr="006637EC">
        <w:rPr>
          <w:b/>
        </w:rPr>
        <w:t>There are reasonable grounds for a search if:</w:t>
      </w:r>
    </w:p>
    <w:p w:rsidR="000D3047" w:rsidRDefault="000D3047" w:rsidP="001C5306">
      <w:pPr>
        <w:pStyle w:val="ListParagraph"/>
        <w:numPr>
          <w:ilvl w:val="0"/>
          <w:numId w:val="73"/>
        </w:numPr>
      </w:pPr>
      <w:r>
        <w:t>A warrant is not essential in order to conduct a search of a student by a school authority</w:t>
      </w:r>
    </w:p>
    <w:p w:rsidR="000D3047" w:rsidRDefault="000D3047" w:rsidP="001C5306">
      <w:pPr>
        <w:pStyle w:val="ListParagraph"/>
        <w:numPr>
          <w:ilvl w:val="0"/>
          <w:numId w:val="73"/>
        </w:numPr>
      </w:pPr>
      <w:r>
        <w:t>School authority has reasonable grounds to believe</w:t>
      </w:r>
      <w:r w:rsidR="006637EC">
        <w:t xml:space="preserve"> that there is a breach of school regulations</w:t>
      </w:r>
    </w:p>
    <w:p w:rsidR="006637EC" w:rsidRDefault="006637EC" w:rsidP="001C5306">
      <w:pPr>
        <w:pStyle w:val="ListParagraph"/>
        <w:numPr>
          <w:ilvl w:val="0"/>
          <w:numId w:val="73"/>
        </w:numPr>
      </w:pPr>
      <w:r>
        <w:t>School authorities will be in the best position to assess information given to them and relate it to the situation existing in their school</w:t>
      </w:r>
    </w:p>
    <w:p w:rsidR="006637EC" w:rsidRDefault="006637EC" w:rsidP="001C5306">
      <w:pPr>
        <w:pStyle w:val="ListParagraph"/>
        <w:numPr>
          <w:ilvl w:val="0"/>
          <w:numId w:val="73"/>
        </w:numPr>
      </w:pPr>
      <w:r>
        <w:t>There is reasonable grounds if:</w:t>
      </w:r>
    </w:p>
    <w:p w:rsidR="006637EC" w:rsidRDefault="006637EC" w:rsidP="001C5306">
      <w:pPr>
        <w:pStyle w:val="ListParagraph"/>
        <w:numPr>
          <w:ilvl w:val="1"/>
          <w:numId w:val="73"/>
        </w:numPr>
      </w:pPr>
      <w:r>
        <w:rPr>
          <w:lang w:eastAsia="ja-JP"/>
        </w:rPr>
        <w:t>information received from one student considered to be credible</w:t>
      </w:r>
    </w:p>
    <w:p w:rsidR="006637EC" w:rsidRDefault="006637EC" w:rsidP="001C5306">
      <w:pPr>
        <w:pStyle w:val="ListParagraph"/>
        <w:numPr>
          <w:ilvl w:val="1"/>
          <w:numId w:val="73"/>
        </w:numPr>
      </w:pPr>
      <w:r>
        <w:rPr>
          <w:lang w:eastAsia="ja-JP"/>
        </w:rPr>
        <w:t>inform</w:t>
      </w:r>
      <w:r>
        <w:rPr>
          <w:lang w:eastAsia="ja-JP"/>
        </w:rPr>
        <w:t>a</w:t>
      </w:r>
      <w:r>
        <w:rPr>
          <w:lang w:eastAsia="ja-JP"/>
        </w:rPr>
        <w:t>tion received from more than one student</w:t>
      </w:r>
    </w:p>
    <w:p w:rsidR="006637EC" w:rsidRDefault="006637EC" w:rsidP="001C5306">
      <w:pPr>
        <w:pStyle w:val="ListParagraph"/>
        <w:numPr>
          <w:ilvl w:val="1"/>
          <w:numId w:val="73"/>
        </w:numPr>
      </w:pPr>
      <w:r>
        <w:rPr>
          <w:lang w:eastAsia="ja-JP"/>
        </w:rPr>
        <w:t>info from a teacher</w:t>
      </w:r>
    </w:p>
    <w:p w:rsidR="006637EC" w:rsidRDefault="006637EC" w:rsidP="001C5306">
      <w:pPr>
        <w:pStyle w:val="ListParagraph"/>
        <w:numPr>
          <w:ilvl w:val="1"/>
          <w:numId w:val="73"/>
        </w:numPr>
      </w:pPr>
      <w:r>
        <w:rPr>
          <w:lang w:eastAsia="ja-JP"/>
        </w:rPr>
        <w:t>principal’s own observations</w:t>
      </w:r>
    </w:p>
    <w:p w:rsidR="006637EC" w:rsidRDefault="006637EC" w:rsidP="006637EC"/>
    <w:p w:rsidR="006637EC" w:rsidRPr="006637EC" w:rsidRDefault="006637EC" w:rsidP="006637EC">
      <w:pPr>
        <w:ind w:left="1077"/>
        <w:rPr>
          <w:b/>
        </w:rPr>
      </w:pPr>
      <w:r w:rsidRPr="006637EC">
        <w:rPr>
          <w:b/>
        </w:rPr>
        <w:t xml:space="preserve">Was the search conducted in a reasonable </w:t>
      </w:r>
      <w:proofErr w:type="gramStart"/>
      <w:r w:rsidRPr="006637EC">
        <w:rPr>
          <w:b/>
        </w:rPr>
        <w:t>way:</w:t>
      </w:r>
      <w:proofErr w:type="gramEnd"/>
    </w:p>
    <w:p w:rsidR="006637EC" w:rsidRDefault="006637EC" w:rsidP="001C5306">
      <w:pPr>
        <w:pStyle w:val="ListParagraph"/>
        <w:numPr>
          <w:ilvl w:val="0"/>
          <w:numId w:val="74"/>
        </w:numPr>
      </w:pPr>
      <w:r>
        <w:t>must be permissible</w:t>
      </w:r>
    </w:p>
    <w:p w:rsidR="006637EC" w:rsidRDefault="006637EC" w:rsidP="001C5306">
      <w:pPr>
        <w:pStyle w:val="ListParagraph"/>
        <w:numPr>
          <w:ilvl w:val="0"/>
          <w:numId w:val="74"/>
        </w:numPr>
      </w:pPr>
      <w:r>
        <w:t>conducted in a sensitive manner and be minimally intrusive</w:t>
      </w:r>
    </w:p>
    <w:p w:rsidR="006637EC" w:rsidRDefault="006637EC" w:rsidP="001C5306">
      <w:pPr>
        <w:pStyle w:val="ListParagraph"/>
        <w:numPr>
          <w:ilvl w:val="0"/>
          <w:numId w:val="74"/>
        </w:numPr>
      </w:pPr>
      <w:r>
        <w:t>in order to determine whether a search was reasonable, all the surrounding circumstances will have to be considered</w:t>
      </w:r>
    </w:p>
    <w:p w:rsidR="006637EC" w:rsidRDefault="006637EC" w:rsidP="006637EC"/>
    <w:p w:rsidR="006637EC" w:rsidRPr="00A13DF4" w:rsidRDefault="006637EC" w:rsidP="006637EC">
      <w:pPr>
        <w:ind w:left="720"/>
        <w:rPr>
          <w:b/>
          <w:i/>
          <w:lang w:eastAsia="ja-JP"/>
        </w:rPr>
      </w:pPr>
      <w:proofErr w:type="gramStart"/>
      <w:r w:rsidRPr="00A13DF4">
        <w:rPr>
          <w:b/>
          <w:i/>
          <w:lang w:eastAsia="ja-JP"/>
        </w:rPr>
        <w:t>In R. v. M. (A.)</w:t>
      </w:r>
      <w:proofErr w:type="gramEnd"/>
      <w:r w:rsidRPr="00A13DF4">
        <w:rPr>
          <w:b/>
          <w:i/>
          <w:lang w:eastAsia="ja-JP"/>
        </w:rPr>
        <w:t xml:space="preserve"> (2006, OCA): Crowns Position:</w:t>
      </w:r>
    </w:p>
    <w:p w:rsidR="006637EC" w:rsidRDefault="006637EC" w:rsidP="001C5306">
      <w:pPr>
        <w:numPr>
          <w:ilvl w:val="0"/>
          <w:numId w:val="75"/>
        </w:numPr>
        <w:rPr>
          <w:lang w:eastAsia="ja-JP"/>
        </w:rPr>
      </w:pPr>
      <w:r>
        <w:rPr>
          <w:lang w:eastAsia="ja-JP"/>
        </w:rPr>
        <w:t>The police were acting as agents of the school authorities</w:t>
      </w:r>
    </w:p>
    <w:p w:rsidR="006637EC" w:rsidRDefault="006637EC" w:rsidP="001C5306">
      <w:pPr>
        <w:numPr>
          <w:ilvl w:val="0"/>
          <w:numId w:val="75"/>
        </w:numPr>
        <w:rPr>
          <w:lang w:eastAsia="ja-JP"/>
        </w:rPr>
      </w:pPr>
      <w:r>
        <w:rPr>
          <w:lang w:eastAsia="ja-JP"/>
        </w:rPr>
        <w:t>The dog sniff was not a search</w:t>
      </w:r>
    </w:p>
    <w:p w:rsidR="006637EC" w:rsidRDefault="006637EC" w:rsidP="001C5306">
      <w:pPr>
        <w:numPr>
          <w:ilvl w:val="0"/>
          <w:numId w:val="75"/>
        </w:numPr>
        <w:rPr>
          <w:lang w:eastAsia="ja-JP"/>
        </w:rPr>
      </w:pPr>
      <w:r>
        <w:rPr>
          <w:lang w:eastAsia="ja-JP"/>
        </w:rPr>
        <w:t>If the dog sniff was a search, it was reasonable</w:t>
      </w:r>
    </w:p>
    <w:p w:rsidR="006637EC" w:rsidRDefault="006637EC" w:rsidP="001C5306">
      <w:pPr>
        <w:numPr>
          <w:ilvl w:val="0"/>
          <w:numId w:val="75"/>
        </w:numPr>
        <w:rPr>
          <w:lang w:eastAsia="ja-JP"/>
        </w:rPr>
      </w:pPr>
      <w:r>
        <w:rPr>
          <w:lang w:eastAsia="ja-JP"/>
        </w:rPr>
        <w:t>The search of the backpack was reasonable; and,</w:t>
      </w:r>
    </w:p>
    <w:p w:rsidR="00127C18" w:rsidRPr="006637EC" w:rsidRDefault="006637EC" w:rsidP="001C5306">
      <w:pPr>
        <w:widowControl w:val="0"/>
        <w:numPr>
          <w:ilvl w:val="0"/>
          <w:numId w:val="75"/>
        </w:numPr>
        <w:autoSpaceDE w:val="0"/>
        <w:autoSpaceDN w:val="0"/>
        <w:adjustRightInd w:val="0"/>
        <w:jc w:val="both"/>
        <w:rPr>
          <w:i/>
        </w:rPr>
      </w:pPr>
      <w:r>
        <w:rPr>
          <w:lang w:eastAsia="ja-JP"/>
        </w:rPr>
        <w:t>The trial judge erred in excluding the evidence</w:t>
      </w:r>
    </w:p>
    <w:p w:rsidR="00127C18" w:rsidRPr="00127C18" w:rsidRDefault="00127C18" w:rsidP="00127C18">
      <w:pPr>
        <w:rPr>
          <w:b/>
          <w:u w:val="single"/>
        </w:rPr>
      </w:pPr>
    </w:p>
    <w:p w:rsidR="006637EC" w:rsidRDefault="006637EC" w:rsidP="006637EC">
      <w:pPr>
        <w:widowControl w:val="0"/>
        <w:autoSpaceDE w:val="0"/>
        <w:autoSpaceDN w:val="0"/>
        <w:adjustRightInd w:val="0"/>
        <w:jc w:val="both"/>
      </w:pPr>
      <w:r w:rsidRPr="006637EC">
        <w:rPr>
          <w:b/>
          <w:u w:val="single"/>
        </w:rPr>
        <w:t>Facts:</w:t>
      </w:r>
      <w:r>
        <w:t xml:space="preserve"> see OCA case (principal at St. Patrick’s High School in Sarnia gave police standing invit</w:t>
      </w:r>
      <w:r>
        <w:t>a</w:t>
      </w:r>
      <w:r>
        <w:t>tion to bring sniffer dogs; police came on November 7, 2002; no information that drugs were present)</w:t>
      </w:r>
    </w:p>
    <w:p w:rsidR="006637EC" w:rsidRDefault="006637EC" w:rsidP="006637EC">
      <w:pPr>
        <w:widowControl w:val="0"/>
        <w:autoSpaceDE w:val="0"/>
        <w:autoSpaceDN w:val="0"/>
        <w:adjustRightInd w:val="0"/>
        <w:jc w:val="both"/>
      </w:pPr>
    </w:p>
    <w:p w:rsidR="006637EC" w:rsidRDefault="006637EC" w:rsidP="006637EC">
      <w:pPr>
        <w:widowControl w:val="0"/>
        <w:autoSpaceDE w:val="0"/>
        <w:autoSpaceDN w:val="0"/>
        <w:adjustRightInd w:val="0"/>
        <w:jc w:val="both"/>
      </w:pPr>
      <w:r w:rsidRPr="006637EC">
        <w:rPr>
          <w:b/>
          <w:u w:val="single"/>
        </w:rPr>
        <w:t>Issue:</w:t>
      </w:r>
      <w:r>
        <w:t xml:space="preserve"> whether a sniffer-dog search of a student’s backpack is a search within the meaning of s. 8 of the </w:t>
      </w:r>
      <w:r>
        <w:rPr>
          <w:i/>
        </w:rPr>
        <w:t>Charter</w:t>
      </w:r>
      <w:r w:rsidRPr="00426C9F">
        <w:t>; if so, in what circumstances may police use sniffer dogs to search for illegal drugs</w:t>
      </w:r>
      <w:r>
        <w:t>?</w:t>
      </w:r>
    </w:p>
    <w:p w:rsidR="006637EC" w:rsidRDefault="006637EC" w:rsidP="006637EC">
      <w:pPr>
        <w:widowControl w:val="0"/>
        <w:autoSpaceDE w:val="0"/>
        <w:autoSpaceDN w:val="0"/>
        <w:adjustRightInd w:val="0"/>
        <w:jc w:val="both"/>
      </w:pPr>
    </w:p>
    <w:p w:rsidR="006637EC" w:rsidRDefault="006637EC" w:rsidP="006637EC">
      <w:pPr>
        <w:widowControl w:val="0"/>
        <w:autoSpaceDE w:val="0"/>
        <w:autoSpaceDN w:val="0"/>
        <w:adjustRightInd w:val="0"/>
        <w:jc w:val="both"/>
      </w:pPr>
      <w:r w:rsidRPr="006637EC">
        <w:rPr>
          <w:b/>
          <w:u w:val="single"/>
        </w:rPr>
        <w:lastRenderedPageBreak/>
        <w:t>Held:</w:t>
      </w:r>
      <w:r>
        <w:t xml:space="preserve"> it is a search; there must be reasonable suspicion</w:t>
      </w:r>
    </w:p>
    <w:p w:rsidR="00127C18" w:rsidRDefault="00127C18" w:rsidP="00127C18">
      <w:pPr>
        <w:pStyle w:val="ListParagraph"/>
        <w:ind w:left="0" w:firstLine="0"/>
      </w:pPr>
    </w:p>
    <w:p w:rsidR="006637EC" w:rsidRPr="006637EC" w:rsidRDefault="006637EC" w:rsidP="00127C18">
      <w:pPr>
        <w:pStyle w:val="ListParagraph"/>
        <w:ind w:left="0" w:firstLine="0"/>
        <w:rPr>
          <w:b/>
        </w:rPr>
      </w:pPr>
      <w:r w:rsidRPr="006637EC">
        <w:rPr>
          <w:b/>
        </w:rPr>
        <w:t>Police Questioning</w:t>
      </w:r>
    </w:p>
    <w:p w:rsidR="006637EC" w:rsidRDefault="006637EC" w:rsidP="001C5306">
      <w:pPr>
        <w:pStyle w:val="ListParagraph"/>
        <w:numPr>
          <w:ilvl w:val="0"/>
          <w:numId w:val="76"/>
        </w:numPr>
      </w:pPr>
      <w:r>
        <w:t>Youths (similar to adults) do not have to answer questions</w:t>
      </w:r>
    </w:p>
    <w:p w:rsidR="006637EC" w:rsidRDefault="006637EC" w:rsidP="006637EC">
      <w:pPr>
        <w:pStyle w:val="ListParagraph"/>
        <w:ind w:firstLine="0"/>
      </w:pPr>
    </w:p>
    <w:p w:rsidR="006637EC" w:rsidRDefault="006637EC" w:rsidP="001C5306">
      <w:pPr>
        <w:pStyle w:val="ListParagraph"/>
        <w:numPr>
          <w:ilvl w:val="0"/>
          <w:numId w:val="76"/>
        </w:numPr>
      </w:pPr>
      <w:r>
        <w:t>S.146 of YCJA sets out requirements for admissibility of statements (only applies where youth is under arrest or detention)</w:t>
      </w:r>
    </w:p>
    <w:p w:rsidR="003445DD" w:rsidRDefault="003445DD" w:rsidP="003445DD">
      <w:pPr>
        <w:pStyle w:val="ListParagraph"/>
        <w:ind w:firstLine="0"/>
      </w:pPr>
    </w:p>
    <w:p w:rsidR="003445DD" w:rsidRDefault="003445DD" w:rsidP="001C5306">
      <w:pPr>
        <w:pStyle w:val="ListParagraph"/>
        <w:numPr>
          <w:ilvl w:val="0"/>
          <w:numId w:val="76"/>
        </w:numPr>
      </w:pPr>
      <w:r>
        <w:t>No oral or written statement made by a youth is admissible unless:</w:t>
      </w:r>
    </w:p>
    <w:p w:rsidR="003445DD" w:rsidRDefault="003445DD" w:rsidP="001C5306">
      <w:pPr>
        <w:pStyle w:val="ListParagraph"/>
        <w:numPr>
          <w:ilvl w:val="1"/>
          <w:numId w:val="76"/>
        </w:numPr>
      </w:pPr>
      <w:r>
        <w:t>The statement was voluntary – not the product of threats or inducements, and the product of an operating mind</w:t>
      </w:r>
    </w:p>
    <w:p w:rsidR="003445DD" w:rsidRDefault="003445DD" w:rsidP="001C5306">
      <w:pPr>
        <w:pStyle w:val="ListParagraph"/>
        <w:numPr>
          <w:ilvl w:val="0"/>
          <w:numId w:val="77"/>
        </w:numPr>
      </w:pPr>
      <w:r>
        <w:t>Crown must prove voluntariness beyond a reasonable doubt</w:t>
      </w:r>
    </w:p>
    <w:p w:rsidR="003445DD" w:rsidRDefault="003445DD" w:rsidP="001C5306">
      <w:pPr>
        <w:pStyle w:val="ListParagraph"/>
        <w:numPr>
          <w:ilvl w:val="0"/>
          <w:numId w:val="77"/>
        </w:numPr>
      </w:pPr>
      <w:r>
        <w:t xml:space="preserve">Leading cases </w:t>
      </w:r>
      <w:r w:rsidRPr="003445DD">
        <w:rPr>
          <w:b/>
          <w:i/>
        </w:rPr>
        <w:t>Ibrahim v. The King</w:t>
      </w:r>
      <w:r w:rsidRPr="00077BC0">
        <w:rPr>
          <w:i/>
        </w:rPr>
        <w:t xml:space="preserve"> (</w:t>
      </w:r>
      <w:r w:rsidRPr="00077BC0">
        <w:t xml:space="preserve">1914, Privy Council) and </w:t>
      </w:r>
      <w:r w:rsidRPr="003445DD">
        <w:rPr>
          <w:b/>
          <w:i/>
        </w:rPr>
        <w:t xml:space="preserve">R. v. </w:t>
      </w:r>
      <w:proofErr w:type="spellStart"/>
      <w:r w:rsidRPr="003445DD">
        <w:rPr>
          <w:b/>
          <w:i/>
        </w:rPr>
        <w:t>Oickle</w:t>
      </w:r>
      <w:proofErr w:type="spellEnd"/>
      <w:r w:rsidRPr="00077BC0">
        <w:t xml:space="preserve"> (2000, SCC) – see p. 206</w:t>
      </w:r>
    </w:p>
    <w:p w:rsidR="003445DD" w:rsidRDefault="003445DD" w:rsidP="001C5306">
      <w:pPr>
        <w:pStyle w:val="ListParagraph"/>
        <w:numPr>
          <w:ilvl w:val="1"/>
          <w:numId w:val="76"/>
        </w:numPr>
      </w:pPr>
      <w:r>
        <w:t>The youth understood what the police explained</w:t>
      </w:r>
    </w:p>
    <w:p w:rsidR="003445DD" w:rsidRDefault="003445DD" w:rsidP="001C5306">
      <w:pPr>
        <w:pStyle w:val="ListParagraph"/>
        <w:numPr>
          <w:ilvl w:val="2"/>
          <w:numId w:val="76"/>
        </w:numPr>
      </w:pPr>
      <w:r>
        <w:t>Police explain that youth is not obligated to make a statement, any statement made can be used against them, they have the right to counsel or a parent, they must be present for the statement unless youth desires otherwise</w:t>
      </w:r>
    </w:p>
    <w:p w:rsidR="003445DD" w:rsidRDefault="003445DD" w:rsidP="003445DD">
      <w:pPr>
        <w:pStyle w:val="ListParagraph"/>
        <w:ind w:left="2160" w:firstLine="0"/>
      </w:pPr>
    </w:p>
    <w:p w:rsidR="003445DD" w:rsidRDefault="003445DD" w:rsidP="001C5306">
      <w:pPr>
        <w:pStyle w:val="ListParagraph"/>
        <w:numPr>
          <w:ilvl w:val="0"/>
          <w:numId w:val="76"/>
        </w:numPr>
      </w:pPr>
      <w:r>
        <w:t>A youth may waive their rights, but it must be recorded or put in writing</w:t>
      </w:r>
    </w:p>
    <w:p w:rsidR="003445DD" w:rsidRDefault="003445DD" w:rsidP="003445DD"/>
    <w:p w:rsidR="003445DD" w:rsidRPr="00077BC0" w:rsidRDefault="003445DD" w:rsidP="003445DD">
      <w:pPr>
        <w:rPr>
          <w:i/>
        </w:rPr>
      </w:pPr>
      <w:r w:rsidRPr="003445DD">
        <w:rPr>
          <w:b/>
          <w:u w:val="single"/>
        </w:rPr>
        <w:t>Derivative evidence</w:t>
      </w:r>
      <w:r w:rsidRPr="003445DD">
        <w:rPr>
          <w:b/>
        </w:rPr>
        <w:t>:</w:t>
      </w:r>
      <w:r w:rsidRPr="00077BC0">
        <w:t xml:space="preserve"> physical evidence obtained pursuant to a statement that was done improperly will not be excluded, unless the statement was taken contrary to the </w:t>
      </w:r>
      <w:r w:rsidRPr="00077BC0">
        <w:rPr>
          <w:i/>
        </w:rPr>
        <w:t>Charter</w:t>
      </w:r>
      <w:r w:rsidRPr="00077BC0">
        <w:t xml:space="preserve"> as well (see </w:t>
      </w:r>
      <w:proofErr w:type="spellStart"/>
      <w:r w:rsidRPr="00077BC0">
        <w:rPr>
          <w:i/>
        </w:rPr>
        <w:t>Stillman</w:t>
      </w:r>
      <w:proofErr w:type="spellEnd"/>
      <w:r w:rsidRPr="00077BC0">
        <w:t>)</w:t>
      </w:r>
    </w:p>
    <w:p w:rsidR="003445DD" w:rsidRPr="00077BC0" w:rsidRDefault="003445DD" w:rsidP="003445DD">
      <w:pPr>
        <w:rPr>
          <w:i/>
        </w:rPr>
      </w:pPr>
    </w:p>
    <w:p w:rsidR="003445DD" w:rsidRPr="001C5306" w:rsidRDefault="003445DD" w:rsidP="003445DD">
      <w:pPr>
        <w:rPr>
          <w:b/>
          <w:i/>
        </w:rPr>
      </w:pPr>
      <w:r w:rsidRPr="001C5306">
        <w:rPr>
          <w:b/>
          <w:u w:val="single"/>
        </w:rPr>
        <w:t>What if police overhear youth’s statement while he is in custody?</w:t>
      </w:r>
    </w:p>
    <w:p w:rsidR="001C5306" w:rsidRDefault="003445DD" w:rsidP="001C5306">
      <w:pPr>
        <w:ind w:left="0" w:firstLine="0"/>
      </w:pPr>
      <w:r w:rsidRPr="00077BC0">
        <w:t xml:space="preserve">For adults, the rule was set out in </w:t>
      </w:r>
      <w:r w:rsidRPr="00077BC0">
        <w:rPr>
          <w:i/>
        </w:rPr>
        <w:t>Hebert</w:t>
      </w:r>
      <w:r w:rsidRPr="00077BC0">
        <w:t xml:space="preserve"> (1990, SCC): the overheard statement is admissible, </w:t>
      </w:r>
      <w:r w:rsidRPr="001C5306">
        <w:rPr>
          <w:b/>
          <w:i/>
        </w:rPr>
        <w:t>as long as the officer did not do anything to elicit the statement</w:t>
      </w:r>
      <w:r w:rsidRPr="00077BC0">
        <w:t xml:space="preserve">; </w:t>
      </w:r>
    </w:p>
    <w:p w:rsidR="003445DD" w:rsidRPr="00F53716" w:rsidRDefault="003445DD" w:rsidP="001C5306">
      <w:pPr>
        <w:pStyle w:val="ListParagraph"/>
        <w:numPr>
          <w:ilvl w:val="0"/>
          <w:numId w:val="78"/>
        </w:numPr>
      </w:pPr>
      <w:r w:rsidRPr="00077BC0">
        <w:t xml:space="preserve">courts are split on whether the same rule applies in youth cases (see </w:t>
      </w:r>
      <w:r w:rsidRPr="001C5306">
        <w:rPr>
          <w:i/>
        </w:rPr>
        <w:t xml:space="preserve">G. (D.B.) </w:t>
      </w:r>
      <w:r w:rsidRPr="00077BC0">
        <w:t>(1997, BC Prov. Ct.), which says statement was i</w:t>
      </w:r>
      <w:r w:rsidRPr="00077BC0">
        <w:t>n</w:t>
      </w:r>
      <w:r w:rsidRPr="00077BC0">
        <w:t xml:space="preserve">admissible where ∆ was put into an adult cell in hopes that he would say something; but see </w:t>
      </w:r>
      <w:r w:rsidRPr="001C5306">
        <w:rPr>
          <w:i/>
        </w:rPr>
        <w:t>D. (A.) et al.</w:t>
      </w:r>
      <w:r w:rsidRPr="00077BC0">
        <w:t xml:space="preserve"> (2001, BC Prov. Ct., which says stat</w:t>
      </w:r>
      <w:r w:rsidRPr="00077BC0">
        <w:t>e</w:t>
      </w:r>
      <w:r w:rsidRPr="00077BC0">
        <w:t>ment is admis</w:t>
      </w:r>
      <w:r w:rsidRPr="00077BC0">
        <w:t>s</w:t>
      </w:r>
      <w:r w:rsidRPr="00077BC0">
        <w:t>ible if not the product of trickery by the police (officers were she</w:t>
      </w:r>
      <w:r w:rsidRPr="00077BC0">
        <w:t>r</w:t>
      </w:r>
      <w:r w:rsidRPr="00077BC0">
        <w:t>iffs driving ∆’s to court)</w:t>
      </w:r>
      <w:r>
        <w:t xml:space="preserve">; this was upheld by the BCCA: </w:t>
      </w:r>
    </w:p>
    <w:sectPr w:rsidR="003445DD" w:rsidRPr="00F53716" w:rsidSect="00826A7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62B1D"/>
    <w:multiLevelType w:val="hybridMultilevel"/>
    <w:tmpl w:val="3500AEE6"/>
    <w:lvl w:ilvl="0" w:tplc="000504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DC6771"/>
    <w:multiLevelType w:val="hybridMultilevel"/>
    <w:tmpl w:val="49D60D2C"/>
    <w:lvl w:ilvl="0" w:tplc="10090005">
      <w:start w:val="1"/>
      <w:numFmt w:val="bullet"/>
      <w:lvlText w:val=""/>
      <w:lvlJc w:val="left"/>
      <w:pPr>
        <w:ind w:left="720" w:hanging="360"/>
      </w:pPr>
      <w:rPr>
        <w:rFonts w:ascii="Wingdings" w:hAnsi="Wingdings" w:hint="default"/>
      </w:rPr>
    </w:lvl>
    <w:lvl w:ilvl="1" w:tplc="10090011">
      <w:start w:val="1"/>
      <w:numFmt w:val="decimal"/>
      <w:lvlText w:val="%2)"/>
      <w:lvlJc w:val="left"/>
      <w:pPr>
        <w:ind w:left="1440" w:hanging="360"/>
      </w:pPr>
      <w:rPr>
        <w:rFonts w:hint="default"/>
      </w:rPr>
    </w:lvl>
    <w:lvl w:ilvl="2" w:tplc="3BFA74F2">
      <w:start w:val="1"/>
      <w:numFmt w:val="bullet"/>
      <w:lvlText w:val=""/>
      <w:lvlJc w:val="left"/>
      <w:pPr>
        <w:ind w:left="2160" w:hanging="360"/>
      </w:pPr>
      <w:rPr>
        <w:rFonts w:ascii="Symbol" w:hAnsi="Symbol"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B432996"/>
    <w:multiLevelType w:val="hybridMultilevel"/>
    <w:tmpl w:val="4FA2567A"/>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
    <w:nsid w:val="0B492194"/>
    <w:multiLevelType w:val="hybridMultilevel"/>
    <w:tmpl w:val="C4BE5D26"/>
    <w:lvl w:ilvl="0" w:tplc="00010409">
      <w:start w:val="1"/>
      <w:numFmt w:val="bullet"/>
      <w:lvlText w:val=""/>
      <w:lvlJc w:val="left"/>
      <w:pPr>
        <w:ind w:left="720" w:hanging="360"/>
      </w:pPr>
      <w:rPr>
        <w:rFonts w:ascii="Symbol" w:hAnsi="Symbol" w:hint="default"/>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4">
    <w:nsid w:val="0BDF1593"/>
    <w:multiLevelType w:val="hybridMultilevel"/>
    <w:tmpl w:val="208AAB44"/>
    <w:lvl w:ilvl="0" w:tplc="00050409">
      <w:start w:val="1"/>
      <w:numFmt w:val="bullet"/>
      <w:lvlText w:val=""/>
      <w:lvlJc w:val="left"/>
      <w:pPr>
        <w:tabs>
          <w:tab w:val="num" w:pos="1080"/>
        </w:tabs>
        <w:ind w:left="1080" w:hanging="360"/>
      </w:pPr>
      <w:rPr>
        <w:rFonts w:ascii="Wingdings" w:hAnsi="Wingdings" w:hint="default"/>
      </w:rPr>
    </w:lvl>
    <w:lvl w:ilvl="1" w:tplc="10090003">
      <w:start w:val="1"/>
      <w:numFmt w:val="bullet"/>
      <w:lvlText w:val="o"/>
      <w:lvlJc w:val="left"/>
      <w:pPr>
        <w:ind w:left="360" w:hanging="360"/>
      </w:pPr>
      <w:rPr>
        <w:rFonts w:ascii="Courier New" w:hAnsi="Courier New" w:cs="Courier New" w:hint="default"/>
      </w:rPr>
    </w:lvl>
    <w:lvl w:ilvl="2" w:tplc="10090005">
      <w:start w:val="1"/>
      <w:numFmt w:val="bullet"/>
      <w:lvlText w:val=""/>
      <w:lvlJc w:val="left"/>
      <w:pPr>
        <w:ind w:left="1080" w:hanging="360"/>
      </w:pPr>
      <w:rPr>
        <w:rFonts w:ascii="Wingdings" w:hAnsi="Wingdings" w:hint="default"/>
      </w:rPr>
    </w:lvl>
    <w:lvl w:ilvl="3" w:tplc="10090001">
      <w:start w:val="1"/>
      <w:numFmt w:val="bullet"/>
      <w:lvlText w:val=""/>
      <w:lvlJc w:val="left"/>
      <w:pPr>
        <w:ind w:left="1800" w:hanging="360"/>
      </w:pPr>
      <w:rPr>
        <w:rFonts w:ascii="Symbol" w:hAnsi="Symbol" w:hint="default"/>
      </w:rPr>
    </w:lvl>
    <w:lvl w:ilvl="4" w:tplc="10090003" w:tentative="1">
      <w:start w:val="1"/>
      <w:numFmt w:val="bullet"/>
      <w:lvlText w:val="o"/>
      <w:lvlJc w:val="left"/>
      <w:pPr>
        <w:ind w:left="2520" w:hanging="360"/>
      </w:pPr>
      <w:rPr>
        <w:rFonts w:ascii="Courier New" w:hAnsi="Courier New" w:cs="Courier New" w:hint="default"/>
      </w:rPr>
    </w:lvl>
    <w:lvl w:ilvl="5" w:tplc="10090005" w:tentative="1">
      <w:start w:val="1"/>
      <w:numFmt w:val="bullet"/>
      <w:lvlText w:val=""/>
      <w:lvlJc w:val="left"/>
      <w:pPr>
        <w:ind w:left="3240" w:hanging="360"/>
      </w:pPr>
      <w:rPr>
        <w:rFonts w:ascii="Wingdings" w:hAnsi="Wingdings" w:hint="default"/>
      </w:rPr>
    </w:lvl>
    <w:lvl w:ilvl="6" w:tplc="10090001" w:tentative="1">
      <w:start w:val="1"/>
      <w:numFmt w:val="bullet"/>
      <w:lvlText w:val=""/>
      <w:lvlJc w:val="left"/>
      <w:pPr>
        <w:ind w:left="3960" w:hanging="360"/>
      </w:pPr>
      <w:rPr>
        <w:rFonts w:ascii="Symbol" w:hAnsi="Symbol" w:hint="default"/>
      </w:rPr>
    </w:lvl>
    <w:lvl w:ilvl="7" w:tplc="10090003" w:tentative="1">
      <w:start w:val="1"/>
      <w:numFmt w:val="bullet"/>
      <w:lvlText w:val="o"/>
      <w:lvlJc w:val="left"/>
      <w:pPr>
        <w:ind w:left="4680" w:hanging="360"/>
      </w:pPr>
      <w:rPr>
        <w:rFonts w:ascii="Courier New" w:hAnsi="Courier New" w:cs="Courier New" w:hint="default"/>
      </w:rPr>
    </w:lvl>
    <w:lvl w:ilvl="8" w:tplc="10090005" w:tentative="1">
      <w:start w:val="1"/>
      <w:numFmt w:val="bullet"/>
      <w:lvlText w:val=""/>
      <w:lvlJc w:val="left"/>
      <w:pPr>
        <w:ind w:left="5400" w:hanging="360"/>
      </w:pPr>
      <w:rPr>
        <w:rFonts w:ascii="Wingdings" w:hAnsi="Wingdings" w:hint="default"/>
      </w:rPr>
    </w:lvl>
  </w:abstractNum>
  <w:abstractNum w:abstractNumId="5">
    <w:nsid w:val="0D4547FE"/>
    <w:multiLevelType w:val="hybridMultilevel"/>
    <w:tmpl w:val="2AEE414A"/>
    <w:lvl w:ilvl="0" w:tplc="00050409">
      <w:start w:val="1"/>
      <w:numFmt w:val="bullet"/>
      <w:lvlText w:val=""/>
      <w:lvlJc w:val="left"/>
      <w:pPr>
        <w:ind w:left="720" w:hanging="360"/>
      </w:pPr>
      <w:rPr>
        <w:rFonts w:ascii="Wingdings" w:hAnsi="Wingdings" w:hint="default"/>
      </w:rPr>
    </w:lvl>
    <w:lvl w:ilvl="1" w:tplc="3BFA74F2">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07A3F72"/>
    <w:multiLevelType w:val="hybridMultilevel"/>
    <w:tmpl w:val="D0F854C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13A1751"/>
    <w:multiLevelType w:val="hybridMultilevel"/>
    <w:tmpl w:val="56AC99C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1522FC9"/>
    <w:multiLevelType w:val="hybridMultilevel"/>
    <w:tmpl w:val="26F27DFC"/>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11DC48D2"/>
    <w:multiLevelType w:val="hybridMultilevel"/>
    <w:tmpl w:val="5A8AFC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246494F"/>
    <w:multiLevelType w:val="hybridMultilevel"/>
    <w:tmpl w:val="D23CE308"/>
    <w:lvl w:ilvl="0" w:tplc="10090005">
      <w:start w:val="1"/>
      <w:numFmt w:val="bullet"/>
      <w:lvlText w:val=""/>
      <w:lvlJc w:val="left"/>
      <w:pPr>
        <w:ind w:left="720" w:hanging="360"/>
      </w:pPr>
      <w:rPr>
        <w:rFonts w:ascii="Wingdings" w:hAnsi="Wingdings"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2A0396A"/>
    <w:multiLevelType w:val="hybridMultilevel"/>
    <w:tmpl w:val="A6A4771E"/>
    <w:lvl w:ilvl="0" w:tplc="000504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2ED4AFB"/>
    <w:multiLevelType w:val="hybridMultilevel"/>
    <w:tmpl w:val="9940A8F0"/>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12EE62DB"/>
    <w:multiLevelType w:val="hybridMultilevel"/>
    <w:tmpl w:val="52ACF31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130E3A98"/>
    <w:multiLevelType w:val="hybridMultilevel"/>
    <w:tmpl w:val="101C7AE0"/>
    <w:lvl w:ilvl="0" w:tplc="04090005">
      <w:start w:val="1"/>
      <w:numFmt w:val="bullet"/>
      <w:lvlText w:val=""/>
      <w:lvlJc w:val="left"/>
      <w:pPr>
        <w:ind w:left="720" w:hanging="360"/>
      </w:pPr>
      <w:rPr>
        <w:rFonts w:ascii="Wingdings" w:hAnsi="Wingdings" w:hint="default"/>
      </w:rPr>
    </w:lvl>
    <w:lvl w:ilvl="1" w:tplc="3BFA74F2">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4867CE3"/>
    <w:multiLevelType w:val="hybridMultilevel"/>
    <w:tmpl w:val="D9FAEFEE"/>
    <w:lvl w:ilvl="0" w:tplc="000504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4DC5FDC"/>
    <w:multiLevelType w:val="hybridMultilevel"/>
    <w:tmpl w:val="A87620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550559A"/>
    <w:multiLevelType w:val="hybridMultilevel"/>
    <w:tmpl w:val="B79C62FA"/>
    <w:lvl w:ilvl="0" w:tplc="04090005">
      <w:start w:val="1"/>
      <w:numFmt w:val="bullet"/>
      <w:lvlText w:val=""/>
      <w:lvlJc w:val="left"/>
      <w:pPr>
        <w:ind w:left="720" w:hanging="360"/>
      </w:pPr>
      <w:rPr>
        <w:rFonts w:ascii="Wingdings" w:hAnsi="Wingdings" w:hint="default"/>
      </w:rPr>
    </w:lvl>
    <w:lvl w:ilvl="1" w:tplc="3BFA74F2">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8774B8A"/>
    <w:multiLevelType w:val="hybridMultilevel"/>
    <w:tmpl w:val="D11811AA"/>
    <w:lvl w:ilvl="0" w:tplc="000504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BC46AD2"/>
    <w:multiLevelType w:val="hybridMultilevel"/>
    <w:tmpl w:val="FDD20E0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34E0D6D"/>
    <w:multiLevelType w:val="hybridMultilevel"/>
    <w:tmpl w:val="861C70F2"/>
    <w:lvl w:ilvl="0" w:tplc="000504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69E3DA0"/>
    <w:multiLevelType w:val="hybridMultilevel"/>
    <w:tmpl w:val="4A74C5FA"/>
    <w:lvl w:ilvl="0" w:tplc="10090005">
      <w:start w:val="1"/>
      <w:numFmt w:val="bullet"/>
      <w:lvlText w:val=""/>
      <w:lvlJc w:val="left"/>
      <w:pPr>
        <w:ind w:left="720" w:hanging="360"/>
      </w:pPr>
      <w:rPr>
        <w:rFonts w:ascii="Wingdings" w:hAnsi="Wingdings"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A732955"/>
    <w:multiLevelType w:val="hybridMultilevel"/>
    <w:tmpl w:val="0088ACF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B8A0300"/>
    <w:multiLevelType w:val="hybridMultilevel"/>
    <w:tmpl w:val="F1F02772"/>
    <w:lvl w:ilvl="0" w:tplc="3BFA74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EBE6B92"/>
    <w:multiLevelType w:val="hybridMultilevel"/>
    <w:tmpl w:val="33D02BE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2FE2368F"/>
    <w:multiLevelType w:val="hybridMultilevel"/>
    <w:tmpl w:val="509A93BE"/>
    <w:lvl w:ilvl="0" w:tplc="10090005">
      <w:start w:val="1"/>
      <w:numFmt w:val="bullet"/>
      <w:lvlText w:val=""/>
      <w:lvlJc w:val="left"/>
      <w:pPr>
        <w:ind w:left="720" w:hanging="360"/>
      </w:pPr>
      <w:rPr>
        <w:rFonts w:ascii="Wingdings" w:hAnsi="Wingdings" w:hint="default"/>
      </w:rPr>
    </w:lvl>
    <w:lvl w:ilvl="1" w:tplc="3BFA74F2">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11E077B"/>
    <w:multiLevelType w:val="hybridMultilevel"/>
    <w:tmpl w:val="5024DE5A"/>
    <w:lvl w:ilvl="0" w:tplc="10090005">
      <w:start w:val="1"/>
      <w:numFmt w:val="bullet"/>
      <w:lvlText w:val=""/>
      <w:lvlJc w:val="left"/>
      <w:pPr>
        <w:ind w:left="720" w:hanging="360"/>
      </w:pPr>
      <w:rPr>
        <w:rFonts w:ascii="Wingdings" w:hAnsi="Wingdings" w:hint="default"/>
      </w:rPr>
    </w:lvl>
    <w:lvl w:ilvl="1" w:tplc="3BFA74F2">
      <w:start w:val="1"/>
      <w:numFmt w:val="bullet"/>
      <w:lvlText w:val=""/>
      <w:lvlJc w:val="left"/>
      <w:pPr>
        <w:ind w:left="1440" w:hanging="360"/>
      </w:pPr>
      <w:rPr>
        <w:rFonts w:ascii="Symbol" w:hAnsi="Symbol" w:hint="default"/>
      </w:rPr>
    </w:lvl>
    <w:lvl w:ilvl="2" w:tplc="10090011">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2E82324"/>
    <w:multiLevelType w:val="hybridMultilevel"/>
    <w:tmpl w:val="99D28EB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3CD7518"/>
    <w:multiLevelType w:val="hybridMultilevel"/>
    <w:tmpl w:val="4BA6AB4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5CFCC1B2">
      <w:start w:val="1"/>
      <w:numFmt w:val="decimal"/>
      <w:lvlText w:val="%3)"/>
      <w:lvlJc w:val="left"/>
      <w:pPr>
        <w:ind w:left="2340" w:hanging="36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34DD51C1"/>
    <w:multiLevelType w:val="hybridMultilevel"/>
    <w:tmpl w:val="5AE43B8E"/>
    <w:lvl w:ilvl="0" w:tplc="10090011">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0">
    <w:nsid w:val="3B281FDE"/>
    <w:multiLevelType w:val="hybridMultilevel"/>
    <w:tmpl w:val="8C72693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1">
    <w:nsid w:val="3C2B7CB2"/>
    <w:multiLevelType w:val="hybridMultilevel"/>
    <w:tmpl w:val="5C686922"/>
    <w:lvl w:ilvl="0" w:tplc="AAFE4BB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3FA902AA"/>
    <w:multiLevelType w:val="hybridMultilevel"/>
    <w:tmpl w:val="C2A0F61E"/>
    <w:lvl w:ilvl="0" w:tplc="A7E4466A">
      <w:start w:val="1"/>
      <w:numFmt w:val="bullet"/>
      <w:lvlText w:val=""/>
      <w:lvlJc w:val="left"/>
      <w:pPr>
        <w:tabs>
          <w:tab w:val="num" w:pos="720"/>
        </w:tabs>
        <w:ind w:left="1440" w:firstLine="0"/>
      </w:pPr>
      <w:rPr>
        <w:rFonts w:ascii="Symbol" w:hAnsi="Symbol" w:hint="default"/>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880"/>
        </w:tabs>
        <w:ind w:left="2880" w:hanging="360"/>
      </w:pPr>
      <w:rPr>
        <w:rFonts w:ascii="Wingdings" w:hAnsi="Wingdings" w:hint="default"/>
      </w:rPr>
    </w:lvl>
    <w:lvl w:ilvl="3" w:tplc="00010409">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33">
    <w:nsid w:val="4021732C"/>
    <w:multiLevelType w:val="hybridMultilevel"/>
    <w:tmpl w:val="B7E21274"/>
    <w:lvl w:ilvl="0" w:tplc="10090005">
      <w:start w:val="1"/>
      <w:numFmt w:val="bullet"/>
      <w:lvlText w:val=""/>
      <w:lvlJc w:val="left"/>
      <w:pPr>
        <w:ind w:left="720" w:hanging="360"/>
      </w:pPr>
      <w:rPr>
        <w:rFonts w:ascii="Wingdings" w:hAnsi="Wingdings" w:hint="default"/>
      </w:rPr>
    </w:lvl>
    <w:lvl w:ilvl="1" w:tplc="3BFA74F2">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0541C78"/>
    <w:multiLevelType w:val="hybridMultilevel"/>
    <w:tmpl w:val="B756FE3C"/>
    <w:lvl w:ilvl="0" w:tplc="10090005">
      <w:start w:val="1"/>
      <w:numFmt w:val="bullet"/>
      <w:lvlText w:val=""/>
      <w:lvlJc w:val="left"/>
      <w:pPr>
        <w:ind w:left="720" w:hanging="360"/>
      </w:pPr>
      <w:rPr>
        <w:rFonts w:ascii="Wingdings" w:hAnsi="Wingdings" w:hint="default"/>
      </w:rPr>
    </w:lvl>
    <w:lvl w:ilvl="1" w:tplc="3BFA74F2">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1C60D94"/>
    <w:multiLevelType w:val="hybridMultilevel"/>
    <w:tmpl w:val="4D9232B2"/>
    <w:lvl w:ilvl="0" w:tplc="000504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5516D38"/>
    <w:multiLevelType w:val="hybridMultilevel"/>
    <w:tmpl w:val="EE921C3A"/>
    <w:lvl w:ilvl="0" w:tplc="04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5E40AD3"/>
    <w:multiLevelType w:val="hybridMultilevel"/>
    <w:tmpl w:val="2C7ABD68"/>
    <w:lvl w:ilvl="0" w:tplc="04090005">
      <w:start w:val="1"/>
      <w:numFmt w:val="bullet"/>
      <w:lvlText w:val=""/>
      <w:lvlJc w:val="left"/>
      <w:pPr>
        <w:ind w:left="720" w:hanging="360"/>
      </w:pPr>
      <w:rPr>
        <w:rFonts w:ascii="Wingdings" w:hAnsi="Wingdings" w:hint="default"/>
      </w:rPr>
    </w:lvl>
    <w:lvl w:ilvl="1" w:tplc="3BFA74F2">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61138F2"/>
    <w:multiLevelType w:val="hybridMultilevel"/>
    <w:tmpl w:val="4B28BAA8"/>
    <w:lvl w:ilvl="0" w:tplc="000504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74D1FB7"/>
    <w:multiLevelType w:val="hybridMultilevel"/>
    <w:tmpl w:val="D13CA3E0"/>
    <w:lvl w:ilvl="0" w:tplc="3BFA74F2">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0">
    <w:nsid w:val="476C3AE0"/>
    <w:multiLevelType w:val="hybridMultilevel"/>
    <w:tmpl w:val="AE64C1DA"/>
    <w:lvl w:ilvl="0" w:tplc="10090011">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47B770C9"/>
    <w:multiLevelType w:val="hybridMultilevel"/>
    <w:tmpl w:val="B87AA462"/>
    <w:lvl w:ilvl="0" w:tplc="10090011">
      <w:start w:val="1"/>
      <w:numFmt w:val="decimal"/>
      <w:lvlText w:val="%1)"/>
      <w:lvlJc w:val="left"/>
      <w:pPr>
        <w:ind w:left="1077" w:hanging="360"/>
      </w:pPr>
    </w:lvl>
    <w:lvl w:ilvl="1" w:tplc="10090019" w:tentative="1">
      <w:start w:val="1"/>
      <w:numFmt w:val="lowerLetter"/>
      <w:lvlText w:val="%2."/>
      <w:lvlJc w:val="left"/>
      <w:pPr>
        <w:ind w:left="1797" w:hanging="360"/>
      </w:pPr>
    </w:lvl>
    <w:lvl w:ilvl="2" w:tplc="1009001B" w:tentative="1">
      <w:start w:val="1"/>
      <w:numFmt w:val="lowerRoman"/>
      <w:lvlText w:val="%3."/>
      <w:lvlJc w:val="right"/>
      <w:pPr>
        <w:ind w:left="2517" w:hanging="180"/>
      </w:pPr>
    </w:lvl>
    <w:lvl w:ilvl="3" w:tplc="1009000F" w:tentative="1">
      <w:start w:val="1"/>
      <w:numFmt w:val="decimal"/>
      <w:lvlText w:val="%4."/>
      <w:lvlJc w:val="left"/>
      <w:pPr>
        <w:ind w:left="3237" w:hanging="360"/>
      </w:pPr>
    </w:lvl>
    <w:lvl w:ilvl="4" w:tplc="10090019" w:tentative="1">
      <w:start w:val="1"/>
      <w:numFmt w:val="lowerLetter"/>
      <w:lvlText w:val="%5."/>
      <w:lvlJc w:val="left"/>
      <w:pPr>
        <w:ind w:left="3957" w:hanging="360"/>
      </w:pPr>
    </w:lvl>
    <w:lvl w:ilvl="5" w:tplc="1009001B" w:tentative="1">
      <w:start w:val="1"/>
      <w:numFmt w:val="lowerRoman"/>
      <w:lvlText w:val="%6."/>
      <w:lvlJc w:val="right"/>
      <w:pPr>
        <w:ind w:left="4677" w:hanging="180"/>
      </w:pPr>
    </w:lvl>
    <w:lvl w:ilvl="6" w:tplc="1009000F" w:tentative="1">
      <w:start w:val="1"/>
      <w:numFmt w:val="decimal"/>
      <w:lvlText w:val="%7."/>
      <w:lvlJc w:val="left"/>
      <w:pPr>
        <w:ind w:left="5397" w:hanging="360"/>
      </w:pPr>
    </w:lvl>
    <w:lvl w:ilvl="7" w:tplc="10090019" w:tentative="1">
      <w:start w:val="1"/>
      <w:numFmt w:val="lowerLetter"/>
      <w:lvlText w:val="%8."/>
      <w:lvlJc w:val="left"/>
      <w:pPr>
        <w:ind w:left="6117" w:hanging="360"/>
      </w:pPr>
    </w:lvl>
    <w:lvl w:ilvl="8" w:tplc="1009001B" w:tentative="1">
      <w:start w:val="1"/>
      <w:numFmt w:val="lowerRoman"/>
      <w:lvlText w:val="%9."/>
      <w:lvlJc w:val="right"/>
      <w:pPr>
        <w:ind w:left="6837" w:hanging="180"/>
      </w:pPr>
    </w:lvl>
  </w:abstractNum>
  <w:abstractNum w:abstractNumId="42">
    <w:nsid w:val="4ACF2402"/>
    <w:multiLevelType w:val="hybridMultilevel"/>
    <w:tmpl w:val="CC6CE7B0"/>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3">
    <w:nsid w:val="4B9D075C"/>
    <w:multiLevelType w:val="hybridMultilevel"/>
    <w:tmpl w:val="1B469226"/>
    <w:lvl w:ilvl="0" w:tplc="3BFA74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4BAE0BBB"/>
    <w:multiLevelType w:val="hybridMultilevel"/>
    <w:tmpl w:val="69067AF2"/>
    <w:lvl w:ilvl="0" w:tplc="00050409">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4C27300E"/>
    <w:multiLevelType w:val="hybridMultilevel"/>
    <w:tmpl w:val="896C618C"/>
    <w:lvl w:ilvl="0" w:tplc="10090005">
      <w:start w:val="1"/>
      <w:numFmt w:val="bullet"/>
      <w:lvlText w:val=""/>
      <w:lvlJc w:val="left"/>
      <w:pPr>
        <w:ind w:left="720" w:hanging="360"/>
      </w:pPr>
      <w:rPr>
        <w:rFonts w:ascii="Wingdings" w:hAnsi="Wingdings" w:hint="default"/>
      </w:rPr>
    </w:lvl>
    <w:lvl w:ilvl="1" w:tplc="3BFA74F2">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4E7D5B90"/>
    <w:multiLevelType w:val="hybridMultilevel"/>
    <w:tmpl w:val="7CBA686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4EED3299"/>
    <w:multiLevelType w:val="hybridMultilevel"/>
    <w:tmpl w:val="BC720C12"/>
    <w:lvl w:ilvl="0" w:tplc="3BFA74F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518D4D15"/>
    <w:multiLevelType w:val="hybridMultilevel"/>
    <w:tmpl w:val="9A8ECFF6"/>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9">
    <w:nsid w:val="53720878"/>
    <w:multiLevelType w:val="hybridMultilevel"/>
    <w:tmpl w:val="27E4C8C6"/>
    <w:lvl w:ilvl="0" w:tplc="10090005">
      <w:start w:val="1"/>
      <w:numFmt w:val="bullet"/>
      <w:lvlText w:val=""/>
      <w:lvlJc w:val="left"/>
      <w:pPr>
        <w:ind w:left="720" w:hanging="360"/>
      </w:pPr>
      <w:rPr>
        <w:rFonts w:ascii="Wingdings" w:hAnsi="Wingdings" w:hint="default"/>
      </w:rPr>
    </w:lvl>
    <w:lvl w:ilvl="1" w:tplc="3BFA74F2">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56F2372D"/>
    <w:multiLevelType w:val="hybridMultilevel"/>
    <w:tmpl w:val="FA0A162A"/>
    <w:lvl w:ilvl="0" w:tplc="3BFA74F2">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1">
    <w:nsid w:val="5A135081"/>
    <w:multiLevelType w:val="hybridMultilevel"/>
    <w:tmpl w:val="82183FC2"/>
    <w:lvl w:ilvl="0" w:tplc="04090005">
      <w:start w:val="1"/>
      <w:numFmt w:val="bullet"/>
      <w:lvlText w:val=""/>
      <w:lvlJc w:val="left"/>
      <w:pPr>
        <w:ind w:left="720" w:hanging="360"/>
      </w:pPr>
      <w:rPr>
        <w:rFonts w:ascii="Wingdings" w:hAnsi="Wingdings" w:hint="default"/>
      </w:rPr>
    </w:lvl>
    <w:lvl w:ilvl="1" w:tplc="3BFA74F2">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5BEC47F9"/>
    <w:multiLevelType w:val="hybridMultilevel"/>
    <w:tmpl w:val="E8F80950"/>
    <w:lvl w:ilvl="0" w:tplc="10090001">
      <w:start w:val="1"/>
      <w:numFmt w:val="bullet"/>
      <w:lvlText w:val=""/>
      <w:lvlJc w:val="left"/>
      <w:pPr>
        <w:ind w:left="720" w:hanging="360"/>
      </w:pPr>
      <w:rPr>
        <w:rFonts w:ascii="Symbol" w:hAnsi="Symbol" w:hint="default"/>
      </w:rPr>
    </w:lvl>
    <w:lvl w:ilvl="1" w:tplc="3BFA74F2">
      <w:start w:val="1"/>
      <w:numFmt w:val="bullet"/>
      <w:lvlText w:val=""/>
      <w:lvlJc w:val="left"/>
      <w:pPr>
        <w:ind w:left="1440" w:hanging="360"/>
      </w:pPr>
      <w:rPr>
        <w:rFonts w:ascii="Symbol" w:hAnsi="Symbol" w:hint="default"/>
      </w:rPr>
    </w:lvl>
    <w:lvl w:ilvl="2" w:tplc="3BFA74F2">
      <w:start w:val="1"/>
      <w:numFmt w:val="bullet"/>
      <w:lvlText w:val=""/>
      <w:lvlJc w:val="left"/>
      <w:pPr>
        <w:ind w:left="2160" w:hanging="360"/>
      </w:pPr>
      <w:rPr>
        <w:rFonts w:ascii="Symbol" w:hAnsi="Symbol"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5E38578C"/>
    <w:multiLevelType w:val="hybridMultilevel"/>
    <w:tmpl w:val="6632EBC8"/>
    <w:lvl w:ilvl="0" w:tplc="10090005">
      <w:start w:val="1"/>
      <w:numFmt w:val="bullet"/>
      <w:lvlText w:val=""/>
      <w:lvlJc w:val="left"/>
      <w:pPr>
        <w:ind w:left="720" w:hanging="360"/>
      </w:pPr>
      <w:rPr>
        <w:rFonts w:ascii="Wingdings" w:hAnsi="Wingdings" w:hint="default"/>
      </w:rPr>
    </w:lvl>
    <w:lvl w:ilvl="1" w:tplc="3BFA74F2">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5EF11450"/>
    <w:multiLevelType w:val="hybridMultilevel"/>
    <w:tmpl w:val="EEBA0CAA"/>
    <w:lvl w:ilvl="0" w:tplc="00050409">
      <w:start w:val="1"/>
      <w:numFmt w:val="bullet"/>
      <w:lvlText w:val=""/>
      <w:lvlJc w:val="left"/>
      <w:pPr>
        <w:ind w:left="720" w:hanging="360"/>
      </w:pPr>
      <w:rPr>
        <w:rFonts w:ascii="Wingdings" w:hAnsi="Wingdings" w:hint="default"/>
      </w:rPr>
    </w:lvl>
    <w:lvl w:ilvl="1" w:tplc="3BFA74F2">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07A7333"/>
    <w:multiLevelType w:val="hybridMultilevel"/>
    <w:tmpl w:val="80D603D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14726BB"/>
    <w:multiLevelType w:val="hybridMultilevel"/>
    <w:tmpl w:val="8EDAED2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62E82183"/>
    <w:multiLevelType w:val="hybridMultilevel"/>
    <w:tmpl w:val="C82CC20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64195A02"/>
    <w:multiLevelType w:val="hybridMultilevel"/>
    <w:tmpl w:val="7B84D29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64D7513B"/>
    <w:multiLevelType w:val="hybridMultilevel"/>
    <w:tmpl w:val="17D6B954"/>
    <w:lvl w:ilvl="0" w:tplc="00010409">
      <w:start w:val="1"/>
      <w:numFmt w:val="bullet"/>
      <w:lvlText w:val=""/>
      <w:lvlJc w:val="left"/>
      <w:pPr>
        <w:ind w:left="720" w:hanging="360"/>
      </w:pPr>
      <w:rPr>
        <w:rFonts w:ascii="Symbol" w:hAnsi="Symbol" w:hint="default"/>
      </w:rPr>
    </w:lvl>
    <w:lvl w:ilvl="1" w:tplc="00030409">
      <w:start w:val="1"/>
      <w:numFmt w:val="bullet"/>
      <w:lvlText w:val="o"/>
      <w:lvlJc w:val="left"/>
      <w:pPr>
        <w:ind w:left="1440" w:hanging="360"/>
      </w:pPr>
      <w:rPr>
        <w:rFonts w:ascii="Courier New" w:hAnsi="Courier New" w:hint="default"/>
      </w:rPr>
    </w:lvl>
    <w:lvl w:ilvl="2" w:tplc="00050409">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60">
    <w:nsid w:val="65FA79B4"/>
    <w:multiLevelType w:val="hybridMultilevel"/>
    <w:tmpl w:val="19D08AC8"/>
    <w:lvl w:ilvl="0" w:tplc="00050409">
      <w:start w:val="1"/>
      <w:numFmt w:val="bullet"/>
      <w:lvlText w:val=""/>
      <w:lvlJc w:val="left"/>
      <w:pPr>
        <w:ind w:left="720" w:hanging="360"/>
      </w:pPr>
      <w:rPr>
        <w:rFonts w:ascii="Wingdings" w:hAnsi="Wingdings" w:hint="default"/>
      </w:rPr>
    </w:lvl>
    <w:lvl w:ilvl="1" w:tplc="3BFA74F2">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68A4289E"/>
    <w:multiLevelType w:val="hybridMultilevel"/>
    <w:tmpl w:val="40AEC628"/>
    <w:lvl w:ilvl="0" w:tplc="10090005">
      <w:start w:val="1"/>
      <w:numFmt w:val="bullet"/>
      <w:lvlText w:val=""/>
      <w:lvlJc w:val="left"/>
      <w:pPr>
        <w:ind w:left="720" w:hanging="360"/>
      </w:pPr>
      <w:rPr>
        <w:rFonts w:ascii="Wingdings" w:hAnsi="Wingdings" w:hint="default"/>
      </w:rPr>
    </w:lvl>
    <w:lvl w:ilvl="1" w:tplc="3BFA74F2">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697C161E"/>
    <w:multiLevelType w:val="hybridMultilevel"/>
    <w:tmpl w:val="11C4DCA4"/>
    <w:lvl w:ilvl="0" w:tplc="91FA8AF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3">
    <w:nsid w:val="6A5C1A79"/>
    <w:multiLevelType w:val="hybridMultilevel"/>
    <w:tmpl w:val="B20AA4A0"/>
    <w:lvl w:ilvl="0" w:tplc="000504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6B1D0F25"/>
    <w:multiLevelType w:val="hybridMultilevel"/>
    <w:tmpl w:val="4A52AD48"/>
    <w:lvl w:ilvl="0" w:tplc="3BFA74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6C8B7086"/>
    <w:multiLevelType w:val="hybridMultilevel"/>
    <w:tmpl w:val="EF620EB2"/>
    <w:lvl w:ilvl="0" w:tplc="1009000F">
      <w:start w:val="1"/>
      <w:numFmt w:val="decimal"/>
      <w:lvlText w:val="%1."/>
      <w:lvlJc w:val="left"/>
      <w:pPr>
        <w:ind w:left="644" w:hanging="360"/>
      </w:pPr>
    </w:lvl>
    <w:lvl w:ilvl="1" w:tplc="3BFA74F2">
      <w:start w:val="1"/>
      <w:numFmt w:val="bullet"/>
      <w:lvlText w:val=""/>
      <w:lvlJc w:val="left"/>
      <w:pPr>
        <w:ind w:left="1440" w:hanging="360"/>
      </w:pPr>
      <w:rPr>
        <w:rFonts w:ascii="Symbol" w:hAnsi="Symbol" w:hint="default"/>
      </w:rPr>
    </w:lvl>
    <w:lvl w:ilvl="2" w:tplc="3BFA74F2">
      <w:start w:val="1"/>
      <w:numFmt w:val="bullet"/>
      <w:lvlText w:val=""/>
      <w:lvlJc w:val="left"/>
      <w:pPr>
        <w:ind w:left="2160" w:hanging="180"/>
      </w:pPr>
      <w:rPr>
        <w:rFonts w:ascii="Symbol" w:hAnsi="Symbol"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6">
    <w:nsid w:val="6CC763DD"/>
    <w:multiLevelType w:val="hybridMultilevel"/>
    <w:tmpl w:val="413CE66A"/>
    <w:lvl w:ilvl="0" w:tplc="00010409">
      <w:start w:val="1"/>
      <w:numFmt w:val="bullet"/>
      <w:lvlText w:val=""/>
      <w:lvlJc w:val="left"/>
      <w:pPr>
        <w:ind w:left="1080" w:hanging="360"/>
      </w:pPr>
      <w:rPr>
        <w:rFonts w:ascii="Symbol" w:hAnsi="Symbol" w:hint="default"/>
      </w:rPr>
    </w:lvl>
    <w:lvl w:ilvl="1" w:tplc="00030409" w:tentative="1">
      <w:start w:val="1"/>
      <w:numFmt w:val="bullet"/>
      <w:lvlText w:val="o"/>
      <w:lvlJc w:val="left"/>
      <w:pPr>
        <w:ind w:left="1800" w:hanging="360"/>
      </w:pPr>
      <w:rPr>
        <w:rFonts w:ascii="Courier New" w:hAnsi="Courier New" w:hint="default"/>
      </w:rPr>
    </w:lvl>
    <w:lvl w:ilvl="2" w:tplc="00050409" w:tentative="1">
      <w:start w:val="1"/>
      <w:numFmt w:val="bullet"/>
      <w:lvlText w:val=""/>
      <w:lvlJc w:val="left"/>
      <w:pPr>
        <w:ind w:left="2520" w:hanging="360"/>
      </w:pPr>
      <w:rPr>
        <w:rFonts w:ascii="Wingdings" w:hAnsi="Wingdings" w:hint="default"/>
      </w:rPr>
    </w:lvl>
    <w:lvl w:ilvl="3" w:tplc="00010409" w:tentative="1">
      <w:start w:val="1"/>
      <w:numFmt w:val="bullet"/>
      <w:lvlText w:val=""/>
      <w:lvlJc w:val="left"/>
      <w:pPr>
        <w:ind w:left="3240" w:hanging="360"/>
      </w:pPr>
      <w:rPr>
        <w:rFonts w:ascii="Symbol" w:hAnsi="Symbol" w:hint="default"/>
      </w:rPr>
    </w:lvl>
    <w:lvl w:ilvl="4" w:tplc="00030409" w:tentative="1">
      <w:start w:val="1"/>
      <w:numFmt w:val="bullet"/>
      <w:lvlText w:val="o"/>
      <w:lvlJc w:val="left"/>
      <w:pPr>
        <w:ind w:left="3960" w:hanging="360"/>
      </w:pPr>
      <w:rPr>
        <w:rFonts w:ascii="Courier New" w:hAnsi="Courier New" w:hint="default"/>
      </w:rPr>
    </w:lvl>
    <w:lvl w:ilvl="5" w:tplc="00050409" w:tentative="1">
      <w:start w:val="1"/>
      <w:numFmt w:val="bullet"/>
      <w:lvlText w:val=""/>
      <w:lvlJc w:val="left"/>
      <w:pPr>
        <w:ind w:left="4680" w:hanging="360"/>
      </w:pPr>
      <w:rPr>
        <w:rFonts w:ascii="Wingdings" w:hAnsi="Wingdings" w:hint="default"/>
      </w:rPr>
    </w:lvl>
    <w:lvl w:ilvl="6" w:tplc="00010409" w:tentative="1">
      <w:start w:val="1"/>
      <w:numFmt w:val="bullet"/>
      <w:lvlText w:val=""/>
      <w:lvlJc w:val="left"/>
      <w:pPr>
        <w:ind w:left="5400" w:hanging="360"/>
      </w:pPr>
      <w:rPr>
        <w:rFonts w:ascii="Symbol" w:hAnsi="Symbol" w:hint="default"/>
      </w:rPr>
    </w:lvl>
    <w:lvl w:ilvl="7" w:tplc="00030409" w:tentative="1">
      <w:start w:val="1"/>
      <w:numFmt w:val="bullet"/>
      <w:lvlText w:val="o"/>
      <w:lvlJc w:val="left"/>
      <w:pPr>
        <w:ind w:left="6120" w:hanging="360"/>
      </w:pPr>
      <w:rPr>
        <w:rFonts w:ascii="Courier New" w:hAnsi="Courier New" w:hint="default"/>
      </w:rPr>
    </w:lvl>
    <w:lvl w:ilvl="8" w:tplc="00050409" w:tentative="1">
      <w:start w:val="1"/>
      <w:numFmt w:val="bullet"/>
      <w:lvlText w:val=""/>
      <w:lvlJc w:val="left"/>
      <w:pPr>
        <w:ind w:left="6840" w:hanging="360"/>
      </w:pPr>
      <w:rPr>
        <w:rFonts w:ascii="Wingdings" w:hAnsi="Wingdings" w:hint="default"/>
      </w:rPr>
    </w:lvl>
  </w:abstractNum>
  <w:abstractNum w:abstractNumId="67">
    <w:nsid w:val="6D3977BB"/>
    <w:multiLevelType w:val="hybridMultilevel"/>
    <w:tmpl w:val="3DE4A382"/>
    <w:lvl w:ilvl="0" w:tplc="000504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6F39251B"/>
    <w:multiLevelType w:val="hybridMultilevel"/>
    <w:tmpl w:val="1E5C2F64"/>
    <w:lvl w:ilvl="0" w:tplc="10090005">
      <w:start w:val="1"/>
      <w:numFmt w:val="bullet"/>
      <w:lvlText w:val=""/>
      <w:lvlJc w:val="left"/>
      <w:pPr>
        <w:ind w:left="720" w:hanging="360"/>
      </w:pPr>
      <w:rPr>
        <w:rFonts w:ascii="Wingdings" w:hAnsi="Wingdings"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738B5B51"/>
    <w:multiLevelType w:val="hybridMultilevel"/>
    <w:tmpl w:val="97262CA2"/>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0">
    <w:nsid w:val="73D50960"/>
    <w:multiLevelType w:val="hybridMultilevel"/>
    <w:tmpl w:val="A32441D4"/>
    <w:lvl w:ilvl="0" w:tplc="00050409">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777170E7"/>
    <w:multiLevelType w:val="hybridMultilevel"/>
    <w:tmpl w:val="598017D0"/>
    <w:lvl w:ilvl="0" w:tplc="10090011">
      <w:start w:val="1"/>
      <w:numFmt w:val="decimal"/>
      <w:lvlText w:val="%1)"/>
      <w:lvlJc w:val="left"/>
      <w:pPr>
        <w:ind w:left="1440" w:hanging="360"/>
      </w:pPr>
    </w:lvl>
    <w:lvl w:ilvl="1" w:tplc="10090019">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2">
    <w:nsid w:val="78193BB5"/>
    <w:multiLevelType w:val="hybridMultilevel"/>
    <w:tmpl w:val="D26C0C76"/>
    <w:lvl w:ilvl="0" w:tplc="A7E4466A">
      <w:start w:val="1"/>
      <w:numFmt w:val="bullet"/>
      <w:lvlText w:val=""/>
      <w:lvlJc w:val="left"/>
      <w:pPr>
        <w:tabs>
          <w:tab w:val="num" w:pos="720"/>
        </w:tabs>
        <w:ind w:left="1440" w:firstLine="0"/>
      </w:pPr>
      <w:rPr>
        <w:rFonts w:ascii="Symbol" w:hAnsi="Symbol" w:hint="default"/>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880"/>
        </w:tabs>
        <w:ind w:left="2880" w:hanging="360"/>
      </w:pPr>
      <w:rPr>
        <w:rFonts w:ascii="Wingdings" w:hAnsi="Wingdings" w:hint="default"/>
      </w:rPr>
    </w:lvl>
    <w:lvl w:ilvl="3" w:tplc="1009000F">
      <w:start w:val="1"/>
      <w:numFmt w:val="decimal"/>
      <w:lvlText w:val="%4."/>
      <w:lvlJc w:val="left"/>
      <w:pPr>
        <w:tabs>
          <w:tab w:val="num" w:pos="3600"/>
        </w:tabs>
        <w:ind w:left="3600" w:hanging="360"/>
      </w:pPr>
      <w:rPr>
        <w:rFonts w:hint="default"/>
      </w:rPr>
    </w:lvl>
    <w:lvl w:ilvl="4" w:tplc="57BACC6A">
      <w:start w:val="1"/>
      <w:numFmt w:val="decimal"/>
      <w:lvlText w:val="%5)"/>
      <w:lvlJc w:val="left"/>
      <w:pPr>
        <w:ind w:left="4320" w:hanging="360"/>
      </w:pPr>
      <w:rPr>
        <w:rFonts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3">
    <w:nsid w:val="781C2B8A"/>
    <w:multiLevelType w:val="hybridMultilevel"/>
    <w:tmpl w:val="1F904EA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78FF0EC6"/>
    <w:multiLevelType w:val="hybridMultilevel"/>
    <w:tmpl w:val="C978900A"/>
    <w:lvl w:ilvl="0" w:tplc="10090005">
      <w:start w:val="1"/>
      <w:numFmt w:val="bullet"/>
      <w:lvlText w:val=""/>
      <w:lvlJc w:val="left"/>
      <w:pPr>
        <w:ind w:left="720" w:hanging="360"/>
      </w:pPr>
      <w:rPr>
        <w:rFonts w:ascii="Wingdings" w:hAnsi="Wingdings" w:hint="default"/>
      </w:rPr>
    </w:lvl>
    <w:lvl w:ilvl="1" w:tplc="00030409">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75">
    <w:nsid w:val="7D6B3288"/>
    <w:multiLevelType w:val="hybridMultilevel"/>
    <w:tmpl w:val="1DFEF2D2"/>
    <w:lvl w:ilvl="0" w:tplc="72D6E88A">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6">
    <w:nsid w:val="7ECC2B9A"/>
    <w:multiLevelType w:val="hybridMultilevel"/>
    <w:tmpl w:val="0088D666"/>
    <w:lvl w:ilvl="0" w:tplc="3BFA74F2">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77">
    <w:nsid w:val="7F7469A9"/>
    <w:multiLevelType w:val="hybridMultilevel"/>
    <w:tmpl w:val="9584570C"/>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num w:numId="1">
    <w:abstractNumId w:val="65"/>
  </w:num>
  <w:num w:numId="2">
    <w:abstractNumId w:val="55"/>
  </w:num>
  <w:num w:numId="3">
    <w:abstractNumId w:val="45"/>
  </w:num>
  <w:num w:numId="4">
    <w:abstractNumId w:val="9"/>
  </w:num>
  <w:num w:numId="5">
    <w:abstractNumId w:val="48"/>
  </w:num>
  <w:num w:numId="6">
    <w:abstractNumId w:val="42"/>
  </w:num>
  <w:num w:numId="7">
    <w:abstractNumId w:val="10"/>
  </w:num>
  <w:num w:numId="8">
    <w:abstractNumId w:val="21"/>
  </w:num>
  <w:num w:numId="9">
    <w:abstractNumId w:val="30"/>
  </w:num>
  <w:num w:numId="10">
    <w:abstractNumId w:val="34"/>
  </w:num>
  <w:num w:numId="11">
    <w:abstractNumId w:val="73"/>
  </w:num>
  <w:num w:numId="12">
    <w:abstractNumId w:val="25"/>
  </w:num>
  <w:num w:numId="13">
    <w:abstractNumId w:val="68"/>
  </w:num>
  <w:num w:numId="14">
    <w:abstractNumId w:val="49"/>
  </w:num>
  <w:num w:numId="15">
    <w:abstractNumId w:val="53"/>
  </w:num>
  <w:num w:numId="16">
    <w:abstractNumId w:val="6"/>
  </w:num>
  <w:num w:numId="17">
    <w:abstractNumId w:val="57"/>
  </w:num>
  <w:num w:numId="18">
    <w:abstractNumId w:val="13"/>
  </w:num>
  <w:num w:numId="19">
    <w:abstractNumId w:val="33"/>
  </w:num>
  <w:num w:numId="20">
    <w:abstractNumId w:val="2"/>
  </w:num>
  <w:num w:numId="21">
    <w:abstractNumId w:val="27"/>
  </w:num>
  <w:num w:numId="22">
    <w:abstractNumId w:val="31"/>
  </w:num>
  <w:num w:numId="23">
    <w:abstractNumId w:val="47"/>
  </w:num>
  <w:num w:numId="24">
    <w:abstractNumId w:val="23"/>
  </w:num>
  <w:num w:numId="25">
    <w:abstractNumId w:val="41"/>
  </w:num>
  <w:num w:numId="26">
    <w:abstractNumId w:val="66"/>
  </w:num>
  <w:num w:numId="27">
    <w:abstractNumId w:val="3"/>
  </w:num>
  <w:num w:numId="28">
    <w:abstractNumId w:val="74"/>
  </w:num>
  <w:num w:numId="29">
    <w:abstractNumId w:val="12"/>
  </w:num>
  <w:num w:numId="30">
    <w:abstractNumId w:val="61"/>
  </w:num>
  <w:num w:numId="31">
    <w:abstractNumId w:val="64"/>
  </w:num>
  <w:num w:numId="32">
    <w:abstractNumId w:val="40"/>
  </w:num>
  <w:num w:numId="33">
    <w:abstractNumId w:val="32"/>
  </w:num>
  <w:num w:numId="34">
    <w:abstractNumId w:val="43"/>
  </w:num>
  <w:num w:numId="35">
    <w:abstractNumId w:val="72"/>
  </w:num>
  <w:num w:numId="36">
    <w:abstractNumId w:val="77"/>
  </w:num>
  <w:num w:numId="37">
    <w:abstractNumId w:val="51"/>
  </w:num>
  <w:num w:numId="38">
    <w:abstractNumId w:val="36"/>
  </w:num>
  <w:num w:numId="39">
    <w:abstractNumId w:val="14"/>
  </w:num>
  <w:num w:numId="40">
    <w:abstractNumId w:val="62"/>
  </w:num>
  <w:num w:numId="41">
    <w:abstractNumId w:val="17"/>
  </w:num>
  <w:num w:numId="42">
    <w:abstractNumId w:val="37"/>
  </w:num>
  <w:num w:numId="43">
    <w:abstractNumId w:val="38"/>
  </w:num>
  <w:num w:numId="44">
    <w:abstractNumId w:val="60"/>
  </w:num>
  <w:num w:numId="45">
    <w:abstractNumId w:val="16"/>
  </w:num>
  <w:num w:numId="46">
    <w:abstractNumId w:val="52"/>
  </w:num>
  <w:num w:numId="47">
    <w:abstractNumId w:val="15"/>
  </w:num>
  <w:num w:numId="48">
    <w:abstractNumId w:val="24"/>
  </w:num>
  <w:num w:numId="49">
    <w:abstractNumId w:val="28"/>
  </w:num>
  <w:num w:numId="50">
    <w:abstractNumId w:val="35"/>
  </w:num>
  <w:num w:numId="51">
    <w:abstractNumId w:val="11"/>
  </w:num>
  <w:num w:numId="52">
    <w:abstractNumId w:val="63"/>
  </w:num>
  <w:num w:numId="53">
    <w:abstractNumId w:val="18"/>
  </w:num>
  <w:num w:numId="54">
    <w:abstractNumId w:val="20"/>
  </w:num>
  <w:num w:numId="55">
    <w:abstractNumId w:val="5"/>
  </w:num>
  <w:num w:numId="56">
    <w:abstractNumId w:val="44"/>
  </w:num>
  <w:num w:numId="57">
    <w:abstractNumId w:val="70"/>
  </w:num>
  <w:num w:numId="58">
    <w:abstractNumId w:val="67"/>
  </w:num>
  <w:num w:numId="59">
    <w:abstractNumId w:val="8"/>
  </w:num>
  <w:num w:numId="60">
    <w:abstractNumId w:val="50"/>
  </w:num>
  <w:num w:numId="61">
    <w:abstractNumId w:val="39"/>
  </w:num>
  <w:num w:numId="62">
    <w:abstractNumId w:val="54"/>
  </w:num>
  <w:num w:numId="63">
    <w:abstractNumId w:val="0"/>
  </w:num>
  <w:num w:numId="64">
    <w:abstractNumId w:val="69"/>
  </w:num>
  <w:num w:numId="65">
    <w:abstractNumId w:val="22"/>
  </w:num>
  <w:num w:numId="66">
    <w:abstractNumId w:val="4"/>
  </w:num>
  <w:num w:numId="67">
    <w:abstractNumId w:val="19"/>
  </w:num>
  <w:num w:numId="68">
    <w:abstractNumId w:val="59"/>
  </w:num>
  <w:num w:numId="69">
    <w:abstractNumId w:val="26"/>
  </w:num>
  <w:num w:numId="70">
    <w:abstractNumId w:val="46"/>
  </w:num>
  <w:num w:numId="71">
    <w:abstractNumId w:val="7"/>
  </w:num>
  <w:num w:numId="72">
    <w:abstractNumId w:val="58"/>
  </w:num>
  <w:num w:numId="73">
    <w:abstractNumId w:val="71"/>
  </w:num>
  <w:num w:numId="74">
    <w:abstractNumId w:val="29"/>
  </w:num>
  <w:num w:numId="75">
    <w:abstractNumId w:val="75"/>
  </w:num>
  <w:num w:numId="76">
    <w:abstractNumId w:val="1"/>
  </w:num>
  <w:num w:numId="77">
    <w:abstractNumId w:val="76"/>
  </w:num>
  <w:num w:numId="78">
    <w:abstractNumId w:val="56"/>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04662A"/>
    <w:rsid w:val="00010967"/>
    <w:rsid w:val="00030D4F"/>
    <w:rsid w:val="0004662A"/>
    <w:rsid w:val="00071401"/>
    <w:rsid w:val="00094949"/>
    <w:rsid w:val="000A4EEB"/>
    <w:rsid w:val="000D3047"/>
    <w:rsid w:val="00127C18"/>
    <w:rsid w:val="001640B7"/>
    <w:rsid w:val="001932A5"/>
    <w:rsid w:val="001C5306"/>
    <w:rsid w:val="002A4042"/>
    <w:rsid w:val="003445DD"/>
    <w:rsid w:val="0038053D"/>
    <w:rsid w:val="00382205"/>
    <w:rsid w:val="00385EE7"/>
    <w:rsid w:val="003B44EA"/>
    <w:rsid w:val="003D3E93"/>
    <w:rsid w:val="00406CCF"/>
    <w:rsid w:val="004072A3"/>
    <w:rsid w:val="00436EEE"/>
    <w:rsid w:val="004A0FA9"/>
    <w:rsid w:val="004C6CB3"/>
    <w:rsid w:val="00540174"/>
    <w:rsid w:val="005B329E"/>
    <w:rsid w:val="006637EC"/>
    <w:rsid w:val="00692967"/>
    <w:rsid w:val="006B03DB"/>
    <w:rsid w:val="006E1C96"/>
    <w:rsid w:val="007652AF"/>
    <w:rsid w:val="0076548F"/>
    <w:rsid w:val="007A7AB4"/>
    <w:rsid w:val="007D24C9"/>
    <w:rsid w:val="007E7CF7"/>
    <w:rsid w:val="00826A70"/>
    <w:rsid w:val="00904E9B"/>
    <w:rsid w:val="00906F0F"/>
    <w:rsid w:val="009606E7"/>
    <w:rsid w:val="00961220"/>
    <w:rsid w:val="00995E72"/>
    <w:rsid w:val="009F7FA8"/>
    <w:rsid w:val="00A06685"/>
    <w:rsid w:val="00A4192D"/>
    <w:rsid w:val="00A872CE"/>
    <w:rsid w:val="00AB1AFA"/>
    <w:rsid w:val="00AC70DF"/>
    <w:rsid w:val="00AD0E8A"/>
    <w:rsid w:val="00AD6A22"/>
    <w:rsid w:val="00AE13B3"/>
    <w:rsid w:val="00B71327"/>
    <w:rsid w:val="00B74A6A"/>
    <w:rsid w:val="00B811C6"/>
    <w:rsid w:val="00BB565D"/>
    <w:rsid w:val="00C3442B"/>
    <w:rsid w:val="00D20F30"/>
    <w:rsid w:val="00DA4B72"/>
    <w:rsid w:val="00DA6E6F"/>
    <w:rsid w:val="00DB1FF0"/>
    <w:rsid w:val="00E14E68"/>
    <w:rsid w:val="00EE102E"/>
    <w:rsid w:val="00F156FC"/>
    <w:rsid w:val="00F53716"/>
    <w:rsid w:val="00F72A0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2"/>
        <w:szCs w:val="22"/>
        <w:lang w:val="en-CA" w:eastAsia="en-US" w:bidi="ar-SA"/>
      </w:rPr>
    </w:rPrDefault>
    <w:pPrDefault>
      <w:pPr>
        <w:ind w:left="357"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6A70"/>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62A"/>
    <w:pPr>
      <w:ind w:left="720"/>
      <w:contextualSpacing/>
    </w:pPr>
  </w:style>
  <w:style w:type="paragraph" w:styleId="BalloonText">
    <w:name w:val="Balloon Text"/>
    <w:basedOn w:val="Normal"/>
    <w:link w:val="BalloonTextChar"/>
    <w:uiPriority w:val="99"/>
    <w:semiHidden/>
    <w:unhideWhenUsed/>
    <w:rsid w:val="00094949"/>
    <w:rPr>
      <w:rFonts w:ascii="Tahoma" w:hAnsi="Tahoma" w:cs="Tahoma"/>
      <w:sz w:val="16"/>
      <w:szCs w:val="16"/>
    </w:rPr>
  </w:style>
  <w:style w:type="character" w:customStyle="1" w:styleId="BalloonTextChar">
    <w:name w:val="Balloon Text Char"/>
    <w:basedOn w:val="DefaultParagraphFont"/>
    <w:link w:val="BalloonText"/>
    <w:uiPriority w:val="99"/>
    <w:semiHidden/>
    <w:rsid w:val="00094949"/>
    <w:rPr>
      <w:rFonts w:ascii="Tahoma" w:hAnsi="Tahoma" w:cs="Tahoma"/>
      <w:sz w:val="16"/>
      <w:szCs w:val="16"/>
    </w:rPr>
  </w:style>
  <w:style w:type="character" w:styleId="Hyperlink">
    <w:name w:val="Hyperlink"/>
    <w:rsid w:val="00385EE7"/>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anlii.org/ca/cas/scc/2005/2005scc61.html" TargetMode="External"/><Relationship Id="rId5" Type="http://schemas.openxmlformats.org/officeDocument/2006/relationships/hyperlink" Target="http://scc.lexum.umontreal.ca/en/2008/2008scc25/2008scc25.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565</TotalTime>
  <Pages>17</Pages>
  <Words>5314</Words>
  <Characters>30294</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Laura</cp:lastModifiedBy>
  <cp:revision>15</cp:revision>
  <cp:lastPrinted>2011-05-30T15:21:00Z</cp:lastPrinted>
  <dcterms:created xsi:type="dcterms:W3CDTF">2011-05-24T15:00:00Z</dcterms:created>
  <dcterms:modified xsi:type="dcterms:W3CDTF">2011-05-31T14:49:00Z</dcterms:modified>
</cp:coreProperties>
</file>