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4BF6" w:rsidRDefault="005D7A79">
      <w:r>
        <w:t>LAWS 1000 Lecture 5</w:t>
      </w:r>
    </w:p>
    <w:p w:rsidR="005D7A79" w:rsidRDefault="005D7A79" w:rsidP="005D7A79">
      <w:pPr>
        <w:pStyle w:val="ListParagraph"/>
        <w:numPr>
          <w:ilvl w:val="0"/>
          <w:numId w:val="2"/>
        </w:numPr>
      </w:pPr>
      <w:r>
        <w:t>Notwit</w:t>
      </w:r>
      <w:r w:rsidR="00815333">
        <w:t>hstanding clause must be reviewed</w:t>
      </w:r>
      <w:r>
        <w:t xml:space="preserve"> every 5 years</w:t>
      </w:r>
      <w:r w:rsidR="00815333">
        <w:t xml:space="preserve"> (Sunset clause)</w:t>
      </w:r>
    </w:p>
    <w:p w:rsidR="00815333" w:rsidRDefault="00815333" w:rsidP="005D7A79">
      <w:pPr>
        <w:pStyle w:val="ListParagraph"/>
        <w:numPr>
          <w:ilvl w:val="0"/>
          <w:numId w:val="2"/>
        </w:numPr>
      </w:pPr>
      <w:r>
        <w:t xml:space="preserve">Gain rights and freedoms from this country by gaining citizenship. Most gain citizenship as a birthright.  </w:t>
      </w:r>
    </w:p>
    <w:p w:rsidR="00815333" w:rsidRDefault="00815333" w:rsidP="005D7A79">
      <w:pPr>
        <w:pStyle w:val="ListParagraph"/>
        <w:numPr>
          <w:ilvl w:val="0"/>
          <w:numId w:val="2"/>
        </w:numPr>
      </w:pPr>
      <w:r>
        <w:t>3 Categories of rights, contained within 3 parts of the constitution</w:t>
      </w:r>
    </w:p>
    <w:p w:rsidR="00815333" w:rsidRDefault="00815333" w:rsidP="005D7A79">
      <w:pPr>
        <w:pStyle w:val="ListParagraph"/>
        <w:numPr>
          <w:ilvl w:val="0"/>
          <w:numId w:val="2"/>
        </w:numPr>
      </w:pPr>
      <w:r>
        <w:t>Section 2</w:t>
      </w:r>
    </w:p>
    <w:p w:rsidR="00815333" w:rsidRPr="00815333" w:rsidRDefault="00815333" w:rsidP="00815333">
      <w:pPr>
        <w:pStyle w:val="ListParagraph"/>
        <w:numPr>
          <w:ilvl w:val="1"/>
          <w:numId w:val="2"/>
        </w:numPr>
        <w:rPr>
          <w:u w:val="single"/>
        </w:rPr>
      </w:pPr>
      <w:r w:rsidRPr="00815333">
        <w:rPr>
          <w:u w:val="single"/>
        </w:rPr>
        <w:t>Fundamental rights and freedoms</w:t>
      </w:r>
    </w:p>
    <w:p w:rsidR="00815333" w:rsidRDefault="00815333" w:rsidP="00815333">
      <w:pPr>
        <w:pStyle w:val="ListParagraph"/>
        <w:numPr>
          <w:ilvl w:val="2"/>
          <w:numId w:val="2"/>
        </w:numPr>
      </w:pPr>
      <w:r>
        <w:t>Conscience and religion</w:t>
      </w:r>
    </w:p>
    <w:p w:rsidR="00815333" w:rsidRDefault="00815333" w:rsidP="00815333">
      <w:pPr>
        <w:pStyle w:val="ListParagraph"/>
        <w:numPr>
          <w:ilvl w:val="2"/>
          <w:numId w:val="2"/>
        </w:numPr>
      </w:pPr>
      <w:r>
        <w:t>Thought belief opinion and expression</w:t>
      </w:r>
    </w:p>
    <w:p w:rsidR="00815333" w:rsidRDefault="00815333" w:rsidP="00815333">
      <w:pPr>
        <w:pStyle w:val="ListParagraph"/>
        <w:numPr>
          <w:ilvl w:val="2"/>
          <w:numId w:val="2"/>
        </w:numPr>
      </w:pPr>
      <w:r>
        <w:t>Freedom of press and other communication</w:t>
      </w:r>
    </w:p>
    <w:p w:rsidR="00815333" w:rsidRDefault="00815333" w:rsidP="00815333">
      <w:pPr>
        <w:pStyle w:val="ListParagraph"/>
        <w:numPr>
          <w:ilvl w:val="2"/>
          <w:numId w:val="2"/>
        </w:numPr>
      </w:pPr>
      <w:r>
        <w:t>Freedom of assembly</w:t>
      </w:r>
    </w:p>
    <w:p w:rsidR="00815333" w:rsidRDefault="00815333" w:rsidP="00815333">
      <w:pPr>
        <w:pStyle w:val="ListParagraph"/>
        <w:numPr>
          <w:ilvl w:val="0"/>
          <w:numId w:val="2"/>
        </w:numPr>
      </w:pPr>
      <w:r>
        <w:t xml:space="preserve">Section 7-14 </w:t>
      </w:r>
    </w:p>
    <w:p w:rsidR="00815333" w:rsidRPr="00815333" w:rsidRDefault="00815333" w:rsidP="00815333">
      <w:pPr>
        <w:pStyle w:val="ListParagraph"/>
        <w:numPr>
          <w:ilvl w:val="1"/>
          <w:numId w:val="2"/>
        </w:numPr>
        <w:rPr>
          <w:u w:val="single"/>
        </w:rPr>
      </w:pPr>
      <w:r w:rsidRPr="00815333">
        <w:rPr>
          <w:u w:val="single"/>
        </w:rPr>
        <w:t>Legal rights</w:t>
      </w:r>
    </w:p>
    <w:p w:rsidR="00815333" w:rsidRDefault="00815333" w:rsidP="00815333">
      <w:pPr>
        <w:pStyle w:val="ListParagraph"/>
        <w:numPr>
          <w:ilvl w:val="2"/>
          <w:numId w:val="2"/>
        </w:numPr>
      </w:pPr>
      <w:r>
        <w:t>Life, liberty and security of person</w:t>
      </w:r>
    </w:p>
    <w:p w:rsidR="00815333" w:rsidRDefault="00815333" w:rsidP="00815333">
      <w:pPr>
        <w:pStyle w:val="ListParagraph"/>
        <w:numPr>
          <w:ilvl w:val="2"/>
          <w:numId w:val="2"/>
        </w:numPr>
      </w:pPr>
      <w:r>
        <w:t>Right to be protected from unreasonable search and seizure</w:t>
      </w:r>
    </w:p>
    <w:p w:rsidR="00815333" w:rsidRDefault="00815333" w:rsidP="00815333">
      <w:pPr>
        <w:pStyle w:val="ListParagraph"/>
        <w:numPr>
          <w:ilvl w:val="2"/>
          <w:numId w:val="2"/>
        </w:numPr>
      </w:pPr>
      <w:r>
        <w:t>Right to be protected from arbitrary detention</w:t>
      </w:r>
    </w:p>
    <w:p w:rsidR="00815333" w:rsidRDefault="00815333" w:rsidP="00815333">
      <w:pPr>
        <w:pStyle w:val="ListParagraph"/>
        <w:numPr>
          <w:ilvl w:val="2"/>
          <w:numId w:val="2"/>
        </w:numPr>
      </w:pPr>
      <w:r>
        <w:t>Rights on arrest and detention</w:t>
      </w:r>
    </w:p>
    <w:p w:rsidR="00815333" w:rsidRDefault="00815333" w:rsidP="00815333">
      <w:pPr>
        <w:pStyle w:val="ListParagraph"/>
        <w:numPr>
          <w:ilvl w:val="2"/>
          <w:numId w:val="2"/>
        </w:numPr>
      </w:pPr>
      <w:r>
        <w:t xml:space="preserve">Supreme Court decided – No longer your right to have legal counsel present during questioning </w:t>
      </w:r>
    </w:p>
    <w:p w:rsidR="00815333" w:rsidRDefault="00815333" w:rsidP="00815333">
      <w:pPr>
        <w:pStyle w:val="ListParagraph"/>
        <w:numPr>
          <w:ilvl w:val="0"/>
          <w:numId w:val="2"/>
        </w:numPr>
      </w:pPr>
      <w:r>
        <w:t xml:space="preserve">Section 15 </w:t>
      </w:r>
    </w:p>
    <w:p w:rsidR="00815333" w:rsidRPr="00815333" w:rsidRDefault="00815333" w:rsidP="00815333">
      <w:pPr>
        <w:pStyle w:val="ListParagraph"/>
        <w:numPr>
          <w:ilvl w:val="1"/>
          <w:numId w:val="2"/>
        </w:numPr>
        <w:rPr>
          <w:u w:val="single"/>
        </w:rPr>
      </w:pPr>
      <w:r w:rsidRPr="00815333">
        <w:rPr>
          <w:u w:val="single"/>
        </w:rPr>
        <w:t>Equality rights</w:t>
      </w:r>
    </w:p>
    <w:p w:rsidR="00815333" w:rsidRDefault="00815333" w:rsidP="00815333">
      <w:pPr>
        <w:pStyle w:val="ListParagraph"/>
        <w:numPr>
          <w:ilvl w:val="2"/>
          <w:numId w:val="2"/>
        </w:numPr>
      </w:pPr>
      <w:r>
        <w:t>Equality before the law</w:t>
      </w:r>
    </w:p>
    <w:p w:rsidR="00815333" w:rsidRDefault="00815333" w:rsidP="00815333">
      <w:pPr>
        <w:pStyle w:val="ListParagraph"/>
        <w:numPr>
          <w:ilvl w:val="2"/>
          <w:numId w:val="2"/>
        </w:numPr>
      </w:pPr>
      <w:r>
        <w:t>Equal benefit and protection of the law</w:t>
      </w:r>
    </w:p>
    <w:p w:rsidR="00587D4D" w:rsidRDefault="00587D4D" w:rsidP="00587D4D">
      <w:pPr>
        <w:pStyle w:val="ListParagraph"/>
        <w:ind w:left="1440"/>
      </w:pPr>
    </w:p>
    <w:p w:rsidR="00815333" w:rsidRDefault="00587D4D" w:rsidP="00815333">
      <w:pPr>
        <w:pStyle w:val="ListParagraph"/>
        <w:numPr>
          <w:ilvl w:val="0"/>
          <w:numId w:val="2"/>
        </w:numPr>
      </w:pPr>
      <w:r>
        <w:t>Rights and freedoms are not absolute and are also quite new</w:t>
      </w:r>
    </w:p>
    <w:p w:rsidR="00587D4D" w:rsidRDefault="00587D4D" w:rsidP="00815333">
      <w:pPr>
        <w:pStyle w:val="ListParagraph"/>
        <w:numPr>
          <w:ilvl w:val="0"/>
          <w:numId w:val="2"/>
        </w:numPr>
      </w:pPr>
      <w:r>
        <w:t>Citizenship is not only about rights but about belonging, culture, experience, etc.</w:t>
      </w:r>
    </w:p>
    <w:p w:rsidR="00587D4D" w:rsidRDefault="00587D4D" w:rsidP="00587D4D">
      <w:pPr>
        <w:pStyle w:val="ListParagraph"/>
        <w:numPr>
          <w:ilvl w:val="1"/>
          <w:numId w:val="2"/>
        </w:numPr>
      </w:pPr>
      <w:r>
        <w:t>MOST DIFFICULT ABOUT CITIZENSHIP – INVOLVES DECISIONS ABOUT WHO BELONGS AND WHO DOESN’T BELONG.</w:t>
      </w:r>
    </w:p>
    <w:p w:rsidR="00587D4D" w:rsidRDefault="00792D45" w:rsidP="00587D4D">
      <w:pPr>
        <w:pStyle w:val="ListParagraph"/>
        <w:numPr>
          <w:ilvl w:val="1"/>
          <w:numId w:val="2"/>
        </w:numPr>
      </w:pPr>
      <w:r>
        <w:t>Set of obligations which must be fulfilled before obtaining citizenship, most are economic.  Rights and freedoms are expensive</w:t>
      </w:r>
    </w:p>
    <w:p w:rsidR="00792D45" w:rsidRDefault="00792D45" w:rsidP="00792D45">
      <w:pPr>
        <w:pStyle w:val="ListParagraph"/>
        <w:numPr>
          <w:ilvl w:val="0"/>
          <w:numId w:val="2"/>
        </w:numPr>
      </w:pPr>
      <w:r>
        <w:t>TH Marshals passive citizen</w:t>
      </w:r>
    </w:p>
    <w:p w:rsidR="00792D45" w:rsidRDefault="00792D45" w:rsidP="00792D45">
      <w:pPr>
        <w:pStyle w:val="ListParagraph"/>
        <w:numPr>
          <w:ilvl w:val="1"/>
          <w:numId w:val="2"/>
        </w:numPr>
      </w:pPr>
      <w:r>
        <w:t>A full expression of rights requires a liberal democratic welfare state which can guarantee civil, political, and social rights to its membership.</w:t>
      </w:r>
    </w:p>
    <w:p w:rsidR="00792D45" w:rsidRDefault="00477B47" w:rsidP="00792D45">
      <w:pPr>
        <w:pStyle w:val="ListParagraph"/>
        <w:numPr>
          <w:ilvl w:val="1"/>
          <w:numId w:val="2"/>
        </w:numPr>
      </w:pPr>
      <w:r>
        <w:t>Giving citizens a guaranteed equal level of income is less expensive than EI and welfare</w:t>
      </w:r>
    </w:p>
    <w:p w:rsidR="00477B47" w:rsidRDefault="00477B47" w:rsidP="00477B47">
      <w:pPr>
        <w:pStyle w:val="ListParagraph"/>
        <w:numPr>
          <w:ilvl w:val="2"/>
          <w:numId w:val="2"/>
        </w:numPr>
      </w:pPr>
      <w:r>
        <w:t>Why don’t we do this?</w:t>
      </w:r>
    </w:p>
    <w:p w:rsidR="00477B47" w:rsidRDefault="00477B47" w:rsidP="00477B47">
      <w:pPr>
        <w:pStyle w:val="ListParagraph"/>
        <w:numPr>
          <w:ilvl w:val="3"/>
          <w:numId w:val="2"/>
        </w:numPr>
      </w:pPr>
      <w:r>
        <w:t xml:space="preserve">Assumption – if people don’t have an incentive to work, they won’t work. </w:t>
      </w:r>
    </w:p>
    <w:p w:rsidR="00477B47" w:rsidRDefault="00477B47" w:rsidP="00477B47">
      <w:pPr>
        <w:pStyle w:val="ListParagraph"/>
        <w:numPr>
          <w:ilvl w:val="3"/>
          <w:numId w:val="2"/>
        </w:numPr>
      </w:pPr>
      <w:r>
        <w:t>Need rich people and need poor people</w:t>
      </w:r>
    </w:p>
    <w:p w:rsidR="00477B47" w:rsidRDefault="00477B47" w:rsidP="00477B47">
      <w:pPr>
        <w:pStyle w:val="ListParagraph"/>
        <w:numPr>
          <w:ilvl w:val="4"/>
          <w:numId w:val="2"/>
        </w:numPr>
      </w:pPr>
      <w:r>
        <w:lastRenderedPageBreak/>
        <w:t>Poor people scare the hell out of us</w:t>
      </w:r>
    </w:p>
    <w:p w:rsidR="00477B47" w:rsidRDefault="00477B47" w:rsidP="00477B47">
      <w:pPr>
        <w:pStyle w:val="ListParagraph"/>
        <w:numPr>
          <w:ilvl w:val="4"/>
          <w:numId w:val="2"/>
        </w:numPr>
      </w:pPr>
      <w:r>
        <w:t>Rich people – it looks really nice up there, so even if we’re not there, we want to look like we are there</w:t>
      </w:r>
    </w:p>
    <w:p w:rsidR="00477B47" w:rsidRDefault="00477B47" w:rsidP="00477B47">
      <w:pPr>
        <w:pStyle w:val="ListParagraph"/>
        <w:numPr>
          <w:ilvl w:val="4"/>
          <w:numId w:val="2"/>
        </w:numPr>
      </w:pPr>
      <w:r>
        <w:t xml:space="preserve">Visible gaps in wealth have </w:t>
      </w:r>
      <w:r w:rsidR="00864B70">
        <w:t xml:space="preserve">in some ways </w:t>
      </w:r>
      <w:r>
        <w:t xml:space="preserve">been masked </w:t>
      </w:r>
    </w:p>
    <w:p w:rsidR="00864B70" w:rsidRDefault="00864B70" w:rsidP="00864B70">
      <w:pPr>
        <w:pStyle w:val="ListParagraph"/>
        <w:numPr>
          <w:ilvl w:val="4"/>
          <w:numId w:val="2"/>
        </w:numPr>
      </w:pPr>
      <w:r>
        <w:t>Poverty asks as a visible reminder of what will happen if we don’t participate in the work force and if you don’t follow what you are supposed to do.  The rich stands as an incentive</w:t>
      </w:r>
    </w:p>
    <w:p w:rsidR="00864B70" w:rsidRDefault="00864B70" w:rsidP="00864B70">
      <w:pPr>
        <w:pStyle w:val="ListParagraph"/>
        <w:numPr>
          <w:ilvl w:val="0"/>
          <w:numId w:val="3"/>
        </w:numPr>
      </w:pPr>
      <w:r>
        <w:t xml:space="preserve">Marshall believes that an approach to citizenship that focuses on the enjoyment of citizenship for all people premised on an equal experience of social justice, political accessibility and economic justice would go far to enhancing to function of citizenship as a unifying force. </w:t>
      </w:r>
    </w:p>
    <w:p w:rsidR="00864B70" w:rsidRDefault="00864B70" w:rsidP="00864B70">
      <w:pPr>
        <w:pStyle w:val="ListParagraph"/>
        <w:numPr>
          <w:ilvl w:val="0"/>
          <w:numId w:val="3"/>
        </w:numPr>
      </w:pPr>
      <w:r>
        <w:t>Marshall asked:</w:t>
      </w:r>
    </w:p>
    <w:p w:rsidR="00864B70" w:rsidRDefault="00864B70" w:rsidP="00864B70">
      <w:pPr>
        <w:pStyle w:val="ListParagraph"/>
        <w:numPr>
          <w:ilvl w:val="1"/>
          <w:numId w:val="3"/>
        </w:numPr>
      </w:pPr>
      <w:r>
        <w:t>Is it true that basic equality, enriched substance and embodied in the formal rights of citizenship, is consistent with the inequalities of social class?</w:t>
      </w:r>
    </w:p>
    <w:p w:rsidR="00864B70" w:rsidRDefault="00864B70" w:rsidP="00864B70">
      <w:pPr>
        <w:pStyle w:val="ListParagraph"/>
        <w:numPr>
          <w:ilvl w:val="2"/>
          <w:numId w:val="3"/>
        </w:numPr>
      </w:pPr>
      <w:r>
        <w:t xml:space="preserve">Post war society believed that these 2 things were very compatible. </w:t>
      </w:r>
    </w:p>
    <w:p w:rsidR="00864B70" w:rsidRDefault="00864B70" w:rsidP="00864B70">
      <w:pPr>
        <w:pStyle w:val="ListParagraph"/>
        <w:numPr>
          <w:ilvl w:val="1"/>
          <w:numId w:val="3"/>
        </w:numPr>
      </w:pPr>
      <w:r>
        <w:t>Is it still true that basic equality can be created and preserved without invading the freedom of the competitive market</w:t>
      </w:r>
    </w:p>
    <w:p w:rsidR="00864B70" w:rsidRDefault="00864B70" w:rsidP="00864B70">
      <w:pPr>
        <w:pStyle w:val="ListParagraph"/>
        <w:numPr>
          <w:ilvl w:val="2"/>
          <w:numId w:val="3"/>
        </w:numPr>
      </w:pPr>
      <w:r>
        <w:t>Inequality works for the marketplace</w:t>
      </w:r>
    </w:p>
    <w:p w:rsidR="00864B70" w:rsidRDefault="00864B70" w:rsidP="00864B70">
      <w:pPr>
        <w:pStyle w:val="ListParagraph"/>
        <w:numPr>
          <w:ilvl w:val="1"/>
          <w:numId w:val="3"/>
        </w:numPr>
      </w:pPr>
      <w:r>
        <w:t>What is the effect of the marked shift from duties to rights, and is this an inevitable and irreversible feature of modern citizenship?</w:t>
      </w:r>
    </w:p>
    <w:p w:rsidR="00864B70" w:rsidRDefault="0023516D" w:rsidP="00864B70">
      <w:pPr>
        <w:pStyle w:val="ListParagraph"/>
        <w:numPr>
          <w:ilvl w:val="0"/>
          <w:numId w:val="4"/>
        </w:numPr>
      </w:pPr>
      <w:r>
        <w:t>Whether or not there a</w:t>
      </w:r>
      <w:r w:rsidR="00864B70">
        <w:t xml:space="preserve">re there limits beyond which modern efforts to achieve equality </w:t>
      </w:r>
      <w:r>
        <w:t xml:space="preserve">simply </w:t>
      </w:r>
      <w:r w:rsidR="00864B70">
        <w:t>will not and cannot pass?</w:t>
      </w:r>
    </w:p>
    <w:p w:rsidR="007D3ECB" w:rsidRDefault="007D3ECB" w:rsidP="00864B70">
      <w:pPr>
        <w:pStyle w:val="ListParagraph"/>
        <w:numPr>
          <w:ilvl w:val="0"/>
          <w:numId w:val="4"/>
        </w:numPr>
      </w:pPr>
      <w:r>
        <w:t xml:space="preserve">Marshall </w:t>
      </w:r>
      <w:r>
        <w:sym w:font="Wingdings" w:char="F0E0"/>
      </w:r>
      <w:r>
        <w:t xml:space="preserve"> 3 components of citizenship</w:t>
      </w:r>
    </w:p>
    <w:p w:rsidR="007D3ECB" w:rsidRDefault="007D3ECB" w:rsidP="007D3ECB">
      <w:pPr>
        <w:pStyle w:val="ListParagraph"/>
        <w:numPr>
          <w:ilvl w:val="0"/>
          <w:numId w:val="5"/>
        </w:numPr>
      </w:pPr>
      <w:r>
        <w:t>Civil – rights necessary for individual freedom</w:t>
      </w:r>
    </w:p>
    <w:p w:rsidR="007D3ECB" w:rsidRDefault="007D3ECB" w:rsidP="007D3ECB">
      <w:pPr>
        <w:pStyle w:val="ListParagraph"/>
        <w:numPr>
          <w:ilvl w:val="0"/>
          <w:numId w:val="5"/>
        </w:numPr>
      </w:pPr>
      <w:r>
        <w:t>Political – rights necessary for political action</w:t>
      </w:r>
    </w:p>
    <w:p w:rsidR="007D3ECB" w:rsidRDefault="007D3ECB" w:rsidP="007D3ECB">
      <w:pPr>
        <w:pStyle w:val="ListParagraph"/>
        <w:numPr>
          <w:ilvl w:val="0"/>
          <w:numId w:val="5"/>
        </w:numPr>
      </w:pPr>
      <w:r>
        <w:t>Social – Rights necessary for general welfare</w:t>
      </w:r>
    </w:p>
    <w:p w:rsidR="00477FDF" w:rsidRDefault="00477FDF" w:rsidP="00477FDF">
      <w:pPr>
        <w:pStyle w:val="ListParagraph"/>
        <w:numPr>
          <w:ilvl w:val="0"/>
          <w:numId w:val="9"/>
        </w:numPr>
      </w:pPr>
      <w:r>
        <w:t>“poor law”</w:t>
      </w:r>
    </w:p>
    <w:p w:rsidR="00477FDF" w:rsidRDefault="00477FDF" w:rsidP="00477FDF">
      <w:pPr>
        <w:pStyle w:val="ListParagraph"/>
        <w:numPr>
          <w:ilvl w:val="1"/>
          <w:numId w:val="9"/>
        </w:numPr>
      </w:pPr>
      <w:r>
        <w:t>Said that social security was available in two ways</w:t>
      </w:r>
    </w:p>
    <w:p w:rsidR="00477FDF" w:rsidRDefault="00477FDF" w:rsidP="00477FDF">
      <w:pPr>
        <w:pStyle w:val="ListParagraph"/>
        <w:numPr>
          <w:ilvl w:val="2"/>
          <w:numId w:val="9"/>
        </w:numPr>
      </w:pPr>
      <w:r>
        <w:t>By engaging citizenship</w:t>
      </w:r>
    </w:p>
    <w:p w:rsidR="00477FDF" w:rsidRDefault="00477FDF" w:rsidP="00477FDF">
      <w:pPr>
        <w:pStyle w:val="ListParagraph"/>
        <w:numPr>
          <w:ilvl w:val="2"/>
          <w:numId w:val="9"/>
        </w:numPr>
      </w:pPr>
      <w:r>
        <w:t>Obtain by renouncing citizenship</w:t>
      </w:r>
    </w:p>
    <w:p w:rsidR="00477FDF" w:rsidRDefault="00477FDF" w:rsidP="00477FDF">
      <w:pPr>
        <w:pStyle w:val="ListParagraph"/>
        <w:numPr>
          <w:ilvl w:val="2"/>
          <w:numId w:val="9"/>
        </w:numPr>
      </w:pPr>
      <w:r>
        <w:t>In other words: whether you worked or not your place in society will be protect and provide the basics in life</w:t>
      </w:r>
    </w:p>
    <w:p w:rsidR="00477FDF" w:rsidRDefault="00477FDF" w:rsidP="00477FDF">
      <w:pPr>
        <w:pStyle w:val="ListParagraph"/>
        <w:numPr>
          <w:ilvl w:val="2"/>
          <w:numId w:val="9"/>
        </w:numPr>
      </w:pPr>
      <w:r>
        <w:t>Created a category of people who renounced their citizenship by refusing to participate in the labour market, the poor law became negative elements in society</w:t>
      </w:r>
    </w:p>
    <w:p w:rsidR="00477FDF" w:rsidRDefault="00477FDF" w:rsidP="00477FDF">
      <w:pPr>
        <w:pStyle w:val="ListParagraph"/>
        <w:numPr>
          <w:ilvl w:val="2"/>
          <w:numId w:val="9"/>
        </w:numPr>
      </w:pPr>
      <w:r>
        <w:t>People were poor because they chose to be poor</w:t>
      </w:r>
    </w:p>
    <w:p w:rsidR="007D3ECB" w:rsidRDefault="00477FDF" w:rsidP="00477FDF">
      <w:pPr>
        <w:pStyle w:val="ListParagraph"/>
        <w:numPr>
          <w:ilvl w:val="0"/>
          <w:numId w:val="8"/>
        </w:numPr>
      </w:pPr>
      <w:r>
        <w:t>Linking citizenship and economic efficiency</w:t>
      </w:r>
    </w:p>
    <w:p w:rsidR="00477FDF" w:rsidRDefault="00477FDF" w:rsidP="00477FDF">
      <w:pPr>
        <w:pStyle w:val="ListParagraph"/>
        <w:numPr>
          <w:ilvl w:val="0"/>
          <w:numId w:val="8"/>
        </w:numPr>
      </w:pPr>
      <w:r>
        <w:t>Equalization and social welfare</w:t>
      </w:r>
    </w:p>
    <w:p w:rsidR="00A94C19" w:rsidRDefault="00A94C19" w:rsidP="00477FDF">
      <w:pPr>
        <w:pStyle w:val="ListParagraph"/>
        <w:numPr>
          <w:ilvl w:val="0"/>
          <w:numId w:val="8"/>
        </w:numPr>
      </w:pPr>
      <w:r>
        <w:lastRenderedPageBreak/>
        <w:t xml:space="preserve">Workfare – program where people on EI were connected with jobs in the community – </w:t>
      </w:r>
      <w:proofErr w:type="spellStart"/>
      <w:r>
        <w:t>gov.</w:t>
      </w:r>
      <w:proofErr w:type="spellEnd"/>
      <w:r>
        <w:t xml:space="preserve"> would pay bill for the worker and the business would basically get free labour.  The purpose was for the people on EI to gain new skills and hopefully continue to </w:t>
      </w:r>
      <w:proofErr w:type="gramStart"/>
      <w:r>
        <w:t>work  at</w:t>
      </w:r>
      <w:proofErr w:type="gramEnd"/>
      <w:r>
        <w:t xml:space="preserve"> the same business once the </w:t>
      </w:r>
      <w:proofErr w:type="spellStart"/>
      <w:r>
        <w:t>gov.</w:t>
      </w:r>
      <w:proofErr w:type="spellEnd"/>
      <w:r>
        <w:t xml:space="preserve"> stopped paying their wage.  Most businesses fired the EI workers right after </w:t>
      </w:r>
      <w:proofErr w:type="spellStart"/>
      <w:r>
        <w:t>gov.</w:t>
      </w:r>
      <w:proofErr w:type="spellEnd"/>
      <w:r>
        <w:t xml:space="preserve"> stopped paying the bill.  Not a social welfare program but a CORPORATE program.</w:t>
      </w:r>
      <w:bookmarkStart w:id="0" w:name="_GoBack"/>
      <w:bookmarkEnd w:id="0"/>
    </w:p>
    <w:p w:rsidR="007D3ECB" w:rsidRDefault="007D3ECB" w:rsidP="007D3ECB">
      <w:pPr>
        <w:pStyle w:val="ListParagraph"/>
        <w:numPr>
          <w:ilvl w:val="0"/>
          <w:numId w:val="6"/>
        </w:numPr>
      </w:pPr>
      <w:r>
        <w:t>4 Factors impacting “equalization” through social welfare:</w:t>
      </w:r>
    </w:p>
    <w:p w:rsidR="007D3ECB" w:rsidRDefault="007D3ECB" w:rsidP="007D3ECB">
      <w:pPr>
        <w:pStyle w:val="ListParagraph"/>
        <w:numPr>
          <w:ilvl w:val="0"/>
          <w:numId w:val="7"/>
        </w:numPr>
      </w:pPr>
      <w:r>
        <w:t>Who gets it</w:t>
      </w:r>
    </w:p>
    <w:p w:rsidR="007D3ECB" w:rsidRDefault="007D3ECB" w:rsidP="007D3ECB">
      <w:pPr>
        <w:pStyle w:val="ListParagraph"/>
        <w:numPr>
          <w:ilvl w:val="0"/>
          <w:numId w:val="7"/>
        </w:numPr>
      </w:pPr>
      <w:r>
        <w:t>How much is given</w:t>
      </w:r>
    </w:p>
    <w:p w:rsidR="007D3ECB" w:rsidRDefault="007D3ECB" w:rsidP="007D3ECB">
      <w:pPr>
        <w:pStyle w:val="ListParagraph"/>
        <w:numPr>
          <w:ilvl w:val="0"/>
          <w:numId w:val="7"/>
        </w:numPr>
      </w:pPr>
      <w:r>
        <w:t>How much it is</w:t>
      </w:r>
    </w:p>
    <w:p w:rsidR="007D3ECB" w:rsidRDefault="007D3ECB" w:rsidP="007D3ECB">
      <w:pPr>
        <w:pStyle w:val="ListParagraph"/>
        <w:numPr>
          <w:ilvl w:val="0"/>
          <w:numId w:val="7"/>
        </w:numPr>
      </w:pPr>
      <w:r>
        <w:t>How it’s paid</w:t>
      </w:r>
      <w:r w:rsidR="00CC260B">
        <w:t xml:space="preserve"> </w:t>
      </w:r>
    </w:p>
    <w:p w:rsidR="007D3ECB" w:rsidRDefault="007D3ECB" w:rsidP="007D3ECB"/>
    <w:p w:rsidR="00864B70" w:rsidRDefault="00864B70" w:rsidP="00864B70">
      <w:pPr>
        <w:pStyle w:val="ListParagraph"/>
      </w:pPr>
    </w:p>
    <w:p w:rsidR="00815333" w:rsidRDefault="00815333" w:rsidP="00815333"/>
    <w:p w:rsidR="00815333" w:rsidRDefault="00815333" w:rsidP="00815333"/>
    <w:p w:rsidR="00815333" w:rsidRDefault="00815333" w:rsidP="00815333"/>
    <w:p w:rsidR="00815333" w:rsidRDefault="00815333" w:rsidP="00815333"/>
    <w:p w:rsidR="00815333" w:rsidRDefault="00815333" w:rsidP="00815333"/>
    <w:p w:rsidR="00815333" w:rsidRDefault="00815333" w:rsidP="00815333"/>
    <w:p w:rsidR="00815333" w:rsidRDefault="00815333" w:rsidP="00815333"/>
    <w:p w:rsidR="00815333" w:rsidRDefault="00815333" w:rsidP="00815333"/>
    <w:sectPr w:rsidR="0081533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89491B"/>
    <w:multiLevelType w:val="hybridMultilevel"/>
    <w:tmpl w:val="CF7422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E913934"/>
    <w:multiLevelType w:val="hybridMultilevel"/>
    <w:tmpl w:val="9758B4B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33D82121"/>
    <w:multiLevelType w:val="hybridMultilevel"/>
    <w:tmpl w:val="72E8A72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34321719"/>
    <w:multiLevelType w:val="hybridMultilevel"/>
    <w:tmpl w:val="850C7E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39AD66A8"/>
    <w:multiLevelType w:val="hybridMultilevel"/>
    <w:tmpl w:val="FAF4080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5EB1029D"/>
    <w:multiLevelType w:val="hybridMultilevel"/>
    <w:tmpl w:val="BF081962"/>
    <w:lvl w:ilvl="0" w:tplc="1009000F">
      <w:start w:val="1"/>
      <w:numFmt w:val="decimal"/>
      <w:lvlText w:val="%1."/>
      <w:lvlJc w:val="left"/>
      <w:pPr>
        <w:ind w:left="1440" w:hanging="360"/>
      </w:pPr>
    </w:lvl>
    <w:lvl w:ilvl="1" w:tplc="10090019">
      <w:start w:val="1"/>
      <w:numFmt w:val="lowerLetter"/>
      <w:lvlText w:val="%2."/>
      <w:lvlJc w:val="left"/>
      <w:pPr>
        <w:ind w:left="2160" w:hanging="360"/>
      </w:pPr>
    </w:lvl>
    <w:lvl w:ilvl="2" w:tplc="1009001B">
      <w:start w:val="1"/>
      <w:numFmt w:val="lowerRoman"/>
      <w:lvlText w:val="%3."/>
      <w:lvlJc w:val="right"/>
      <w:pPr>
        <w:ind w:left="2880" w:hanging="180"/>
      </w:pPr>
    </w:lvl>
    <w:lvl w:ilvl="3" w:tplc="1009000F">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6">
    <w:nsid w:val="615378D0"/>
    <w:multiLevelType w:val="hybridMultilevel"/>
    <w:tmpl w:val="44749B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76DD60AD"/>
    <w:multiLevelType w:val="hybridMultilevel"/>
    <w:tmpl w:val="18A6E46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7BB06307"/>
    <w:multiLevelType w:val="hybridMultilevel"/>
    <w:tmpl w:val="8CFAE5B0"/>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6"/>
  </w:num>
  <w:num w:numId="2">
    <w:abstractNumId w:val="7"/>
  </w:num>
  <w:num w:numId="3">
    <w:abstractNumId w:val="2"/>
  </w:num>
  <w:num w:numId="4">
    <w:abstractNumId w:val="0"/>
  </w:num>
  <w:num w:numId="5">
    <w:abstractNumId w:val="5"/>
  </w:num>
  <w:num w:numId="6">
    <w:abstractNumId w:val="1"/>
  </w:num>
  <w:num w:numId="7">
    <w:abstractNumId w:val="8"/>
  </w:num>
  <w:num w:numId="8">
    <w:abstractNumId w:val="4"/>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7A79"/>
    <w:rsid w:val="0023516D"/>
    <w:rsid w:val="0024274F"/>
    <w:rsid w:val="00477B47"/>
    <w:rsid w:val="00477FDF"/>
    <w:rsid w:val="00587D4D"/>
    <w:rsid w:val="005D7A79"/>
    <w:rsid w:val="00792D45"/>
    <w:rsid w:val="007D3ECB"/>
    <w:rsid w:val="00815333"/>
    <w:rsid w:val="00864B70"/>
    <w:rsid w:val="0093789E"/>
    <w:rsid w:val="00A6013C"/>
    <w:rsid w:val="00A94C19"/>
    <w:rsid w:val="00BC4BF6"/>
    <w:rsid w:val="00CC260B"/>
    <w:rsid w:val="00F8726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789E"/>
    <w:rPr>
      <w:rFonts w:ascii="Times New Roman" w:hAnsi="Times New Roman"/>
      <w:sz w:val="24"/>
    </w:rPr>
  </w:style>
  <w:style w:type="paragraph" w:styleId="Heading1">
    <w:name w:val="heading 1"/>
    <w:basedOn w:val="Normal"/>
    <w:next w:val="Normal"/>
    <w:link w:val="Heading1Char"/>
    <w:uiPriority w:val="9"/>
    <w:qFormat/>
    <w:rsid w:val="0093789E"/>
    <w:pPr>
      <w:spacing w:before="480" w:after="0"/>
      <w:contextualSpacing/>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unhideWhenUsed/>
    <w:qFormat/>
    <w:rsid w:val="0093789E"/>
    <w:pPr>
      <w:spacing w:before="200" w:after="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semiHidden/>
    <w:unhideWhenUsed/>
    <w:qFormat/>
    <w:rsid w:val="0093789E"/>
    <w:pPr>
      <w:spacing w:before="200" w:after="0" w:line="271" w:lineRule="auto"/>
      <w:outlineLvl w:val="2"/>
    </w:pPr>
    <w:rPr>
      <w:rFonts w:asciiTheme="majorHAnsi" w:eastAsiaTheme="majorEastAsia" w:hAnsiTheme="majorHAnsi" w:cstheme="majorBidi"/>
      <w:b/>
      <w:bCs/>
      <w:sz w:val="22"/>
    </w:rPr>
  </w:style>
  <w:style w:type="paragraph" w:styleId="Heading4">
    <w:name w:val="heading 4"/>
    <w:basedOn w:val="Normal"/>
    <w:next w:val="Normal"/>
    <w:link w:val="Heading4Char"/>
    <w:uiPriority w:val="9"/>
    <w:semiHidden/>
    <w:unhideWhenUsed/>
    <w:qFormat/>
    <w:rsid w:val="0093789E"/>
    <w:pPr>
      <w:spacing w:before="200" w:after="0"/>
      <w:outlineLvl w:val="3"/>
    </w:pPr>
    <w:rPr>
      <w:rFonts w:asciiTheme="majorHAnsi" w:eastAsiaTheme="majorEastAsia" w:hAnsiTheme="majorHAnsi" w:cstheme="majorBidi"/>
      <w:b/>
      <w:bCs/>
      <w:i/>
      <w:iCs/>
      <w:sz w:val="22"/>
    </w:rPr>
  </w:style>
  <w:style w:type="paragraph" w:styleId="Heading5">
    <w:name w:val="heading 5"/>
    <w:basedOn w:val="Normal"/>
    <w:next w:val="Normal"/>
    <w:link w:val="Heading5Char"/>
    <w:uiPriority w:val="9"/>
    <w:semiHidden/>
    <w:unhideWhenUsed/>
    <w:qFormat/>
    <w:rsid w:val="0093789E"/>
    <w:pPr>
      <w:spacing w:before="200" w:after="0"/>
      <w:outlineLvl w:val="4"/>
    </w:pPr>
    <w:rPr>
      <w:rFonts w:asciiTheme="majorHAnsi" w:eastAsiaTheme="majorEastAsia" w:hAnsiTheme="majorHAnsi" w:cstheme="majorBidi"/>
      <w:b/>
      <w:bCs/>
      <w:color w:val="7F7F7F" w:themeColor="text1" w:themeTint="80"/>
      <w:sz w:val="22"/>
    </w:rPr>
  </w:style>
  <w:style w:type="paragraph" w:styleId="Heading6">
    <w:name w:val="heading 6"/>
    <w:basedOn w:val="Normal"/>
    <w:next w:val="Normal"/>
    <w:link w:val="Heading6Char"/>
    <w:uiPriority w:val="9"/>
    <w:semiHidden/>
    <w:unhideWhenUsed/>
    <w:qFormat/>
    <w:rsid w:val="0093789E"/>
    <w:pPr>
      <w:spacing w:after="0" w:line="271" w:lineRule="auto"/>
      <w:outlineLvl w:val="5"/>
    </w:pPr>
    <w:rPr>
      <w:rFonts w:asciiTheme="majorHAnsi" w:eastAsiaTheme="majorEastAsia" w:hAnsiTheme="majorHAnsi" w:cstheme="majorBidi"/>
      <w:b/>
      <w:bCs/>
      <w:i/>
      <w:iCs/>
      <w:color w:val="7F7F7F" w:themeColor="text1" w:themeTint="80"/>
      <w:sz w:val="22"/>
    </w:rPr>
  </w:style>
  <w:style w:type="paragraph" w:styleId="Heading7">
    <w:name w:val="heading 7"/>
    <w:basedOn w:val="Normal"/>
    <w:next w:val="Normal"/>
    <w:link w:val="Heading7Char"/>
    <w:uiPriority w:val="9"/>
    <w:semiHidden/>
    <w:unhideWhenUsed/>
    <w:qFormat/>
    <w:rsid w:val="0093789E"/>
    <w:pPr>
      <w:spacing w:after="0"/>
      <w:outlineLvl w:val="6"/>
    </w:pPr>
    <w:rPr>
      <w:rFonts w:asciiTheme="majorHAnsi" w:eastAsiaTheme="majorEastAsia" w:hAnsiTheme="majorHAnsi" w:cstheme="majorBidi"/>
      <w:i/>
      <w:iCs/>
      <w:sz w:val="22"/>
    </w:rPr>
  </w:style>
  <w:style w:type="paragraph" w:styleId="Heading8">
    <w:name w:val="heading 8"/>
    <w:basedOn w:val="Normal"/>
    <w:next w:val="Normal"/>
    <w:link w:val="Heading8Char"/>
    <w:uiPriority w:val="9"/>
    <w:semiHidden/>
    <w:unhideWhenUsed/>
    <w:qFormat/>
    <w:rsid w:val="0093789E"/>
    <w:p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93789E"/>
    <w:p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789E"/>
    <w:rPr>
      <w:rFonts w:asciiTheme="majorHAnsi" w:eastAsiaTheme="majorEastAsia" w:hAnsiTheme="majorHAnsi" w:cstheme="majorBidi"/>
      <w:b/>
      <w:bCs/>
      <w:sz w:val="28"/>
      <w:szCs w:val="28"/>
    </w:rPr>
  </w:style>
  <w:style w:type="character" w:customStyle="1" w:styleId="Heading2Char">
    <w:name w:val="Heading 2 Char"/>
    <w:basedOn w:val="DefaultParagraphFont"/>
    <w:link w:val="Heading2"/>
    <w:uiPriority w:val="9"/>
    <w:rsid w:val="0093789E"/>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semiHidden/>
    <w:rsid w:val="0093789E"/>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93789E"/>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93789E"/>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93789E"/>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93789E"/>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93789E"/>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93789E"/>
    <w:rPr>
      <w:rFonts w:asciiTheme="majorHAnsi" w:eastAsiaTheme="majorEastAsia" w:hAnsiTheme="majorHAnsi" w:cstheme="majorBidi"/>
      <w:i/>
      <w:iCs/>
      <w:spacing w:val="5"/>
      <w:sz w:val="20"/>
      <w:szCs w:val="20"/>
    </w:rPr>
  </w:style>
  <w:style w:type="paragraph" w:styleId="Caption">
    <w:name w:val="caption"/>
    <w:basedOn w:val="Normal"/>
    <w:next w:val="Normal"/>
    <w:uiPriority w:val="35"/>
    <w:semiHidden/>
    <w:unhideWhenUsed/>
    <w:rsid w:val="0024274F"/>
    <w:pPr>
      <w:spacing w:line="240" w:lineRule="auto"/>
    </w:pPr>
    <w:rPr>
      <w:b/>
      <w:bCs/>
      <w:color w:val="CEB966" w:themeColor="accent1"/>
      <w:sz w:val="18"/>
      <w:szCs w:val="18"/>
    </w:rPr>
  </w:style>
  <w:style w:type="paragraph" w:styleId="Title">
    <w:name w:val="Title"/>
    <w:basedOn w:val="Normal"/>
    <w:next w:val="Normal"/>
    <w:link w:val="TitleChar"/>
    <w:uiPriority w:val="10"/>
    <w:qFormat/>
    <w:rsid w:val="0093789E"/>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10"/>
    <w:rsid w:val="0093789E"/>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93789E"/>
    <w:pPr>
      <w:spacing w:after="600"/>
    </w:pPr>
    <w:rPr>
      <w:rFonts w:asciiTheme="majorHAnsi" w:eastAsiaTheme="majorEastAsia" w:hAnsiTheme="majorHAnsi" w:cstheme="majorBidi"/>
      <w:i/>
      <w:iCs/>
      <w:spacing w:val="13"/>
      <w:szCs w:val="24"/>
    </w:rPr>
  </w:style>
  <w:style w:type="character" w:customStyle="1" w:styleId="SubtitleChar">
    <w:name w:val="Subtitle Char"/>
    <w:basedOn w:val="DefaultParagraphFont"/>
    <w:link w:val="Subtitle"/>
    <w:uiPriority w:val="11"/>
    <w:rsid w:val="0093789E"/>
    <w:rPr>
      <w:rFonts w:asciiTheme="majorHAnsi" w:eastAsiaTheme="majorEastAsia" w:hAnsiTheme="majorHAnsi" w:cstheme="majorBidi"/>
      <w:i/>
      <w:iCs/>
      <w:spacing w:val="13"/>
      <w:sz w:val="24"/>
      <w:szCs w:val="24"/>
    </w:rPr>
  </w:style>
  <w:style w:type="character" w:styleId="Strong">
    <w:name w:val="Strong"/>
    <w:uiPriority w:val="22"/>
    <w:qFormat/>
    <w:rsid w:val="0093789E"/>
    <w:rPr>
      <w:b/>
      <w:bCs/>
    </w:rPr>
  </w:style>
  <w:style w:type="character" w:styleId="Emphasis">
    <w:name w:val="Emphasis"/>
    <w:uiPriority w:val="20"/>
    <w:qFormat/>
    <w:rsid w:val="0093789E"/>
    <w:rPr>
      <w:b/>
      <w:bCs/>
      <w:i/>
      <w:iCs/>
      <w:spacing w:val="10"/>
      <w:bdr w:val="none" w:sz="0" w:space="0" w:color="auto"/>
      <w:shd w:val="clear" w:color="auto" w:fill="auto"/>
    </w:rPr>
  </w:style>
  <w:style w:type="paragraph" w:styleId="NoSpacing">
    <w:name w:val="No Spacing"/>
    <w:basedOn w:val="Normal"/>
    <w:uiPriority w:val="1"/>
    <w:qFormat/>
    <w:rsid w:val="0093789E"/>
    <w:pPr>
      <w:spacing w:after="0" w:line="240" w:lineRule="auto"/>
    </w:pPr>
  </w:style>
  <w:style w:type="paragraph" w:styleId="ListParagraph">
    <w:name w:val="List Paragraph"/>
    <w:basedOn w:val="Normal"/>
    <w:uiPriority w:val="34"/>
    <w:qFormat/>
    <w:rsid w:val="0093789E"/>
    <w:pPr>
      <w:ind w:left="720"/>
      <w:contextualSpacing/>
    </w:pPr>
  </w:style>
  <w:style w:type="paragraph" w:styleId="Quote">
    <w:name w:val="Quote"/>
    <w:basedOn w:val="Normal"/>
    <w:next w:val="Normal"/>
    <w:link w:val="QuoteChar"/>
    <w:uiPriority w:val="29"/>
    <w:qFormat/>
    <w:rsid w:val="0093789E"/>
    <w:pPr>
      <w:spacing w:before="200" w:after="0"/>
      <w:ind w:left="360" w:right="360"/>
    </w:pPr>
    <w:rPr>
      <w:rFonts w:asciiTheme="minorHAnsi" w:hAnsiTheme="minorHAnsi"/>
      <w:i/>
      <w:iCs/>
      <w:sz w:val="22"/>
    </w:rPr>
  </w:style>
  <w:style w:type="character" w:customStyle="1" w:styleId="QuoteChar">
    <w:name w:val="Quote Char"/>
    <w:basedOn w:val="DefaultParagraphFont"/>
    <w:link w:val="Quote"/>
    <w:uiPriority w:val="29"/>
    <w:rsid w:val="0093789E"/>
    <w:rPr>
      <w:i/>
      <w:iCs/>
    </w:rPr>
  </w:style>
  <w:style w:type="paragraph" w:styleId="IntenseQuote">
    <w:name w:val="Intense Quote"/>
    <w:basedOn w:val="Normal"/>
    <w:next w:val="Normal"/>
    <w:link w:val="IntenseQuoteChar"/>
    <w:uiPriority w:val="30"/>
    <w:qFormat/>
    <w:rsid w:val="0093789E"/>
    <w:pPr>
      <w:pBdr>
        <w:bottom w:val="single" w:sz="4" w:space="1" w:color="auto"/>
      </w:pBdr>
      <w:spacing w:before="200" w:after="280"/>
      <w:ind w:left="1008" w:right="1152"/>
      <w:jc w:val="both"/>
    </w:pPr>
    <w:rPr>
      <w:rFonts w:asciiTheme="minorHAnsi" w:hAnsiTheme="minorHAnsi"/>
      <w:b/>
      <w:bCs/>
      <w:i/>
      <w:iCs/>
      <w:sz w:val="22"/>
    </w:rPr>
  </w:style>
  <w:style w:type="character" w:customStyle="1" w:styleId="IntenseQuoteChar">
    <w:name w:val="Intense Quote Char"/>
    <w:basedOn w:val="DefaultParagraphFont"/>
    <w:link w:val="IntenseQuote"/>
    <w:uiPriority w:val="30"/>
    <w:rsid w:val="0093789E"/>
    <w:rPr>
      <w:b/>
      <w:bCs/>
      <w:i/>
      <w:iCs/>
    </w:rPr>
  </w:style>
  <w:style w:type="character" w:styleId="SubtleEmphasis">
    <w:name w:val="Subtle Emphasis"/>
    <w:uiPriority w:val="19"/>
    <w:qFormat/>
    <w:rsid w:val="0093789E"/>
    <w:rPr>
      <w:i/>
      <w:iCs/>
    </w:rPr>
  </w:style>
  <w:style w:type="character" w:styleId="IntenseEmphasis">
    <w:name w:val="Intense Emphasis"/>
    <w:uiPriority w:val="21"/>
    <w:qFormat/>
    <w:rsid w:val="0093789E"/>
    <w:rPr>
      <w:b/>
      <w:bCs/>
    </w:rPr>
  </w:style>
  <w:style w:type="character" w:styleId="SubtleReference">
    <w:name w:val="Subtle Reference"/>
    <w:uiPriority w:val="31"/>
    <w:qFormat/>
    <w:rsid w:val="0093789E"/>
    <w:rPr>
      <w:smallCaps/>
    </w:rPr>
  </w:style>
  <w:style w:type="character" w:styleId="IntenseReference">
    <w:name w:val="Intense Reference"/>
    <w:uiPriority w:val="32"/>
    <w:qFormat/>
    <w:rsid w:val="0093789E"/>
    <w:rPr>
      <w:smallCaps/>
      <w:spacing w:val="5"/>
      <w:u w:val="single"/>
    </w:rPr>
  </w:style>
  <w:style w:type="character" w:styleId="BookTitle">
    <w:name w:val="Book Title"/>
    <w:uiPriority w:val="33"/>
    <w:qFormat/>
    <w:rsid w:val="0093789E"/>
    <w:rPr>
      <w:i/>
      <w:iCs/>
      <w:smallCaps/>
      <w:spacing w:val="5"/>
    </w:rPr>
  </w:style>
  <w:style w:type="paragraph" w:styleId="TOCHeading">
    <w:name w:val="TOC Heading"/>
    <w:basedOn w:val="Heading1"/>
    <w:next w:val="Normal"/>
    <w:uiPriority w:val="39"/>
    <w:semiHidden/>
    <w:unhideWhenUsed/>
    <w:qFormat/>
    <w:rsid w:val="0093789E"/>
    <w:pPr>
      <w:outlineLvl w:val="9"/>
    </w:pPr>
    <w:rPr>
      <w:lang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789E"/>
    <w:rPr>
      <w:rFonts w:ascii="Times New Roman" w:hAnsi="Times New Roman"/>
      <w:sz w:val="24"/>
    </w:rPr>
  </w:style>
  <w:style w:type="paragraph" w:styleId="Heading1">
    <w:name w:val="heading 1"/>
    <w:basedOn w:val="Normal"/>
    <w:next w:val="Normal"/>
    <w:link w:val="Heading1Char"/>
    <w:uiPriority w:val="9"/>
    <w:qFormat/>
    <w:rsid w:val="0093789E"/>
    <w:pPr>
      <w:spacing w:before="480" w:after="0"/>
      <w:contextualSpacing/>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unhideWhenUsed/>
    <w:qFormat/>
    <w:rsid w:val="0093789E"/>
    <w:pPr>
      <w:spacing w:before="200" w:after="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semiHidden/>
    <w:unhideWhenUsed/>
    <w:qFormat/>
    <w:rsid w:val="0093789E"/>
    <w:pPr>
      <w:spacing w:before="200" w:after="0" w:line="271" w:lineRule="auto"/>
      <w:outlineLvl w:val="2"/>
    </w:pPr>
    <w:rPr>
      <w:rFonts w:asciiTheme="majorHAnsi" w:eastAsiaTheme="majorEastAsia" w:hAnsiTheme="majorHAnsi" w:cstheme="majorBidi"/>
      <w:b/>
      <w:bCs/>
      <w:sz w:val="22"/>
    </w:rPr>
  </w:style>
  <w:style w:type="paragraph" w:styleId="Heading4">
    <w:name w:val="heading 4"/>
    <w:basedOn w:val="Normal"/>
    <w:next w:val="Normal"/>
    <w:link w:val="Heading4Char"/>
    <w:uiPriority w:val="9"/>
    <w:semiHidden/>
    <w:unhideWhenUsed/>
    <w:qFormat/>
    <w:rsid w:val="0093789E"/>
    <w:pPr>
      <w:spacing w:before="200" w:after="0"/>
      <w:outlineLvl w:val="3"/>
    </w:pPr>
    <w:rPr>
      <w:rFonts w:asciiTheme="majorHAnsi" w:eastAsiaTheme="majorEastAsia" w:hAnsiTheme="majorHAnsi" w:cstheme="majorBidi"/>
      <w:b/>
      <w:bCs/>
      <w:i/>
      <w:iCs/>
      <w:sz w:val="22"/>
    </w:rPr>
  </w:style>
  <w:style w:type="paragraph" w:styleId="Heading5">
    <w:name w:val="heading 5"/>
    <w:basedOn w:val="Normal"/>
    <w:next w:val="Normal"/>
    <w:link w:val="Heading5Char"/>
    <w:uiPriority w:val="9"/>
    <w:semiHidden/>
    <w:unhideWhenUsed/>
    <w:qFormat/>
    <w:rsid w:val="0093789E"/>
    <w:pPr>
      <w:spacing w:before="200" w:after="0"/>
      <w:outlineLvl w:val="4"/>
    </w:pPr>
    <w:rPr>
      <w:rFonts w:asciiTheme="majorHAnsi" w:eastAsiaTheme="majorEastAsia" w:hAnsiTheme="majorHAnsi" w:cstheme="majorBidi"/>
      <w:b/>
      <w:bCs/>
      <w:color w:val="7F7F7F" w:themeColor="text1" w:themeTint="80"/>
      <w:sz w:val="22"/>
    </w:rPr>
  </w:style>
  <w:style w:type="paragraph" w:styleId="Heading6">
    <w:name w:val="heading 6"/>
    <w:basedOn w:val="Normal"/>
    <w:next w:val="Normal"/>
    <w:link w:val="Heading6Char"/>
    <w:uiPriority w:val="9"/>
    <w:semiHidden/>
    <w:unhideWhenUsed/>
    <w:qFormat/>
    <w:rsid w:val="0093789E"/>
    <w:pPr>
      <w:spacing w:after="0" w:line="271" w:lineRule="auto"/>
      <w:outlineLvl w:val="5"/>
    </w:pPr>
    <w:rPr>
      <w:rFonts w:asciiTheme="majorHAnsi" w:eastAsiaTheme="majorEastAsia" w:hAnsiTheme="majorHAnsi" w:cstheme="majorBidi"/>
      <w:b/>
      <w:bCs/>
      <w:i/>
      <w:iCs/>
      <w:color w:val="7F7F7F" w:themeColor="text1" w:themeTint="80"/>
      <w:sz w:val="22"/>
    </w:rPr>
  </w:style>
  <w:style w:type="paragraph" w:styleId="Heading7">
    <w:name w:val="heading 7"/>
    <w:basedOn w:val="Normal"/>
    <w:next w:val="Normal"/>
    <w:link w:val="Heading7Char"/>
    <w:uiPriority w:val="9"/>
    <w:semiHidden/>
    <w:unhideWhenUsed/>
    <w:qFormat/>
    <w:rsid w:val="0093789E"/>
    <w:pPr>
      <w:spacing w:after="0"/>
      <w:outlineLvl w:val="6"/>
    </w:pPr>
    <w:rPr>
      <w:rFonts w:asciiTheme="majorHAnsi" w:eastAsiaTheme="majorEastAsia" w:hAnsiTheme="majorHAnsi" w:cstheme="majorBidi"/>
      <w:i/>
      <w:iCs/>
      <w:sz w:val="22"/>
    </w:rPr>
  </w:style>
  <w:style w:type="paragraph" w:styleId="Heading8">
    <w:name w:val="heading 8"/>
    <w:basedOn w:val="Normal"/>
    <w:next w:val="Normal"/>
    <w:link w:val="Heading8Char"/>
    <w:uiPriority w:val="9"/>
    <w:semiHidden/>
    <w:unhideWhenUsed/>
    <w:qFormat/>
    <w:rsid w:val="0093789E"/>
    <w:p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93789E"/>
    <w:p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789E"/>
    <w:rPr>
      <w:rFonts w:asciiTheme="majorHAnsi" w:eastAsiaTheme="majorEastAsia" w:hAnsiTheme="majorHAnsi" w:cstheme="majorBidi"/>
      <w:b/>
      <w:bCs/>
      <w:sz w:val="28"/>
      <w:szCs w:val="28"/>
    </w:rPr>
  </w:style>
  <w:style w:type="character" w:customStyle="1" w:styleId="Heading2Char">
    <w:name w:val="Heading 2 Char"/>
    <w:basedOn w:val="DefaultParagraphFont"/>
    <w:link w:val="Heading2"/>
    <w:uiPriority w:val="9"/>
    <w:rsid w:val="0093789E"/>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semiHidden/>
    <w:rsid w:val="0093789E"/>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93789E"/>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93789E"/>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93789E"/>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93789E"/>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93789E"/>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93789E"/>
    <w:rPr>
      <w:rFonts w:asciiTheme="majorHAnsi" w:eastAsiaTheme="majorEastAsia" w:hAnsiTheme="majorHAnsi" w:cstheme="majorBidi"/>
      <w:i/>
      <w:iCs/>
      <w:spacing w:val="5"/>
      <w:sz w:val="20"/>
      <w:szCs w:val="20"/>
    </w:rPr>
  </w:style>
  <w:style w:type="paragraph" w:styleId="Caption">
    <w:name w:val="caption"/>
    <w:basedOn w:val="Normal"/>
    <w:next w:val="Normal"/>
    <w:uiPriority w:val="35"/>
    <w:semiHidden/>
    <w:unhideWhenUsed/>
    <w:rsid w:val="0024274F"/>
    <w:pPr>
      <w:spacing w:line="240" w:lineRule="auto"/>
    </w:pPr>
    <w:rPr>
      <w:b/>
      <w:bCs/>
      <w:color w:val="CEB966" w:themeColor="accent1"/>
      <w:sz w:val="18"/>
      <w:szCs w:val="18"/>
    </w:rPr>
  </w:style>
  <w:style w:type="paragraph" w:styleId="Title">
    <w:name w:val="Title"/>
    <w:basedOn w:val="Normal"/>
    <w:next w:val="Normal"/>
    <w:link w:val="TitleChar"/>
    <w:uiPriority w:val="10"/>
    <w:qFormat/>
    <w:rsid w:val="0093789E"/>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10"/>
    <w:rsid w:val="0093789E"/>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93789E"/>
    <w:pPr>
      <w:spacing w:after="600"/>
    </w:pPr>
    <w:rPr>
      <w:rFonts w:asciiTheme="majorHAnsi" w:eastAsiaTheme="majorEastAsia" w:hAnsiTheme="majorHAnsi" w:cstheme="majorBidi"/>
      <w:i/>
      <w:iCs/>
      <w:spacing w:val="13"/>
      <w:szCs w:val="24"/>
    </w:rPr>
  </w:style>
  <w:style w:type="character" w:customStyle="1" w:styleId="SubtitleChar">
    <w:name w:val="Subtitle Char"/>
    <w:basedOn w:val="DefaultParagraphFont"/>
    <w:link w:val="Subtitle"/>
    <w:uiPriority w:val="11"/>
    <w:rsid w:val="0093789E"/>
    <w:rPr>
      <w:rFonts w:asciiTheme="majorHAnsi" w:eastAsiaTheme="majorEastAsia" w:hAnsiTheme="majorHAnsi" w:cstheme="majorBidi"/>
      <w:i/>
      <w:iCs/>
      <w:spacing w:val="13"/>
      <w:sz w:val="24"/>
      <w:szCs w:val="24"/>
    </w:rPr>
  </w:style>
  <w:style w:type="character" w:styleId="Strong">
    <w:name w:val="Strong"/>
    <w:uiPriority w:val="22"/>
    <w:qFormat/>
    <w:rsid w:val="0093789E"/>
    <w:rPr>
      <w:b/>
      <w:bCs/>
    </w:rPr>
  </w:style>
  <w:style w:type="character" w:styleId="Emphasis">
    <w:name w:val="Emphasis"/>
    <w:uiPriority w:val="20"/>
    <w:qFormat/>
    <w:rsid w:val="0093789E"/>
    <w:rPr>
      <w:b/>
      <w:bCs/>
      <w:i/>
      <w:iCs/>
      <w:spacing w:val="10"/>
      <w:bdr w:val="none" w:sz="0" w:space="0" w:color="auto"/>
      <w:shd w:val="clear" w:color="auto" w:fill="auto"/>
    </w:rPr>
  </w:style>
  <w:style w:type="paragraph" w:styleId="NoSpacing">
    <w:name w:val="No Spacing"/>
    <w:basedOn w:val="Normal"/>
    <w:uiPriority w:val="1"/>
    <w:qFormat/>
    <w:rsid w:val="0093789E"/>
    <w:pPr>
      <w:spacing w:after="0" w:line="240" w:lineRule="auto"/>
    </w:pPr>
  </w:style>
  <w:style w:type="paragraph" w:styleId="ListParagraph">
    <w:name w:val="List Paragraph"/>
    <w:basedOn w:val="Normal"/>
    <w:uiPriority w:val="34"/>
    <w:qFormat/>
    <w:rsid w:val="0093789E"/>
    <w:pPr>
      <w:ind w:left="720"/>
      <w:contextualSpacing/>
    </w:pPr>
  </w:style>
  <w:style w:type="paragraph" w:styleId="Quote">
    <w:name w:val="Quote"/>
    <w:basedOn w:val="Normal"/>
    <w:next w:val="Normal"/>
    <w:link w:val="QuoteChar"/>
    <w:uiPriority w:val="29"/>
    <w:qFormat/>
    <w:rsid w:val="0093789E"/>
    <w:pPr>
      <w:spacing w:before="200" w:after="0"/>
      <w:ind w:left="360" w:right="360"/>
    </w:pPr>
    <w:rPr>
      <w:rFonts w:asciiTheme="minorHAnsi" w:hAnsiTheme="minorHAnsi"/>
      <w:i/>
      <w:iCs/>
      <w:sz w:val="22"/>
    </w:rPr>
  </w:style>
  <w:style w:type="character" w:customStyle="1" w:styleId="QuoteChar">
    <w:name w:val="Quote Char"/>
    <w:basedOn w:val="DefaultParagraphFont"/>
    <w:link w:val="Quote"/>
    <w:uiPriority w:val="29"/>
    <w:rsid w:val="0093789E"/>
    <w:rPr>
      <w:i/>
      <w:iCs/>
    </w:rPr>
  </w:style>
  <w:style w:type="paragraph" w:styleId="IntenseQuote">
    <w:name w:val="Intense Quote"/>
    <w:basedOn w:val="Normal"/>
    <w:next w:val="Normal"/>
    <w:link w:val="IntenseQuoteChar"/>
    <w:uiPriority w:val="30"/>
    <w:qFormat/>
    <w:rsid w:val="0093789E"/>
    <w:pPr>
      <w:pBdr>
        <w:bottom w:val="single" w:sz="4" w:space="1" w:color="auto"/>
      </w:pBdr>
      <w:spacing w:before="200" w:after="280"/>
      <w:ind w:left="1008" w:right="1152"/>
      <w:jc w:val="both"/>
    </w:pPr>
    <w:rPr>
      <w:rFonts w:asciiTheme="minorHAnsi" w:hAnsiTheme="minorHAnsi"/>
      <w:b/>
      <w:bCs/>
      <w:i/>
      <w:iCs/>
      <w:sz w:val="22"/>
    </w:rPr>
  </w:style>
  <w:style w:type="character" w:customStyle="1" w:styleId="IntenseQuoteChar">
    <w:name w:val="Intense Quote Char"/>
    <w:basedOn w:val="DefaultParagraphFont"/>
    <w:link w:val="IntenseQuote"/>
    <w:uiPriority w:val="30"/>
    <w:rsid w:val="0093789E"/>
    <w:rPr>
      <w:b/>
      <w:bCs/>
      <w:i/>
      <w:iCs/>
    </w:rPr>
  </w:style>
  <w:style w:type="character" w:styleId="SubtleEmphasis">
    <w:name w:val="Subtle Emphasis"/>
    <w:uiPriority w:val="19"/>
    <w:qFormat/>
    <w:rsid w:val="0093789E"/>
    <w:rPr>
      <w:i/>
      <w:iCs/>
    </w:rPr>
  </w:style>
  <w:style w:type="character" w:styleId="IntenseEmphasis">
    <w:name w:val="Intense Emphasis"/>
    <w:uiPriority w:val="21"/>
    <w:qFormat/>
    <w:rsid w:val="0093789E"/>
    <w:rPr>
      <w:b/>
      <w:bCs/>
    </w:rPr>
  </w:style>
  <w:style w:type="character" w:styleId="SubtleReference">
    <w:name w:val="Subtle Reference"/>
    <w:uiPriority w:val="31"/>
    <w:qFormat/>
    <w:rsid w:val="0093789E"/>
    <w:rPr>
      <w:smallCaps/>
    </w:rPr>
  </w:style>
  <w:style w:type="character" w:styleId="IntenseReference">
    <w:name w:val="Intense Reference"/>
    <w:uiPriority w:val="32"/>
    <w:qFormat/>
    <w:rsid w:val="0093789E"/>
    <w:rPr>
      <w:smallCaps/>
      <w:spacing w:val="5"/>
      <w:u w:val="single"/>
    </w:rPr>
  </w:style>
  <w:style w:type="character" w:styleId="BookTitle">
    <w:name w:val="Book Title"/>
    <w:uiPriority w:val="33"/>
    <w:qFormat/>
    <w:rsid w:val="0093789E"/>
    <w:rPr>
      <w:i/>
      <w:iCs/>
      <w:smallCaps/>
      <w:spacing w:val="5"/>
    </w:rPr>
  </w:style>
  <w:style w:type="paragraph" w:styleId="TOCHeading">
    <w:name w:val="TOC Heading"/>
    <w:basedOn w:val="Heading1"/>
    <w:next w:val="Normal"/>
    <w:uiPriority w:val="39"/>
    <w:semiHidden/>
    <w:unhideWhenUsed/>
    <w:qFormat/>
    <w:rsid w:val="0093789E"/>
    <w:pPr>
      <w:outlineLvl w:val="9"/>
    </w:pPr>
    <w:rPr>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Apex">
      <a:dk1>
        <a:sysClr val="windowText" lastClr="000000"/>
      </a:dk1>
      <a:lt1>
        <a:sysClr val="window" lastClr="FFFFFF"/>
      </a:lt1>
      <a:dk2>
        <a:srgbClr val="69676D"/>
      </a:dk2>
      <a:lt2>
        <a:srgbClr val="C9C2D1"/>
      </a:lt2>
      <a:accent1>
        <a:srgbClr val="CEB966"/>
      </a:accent1>
      <a:accent2>
        <a:srgbClr val="9CB084"/>
      </a:accent2>
      <a:accent3>
        <a:srgbClr val="6BB1C9"/>
      </a:accent3>
      <a:accent4>
        <a:srgbClr val="6585CF"/>
      </a:accent4>
      <a:accent5>
        <a:srgbClr val="7E6BC9"/>
      </a:accent5>
      <a:accent6>
        <a:srgbClr val="A379BB"/>
      </a:accent6>
      <a:hlink>
        <a:srgbClr val="410082"/>
      </a:hlink>
      <a:folHlink>
        <a:srgbClr val="932968"/>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1538</TotalTime>
  <Pages>3</Pages>
  <Words>623</Words>
  <Characters>3555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Lisa</dc:creator>
  <cp:lastModifiedBy>Lisa</cp:lastModifiedBy>
  <cp:revision>5</cp:revision>
  <dcterms:created xsi:type="dcterms:W3CDTF">2011-06-22T16:30:00Z</dcterms:created>
  <dcterms:modified xsi:type="dcterms:W3CDTF">2011-06-26T14:24:00Z</dcterms:modified>
</cp:coreProperties>
</file>