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185204" w14:textId="77777777" w:rsidR="00E208DE" w:rsidRDefault="00417D0A">
      <w:r>
        <w:t>MUSI 1002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Sept. 7/12</w:t>
      </w:r>
    </w:p>
    <w:p w14:paraId="6A0F2D08" w14:textId="77777777" w:rsidR="00417D0A" w:rsidRDefault="00417D0A">
      <w:hyperlink r:id="rId6" w:history="1">
        <w:r w:rsidRPr="00A754C5">
          <w:rPr>
            <w:rStyle w:val="Hyperlink"/>
          </w:rPr>
          <w:t>alyssa_woods@carleton.ca</w:t>
        </w:r>
      </w:hyperlink>
    </w:p>
    <w:p w14:paraId="633F73FB" w14:textId="77777777" w:rsidR="00417D0A" w:rsidRDefault="00417D0A">
      <w:r>
        <w:t>**</w:t>
      </w:r>
      <w:proofErr w:type="gramStart"/>
      <w:r>
        <w:t>use</w:t>
      </w:r>
      <w:proofErr w:type="gramEnd"/>
      <w:r>
        <w:t xml:space="preserve"> third edition of textbook for book #1, can use 1</w:t>
      </w:r>
      <w:r w:rsidRPr="00417D0A">
        <w:rPr>
          <w:vertAlign w:val="superscript"/>
        </w:rPr>
        <w:t>st</w:t>
      </w:r>
      <w:r>
        <w:t xml:space="preserve"> </w:t>
      </w:r>
      <w:proofErr w:type="spellStart"/>
      <w:r>
        <w:t>ed</w:t>
      </w:r>
      <w:proofErr w:type="spellEnd"/>
      <w:r>
        <w:t xml:space="preserve"> for second book** (haven)</w:t>
      </w:r>
    </w:p>
    <w:p w14:paraId="1451497D" w14:textId="77777777" w:rsidR="00417D0A" w:rsidRPr="005E1F64" w:rsidRDefault="00417D0A">
      <w:pPr>
        <w:rPr>
          <w:b/>
        </w:rPr>
      </w:pPr>
    </w:p>
    <w:p w14:paraId="0D7D0A11" w14:textId="77777777" w:rsidR="00182902" w:rsidRPr="005E1F64" w:rsidRDefault="004C1599">
      <w:pPr>
        <w:rPr>
          <w:b/>
        </w:rPr>
      </w:pPr>
      <w:r w:rsidRPr="005E1F64">
        <w:rPr>
          <w:b/>
        </w:rPr>
        <w:t>Paper due Nov.16</w:t>
      </w:r>
    </w:p>
    <w:p w14:paraId="10F7F6DC" w14:textId="77777777" w:rsidR="00182902" w:rsidRDefault="00182902"/>
    <w:p w14:paraId="13C610BE" w14:textId="77777777" w:rsidR="00182902" w:rsidRDefault="00182902" w:rsidP="00182902">
      <w:proofErr w:type="spellStart"/>
      <w:r>
        <w:t>Shulker</w:t>
      </w:r>
      <w:proofErr w:type="spellEnd"/>
      <w:r>
        <w:t xml:space="preserve">, Roy.  </w:t>
      </w:r>
      <w:r>
        <w:rPr>
          <w:i/>
        </w:rPr>
        <w:t xml:space="preserve">Understanding Popular Music Culture. </w:t>
      </w:r>
      <w:r>
        <w:t>3</w:t>
      </w:r>
      <w:r w:rsidRPr="00E20CA5">
        <w:rPr>
          <w:vertAlign w:val="superscript"/>
        </w:rPr>
        <w:t>rd</w:t>
      </w:r>
      <w:r>
        <w:t xml:space="preserve"> edition</w:t>
      </w:r>
    </w:p>
    <w:p w14:paraId="307D130E" w14:textId="77777777" w:rsidR="00182902" w:rsidRDefault="00182902">
      <w:proofErr w:type="gramStart"/>
      <w:r>
        <w:t>Brackett, David, editor.</w:t>
      </w:r>
      <w:proofErr w:type="gramEnd"/>
      <w:r>
        <w:t xml:space="preserve"> The pop, rock, and soul reader: Histories and Debates, 2</w:t>
      </w:r>
      <w:r w:rsidRPr="00E20CA5">
        <w:rPr>
          <w:vertAlign w:val="superscript"/>
        </w:rPr>
        <w:t>nd</w:t>
      </w:r>
      <w:r>
        <w:t xml:space="preserve"> edition</w:t>
      </w:r>
    </w:p>
    <w:p w14:paraId="4950C53F" w14:textId="77777777" w:rsidR="00182902" w:rsidRDefault="00182902"/>
    <w:p w14:paraId="3AABCE77" w14:textId="77777777" w:rsidR="00417D0A" w:rsidRDefault="00417D0A">
      <w:r>
        <w:t>Popular music criticism:</w:t>
      </w:r>
    </w:p>
    <w:p w14:paraId="6C1C7721" w14:textId="77777777" w:rsidR="00417D0A" w:rsidRDefault="00417D0A" w:rsidP="00417D0A">
      <w:pPr>
        <w:pStyle w:val="ListParagraph"/>
        <w:numPr>
          <w:ilvl w:val="0"/>
          <w:numId w:val="2"/>
        </w:numPr>
      </w:pPr>
      <w:proofErr w:type="gramStart"/>
      <w:r>
        <w:t>journalistic</w:t>
      </w:r>
      <w:proofErr w:type="gramEnd"/>
      <w:r>
        <w:t xml:space="preserve"> writing (concert/album reviews, blogs, tweeting, </w:t>
      </w:r>
      <w:proofErr w:type="spellStart"/>
      <w:r>
        <w:t>etc</w:t>
      </w:r>
      <w:proofErr w:type="spellEnd"/>
      <w:r>
        <w:t>)</w:t>
      </w:r>
    </w:p>
    <w:p w14:paraId="1B132D45" w14:textId="77777777" w:rsidR="00417D0A" w:rsidRDefault="00417D0A" w:rsidP="00417D0A">
      <w:pPr>
        <w:pStyle w:val="ListParagraph"/>
        <w:numPr>
          <w:ilvl w:val="1"/>
          <w:numId w:val="2"/>
        </w:numPr>
      </w:pPr>
      <w:proofErr w:type="gramStart"/>
      <w:r>
        <w:t>can</w:t>
      </w:r>
      <w:proofErr w:type="gramEnd"/>
      <w:r>
        <w:t xml:space="preserve"> be important </w:t>
      </w:r>
      <w:proofErr w:type="spellStart"/>
      <w:r>
        <w:t>bc</w:t>
      </w:r>
      <w:proofErr w:type="spellEnd"/>
      <w:r>
        <w:t xml:space="preserve"> you can see reactions the moment they receive critical attention</w:t>
      </w:r>
    </w:p>
    <w:p w14:paraId="49BC6258" w14:textId="77777777" w:rsidR="00417D0A" w:rsidRDefault="00417D0A" w:rsidP="00417D0A">
      <w:pPr>
        <w:pStyle w:val="ListParagraph"/>
        <w:numPr>
          <w:ilvl w:val="0"/>
          <w:numId w:val="1"/>
        </w:numPr>
      </w:pPr>
      <w:proofErr w:type="gramStart"/>
      <w:r>
        <w:t>academic</w:t>
      </w:r>
      <w:proofErr w:type="gramEnd"/>
      <w:r>
        <w:t>/scholarly writing</w:t>
      </w:r>
    </w:p>
    <w:p w14:paraId="5B159F3C" w14:textId="77777777" w:rsidR="00417D0A" w:rsidRDefault="00417D0A" w:rsidP="00417D0A">
      <w:pPr>
        <w:pStyle w:val="ListParagraph"/>
        <w:numPr>
          <w:ilvl w:val="1"/>
          <w:numId w:val="1"/>
        </w:numPr>
      </w:pPr>
      <w:proofErr w:type="gramStart"/>
      <w:r>
        <w:t>books</w:t>
      </w:r>
      <w:proofErr w:type="gramEnd"/>
      <w:r>
        <w:t xml:space="preserve"> and articles from a variety of different disciplines. Including sociology, musicology, media studies, etc.</w:t>
      </w:r>
    </w:p>
    <w:p w14:paraId="678AB5C2" w14:textId="77777777" w:rsidR="00417D0A" w:rsidRDefault="00417D0A" w:rsidP="00417D0A">
      <w:pPr>
        <w:pStyle w:val="ListParagraph"/>
        <w:numPr>
          <w:ilvl w:val="1"/>
          <w:numId w:val="1"/>
        </w:numPr>
      </w:pPr>
      <w:proofErr w:type="gramStart"/>
      <w:r>
        <w:t>tend</w:t>
      </w:r>
      <w:proofErr w:type="gramEnd"/>
      <w:r>
        <w:t xml:space="preserve"> to engage broad range of theories, </w:t>
      </w:r>
    </w:p>
    <w:p w14:paraId="4F6BC212" w14:textId="77777777" w:rsidR="00417D0A" w:rsidRDefault="00417D0A" w:rsidP="00417D0A">
      <w:pPr>
        <w:pStyle w:val="ListParagraph"/>
        <w:numPr>
          <w:ilvl w:val="1"/>
          <w:numId w:val="1"/>
        </w:numPr>
      </w:pPr>
      <w:proofErr w:type="gramStart"/>
      <w:r>
        <w:t>written</w:t>
      </w:r>
      <w:proofErr w:type="gramEnd"/>
      <w:r>
        <w:t xml:space="preserve"> after the fact so they have different perspective</w:t>
      </w:r>
    </w:p>
    <w:p w14:paraId="74010A46" w14:textId="77777777" w:rsidR="00182902" w:rsidRDefault="00417D0A" w:rsidP="00E20CA5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the 90s we saw lots of writing on pop music emerging</w:t>
      </w:r>
    </w:p>
    <w:p w14:paraId="66F4022F" w14:textId="77777777" w:rsidR="00182902" w:rsidRDefault="00182902" w:rsidP="00E20CA5"/>
    <w:p w14:paraId="3A04AE80" w14:textId="77777777" w:rsidR="004C1599" w:rsidRDefault="004C1599" w:rsidP="00E20CA5">
      <w:r>
        <w:t>What is popular music?</w:t>
      </w:r>
    </w:p>
    <w:p w14:paraId="60A72DC7" w14:textId="77777777" w:rsidR="004C1599" w:rsidRDefault="004C1599" w:rsidP="004C1599">
      <w:pPr>
        <w:pStyle w:val="ListParagraph"/>
        <w:numPr>
          <w:ilvl w:val="0"/>
          <w:numId w:val="3"/>
        </w:numPr>
      </w:pPr>
      <w:r>
        <w:t>Defined differently in different regions or countries</w:t>
      </w:r>
    </w:p>
    <w:p w14:paraId="08941DDD" w14:textId="77777777" w:rsidR="004C1599" w:rsidRDefault="004C1599" w:rsidP="004C1599">
      <w:pPr>
        <w:pStyle w:val="ListParagraph"/>
        <w:numPr>
          <w:ilvl w:val="0"/>
          <w:numId w:val="3"/>
        </w:numPr>
      </w:pPr>
      <w:r>
        <w:t>Commercialization</w:t>
      </w:r>
    </w:p>
    <w:p w14:paraId="354A5059" w14:textId="77777777" w:rsidR="004C1599" w:rsidRDefault="004C1599" w:rsidP="004C1599">
      <w:pPr>
        <w:pStyle w:val="ListParagraph"/>
        <w:numPr>
          <w:ilvl w:val="0"/>
          <w:numId w:val="3"/>
        </w:numPr>
      </w:pPr>
      <w:r>
        <w:t>Status as a commodity</w:t>
      </w:r>
    </w:p>
    <w:p w14:paraId="7EF92E7C" w14:textId="77777777" w:rsidR="004C1599" w:rsidRDefault="004C1599" w:rsidP="004C1599">
      <w:pPr>
        <w:pStyle w:val="ListParagraph"/>
        <w:numPr>
          <w:ilvl w:val="0"/>
          <w:numId w:val="3"/>
        </w:numPr>
      </w:pPr>
      <w:r>
        <w:t>Mass appeal- music that appeals to large audiences</w:t>
      </w:r>
    </w:p>
    <w:p w14:paraId="3879482E" w14:textId="77777777" w:rsidR="004C1599" w:rsidRDefault="004C1599" w:rsidP="004C1599">
      <w:r>
        <w:t>Considerations include:</w:t>
      </w:r>
    </w:p>
    <w:p w14:paraId="1FD2CD60" w14:textId="77777777" w:rsidR="004C1599" w:rsidRDefault="004C1599" w:rsidP="004C1599">
      <w:pPr>
        <w:pStyle w:val="ListParagraph"/>
        <w:numPr>
          <w:ilvl w:val="0"/>
          <w:numId w:val="4"/>
        </w:numPr>
      </w:pPr>
      <w:r>
        <w:t>Geographical location</w:t>
      </w:r>
    </w:p>
    <w:p w14:paraId="751DAC58" w14:textId="77777777" w:rsidR="004C1599" w:rsidRDefault="004C1599" w:rsidP="004C1599">
      <w:pPr>
        <w:pStyle w:val="ListParagraph"/>
        <w:numPr>
          <w:ilvl w:val="0"/>
          <w:numId w:val="4"/>
        </w:numPr>
      </w:pPr>
      <w:r>
        <w:t>Time period</w:t>
      </w:r>
      <w:r w:rsidR="00E244C8">
        <w:t xml:space="preserve">- what was thought of as popular a decade ago is </w:t>
      </w:r>
      <w:proofErr w:type="spellStart"/>
      <w:r w:rsidR="00E244C8">
        <w:t>dif</w:t>
      </w:r>
      <w:proofErr w:type="spellEnd"/>
      <w:r w:rsidR="00E244C8">
        <w:t xml:space="preserve"> now</w:t>
      </w:r>
    </w:p>
    <w:p w14:paraId="0E69AF52" w14:textId="77777777" w:rsidR="004C1599" w:rsidRDefault="004C1599" w:rsidP="004C1599">
      <w:pPr>
        <w:pStyle w:val="ListParagraph"/>
        <w:numPr>
          <w:ilvl w:val="0"/>
          <w:numId w:val="4"/>
        </w:numPr>
      </w:pPr>
      <w:r>
        <w:t>Social and cultural context</w:t>
      </w:r>
    </w:p>
    <w:p w14:paraId="0777A04E" w14:textId="77777777" w:rsidR="00E244C8" w:rsidRDefault="00E244C8" w:rsidP="00E244C8">
      <w:r>
        <w:t>Classical music = music of the western musical art (Mozart, Bach…)</w:t>
      </w:r>
    </w:p>
    <w:p w14:paraId="134D76B4" w14:textId="77777777" w:rsidR="00E244C8" w:rsidRDefault="00E244C8" w:rsidP="00E244C8"/>
    <w:p w14:paraId="1DCF8ADE" w14:textId="77777777" w:rsidR="00E244C8" w:rsidRDefault="00E244C8" w:rsidP="00E244C8">
      <w:r>
        <w:t xml:space="preserve">People define pop music by what it is not. </w:t>
      </w:r>
    </w:p>
    <w:p w14:paraId="3E0F3852" w14:textId="77777777" w:rsidR="00E244C8" w:rsidRDefault="00E244C8" w:rsidP="00E244C8">
      <w:pPr>
        <w:pStyle w:val="ListParagraph"/>
        <w:numPr>
          <w:ilvl w:val="0"/>
          <w:numId w:val="5"/>
        </w:numPr>
      </w:pPr>
      <w:r>
        <w:t>Things get classified as popular because they sound a certain way (</w:t>
      </w:r>
      <w:proofErr w:type="spellStart"/>
      <w:r>
        <w:t>ie</w:t>
      </w:r>
      <w:proofErr w:type="spellEnd"/>
      <w:r>
        <w:t xml:space="preserve"> underground hip hop artists)</w:t>
      </w:r>
    </w:p>
    <w:p w14:paraId="68F07B2D" w14:textId="77777777" w:rsidR="005E1F64" w:rsidRDefault="005E1F64" w:rsidP="00E244C8"/>
    <w:p w14:paraId="6CB261EF" w14:textId="77777777" w:rsidR="00E244C8" w:rsidRDefault="00E244C8" w:rsidP="00E244C8">
      <w:r>
        <w:t>Culture can be understood as the ever-changing values, traditions, social and political relationships, and world-view shared by a group of people bound together by a combination of factors that can include a common history, language, social class and/or religion</w:t>
      </w:r>
    </w:p>
    <w:p w14:paraId="1263FFF1" w14:textId="77777777" w:rsidR="005E1F64" w:rsidRDefault="005E1F64" w:rsidP="00E244C8"/>
    <w:p w14:paraId="215E8C9B" w14:textId="77777777" w:rsidR="005E1F64" w:rsidRDefault="005E1F64" w:rsidP="00E244C8">
      <w:r>
        <w:t xml:space="preserve">A </w:t>
      </w:r>
      <w:r>
        <w:rPr>
          <w:b/>
        </w:rPr>
        <w:t>dominant culture</w:t>
      </w:r>
      <w:r>
        <w:t xml:space="preserve"> stands at the </w:t>
      </w:r>
      <w:proofErr w:type="spellStart"/>
      <w:r>
        <w:t>centre</w:t>
      </w:r>
      <w:proofErr w:type="spellEnd"/>
      <w:r>
        <w:t xml:space="preserve"> of society</w:t>
      </w:r>
    </w:p>
    <w:p w14:paraId="4344D7CC" w14:textId="77777777" w:rsidR="005E1F64" w:rsidRDefault="005E1F64" w:rsidP="00E244C8">
      <w:r>
        <w:rPr>
          <w:b/>
        </w:rPr>
        <w:t>Subordinate cultures</w:t>
      </w:r>
      <w:r>
        <w:t xml:space="preserve"> lack access to power and resources (less dominant)</w:t>
      </w:r>
    </w:p>
    <w:p w14:paraId="43177D82" w14:textId="77777777" w:rsidR="005E1F64" w:rsidRDefault="005E1F64" w:rsidP="00E244C8"/>
    <w:p w14:paraId="7736BA3E" w14:textId="77777777" w:rsidR="005E1F64" w:rsidRDefault="005E1F64" w:rsidP="00E244C8">
      <w:proofErr w:type="spellStart"/>
      <w:r>
        <w:rPr>
          <w:b/>
        </w:rPr>
        <w:lastRenderedPageBreak/>
        <w:t>Eurocentrism</w:t>
      </w:r>
      <w:proofErr w:type="spellEnd"/>
      <w:r>
        <w:rPr>
          <w:b/>
        </w:rPr>
        <w:t>:</w:t>
      </w:r>
      <w:r>
        <w:t xml:space="preserve"> the dominant center of our culture still reflects white, </w:t>
      </w:r>
      <w:proofErr w:type="gramStart"/>
      <w:r>
        <w:t>upper-class</w:t>
      </w:r>
      <w:proofErr w:type="gramEnd"/>
      <w:r>
        <w:t>, western, heterosexual male perspectives</w:t>
      </w:r>
    </w:p>
    <w:p w14:paraId="0993CA72" w14:textId="77777777" w:rsidR="005E1F64" w:rsidRDefault="005E1F64" w:rsidP="00E244C8">
      <w:r>
        <w:rPr>
          <w:b/>
        </w:rPr>
        <w:t>The western canon:</w:t>
      </w:r>
      <w:r>
        <w:t xml:space="preserve"> the body of cultural knowledge that is said to be important for an educated or “cultured” person to know</w:t>
      </w:r>
    </w:p>
    <w:p w14:paraId="4F5F2A42" w14:textId="77777777" w:rsidR="003F2150" w:rsidRDefault="003F2150" w:rsidP="00E244C8">
      <w:pPr>
        <w:rPr>
          <w:u w:val="single"/>
        </w:rPr>
      </w:pPr>
    </w:p>
    <w:p w14:paraId="05CA3CE0" w14:textId="36C219A9" w:rsidR="005E1F64" w:rsidRPr="003F2150" w:rsidRDefault="003F2150" w:rsidP="00E244C8">
      <w:pPr>
        <w:rPr>
          <w:u w:val="single"/>
        </w:rPr>
      </w:pPr>
      <w:r>
        <w:rPr>
          <w:u w:val="single"/>
        </w:rPr>
        <w:t>Musical Elements:</w:t>
      </w:r>
    </w:p>
    <w:p w14:paraId="3A8E1F76" w14:textId="77777777" w:rsidR="005E1F64" w:rsidRDefault="00391471" w:rsidP="00E244C8">
      <w:r w:rsidRPr="00391471">
        <w:rPr>
          <w:b/>
        </w:rPr>
        <w:t>Timb</w:t>
      </w:r>
      <w:r>
        <w:rPr>
          <w:b/>
        </w:rPr>
        <w:t>re</w:t>
      </w:r>
      <w:r>
        <w:t xml:space="preserve"> – Colour of a musical sound, the quality that distinguishes one instrument from another (ex. A piano vs. a saxophone)</w:t>
      </w:r>
    </w:p>
    <w:p w14:paraId="7959D3A5" w14:textId="77777777" w:rsidR="00391471" w:rsidRDefault="00391471" w:rsidP="00E244C8"/>
    <w:p w14:paraId="061962B9" w14:textId="77777777" w:rsidR="00391471" w:rsidRDefault="00391471" w:rsidP="00E244C8">
      <w:r>
        <w:rPr>
          <w:b/>
        </w:rPr>
        <w:t>Intensity</w:t>
      </w:r>
      <w:r>
        <w:t xml:space="preserve"> – the loudness of a musical sound</w:t>
      </w:r>
    </w:p>
    <w:p w14:paraId="16ECF766" w14:textId="77777777" w:rsidR="00391471" w:rsidRDefault="00391471" w:rsidP="00E244C8"/>
    <w:p w14:paraId="1BDBD3A2" w14:textId="77777777" w:rsidR="00391471" w:rsidRDefault="00391471" w:rsidP="00E244C8">
      <w:r>
        <w:rPr>
          <w:b/>
        </w:rPr>
        <w:t>Pitch</w:t>
      </w:r>
      <w:r>
        <w:t xml:space="preserve"> – we hear sound as wave vibrations, when a sound vibrates at a specific frequency, then it has a definite pitch. We identify rapidly vibrating sounds as </w:t>
      </w:r>
    </w:p>
    <w:p w14:paraId="5B529D94" w14:textId="77777777" w:rsidR="00391471" w:rsidRDefault="00391471" w:rsidP="00E244C8"/>
    <w:p w14:paraId="0B742BA8" w14:textId="77777777" w:rsidR="00391471" w:rsidRDefault="00391471" w:rsidP="00E244C8">
      <w:r w:rsidRPr="00391471">
        <w:rPr>
          <w:b/>
        </w:rPr>
        <w:t>Instrumentation</w:t>
      </w:r>
      <w:r>
        <w:t xml:space="preserve"> – the range of timbres in a performance</w:t>
      </w:r>
    </w:p>
    <w:p w14:paraId="02BB8D4C" w14:textId="77777777" w:rsidR="00391471" w:rsidRDefault="00391471" w:rsidP="00E244C8">
      <w:r>
        <w:tab/>
      </w:r>
      <w:r>
        <w:tab/>
        <w:t>-</w:t>
      </w:r>
      <w:proofErr w:type="gramStart"/>
      <w:r>
        <w:t>instruments</w:t>
      </w:r>
      <w:proofErr w:type="gramEnd"/>
      <w:r>
        <w:t xml:space="preserve"> used (voice, electronic sounds, </w:t>
      </w:r>
      <w:proofErr w:type="spellStart"/>
      <w:r>
        <w:t>etc</w:t>
      </w:r>
      <w:proofErr w:type="spellEnd"/>
      <w:r>
        <w:t>)</w:t>
      </w:r>
    </w:p>
    <w:p w14:paraId="7028581A" w14:textId="77777777" w:rsidR="00391471" w:rsidRDefault="00391471" w:rsidP="00E244C8"/>
    <w:p w14:paraId="56C8BFD4" w14:textId="77777777" w:rsidR="00391471" w:rsidRDefault="00391471" w:rsidP="00E244C8">
      <w:r>
        <w:rPr>
          <w:b/>
        </w:rPr>
        <w:t>Performing style</w:t>
      </w:r>
      <w:r>
        <w:t xml:space="preserve"> – how the instruments are played or how the voice is used</w:t>
      </w:r>
    </w:p>
    <w:p w14:paraId="6E740573" w14:textId="77777777" w:rsidR="00391471" w:rsidRDefault="00391471" w:rsidP="00E244C8"/>
    <w:p w14:paraId="7401FA05" w14:textId="77777777" w:rsidR="00391471" w:rsidRDefault="00391471" w:rsidP="00E244C8">
      <w:r>
        <w:rPr>
          <w:b/>
        </w:rPr>
        <w:t>Dynamics</w:t>
      </w:r>
      <w:r>
        <w:t xml:space="preserve"> – graduations of intensity, volume levels (loud and soft)</w:t>
      </w:r>
    </w:p>
    <w:p w14:paraId="09BA266E" w14:textId="1B46D639" w:rsidR="00391471" w:rsidRDefault="00391471" w:rsidP="00E244C8">
      <w:r>
        <w:tab/>
      </w:r>
      <w:r>
        <w:tab/>
        <w:t>-inflection is a subtle use of dynamics</w:t>
      </w:r>
      <w:bookmarkStart w:id="0" w:name="_GoBack"/>
      <w:bookmarkEnd w:id="0"/>
    </w:p>
    <w:p w14:paraId="456104DB" w14:textId="77777777" w:rsidR="00391471" w:rsidRDefault="00391471" w:rsidP="00E244C8">
      <w:r>
        <w:rPr>
          <w:b/>
        </w:rPr>
        <w:t>Rhythm</w:t>
      </w:r>
    </w:p>
    <w:p w14:paraId="3604168F" w14:textId="77777777" w:rsidR="00391471" w:rsidRDefault="00391471" w:rsidP="00E244C8"/>
    <w:p w14:paraId="55E22CFC" w14:textId="77777777" w:rsidR="00391471" w:rsidRDefault="00391471" w:rsidP="00E244C8">
      <w:r>
        <w:rPr>
          <w:b/>
        </w:rPr>
        <w:t>Melody and Harmony</w:t>
      </w:r>
      <w:r>
        <w:t xml:space="preserve"> – 2 different but intertwined ways of organizing pitch</w:t>
      </w:r>
    </w:p>
    <w:p w14:paraId="60E4B2DC" w14:textId="77777777" w:rsidR="00391471" w:rsidRDefault="00391471" w:rsidP="00E244C8">
      <w:r>
        <w:tab/>
      </w:r>
      <w:r>
        <w:tab/>
      </w:r>
      <w:r>
        <w:tab/>
        <w:t>-</w:t>
      </w:r>
      <w:proofErr w:type="gramStart"/>
      <w:r>
        <w:t>a</w:t>
      </w:r>
      <w:proofErr w:type="gramEnd"/>
      <w:r>
        <w:t xml:space="preserve"> group of pitches heard as a series is a melodic line</w:t>
      </w:r>
    </w:p>
    <w:p w14:paraId="40AE90AB" w14:textId="2E8EC902" w:rsidR="00391471" w:rsidRDefault="00391471" w:rsidP="00E244C8">
      <w:r>
        <w:tab/>
      </w:r>
      <w:r>
        <w:tab/>
      </w:r>
      <w:r>
        <w:tab/>
      </w:r>
    </w:p>
    <w:p w14:paraId="03F0B56F" w14:textId="77777777" w:rsidR="00391471" w:rsidRDefault="00391471" w:rsidP="00E244C8">
      <w:proofErr w:type="gramStart"/>
      <w:r>
        <w:rPr>
          <w:b/>
        </w:rPr>
        <w:t>texture</w:t>
      </w:r>
      <w:proofErr w:type="gramEnd"/>
      <w:r>
        <w:t xml:space="preserve"> – the various relationships </w:t>
      </w:r>
      <w:proofErr w:type="spellStart"/>
      <w:r>
        <w:t>amomng</w:t>
      </w:r>
      <w:proofErr w:type="spellEnd"/>
      <w:r>
        <w:t xml:space="preserve"> parts (each instrument or voice is a part)</w:t>
      </w:r>
    </w:p>
    <w:p w14:paraId="446D1779" w14:textId="77777777" w:rsidR="00391471" w:rsidRDefault="00391471" w:rsidP="00E244C8"/>
    <w:p w14:paraId="282A66FB" w14:textId="77777777" w:rsidR="00391471" w:rsidRDefault="00391471" w:rsidP="00E244C8">
      <w:r>
        <w:rPr>
          <w:b/>
        </w:rPr>
        <w:t>Form</w:t>
      </w:r>
      <w:r>
        <w:t xml:space="preserve">  - the organization of music in time</w:t>
      </w:r>
    </w:p>
    <w:p w14:paraId="7DBD85D8" w14:textId="77777777" w:rsidR="00391471" w:rsidRDefault="00391471" w:rsidP="00E244C8">
      <w:r>
        <w:tab/>
        <w:t>-</w:t>
      </w:r>
      <w:proofErr w:type="gramStart"/>
      <w:r>
        <w:t>it</w:t>
      </w:r>
      <w:proofErr w:type="gramEnd"/>
      <w:r>
        <w:t xml:space="preserve"> emerges from the interactions of all the elements</w:t>
      </w:r>
    </w:p>
    <w:p w14:paraId="6AC4A76D" w14:textId="77777777" w:rsidR="00391471" w:rsidRDefault="00391471" w:rsidP="00E244C8"/>
    <w:p w14:paraId="1557F976" w14:textId="0E24B47E" w:rsidR="00391471" w:rsidRPr="00391471" w:rsidRDefault="00D77D31" w:rsidP="00E244C8">
      <w:r>
        <w:t xml:space="preserve"> </w:t>
      </w:r>
    </w:p>
    <w:sectPr w:rsidR="00391471" w:rsidRPr="00391471" w:rsidSect="000E27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208A1"/>
    <w:multiLevelType w:val="hybridMultilevel"/>
    <w:tmpl w:val="6A522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872963"/>
    <w:multiLevelType w:val="hybridMultilevel"/>
    <w:tmpl w:val="EFAC4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AB6ABB"/>
    <w:multiLevelType w:val="hybridMultilevel"/>
    <w:tmpl w:val="D27C8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6A17CD"/>
    <w:multiLevelType w:val="hybridMultilevel"/>
    <w:tmpl w:val="6CA0B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213776"/>
    <w:multiLevelType w:val="hybridMultilevel"/>
    <w:tmpl w:val="BD12D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D0A"/>
    <w:rsid w:val="000E274E"/>
    <w:rsid w:val="00182902"/>
    <w:rsid w:val="001E1462"/>
    <w:rsid w:val="00391471"/>
    <w:rsid w:val="003F2150"/>
    <w:rsid w:val="00417D0A"/>
    <w:rsid w:val="004C1599"/>
    <w:rsid w:val="005E1F64"/>
    <w:rsid w:val="00D77D31"/>
    <w:rsid w:val="00E208DE"/>
    <w:rsid w:val="00E20CA5"/>
    <w:rsid w:val="00E2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385DD6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7D0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17D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7D0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17D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alyssa_woods@carleton.ca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443</Words>
  <Characters>2529</Characters>
  <Application>Microsoft Macintosh Word</Application>
  <DocSecurity>0</DocSecurity>
  <Lines>21</Lines>
  <Paragraphs>5</Paragraphs>
  <ScaleCrop>false</ScaleCrop>
  <Company/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Johnson</dc:creator>
  <cp:keywords/>
  <dc:description/>
  <cp:lastModifiedBy>Emily Johnson</cp:lastModifiedBy>
  <cp:revision>5</cp:revision>
  <dcterms:created xsi:type="dcterms:W3CDTF">2012-09-07T12:22:00Z</dcterms:created>
  <dcterms:modified xsi:type="dcterms:W3CDTF">2012-09-07T14:22:00Z</dcterms:modified>
</cp:coreProperties>
</file>