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73A3" w:rsidRPr="004B0999" w:rsidRDefault="00D573A3"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Aristotle’s rule of law is the foundational principle behind Canada’s legal system. Within it he claims that the rule of law means that no one is above being punished by the courts and everyone is equal before the law, including court decisions on individual rights. However</w:t>
      </w:r>
      <w:r w:rsidR="001423D3" w:rsidRPr="004B0999">
        <w:rPr>
          <w:rFonts w:ascii="Times New Roman" w:hAnsi="Times New Roman" w:cs="Times New Roman"/>
          <w:sz w:val="24"/>
          <w:szCs w:val="24"/>
        </w:rPr>
        <w:t>,</w:t>
      </w:r>
      <w:r w:rsidRPr="004B0999">
        <w:rPr>
          <w:rFonts w:ascii="Times New Roman" w:hAnsi="Times New Roman" w:cs="Times New Roman"/>
          <w:sz w:val="24"/>
          <w:szCs w:val="24"/>
        </w:rPr>
        <w:t xml:space="preserve"> in contention to this rule</w:t>
      </w:r>
      <w:r w:rsidR="001423D3" w:rsidRPr="004B0999">
        <w:rPr>
          <w:rFonts w:ascii="Times New Roman" w:hAnsi="Times New Roman" w:cs="Times New Roman"/>
          <w:sz w:val="24"/>
          <w:szCs w:val="24"/>
        </w:rPr>
        <w:t>,</w:t>
      </w:r>
      <w:r w:rsidRPr="004B0999">
        <w:rPr>
          <w:rFonts w:ascii="Times New Roman" w:hAnsi="Times New Roman" w:cs="Times New Roman"/>
          <w:sz w:val="24"/>
          <w:szCs w:val="24"/>
        </w:rPr>
        <w:t xml:space="preserve"> a major school of thought believes that discretion in the execution of the law challenges Aristotle’s rule. This school of thought is justly based on</w:t>
      </w:r>
      <w:r w:rsidR="001423D3" w:rsidRPr="004B0999">
        <w:rPr>
          <w:rFonts w:ascii="Times New Roman" w:hAnsi="Times New Roman" w:cs="Times New Roman"/>
          <w:sz w:val="24"/>
          <w:szCs w:val="24"/>
        </w:rPr>
        <w:t xml:space="preserve"> increasingly on </w:t>
      </w:r>
      <w:r w:rsidRPr="004B0999">
        <w:rPr>
          <w:rFonts w:ascii="Times New Roman" w:hAnsi="Times New Roman" w:cs="Times New Roman"/>
          <w:sz w:val="24"/>
          <w:szCs w:val="24"/>
        </w:rPr>
        <w:t xml:space="preserve">reliance </w:t>
      </w:r>
      <w:r w:rsidR="001423D3" w:rsidRPr="004B0999">
        <w:rPr>
          <w:rFonts w:ascii="Times New Roman" w:hAnsi="Times New Roman" w:cs="Times New Roman"/>
          <w:sz w:val="24"/>
          <w:szCs w:val="24"/>
        </w:rPr>
        <w:t>up</w:t>
      </w:r>
      <w:r w:rsidRPr="004B0999">
        <w:rPr>
          <w:rFonts w:ascii="Times New Roman" w:hAnsi="Times New Roman" w:cs="Times New Roman"/>
          <w:sz w:val="24"/>
          <w:szCs w:val="24"/>
        </w:rPr>
        <w:t>on police, judicial, and prosecutorial discretion. In turn</w:t>
      </w:r>
      <w:r w:rsidR="001423D3" w:rsidRPr="004B0999">
        <w:rPr>
          <w:rFonts w:ascii="Times New Roman" w:hAnsi="Times New Roman" w:cs="Times New Roman"/>
          <w:sz w:val="24"/>
          <w:szCs w:val="24"/>
        </w:rPr>
        <w:t>,</w:t>
      </w:r>
      <w:r w:rsidRPr="004B0999">
        <w:rPr>
          <w:rFonts w:ascii="Times New Roman" w:hAnsi="Times New Roman" w:cs="Times New Roman"/>
          <w:sz w:val="24"/>
          <w:szCs w:val="24"/>
        </w:rPr>
        <w:t xml:space="preserve"> this discretion stems from an increasing reliance on social norms and personal situation as juxtaposed with the tradition perspective on the rule of law</w:t>
      </w:r>
      <w:r w:rsidR="00C85FBC" w:rsidRPr="004B0999">
        <w:rPr>
          <w:rFonts w:ascii="Times New Roman" w:hAnsi="Times New Roman" w:cs="Times New Roman"/>
          <w:sz w:val="24"/>
          <w:szCs w:val="24"/>
        </w:rPr>
        <w:t xml:space="preserve"> which is that there is no one above said law and it must be enforced to the letter in every case.</w:t>
      </w:r>
      <w:r w:rsidRPr="004B0999">
        <w:rPr>
          <w:rFonts w:ascii="Times New Roman" w:hAnsi="Times New Roman" w:cs="Times New Roman"/>
          <w:sz w:val="24"/>
          <w:szCs w:val="24"/>
        </w:rPr>
        <w:t xml:space="preserve">  A selection of these occurrences of police, judicial and prosecutorial discretion will be discussed within this paper, to prove that the belief in the principle of discretion challenges the rule of law is factual</w:t>
      </w:r>
      <w:r w:rsidR="00C85FBC" w:rsidRPr="004B0999">
        <w:rPr>
          <w:rFonts w:ascii="Times New Roman" w:hAnsi="Times New Roman" w:cs="Times New Roman"/>
          <w:sz w:val="24"/>
          <w:szCs w:val="24"/>
        </w:rPr>
        <w:t xml:space="preserve">, </w:t>
      </w:r>
      <w:r w:rsidRPr="004B0999">
        <w:rPr>
          <w:rFonts w:ascii="Times New Roman" w:hAnsi="Times New Roman" w:cs="Times New Roman"/>
          <w:sz w:val="24"/>
          <w:szCs w:val="24"/>
        </w:rPr>
        <w:t>well founded</w:t>
      </w:r>
      <w:r w:rsidR="00C85FBC" w:rsidRPr="004B0999">
        <w:rPr>
          <w:rFonts w:ascii="Times New Roman" w:hAnsi="Times New Roman" w:cs="Times New Roman"/>
          <w:sz w:val="24"/>
          <w:szCs w:val="24"/>
        </w:rPr>
        <w:t xml:space="preserve"> and as society has evolved so to must our legal philosophies and processes.</w:t>
      </w:r>
    </w:p>
    <w:p w:rsidR="00CC2336" w:rsidRPr="004B0999" w:rsidRDefault="00C85FBC"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Police discretion is</w:t>
      </w:r>
      <w:r w:rsidR="00D573A3" w:rsidRPr="004B0999">
        <w:rPr>
          <w:rFonts w:ascii="Times New Roman" w:hAnsi="Times New Roman" w:cs="Times New Roman"/>
          <w:sz w:val="24"/>
          <w:szCs w:val="24"/>
        </w:rPr>
        <w:t xml:space="preserve"> on</w:t>
      </w:r>
      <w:r w:rsidR="009161E0" w:rsidRPr="004B0999">
        <w:rPr>
          <w:rFonts w:ascii="Times New Roman" w:hAnsi="Times New Roman" w:cs="Times New Roman"/>
          <w:sz w:val="24"/>
          <w:szCs w:val="24"/>
        </w:rPr>
        <w:t>e of the more easily observable aspects of legal discretion going against the concept of the rule of law</w:t>
      </w:r>
      <w:r w:rsidRPr="004B0999">
        <w:rPr>
          <w:rFonts w:ascii="Times New Roman" w:hAnsi="Times New Roman" w:cs="Times New Roman"/>
          <w:sz w:val="24"/>
          <w:szCs w:val="24"/>
        </w:rPr>
        <w:t xml:space="preserve"> that can be found in modern society</w:t>
      </w:r>
      <w:r w:rsidR="009161E0" w:rsidRPr="004B0999">
        <w:rPr>
          <w:rFonts w:ascii="Times New Roman" w:hAnsi="Times New Roman" w:cs="Times New Roman"/>
          <w:sz w:val="24"/>
          <w:szCs w:val="24"/>
        </w:rPr>
        <w:t xml:space="preserve">.  A major example of this would be discretion in the case of traffic violations such as speeding. If followed to the letter of the law a driver driving 55 kilometres per hour in a 50 kilometres per hour zone would be pulled over for speeding and punished to the full extent of the law. Clearly this is rarely the course of action taken by police officers.  The police fully utilize their discretion in choosing who is stopped for a traffic violation, there is a generally heeded rule that a driver must be going at least 15 kilometres per hour over the speed limit to be stopped and charged with a traffic violation. Realistically, even when this is the case they are rarely punished to the full extent of the law, most are let off with a warning on their first offense and a small fine in some occasions. The use of discretion in this case saves law enforcement as well as legal official’s time and </w:t>
      </w:r>
      <w:r w:rsidR="009161E0" w:rsidRPr="004B0999">
        <w:rPr>
          <w:rFonts w:ascii="Times New Roman" w:hAnsi="Times New Roman" w:cs="Times New Roman"/>
          <w:sz w:val="24"/>
          <w:szCs w:val="24"/>
        </w:rPr>
        <w:lastRenderedPageBreak/>
        <w:t xml:space="preserve">money as these resources are not wasted on minor infractions such as these. Law enforcement officers neglecting to use discretion in cases such as these would justly be considered both irresponsible in </w:t>
      </w:r>
      <w:r w:rsidR="00CC2336" w:rsidRPr="004B0999">
        <w:rPr>
          <w:rFonts w:ascii="Times New Roman" w:hAnsi="Times New Roman" w:cs="Times New Roman"/>
          <w:sz w:val="24"/>
          <w:szCs w:val="24"/>
        </w:rPr>
        <w:t>addition to</w:t>
      </w:r>
      <w:r w:rsidR="009161E0" w:rsidRPr="004B0999">
        <w:rPr>
          <w:rFonts w:ascii="Times New Roman" w:hAnsi="Times New Roman" w:cs="Times New Roman"/>
          <w:sz w:val="24"/>
          <w:szCs w:val="24"/>
        </w:rPr>
        <w:t xml:space="preserve"> an unnecessary and excessive use of their powers.  </w:t>
      </w:r>
      <w:r w:rsidR="00CC2336" w:rsidRPr="004B0999">
        <w:rPr>
          <w:rFonts w:ascii="Times New Roman" w:hAnsi="Times New Roman" w:cs="Times New Roman"/>
          <w:sz w:val="24"/>
          <w:szCs w:val="24"/>
        </w:rPr>
        <w:t>This evidences</w:t>
      </w:r>
      <w:r w:rsidR="009161E0" w:rsidRPr="004B0999">
        <w:rPr>
          <w:rFonts w:ascii="Times New Roman" w:hAnsi="Times New Roman" w:cs="Times New Roman"/>
          <w:sz w:val="24"/>
          <w:szCs w:val="24"/>
        </w:rPr>
        <w:t xml:space="preserve"> the </w:t>
      </w:r>
      <w:r w:rsidR="00CC2336" w:rsidRPr="004B0999">
        <w:rPr>
          <w:rFonts w:ascii="Times New Roman" w:hAnsi="Times New Roman" w:cs="Times New Roman"/>
          <w:sz w:val="24"/>
          <w:szCs w:val="24"/>
        </w:rPr>
        <w:t>necessity of using discretion within a modern society where social norms and acceptability are perceived to be as important as the written law.</w:t>
      </w:r>
    </w:p>
    <w:p w:rsidR="00CC2336" w:rsidRPr="004B0999" w:rsidRDefault="00CC2336"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Within his paper, “An Analytical Map of Social Scientific Approaches to the Concept of Law</w:t>
      </w:r>
      <w:r w:rsidR="002A7280" w:rsidRPr="004B0999">
        <w:rPr>
          <w:rFonts w:ascii="Times New Roman" w:hAnsi="Times New Roman" w:cs="Times New Roman"/>
          <w:sz w:val="24"/>
          <w:szCs w:val="24"/>
        </w:rPr>
        <w:t>”, legal</w:t>
      </w:r>
      <w:r w:rsidRPr="004B0999">
        <w:rPr>
          <w:rFonts w:ascii="Times New Roman" w:hAnsi="Times New Roman" w:cs="Times New Roman"/>
          <w:sz w:val="24"/>
          <w:szCs w:val="24"/>
        </w:rPr>
        <w:t xml:space="preserve"> philosopher Brian Z. </w:t>
      </w:r>
      <w:r w:rsidR="002A7280" w:rsidRPr="004B0999">
        <w:rPr>
          <w:rFonts w:ascii="Times New Roman" w:hAnsi="Times New Roman" w:cs="Times New Roman"/>
          <w:sz w:val="24"/>
          <w:szCs w:val="24"/>
        </w:rPr>
        <w:t>Tamanaha states</w:t>
      </w:r>
      <w:r w:rsidRPr="004B0999">
        <w:rPr>
          <w:rFonts w:ascii="Times New Roman" w:hAnsi="Times New Roman" w:cs="Times New Roman"/>
          <w:sz w:val="24"/>
          <w:szCs w:val="24"/>
        </w:rPr>
        <w:t xml:space="preserve"> </w:t>
      </w:r>
      <w:r w:rsidR="002A7280" w:rsidRPr="004B0999">
        <w:rPr>
          <w:rFonts w:ascii="Times New Roman" w:hAnsi="Times New Roman" w:cs="Times New Roman"/>
          <w:sz w:val="24"/>
          <w:szCs w:val="24"/>
        </w:rPr>
        <w:t>“What</w:t>
      </w:r>
      <w:r w:rsidRPr="004B0999">
        <w:rPr>
          <w:rFonts w:ascii="Times New Roman" w:hAnsi="Times New Roman" w:cs="Times New Roman"/>
          <w:sz w:val="24"/>
          <w:szCs w:val="24"/>
        </w:rPr>
        <w:t xml:space="preserve"> law </w:t>
      </w:r>
      <w:r w:rsidR="002A7280" w:rsidRPr="004B0999">
        <w:rPr>
          <w:rFonts w:ascii="Times New Roman" w:hAnsi="Times New Roman" w:cs="Times New Roman"/>
          <w:sz w:val="24"/>
          <w:szCs w:val="24"/>
        </w:rPr>
        <w:t>is and</w:t>
      </w:r>
      <w:r w:rsidRPr="004B0999">
        <w:rPr>
          <w:rFonts w:ascii="Times New Roman" w:hAnsi="Times New Roman" w:cs="Times New Roman"/>
          <w:sz w:val="24"/>
          <w:szCs w:val="24"/>
        </w:rPr>
        <w:t xml:space="preserve"> what law </w:t>
      </w:r>
      <w:r w:rsidR="002A7280" w:rsidRPr="004B0999">
        <w:rPr>
          <w:rFonts w:ascii="Times New Roman" w:hAnsi="Times New Roman" w:cs="Times New Roman"/>
          <w:sz w:val="24"/>
          <w:szCs w:val="24"/>
        </w:rPr>
        <w:t>does cannot</w:t>
      </w:r>
      <w:r w:rsidRPr="004B0999">
        <w:rPr>
          <w:rFonts w:ascii="Times New Roman" w:hAnsi="Times New Roman" w:cs="Times New Roman"/>
          <w:sz w:val="24"/>
          <w:szCs w:val="24"/>
        </w:rPr>
        <w:t xml:space="preserve"> be captured or defined by any one single scientific concept.” Within this single quote </w:t>
      </w:r>
      <w:proofErr w:type="spellStart"/>
      <w:r w:rsidRPr="004B0999">
        <w:rPr>
          <w:rFonts w:ascii="Times New Roman" w:hAnsi="Times New Roman" w:cs="Times New Roman"/>
          <w:sz w:val="24"/>
          <w:szCs w:val="24"/>
        </w:rPr>
        <w:t>Tamanaha</w:t>
      </w:r>
      <w:proofErr w:type="spellEnd"/>
      <w:r w:rsidRPr="004B0999">
        <w:rPr>
          <w:rFonts w:ascii="Times New Roman" w:hAnsi="Times New Roman" w:cs="Times New Roman"/>
          <w:sz w:val="24"/>
          <w:szCs w:val="24"/>
        </w:rPr>
        <w:t xml:space="preserve"> exemplifies the growing need for legal discretion in a modern society where a  narrow view such as the Rule of Law is no longer suffi</w:t>
      </w:r>
      <w:r w:rsidR="00F527C6" w:rsidRPr="004B0999">
        <w:rPr>
          <w:rFonts w:ascii="Times New Roman" w:hAnsi="Times New Roman" w:cs="Times New Roman"/>
          <w:sz w:val="24"/>
          <w:szCs w:val="24"/>
        </w:rPr>
        <w:t>ci</w:t>
      </w:r>
      <w:r w:rsidRPr="004B0999">
        <w:rPr>
          <w:rFonts w:ascii="Times New Roman" w:hAnsi="Times New Roman" w:cs="Times New Roman"/>
          <w:sz w:val="24"/>
          <w:szCs w:val="24"/>
        </w:rPr>
        <w:t xml:space="preserve">ent </w:t>
      </w:r>
      <w:r w:rsidR="00F527C6" w:rsidRPr="004B0999">
        <w:rPr>
          <w:rFonts w:ascii="Times New Roman" w:hAnsi="Times New Roman" w:cs="Times New Roman"/>
          <w:sz w:val="24"/>
          <w:szCs w:val="24"/>
        </w:rPr>
        <w:t>as the all encompassing principle upon which our law and society is based</w:t>
      </w:r>
      <w:r w:rsidR="002A7280" w:rsidRPr="004B0999">
        <w:rPr>
          <w:rFonts w:ascii="Times New Roman" w:hAnsi="Times New Roman" w:cs="Times New Roman"/>
          <w:sz w:val="24"/>
          <w:szCs w:val="24"/>
        </w:rPr>
        <w:t>. At the time when it was written Aristotle’s rule of law may have been sufficient and true as society and the population were neither as intricate nor diverse. However, as humanity evolves, so too must the concepts and rules that govern us.  This is the only manner in whic</w:t>
      </w:r>
      <w:r w:rsidR="00B01D40" w:rsidRPr="004B0999">
        <w:rPr>
          <w:rFonts w:ascii="Times New Roman" w:hAnsi="Times New Roman" w:cs="Times New Roman"/>
          <w:sz w:val="24"/>
          <w:szCs w:val="24"/>
        </w:rPr>
        <w:t>h society can continue to function in an efficient and viable manner.</w:t>
      </w:r>
    </w:p>
    <w:p w:rsidR="00B01D40" w:rsidRPr="004B0999" w:rsidRDefault="00B01D40"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 xml:space="preserve">In the case of </w:t>
      </w:r>
      <w:r w:rsidRPr="004B0999">
        <w:rPr>
          <w:rFonts w:ascii="Times New Roman" w:hAnsi="Times New Roman" w:cs="Times New Roman"/>
          <w:i/>
          <w:sz w:val="24"/>
          <w:szCs w:val="24"/>
        </w:rPr>
        <w:t xml:space="preserve">R </w:t>
      </w:r>
      <w:proofErr w:type="spellStart"/>
      <w:r w:rsidRPr="004B0999">
        <w:rPr>
          <w:rFonts w:ascii="Times New Roman" w:hAnsi="Times New Roman" w:cs="Times New Roman"/>
          <w:i/>
          <w:sz w:val="24"/>
          <w:szCs w:val="24"/>
        </w:rPr>
        <w:t>vs</w:t>
      </w:r>
      <w:proofErr w:type="spellEnd"/>
      <w:r w:rsidRPr="004B0999">
        <w:rPr>
          <w:rFonts w:ascii="Times New Roman" w:hAnsi="Times New Roman" w:cs="Times New Roman"/>
          <w:i/>
          <w:sz w:val="24"/>
          <w:szCs w:val="24"/>
        </w:rPr>
        <w:t xml:space="preserve"> Dudley &amp; Stephens, 1884 </w:t>
      </w:r>
      <w:r w:rsidRPr="004B0999">
        <w:rPr>
          <w:rFonts w:ascii="Times New Roman" w:hAnsi="Times New Roman" w:cs="Times New Roman"/>
          <w:sz w:val="24"/>
          <w:szCs w:val="24"/>
        </w:rPr>
        <w:t>involving cannibalism between three sailors and a cabin boy lost at sea. After twenty days at sea with only</w:t>
      </w:r>
      <w:r w:rsidR="00BB579F" w:rsidRPr="004B0999">
        <w:rPr>
          <w:rFonts w:ascii="Times New Roman" w:hAnsi="Times New Roman" w:cs="Times New Roman"/>
          <w:sz w:val="24"/>
          <w:szCs w:val="24"/>
        </w:rPr>
        <w:t xml:space="preserve"> minimal supplies followed by another seven with none the captain made the decision that one of their lives would have to be sacrificed to save the rest. There was debate between Captain Dudley and the sailor Stephens between who should be sacrificed between them and the seventeen year old cabin boy who was prostrate from starvation and the drinking of seawater. After much disagreement and discussion the decision was made to sacrifice the mortally ill cabin boy for his lack of family and the fact that he would not have survived for long even if left to his own devices. When Dudley, Stephens, and Brooks were finally rescued they were returned to England and placed at the mercy of the </w:t>
      </w:r>
      <w:r w:rsidR="00BB579F" w:rsidRPr="004B0999">
        <w:rPr>
          <w:rFonts w:ascii="Times New Roman" w:hAnsi="Times New Roman" w:cs="Times New Roman"/>
          <w:sz w:val="24"/>
          <w:szCs w:val="24"/>
        </w:rPr>
        <w:lastRenderedPageBreak/>
        <w:t>law. Brooks was never officially charged and only served as a witness at the trial of Dudley and Stephens.</w:t>
      </w:r>
      <w:r w:rsidR="006336C3" w:rsidRPr="004B0999">
        <w:rPr>
          <w:rFonts w:ascii="Times New Roman" w:hAnsi="Times New Roman" w:cs="Times New Roman"/>
          <w:sz w:val="24"/>
          <w:szCs w:val="24"/>
        </w:rPr>
        <w:t xml:space="preserve"> The jury in this made the unique the ruling of not declaring a verdict merely deciding on the events that had taken place. They chose to leave the decision to the judges as to whether or not the killing of Dudley and Stephens was murder. The judges did in fact unanimously rule that Stephens and Dudley were guilty of murder and they were thus sentenced to death as murder was a capital offense. However, shortly after the sentence was handed down the royal prerogative of mercy was handed down and the men were released six months into their imprisonment </w:t>
      </w:r>
      <w:proofErr w:type="gramStart"/>
      <w:r w:rsidR="006336C3" w:rsidRPr="004B0999">
        <w:rPr>
          <w:rFonts w:ascii="Times New Roman" w:hAnsi="Times New Roman" w:cs="Times New Roman"/>
          <w:sz w:val="24"/>
          <w:szCs w:val="24"/>
        </w:rPr>
        <w:t>( site</w:t>
      </w:r>
      <w:proofErr w:type="gramEnd"/>
      <w:r w:rsidR="006336C3" w:rsidRPr="004B0999">
        <w:rPr>
          <w:rFonts w:ascii="Times New Roman" w:hAnsi="Times New Roman" w:cs="Times New Roman"/>
          <w:sz w:val="24"/>
          <w:szCs w:val="24"/>
        </w:rPr>
        <w:t xml:space="preserve"> HERE).</w:t>
      </w:r>
      <w:r w:rsidR="00C10876" w:rsidRPr="004B0999">
        <w:rPr>
          <w:rFonts w:ascii="Times New Roman" w:hAnsi="Times New Roman" w:cs="Times New Roman"/>
          <w:sz w:val="24"/>
          <w:szCs w:val="24"/>
        </w:rPr>
        <w:t xml:space="preserve"> This judgement is the quintessential (WATSON CHANGE IT TO ARCHYTYPAL) example of judicial discretion</w:t>
      </w:r>
      <w:r w:rsidR="00E14034" w:rsidRPr="004B0999">
        <w:rPr>
          <w:rFonts w:ascii="Times New Roman" w:hAnsi="Times New Roman" w:cs="Times New Roman"/>
          <w:sz w:val="24"/>
          <w:szCs w:val="24"/>
        </w:rPr>
        <w:t>, as although murder</w:t>
      </w:r>
      <w:r w:rsidR="00C10876" w:rsidRPr="004B0999">
        <w:rPr>
          <w:rFonts w:ascii="Times New Roman" w:hAnsi="Times New Roman" w:cs="Times New Roman"/>
          <w:sz w:val="24"/>
          <w:szCs w:val="24"/>
        </w:rPr>
        <w:t xml:space="preserve"> to the letter of the law </w:t>
      </w:r>
      <w:r w:rsidR="00E14034" w:rsidRPr="004B0999">
        <w:rPr>
          <w:rFonts w:ascii="Times New Roman" w:hAnsi="Times New Roman" w:cs="Times New Roman"/>
          <w:sz w:val="24"/>
          <w:szCs w:val="24"/>
        </w:rPr>
        <w:t>is described as,</w:t>
      </w:r>
      <w:r w:rsidR="00C10876" w:rsidRPr="004B0999">
        <w:rPr>
          <w:rFonts w:ascii="Times New Roman" w:hAnsi="Times New Roman" w:cs="Times New Roman"/>
          <w:sz w:val="24"/>
          <w:szCs w:val="24"/>
        </w:rPr>
        <w:t xml:space="preserve"> the intentionally killing a person without lawfu</w:t>
      </w:r>
      <w:r w:rsidR="00E14034" w:rsidRPr="004B0999">
        <w:rPr>
          <w:rFonts w:ascii="Times New Roman" w:hAnsi="Times New Roman" w:cs="Times New Roman"/>
          <w:sz w:val="24"/>
          <w:szCs w:val="24"/>
        </w:rPr>
        <w:t xml:space="preserve">l justification, </w:t>
      </w:r>
      <w:r w:rsidR="005C1CE1" w:rsidRPr="004B0999">
        <w:rPr>
          <w:rFonts w:ascii="Times New Roman" w:hAnsi="Times New Roman" w:cs="Times New Roman"/>
          <w:sz w:val="24"/>
          <w:szCs w:val="24"/>
        </w:rPr>
        <w:t>society in</w:t>
      </w:r>
      <w:r w:rsidR="00E14034" w:rsidRPr="004B0999">
        <w:rPr>
          <w:rFonts w:ascii="Times New Roman" w:hAnsi="Times New Roman" w:cs="Times New Roman"/>
          <w:sz w:val="24"/>
          <w:szCs w:val="24"/>
        </w:rPr>
        <w:t xml:space="preserve"> general believes murder is justified in some exceptional cases. If the Rule of Law were heeded to the letter these men would have been treated no differently than any other man convicted of murder and consequently sentenced to death. This of</w:t>
      </w:r>
      <w:r w:rsidR="005C1CE1" w:rsidRPr="004B0999">
        <w:rPr>
          <w:rFonts w:ascii="Times New Roman" w:hAnsi="Times New Roman" w:cs="Times New Roman"/>
          <w:sz w:val="24"/>
          <w:szCs w:val="24"/>
        </w:rPr>
        <w:t xml:space="preserve"> course would not have been just as murder in this case was considered an act of necessity.</w:t>
      </w:r>
      <w:r w:rsidR="00E14034" w:rsidRPr="004B0999">
        <w:rPr>
          <w:rFonts w:ascii="Times New Roman" w:hAnsi="Times New Roman" w:cs="Times New Roman"/>
          <w:sz w:val="24"/>
          <w:szCs w:val="24"/>
        </w:rPr>
        <w:t xml:space="preserve"> </w:t>
      </w:r>
    </w:p>
    <w:p w:rsidR="005C1CE1" w:rsidRPr="004B0999" w:rsidRDefault="005C1CE1" w:rsidP="002A5601">
      <w:pPr>
        <w:spacing w:line="480" w:lineRule="auto"/>
        <w:ind w:firstLine="720"/>
        <w:rPr>
          <w:rFonts w:ascii="Times New Roman" w:hAnsi="Times New Roman" w:cs="Times New Roman"/>
          <w:sz w:val="24"/>
          <w:szCs w:val="24"/>
        </w:rPr>
      </w:pPr>
    </w:p>
    <w:p w:rsidR="00FB569B" w:rsidRPr="004B0999" w:rsidRDefault="00AF2161"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A</w:t>
      </w:r>
      <w:r w:rsidR="00AC4F99" w:rsidRPr="004B0999">
        <w:rPr>
          <w:rFonts w:ascii="Times New Roman" w:hAnsi="Times New Roman" w:cs="Times New Roman"/>
          <w:sz w:val="24"/>
          <w:szCs w:val="24"/>
        </w:rPr>
        <w:t>s</w:t>
      </w:r>
      <w:r w:rsidRPr="004B0999">
        <w:rPr>
          <w:rFonts w:ascii="Times New Roman" w:hAnsi="Times New Roman" w:cs="Times New Roman"/>
          <w:sz w:val="24"/>
          <w:szCs w:val="24"/>
        </w:rPr>
        <w:t xml:space="preserve"> with all </w:t>
      </w:r>
      <w:r w:rsidR="001B5FE7" w:rsidRPr="004B0999">
        <w:rPr>
          <w:rFonts w:ascii="Times New Roman" w:hAnsi="Times New Roman" w:cs="Times New Roman"/>
          <w:sz w:val="24"/>
          <w:szCs w:val="24"/>
        </w:rPr>
        <w:t>arguments</w:t>
      </w:r>
      <w:r w:rsidRPr="004B0999">
        <w:rPr>
          <w:rFonts w:ascii="Times New Roman" w:hAnsi="Times New Roman" w:cs="Times New Roman"/>
          <w:sz w:val="24"/>
          <w:szCs w:val="24"/>
        </w:rPr>
        <w:t xml:space="preserve"> there are dissenters to </w:t>
      </w:r>
      <w:r w:rsidR="001B5FE7" w:rsidRPr="004B0999">
        <w:rPr>
          <w:rFonts w:ascii="Times New Roman" w:hAnsi="Times New Roman" w:cs="Times New Roman"/>
          <w:sz w:val="24"/>
          <w:szCs w:val="24"/>
        </w:rPr>
        <w:t>the idea</w:t>
      </w:r>
      <w:r w:rsidRPr="004B0999">
        <w:rPr>
          <w:rFonts w:ascii="Times New Roman" w:hAnsi="Times New Roman" w:cs="Times New Roman"/>
          <w:sz w:val="24"/>
          <w:szCs w:val="24"/>
        </w:rPr>
        <w:t xml:space="preserve"> that the principle of discretion challenges the idea of the rule of law. These dissenters would point to the case </w:t>
      </w:r>
      <w:r w:rsidR="001B5FE7" w:rsidRPr="004B0999">
        <w:rPr>
          <w:rFonts w:ascii="Times New Roman" w:hAnsi="Times New Roman" w:cs="Times New Roman"/>
          <w:sz w:val="24"/>
          <w:szCs w:val="24"/>
        </w:rPr>
        <w:t xml:space="preserve">of the </w:t>
      </w:r>
      <w:r w:rsidR="001B5FE7" w:rsidRPr="004B0999">
        <w:rPr>
          <w:rFonts w:ascii="Times New Roman" w:hAnsi="Times New Roman" w:cs="Times New Roman"/>
          <w:i/>
          <w:sz w:val="24"/>
          <w:szCs w:val="24"/>
        </w:rPr>
        <w:t xml:space="preserve">Reference Re: </w:t>
      </w:r>
      <w:proofErr w:type="gramStart"/>
      <w:r w:rsidR="001B5FE7" w:rsidRPr="004B0999">
        <w:rPr>
          <w:rFonts w:ascii="Times New Roman" w:hAnsi="Times New Roman" w:cs="Times New Roman"/>
          <w:i/>
          <w:sz w:val="24"/>
          <w:szCs w:val="24"/>
        </w:rPr>
        <w:t>An</w:t>
      </w:r>
      <w:proofErr w:type="gramEnd"/>
      <w:r w:rsidR="001B5FE7" w:rsidRPr="004B0999">
        <w:rPr>
          <w:rFonts w:ascii="Times New Roman" w:hAnsi="Times New Roman" w:cs="Times New Roman"/>
          <w:i/>
          <w:sz w:val="24"/>
          <w:szCs w:val="24"/>
        </w:rPr>
        <w:t xml:space="preserve"> Objection to a Resolution to Amend the Constitution </w:t>
      </w:r>
      <w:r w:rsidR="001B5FE7" w:rsidRPr="004B0999">
        <w:rPr>
          <w:rFonts w:ascii="Times New Roman" w:hAnsi="Times New Roman" w:cs="Times New Roman"/>
          <w:sz w:val="24"/>
          <w:szCs w:val="24"/>
        </w:rPr>
        <w:t xml:space="preserve">as an example of the implementation of the rule of law. In this case the province of Québec argued that they should be </w:t>
      </w:r>
      <w:r w:rsidR="00D90643" w:rsidRPr="004B0999">
        <w:rPr>
          <w:rFonts w:ascii="Times New Roman" w:hAnsi="Times New Roman" w:cs="Times New Roman"/>
          <w:sz w:val="24"/>
          <w:szCs w:val="24"/>
        </w:rPr>
        <w:t>assigned a</w:t>
      </w:r>
      <w:r w:rsidR="001B5FE7" w:rsidRPr="004B0999">
        <w:rPr>
          <w:rFonts w:ascii="Times New Roman" w:hAnsi="Times New Roman" w:cs="Times New Roman"/>
          <w:sz w:val="24"/>
          <w:szCs w:val="24"/>
        </w:rPr>
        <w:t xml:space="preserve"> conve</w:t>
      </w:r>
      <w:r w:rsidR="00D90643" w:rsidRPr="004B0999">
        <w:rPr>
          <w:rFonts w:ascii="Times New Roman" w:hAnsi="Times New Roman" w:cs="Times New Roman"/>
          <w:sz w:val="24"/>
          <w:szCs w:val="24"/>
        </w:rPr>
        <w:t>ntional power of veto in matters regarding the constitution and that there also existed a rule of unanimity  that required the provinces to be in consensus on issues such as amending formula for the constitution.</w:t>
      </w:r>
      <w:r w:rsidR="00083FBE" w:rsidRPr="004B0999">
        <w:rPr>
          <w:rFonts w:ascii="Times New Roman" w:hAnsi="Times New Roman" w:cs="Times New Roman"/>
          <w:sz w:val="24"/>
          <w:szCs w:val="24"/>
        </w:rPr>
        <w:t xml:space="preserve"> Dissenters would claim that the </w:t>
      </w:r>
      <w:r w:rsidR="00B201B8" w:rsidRPr="004B0999">
        <w:rPr>
          <w:rFonts w:ascii="Times New Roman" w:hAnsi="Times New Roman" w:cs="Times New Roman"/>
          <w:sz w:val="24"/>
          <w:szCs w:val="24"/>
        </w:rPr>
        <w:t xml:space="preserve">Supreme Court’s </w:t>
      </w:r>
      <w:r w:rsidR="00083FBE" w:rsidRPr="004B0999">
        <w:rPr>
          <w:rFonts w:ascii="Times New Roman" w:hAnsi="Times New Roman" w:cs="Times New Roman"/>
          <w:sz w:val="24"/>
          <w:szCs w:val="24"/>
        </w:rPr>
        <w:t xml:space="preserve">refusal to </w:t>
      </w:r>
      <w:r w:rsidR="00476DD3" w:rsidRPr="004B0999">
        <w:rPr>
          <w:rFonts w:ascii="Times New Roman" w:hAnsi="Times New Roman" w:cs="Times New Roman"/>
          <w:sz w:val="24"/>
          <w:szCs w:val="24"/>
        </w:rPr>
        <w:t>bestow upon</w:t>
      </w:r>
      <w:r w:rsidR="00083FBE" w:rsidRPr="004B0999">
        <w:rPr>
          <w:rFonts w:ascii="Times New Roman" w:hAnsi="Times New Roman" w:cs="Times New Roman"/>
          <w:sz w:val="24"/>
          <w:szCs w:val="24"/>
        </w:rPr>
        <w:t xml:space="preserve"> Quebec any sort of preferential treatment as proof that not only is judicial discretion</w:t>
      </w:r>
      <w:r w:rsidR="00FC2CC8" w:rsidRPr="004B0999">
        <w:rPr>
          <w:rFonts w:ascii="Times New Roman" w:hAnsi="Times New Roman" w:cs="Times New Roman"/>
          <w:sz w:val="24"/>
          <w:szCs w:val="24"/>
        </w:rPr>
        <w:t xml:space="preserve"> </w:t>
      </w:r>
      <w:r w:rsidR="00476DD3" w:rsidRPr="004B0999">
        <w:rPr>
          <w:rFonts w:ascii="Times New Roman" w:hAnsi="Times New Roman" w:cs="Times New Roman"/>
          <w:sz w:val="24"/>
          <w:szCs w:val="24"/>
        </w:rPr>
        <w:t>unused but</w:t>
      </w:r>
      <w:r w:rsidR="00FC2CC8" w:rsidRPr="004B0999">
        <w:rPr>
          <w:rFonts w:ascii="Times New Roman" w:hAnsi="Times New Roman" w:cs="Times New Roman"/>
          <w:sz w:val="24"/>
          <w:szCs w:val="24"/>
        </w:rPr>
        <w:t xml:space="preserve"> </w:t>
      </w:r>
      <w:r w:rsidR="00FC2CC8" w:rsidRPr="004B0999">
        <w:rPr>
          <w:rFonts w:ascii="Times New Roman" w:hAnsi="Times New Roman" w:cs="Times New Roman"/>
          <w:sz w:val="24"/>
          <w:szCs w:val="24"/>
        </w:rPr>
        <w:lastRenderedPageBreak/>
        <w:t xml:space="preserve">it the Rule of Law is significantly more effective. Had the judges used discretion in </w:t>
      </w:r>
      <w:r w:rsidR="00476DD3" w:rsidRPr="004B0999">
        <w:rPr>
          <w:rFonts w:ascii="Times New Roman" w:hAnsi="Times New Roman" w:cs="Times New Roman"/>
          <w:sz w:val="24"/>
          <w:szCs w:val="24"/>
        </w:rPr>
        <w:t>these issues</w:t>
      </w:r>
      <w:r w:rsidR="00FC2CC8" w:rsidRPr="004B0999">
        <w:rPr>
          <w:rFonts w:ascii="Times New Roman" w:hAnsi="Times New Roman" w:cs="Times New Roman"/>
          <w:sz w:val="24"/>
          <w:szCs w:val="24"/>
        </w:rPr>
        <w:t xml:space="preserve"> and </w:t>
      </w:r>
      <w:r w:rsidR="00476DD3" w:rsidRPr="004B0999">
        <w:rPr>
          <w:rFonts w:ascii="Times New Roman" w:hAnsi="Times New Roman" w:cs="Times New Roman"/>
          <w:sz w:val="24"/>
          <w:szCs w:val="24"/>
        </w:rPr>
        <w:t>decided to</w:t>
      </w:r>
      <w:r w:rsidR="00FC2CC8" w:rsidRPr="004B0999">
        <w:rPr>
          <w:rFonts w:ascii="Times New Roman" w:hAnsi="Times New Roman" w:cs="Times New Roman"/>
          <w:sz w:val="24"/>
          <w:szCs w:val="24"/>
        </w:rPr>
        <w:t xml:space="preserve"> award Quebec the power of veto, this could have set </w:t>
      </w:r>
      <w:r w:rsidR="00476DD3" w:rsidRPr="004B0999">
        <w:rPr>
          <w:rFonts w:ascii="Times New Roman" w:hAnsi="Times New Roman" w:cs="Times New Roman"/>
          <w:sz w:val="24"/>
          <w:szCs w:val="24"/>
        </w:rPr>
        <w:t>a precedent</w:t>
      </w:r>
      <w:r w:rsidR="00FC2CC8" w:rsidRPr="004B0999">
        <w:rPr>
          <w:rFonts w:ascii="Times New Roman" w:hAnsi="Times New Roman" w:cs="Times New Roman"/>
          <w:sz w:val="24"/>
          <w:szCs w:val="24"/>
        </w:rPr>
        <w:t xml:space="preserve"> that would allow the other provinces the same power and undermined the constitutional va</w:t>
      </w:r>
      <w:r w:rsidR="00045C69" w:rsidRPr="004B0999">
        <w:rPr>
          <w:rFonts w:ascii="Times New Roman" w:hAnsi="Times New Roman" w:cs="Times New Roman"/>
          <w:sz w:val="24"/>
          <w:szCs w:val="24"/>
        </w:rPr>
        <w:t xml:space="preserve">lues upon which Canada is based. </w:t>
      </w:r>
      <w:r w:rsidR="00AC4F99" w:rsidRPr="004B0999">
        <w:rPr>
          <w:rFonts w:ascii="Times New Roman" w:hAnsi="Times New Roman" w:cs="Times New Roman"/>
          <w:sz w:val="24"/>
          <w:szCs w:val="24"/>
        </w:rPr>
        <w:t xml:space="preserve">To the contrary one could also view this case as a wasted opportunity for the proper implementation of judicial discretion. </w:t>
      </w:r>
      <w:r w:rsidR="00E42FB3" w:rsidRPr="004B0999">
        <w:rPr>
          <w:rFonts w:ascii="Times New Roman" w:hAnsi="Times New Roman" w:cs="Times New Roman"/>
          <w:sz w:val="24"/>
          <w:szCs w:val="24"/>
        </w:rPr>
        <w:t>Québec</w:t>
      </w:r>
      <w:r w:rsidR="00AC4F99" w:rsidRPr="004B0999">
        <w:rPr>
          <w:rFonts w:ascii="Times New Roman" w:hAnsi="Times New Roman" w:cs="Times New Roman"/>
          <w:sz w:val="24"/>
          <w:szCs w:val="24"/>
        </w:rPr>
        <w:t xml:space="preserve"> could in fact be described as a unique and</w:t>
      </w:r>
      <w:r w:rsidR="00E42FB3" w:rsidRPr="004B0999">
        <w:rPr>
          <w:rFonts w:ascii="Times New Roman" w:hAnsi="Times New Roman" w:cs="Times New Roman"/>
          <w:sz w:val="24"/>
          <w:szCs w:val="24"/>
        </w:rPr>
        <w:t xml:space="preserve"> isolated society within the fabric of Canada as a nation due to their singular culture, language, and </w:t>
      </w:r>
      <w:r w:rsidR="00B201B8" w:rsidRPr="004B0999">
        <w:rPr>
          <w:rFonts w:ascii="Times New Roman" w:hAnsi="Times New Roman" w:cs="Times New Roman"/>
          <w:sz w:val="24"/>
          <w:szCs w:val="24"/>
        </w:rPr>
        <w:t>partially</w:t>
      </w:r>
      <w:r w:rsidR="00E42FB3" w:rsidRPr="004B0999">
        <w:rPr>
          <w:rFonts w:ascii="Times New Roman" w:hAnsi="Times New Roman" w:cs="Times New Roman"/>
          <w:sz w:val="24"/>
          <w:szCs w:val="24"/>
        </w:rPr>
        <w:t xml:space="preserve"> religion (Roman Catholicism)</w:t>
      </w:r>
      <w:r w:rsidR="00B201B8" w:rsidRPr="004B0999">
        <w:rPr>
          <w:rFonts w:ascii="Times New Roman" w:hAnsi="Times New Roman" w:cs="Times New Roman"/>
          <w:sz w:val="24"/>
          <w:szCs w:val="24"/>
        </w:rPr>
        <w:t xml:space="preserve">. Due to this rejection by the </w:t>
      </w:r>
      <w:r w:rsidR="004355BD" w:rsidRPr="004B0999">
        <w:rPr>
          <w:rFonts w:ascii="Times New Roman" w:hAnsi="Times New Roman" w:cs="Times New Roman"/>
          <w:sz w:val="24"/>
          <w:szCs w:val="24"/>
        </w:rPr>
        <w:t xml:space="preserve">Supreme </w:t>
      </w:r>
      <w:r w:rsidR="00B201B8" w:rsidRPr="004B0999">
        <w:rPr>
          <w:rFonts w:ascii="Times New Roman" w:hAnsi="Times New Roman" w:cs="Times New Roman"/>
          <w:sz w:val="24"/>
          <w:szCs w:val="24"/>
        </w:rPr>
        <w:t xml:space="preserve">Court Quebec in fact refused </w:t>
      </w:r>
      <w:r w:rsidR="004355BD" w:rsidRPr="004B0999">
        <w:rPr>
          <w:rFonts w:ascii="Times New Roman" w:hAnsi="Times New Roman" w:cs="Times New Roman"/>
          <w:sz w:val="24"/>
          <w:szCs w:val="24"/>
        </w:rPr>
        <w:t>to sign</w:t>
      </w:r>
      <w:r w:rsidR="00B201B8" w:rsidRPr="004B0999">
        <w:rPr>
          <w:rFonts w:ascii="Times New Roman" w:hAnsi="Times New Roman" w:cs="Times New Roman"/>
          <w:sz w:val="24"/>
          <w:szCs w:val="24"/>
        </w:rPr>
        <w:t xml:space="preserve"> onto the repatriated Canadian constitution </w:t>
      </w:r>
      <w:r w:rsidR="004355BD" w:rsidRPr="004B0999">
        <w:rPr>
          <w:rFonts w:ascii="Times New Roman" w:hAnsi="Times New Roman" w:cs="Times New Roman"/>
          <w:sz w:val="24"/>
          <w:szCs w:val="24"/>
        </w:rPr>
        <w:t>thus leaving us with our current constitutional quandary whereby only nine of ten provinces agreed to this repatriation.</w:t>
      </w:r>
      <w:r w:rsidR="00DB4810" w:rsidRPr="004B0999">
        <w:rPr>
          <w:rFonts w:ascii="Times New Roman" w:hAnsi="Times New Roman" w:cs="Times New Roman"/>
          <w:sz w:val="24"/>
          <w:szCs w:val="24"/>
        </w:rPr>
        <w:t xml:space="preserve"> </w:t>
      </w:r>
      <w:r w:rsidR="0085238F" w:rsidRPr="004B0999">
        <w:rPr>
          <w:rFonts w:ascii="Times New Roman" w:hAnsi="Times New Roman" w:cs="Times New Roman"/>
          <w:sz w:val="24"/>
          <w:szCs w:val="24"/>
        </w:rPr>
        <w:t>Had judicial di</w:t>
      </w:r>
      <w:r w:rsidR="00FB569B" w:rsidRPr="004B0999">
        <w:rPr>
          <w:rFonts w:ascii="Times New Roman" w:hAnsi="Times New Roman" w:cs="Times New Roman"/>
          <w:sz w:val="24"/>
          <w:szCs w:val="24"/>
        </w:rPr>
        <w:t>scretion been properly utilised this entire problem could have been avoided.</w:t>
      </w:r>
    </w:p>
    <w:p w:rsidR="00E30A90" w:rsidRPr="004B0999" w:rsidRDefault="000E7D19"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 xml:space="preserve">As legal scholarship has progressed through the twentieth and early twenty first century it has shifted from the static view of rule of Law as the overriding principle to a more dynamic view which is encompassed with numerous socio legal theories of law. </w:t>
      </w:r>
      <w:r w:rsidR="00DD4FAF" w:rsidRPr="004B0999">
        <w:rPr>
          <w:rFonts w:ascii="Times New Roman" w:hAnsi="Times New Roman" w:cs="Times New Roman"/>
          <w:sz w:val="24"/>
          <w:szCs w:val="24"/>
        </w:rPr>
        <w:t xml:space="preserve">   </w:t>
      </w:r>
      <w:r w:rsidR="00A778BA" w:rsidRPr="004B0999">
        <w:rPr>
          <w:rFonts w:ascii="Times New Roman" w:hAnsi="Times New Roman" w:cs="Times New Roman"/>
          <w:sz w:val="24"/>
          <w:szCs w:val="24"/>
        </w:rPr>
        <w:t>“</w:t>
      </w:r>
      <w:r w:rsidR="00DD4FAF" w:rsidRPr="004B0999">
        <w:rPr>
          <w:rFonts w:ascii="Times New Roman" w:hAnsi="Times New Roman" w:cs="Times New Roman"/>
          <w:sz w:val="24"/>
          <w:szCs w:val="24"/>
        </w:rPr>
        <w:t xml:space="preserve">These </w:t>
      </w:r>
      <w:r w:rsidR="00A778BA" w:rsidRPr="004B0999">
        <w:rPr>
          <w:rFonts w:ascii="Times New Roman" w:hAnsi="Times New Roman" w:cs="Times New Roman"/>
          <w:sz w:val="24"/>
          <w:szCs w:val="24"/>
        </w:rPr>
        <w:t>‘realist’ theories paint law as a product of experience rather than logic”, and believe law is more than just what can be uncovered from written documents. Drawing for the works of scholars such as philosophers Jeremy Bentham and Roscoe Pound  these legal realists seek to replace the judicially centred common law with legislature that  reflect more progressive policy based on rational and realistic human behaviour.</w:t>
      </w:r>
      <w:r w:rsidR="00874B36" w:rsidRPr="004B0999">
        <w:rPr>
          <w:rFonts w:ascii="Times New Roman" w:hAnsi="Times New Roman" w:cs="Times New Roman"/>
          <w:sz w:val="24"/>
          <w:szCs w:val="24"/>
        </w:rPr>
        <w:t xml:space="preserve"> From this movement grew Critical Legal Studies (CLS</w:t>
      </w:r>
      <w:proofErr w:type="gramStart"/>
      <w:r w:rsidR="00874B36" w:rsidRPr="004B0999">
        <w:rPr>
          <w:rFonts w:ascii="Times New Roman" w:hAnsi="Times New Roman" w:cs="Times New Roman"/>
          <w:sz w:val="24"/>
          <w:szCs w:val="24"/>
        </w:rPr>
        <w:t>) ,</w:t>
      </w:r>
      <w:proofErr w:type="gramEnd"/>
      <w:r w:rsidR="00874B36" w:rsidRPr="004B0999">
        <w:rPr>
          <w:rFonts w:ascii="Times New Roman" w:hAnsi="Times New Roman" w:cs="Times New Roman"/>
          <w:sz w:val="24"/>
          <w:szCs w:val="24"/>
        </w:rPr>
        <w:t xml:space="preserve"> scholars of this new branch of legal  thought challenged the neutrality of law from  numerous perspectives such as feminism, and critical race theories. These theories further prove that discretion is essential to modern society as they focus on individuals and human nature as opposed to assuming humans are “robots” and don’</w:t>
      </w:r>
      <w:r w:rsidR="00CC30AD" w:rsidRPr="004B0999">
        <w:rPr>
          <w:rFonts w:ascii="Times New Roman" w:hAnsi="Times New Roman" w:cs="Times New Roman"/>
          <w:sz w:val="24"/>
          <w:szCs w:val="24"/>
        </w:rPr>
        <w:t>t perform any actions with emotion or self interest.</w:t>
      </w:r>
      <w:r w:rsidR="00264AE3" w:rsidRPr="004B0999">
        <w:rPr>
          <w:rFonts w:ascii="Times New Roman" w:hAnsi="Times New Roman" w:cs="Times New Roman"/>
          <w:sz w:val="24"/>
          <w:szCs w:val="24"/>
        </w:rPr>
        <w:t xml:space="preserve"> Some of the overarching assumptions that these critical </w:t>
      </w:r>
      <w:r w:rsidR="00CA0617" w:rsidRPr="004B0999">
        <w:rPr>
          <w:rFonts w:ascii="Times New Roman" w:hAnsi="Times New Roman" w:cs="Times New Roman"/>
          <w:sz w:val="24"/>
          <w:szCs w:val="24"/>
        </w:rPr>
        <w:t>legal scholars</w:t>
      </w:r>
      <w:r w:rsidR="00264AE3" w:rsidRPr="004B0999">
        <w:rPr>
          <w:rFonts w:ascii="Times New Roman" w:hAnsi="Times New Roman" w:cs="Times New Roman"/>
          <w:sz w:val="24"/>
          <w:szCs w:val="24"/>
        </w:rPr>
        <w:t xml:space="preserve"> believe</w:t>
      </w:r>
      <w:r w:rsidR="004C7C5C" w:rsidRPr="004B0999">
        <w:rPr>
          <w:rFonts w:ascii="Times New Roman" w:hAnsi="Times New Roman" w:cs="Times New Roman"/>
          <w:sz w:val="24"/>
          <w:szCs w:val="24"/>
        </w:rPr>
        <w:t>,</w:t>
      </w:r>
      <w:r w:rsidR="00264AE3" w:rsidRPr="004B0999">
        <w:rPr>
          <w:rFonts w:ascii="Times New Roman" w:hAnsi="Times New Roman" w:cs="Times New Roman"/>
          <w:sz w:val="24"/>
          <w:szCs w:val="24"/>
        </w:rPr>
        <w:t xml:space="preserve"> are that </w:t>
      </w:r>
      <w:r w:rsidR="00264AE3" w:rsidRPr="004B0999">
        <w:rPr>
          <w:rFonts w:ascii="Times New Roman" w:hAnsi="Times New Roman" w:cs="Times New Roman"/>
          <w:sz w:val="24"/>
          <w:szCs w:val="24"/>
        </w:rPr>
        <w:lastRenderedPageBreak/>
        <w:t xml:space="preserve">individuals are the primary actors in society, who should be free to pursue their own perceptions of the </w:t>
      </w:r>
      <w:r w:rsidR="00E30A90" w:rsidRPr="004B0999">
        <w:rPr>
          <w:rFonts w:ascii="Times New Roman" w:hAnsi="Times New Roman" w:cs="Times New Roman"/>
          <w:sz w:val="24"/>
          <w:szCs w:val="24"/>
        </w:rPr>
        <w:t>good life rather than that which is forced upon them by the rigid institutions of the law.</w:t>
      </w:r>
    </w:p>
    <w:p w:rsidR="00E30A90" w:rsidRPr="002A5601" w:rsidRDefault="00D76934" w:rsidP="002A5601">
      <w:pPr>
        <w:spacing w:line="480" w:lineRule="auto"/>
        <w:ind w:firstLine="720"/>
        <w:rPr>
          <w:rFonts w:ascii="Times New Roman" w:hAnsi="Times New Roman" w:cs="Times New Roman"/>
          <w:sz w:val="24"/>
          <w:szCs w:val="24"/>
        </w:rPr>
      </w:pPr>
      <w:r w:rsidRPr="004B0999">
        <w:rPr>
          <w:rFonts w:ascii="Times New Roman" w:hAnsi="Times New Roman" w:cs="Times New Roman"/>
          <w:sz w:val="24"/>
          <w:szCs w:val="24"/>
        </w:rPr>
        <w:t xml:space="preserve">Based on the sum of these aforementioned topics, it is apparent that uses of legal discretion are not only justified within Canada’s legal system, but preferable and </w:t>
      </w:r>
      <w:r w:rsidR="00E35E37" w:rsidRPr="004B0999">
        <w:rPr>
          <w:rFonts w:ascii="Times New Roman" w:hAnsi="Times New Roman" w:cs="Times New Roman"/>
          <w:sz w:val="24"/>
          <w:szCs w:val="24"/>
        </w:rPr>
        <w:t>necessary</w:t>
      </w:r>
      <w:r w:rsidRPr="004B0999">
        <w:rPr>
          <w:rFonts w:ascii="Times New Roman" w:hAnsi="Times New Roman" w:cs="Times New Roman"/>
          <w:sz w:val="24"/>
          <w:szCs w:val="24"/>
        </w:rPr>
        <w:t>.</w:t>
      </w:r>
      <w:r w:rsidR="00E35E37" w:rsidRPr="004B0999">
        <w:rPr>
          <w:rFonts w:ascii="Times New Roman" w:hAnsi="Times New Roman" w:cs="Times New Roman"/>
          <w:sz w:val="24"/>
          <w:szCs w:val="24"/>
        </w:rPr>
        <w:t xml:space="preserve"> As Canada’s society and culture have developed</w:t>
      </w:r>
      <w:r w:rsidR="0046218E" w:rsidRPr="004B0999">
        <w:rPr>
          <w:rFonts w:ascii="Times New Roman" w:hAnsi="Times New Roman" w:cs="Times New Roman"/>
          <w:sz w:val="24"/>
          <w:szCs w:val="24"/>
        </w:rPr>
        <w:t>,</w:t>
      </w:r>
      <w:r w:rsidR="00E35E37" w:rsidRPr="004B0999">
        <w:rPr>
          <w:rFonts w:ascii="Times New Roman" w:hAnsi="Times New Roman" w:cs="Times New Roman"/>
          <w:sz w:val="24"/>
          <w:szCs w:val="24"/>
        </w:rPr>
        <w:t xml:space="preserve"> citizens have grown to require the need for broader and more all encompassing legal system that takes into consideration</w:t>
      </w:r>
      <w:r w:rsidR="0046218E" w:rsidRPr="004B0999">
        <w:rPr>
          <w:rFonts w:ascii="Times New Roman" w:hAnsi="Times New Roman" w:cs="Times New Roman"/>
          <w:sz w:val="24"/>
          <w:szCs w:val="24"/>
        </w:rPr>
        <w:t xml:space="preserve"> external factors and social norms</w:t>
      </w:r>
      <w:r w:rsidR="00E878E6" w:rsidRPr="004B0999">
        <w:rPr>
          <w:rFonts w:ascii="Times New Roman" w:hAnsi="Times New Roman" w:cs="Times New Roman"/>
          <w:sz w:val="24"/>
          <w:szCs w:val="24"/>
        </w:rPr>
        <w:t>,</w:t>
      </w:r>
      <w:r w:rsidR="0046218E" w:rsidRPr="004B0999">
        <w:rPr>
          <w:rFonts w:ascii="Times New Roman" w:hAnsi="Times New Roman" w:cs="Times New Roman"/>
          <w:sz w:val="24"/>
          <w:szCs w:val="24"/>
        </w:rPr>
        <w:t xml:space="preserve"> rather than enforcing</w:t>
      </w:r>
      <w:r w:rsidR="00E878E6" w:rsidRPr="004B0999">
        <w:rPr>
          <w:rFonts w:ascii="Times New Roman" w:hAnsi="Times New Roman" w:cs="Times New Roman"/>
          <w:sz w:val="24"/>
          <w:szCs w:val="24"/>
        </w:rPr>
        <w:t xml:space="preserve"> only the letter of the law. The gradual shift to a  legal system that functions in this manner has already began as is demonstrated by situations such as police discretion in traffic violations,  the case of </w:t>
      </w:r>
      <w:r w:rsidR="00E878E6" w:rsidRPr="00F71C8E">
        <w:rPr>
          <w:rFonts w:ascii="Times New Roman" w:hAnsi="Times New Roman" w:cs="Times New Roman"/>
          <w:i/>
          <w:sz w:val="24"/>
          <w:szCs w:val="24"/>
        </w:rPr>
        <w:t xml:space="preserve">R. </w:t>
      </w:r>
      <w:r w:rsidR="00F71C8E" w:rsidRPr="00F71C8E">
        <w:rPr>
          <w:rFonts w:ascii="Times New Roman" w:hAnsi="Times New Roman" w:cs="Times New Roman"/>
          <w:i/>
          <w:sz w:val="24"/>
          <w:szCs w:val="24"/>
        </w:rPr>
        <w:t>vs.</w:t>
      </w:r>
      <w:r w:rsidR="00E878E6" w:rsidRPr="00F71C8E">
        <w:rPr>
          <w:rFonts w:ascii="Times New Roman" w:hAnsi="Times New Roman" w:cs="Times New Roman"/>
          <w:i/>
          <w:sz w:val="24"/>
          <w:szCs w:val="24"/>
        </w:rPr>
        <w:t xml:space="preserve"> Dudley </w:t>
      </w:r>
      <w:r w:rsidR="004B0999" w:rsidRPr="00F71C8E">
        <w:rPr>
          <w:rFonts w:ascii="Times New Roman" w:hAnsi="Times New Roman" w:cs="Times New Roman"/>
          <w:i/>
          <w:sz w:val="24"/>
          <w:szCs w:val="24"/>
        </w:rPr>
        <w:t>&amp;</w:t>
      </w:r>
      <w:r w:rsidR="00E878E6" w:rsidRPr="00F71C8E">
        <w:rPr>
          <w:rFonts w:ascii="Times New Roman" w:hAnsi="Times New Roman" w:cs="Times New Roman"/>
          <w:i/>
          <w:sz w:val="24"/>
          <w:szCs w:val="24"/>
        </w:rPr>
        <w:t xml:space="preserve"> Stephens</w:t>
      </w:r>
      <w:r w:rsidR="004B0999" w:rsidRPr="004B0999">
        <w:rPr>
          <w:rFonts w:ascii="Times New Roman" w:hAnsi="Times New Roman" w:cs="Times New Roman"/>
          <w:sz w:val="24"/>
          <w:szCs w:val="24"/>
        </w:rPr>
        <w:t xml:space="preserve"> and the current works of modern legal scholars in the realist and critical schools of thought.</w:t>
      </w:r>
      <w:r w:rsidR="00F71C8E">
        <w:rPr>
          <w:rFonts w:ascii="Times New Roman" w:hAnsi="Times New Roman" w:cs="Times New Roman"/>
          <w:sz w:val="24"/>
          <w:szCs w:val="24"/>
        </w:rPr>
        <w:t xml:space="preserve"> Although it is clear that the change is not entirely complete from the case of </w:t>
      </w:r>
      <w:r w:rsidR="00F71C8E" w:rsidRPr="00F71C8E">
        <w:rPr>
          <w:rFonts w:ascii="Times New Roman" w:hAnsi="Times New Roman" w:cs="Times New Roman"/>
          <w:i/>
          <w:sz w:val="24"/>
          <w:szCs w:val="24"/>
        </w:rPr>
        <w:t xml:space="preserve">Reference Re: </w:t>
      </w:r>
      <w:proofErr w:type="gramStart"/>
      <w:r w:rsidR="00F71C8E" w:rsidRPr="00F71C8E">
        <w:rPr>
          <w:rFonts w:ascii="Times New Roman" w:hAnsi="Times New Roman" w:cs="Times New Roman"/>
          <w:i/>
          <w:sz w:val="24"/>
          <w:szCs w:val="24"/>
        </w:rPr>
        <w:t>An</w:t>
      </w:r>
      <w:proofErr w:type="gramEnd"/>
      <w:r w:rsidR="00F71C8E" w:rsidRPr="00F71C8E">
        <w:rPr>
          <w:rFonts w:ascii="Times New Roman" w:hAnsi="Times New Roman" w:cs="Times New Roman"/>
          <w:i/>
          <w:sz w:val="24"/>
          <w:szCs w:val="24"/>
        </w:rPr>
        <w:t xml:space="preserve"> Objection to a Resolution to Amend the Constitution</w:t>
      </w:r>
      <w:r w:rsidR="002A5601">
        <w:rPr>
          <w:rFonts w:ascii="Times New Roman" w:hAnsi="Times New Roman" w:cs="Times New Roman"/>
          <w:sz w:val="24"/>
          <w:szCs w:val="24"/>
        </w:rPr>
        <w:t>, it is indeed forthcoming. Hopefully in the near future Canada’s legal system will be transformed into one of fairness, equality, and realism.</w:t>
      </w:r>
    </w:p>
    <w:sectPr w:rsidR="00E30A90" w:rsidRPr="002A5601" w:rsidSect="00E2010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573A3"/>
    <w:rsid w:val="00045C69"/>
    <w:rsid w:val="00083FBE"/>
    <w:rsid w:val="000E7D19"/>
    <w:rsid w:val="001423D3"/>
    <w:rsid w:val="001B5FE7"/>
    <w:rsid w:val="00264AE3"/>
    <w:rsid w:val="002A5601"/>
    <w:rsid w:val="002A7280"/>
    <w:rsid w:val="004355BD"/>
    <w:rsid w:val="0046218E"/>
    <w:rsid w:val="00463270"/>
    <w:rsid w:val="00476DD3"/>
    <w:rsid w:val="004B0999"/>
    <w:rsid w:val="004C7C5C"/>
    <w:rsid w:val="005C1CE1"/>
    <w:rsid w:val="006336C3"/>
    <w:rsid w:val="0085238F"/>
    <w:rsid w:val="00860E7C"/>
    <w:rsid w:val="00874B36"/>
    <w:rsid w:val="009161E0"/>
    <w:rsid w:val="00A778BA"/>
    <w:rsid w:val="00AC4F99"/>
    <w:rsid w:val="00AE6FA4"/>
    <w:rsid w:val="00AF2161"/>
    <w:rsid w:val="00B01D40"/>
    <w:rsid w:val="00B201B8"/>
    <w:rsid w:val="00BB579F"/>
    <w:rsid w:val="00C10876"/>
    <w:rsid w:val="00C85FBC"/>
    <w:rsid w:val="00CA0617"/>
    <w:rsid w:val="00CC2336"/>
    <w:rsid w:val="00CC30AD"/>
    <w:rsid w:val="00D573A3"/>
    <w:rsid w:val="00D76934"/>
    <w:rsid w:val="00D90643"/>
    <w:rsid w:val="00DB4810"/>
    <w:rsid w:val="00DD4FAF"/>
    <w:rsid w:val="00E14034"/>
    <w:rsid w:val="00E20106"/>
    <w:rsid w:val="00E30A90"/>
    <w:rsid w:val="00E35E37"/>
    <w:rsid w:val="00E42FB3"/>
    <w:rsid w:val="00E70A12"/>
    <w:rsid w:val="00E878E6"/>
    <w:rsid w:val="00EF15DE"/>
    <w:rsid w:val="00F527C6"/>
    <w:rsid w:val="00F71C8E"/>
    <w:rsid w:val="00FB569B"/>
    <w:rsid w:val="00FC2CC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010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171</TotalTime>
  <Pages>5</Pages>
  <Words>1438</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Simons</dc:creator>
  <cp:lastModifiedBy>Alex Simons</cp:lastModifiedBy>
  <cp:revision>17</cp:revision>
  <dcterms:created xsi:type="dcterms:W3CDTF">2011-03-14T08:29:00Z</dcterms:created>
  <dcterms:modified xsi:type="dcterms:W3CDTF">2011-03-14T11:21:00Z</dcterms:modified>
</cp:coreProperties>
</file>