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350462657"/>
        <w:docPartObj>
          <w:docPartGallery w:val="Bibliographies"/>
          <w:docPartUnique/>
        </w:docPartObj>
      </w:sdtPr>
      <w:sdtEndPr>
        <w:rPr>
          <w:rFonts w:asciiTheme="minorHAnsi" w:eastAsiaTheme="minorHAnsi" w:hAnsiTheme="minorHAnsi" w:cstheme="minorBidi"/>
          <w:b w:val="0"/>
          <w:bCs w:val="0"/>
          <w:color w:val="auto"/>
          <w:sz w:val="22"/>
          <w:szCs w:val="22"/>
          <w:lang w:val="en-CA" w:eastAsia="en-US"/>
        </w:rPr>
      </w:sdtEndPr>
      <w:sdtContent>
        <w:p w:rsidR="00557687" w:rsidRDefault="00557687">
          <w:pPr>
            <w:pStyle w:val="Heading1"/>
          </w:pPr>
          <w:r>
            <w:t>Bibliography</w:t>
          </w:r>
        </w:p>
        <w:sdt>
          <w:sdtPr>
            <w:id w:val="111145805"/>
            <w:bibliography/>
          </w:sdtPr>
          <w:sdtContent>
            <w:p w:rsidR="00557687" w:rsidRDefault="00557687" w:rsidP="00557687">
              <w:pPr>
                <w:pStyle w:val="Bibliography"/>
                <w:ind w:left="720" w:hanging="720"/>
                <w:rPr>
                  <w:noProof/>
                  <w:lang w:val="en-US"/>
                </w:rPr>
              </w:pPr>
              <w:r>
                <w:fldChar w:fldCharType="begin"/>
              </w:r>
              <w:r>
                <w:instrText xml:space="preserve"> BIBLIOGRAPHY </w:instrText>
              </w:r>
              <w:r>
                <w:fldChar w:fldCharType="separate"/>
              </w:r>
              <w:r>
                <w:rPr>
                  <w:i/>
                  <w:iCs/>
                  <w:noProof/>
                  <w:lang w:val="en-US"/>
                </w:rPr>
                <w:t>CBC News Ottawa - Liberals oust Ontario MP for supporting budget</w:t>
              </w:r>
              <w:r>
                <w:rPr>
                  <w:noProof/>
                  <w:lang w:val="en-US"/>
                </w:rPr>
                <w:t>. (2007, March 21). Retrieved 22 26, 2012, from CBC News: http://www.cbc.ca/news/canada/ottawa/story/2007/03/21/comuzzi-liberal.html</w:t>
              </w:r>
            </w:p>
            <w:p w:rsidR="00557687" w:rsidRDefault="00557687" w:rsidP="00557687">
              <w:pPr>
                <w:pStyle w:val="Bibliography"/>
                <w:ind w:left="720" w:hanging="720"/>
                <w:rPr>
                  <w:noProof/>
                  <w:lang w:val="en-US"/>
                </w:rPr>
              </w:pPr>
              <w:r>
                <w:rPr>
                  <w:i/>
                  <w:iCs/>
                  <w:noProof/>
                  <w:lang w:val="en-US"/>
                </w:rPr>
                <w:t>Liberal Party of Canada Leadership</w:t>
              </w:r>
              <w:r>
                <w:rPr>
                  <w:noProof/>
                  <w:lang w:val="en-US"/>
                </w:rPr>
                <w:t>. (2012, 10 29). Retrieved from Liberal Party of Canada: http://www.liberal.ca/leadership-2013/</w:t>
              </w:r>
            </w:p>
            <w:p w:rsidR="00557687" w:rsidRDefault="00557687" w:rsidP="00557687">
              <w:pPr>
                <w:pStyle w:val="Bibliography"/>
                <w:ind w:left="720" w:hanging="720"/>
                <w:rPr>
                  <w:noProof/>
                  <w:lang w:val="en-US"/>
                </w:rPr>
              </w:pPr>
              <w:r>
                <w:rPr>
                  <w:noProof/>
                  <w:lang w:val="en-US"/>
                </w:rPr>
                <w:t xml:space="preserve">Carty, K. H., Cross, W., &amp; Young, L. (2010). A New Canadian Party System. In H. P. Russel, F. Rocher, D. Thompson, &amp; L. White, </w:t>
              </w:r>
              <w:r>
                <w:rPr>
                  <w:i/>
                  <w:iCs/>
                  <w:noProof/>
                  <w:lang w:val="en-US"/>
                </w:rPr>
                <w:t>Essential Readings in Canadian Government and Politics</w:t>
              </w:r>
              <w:r>
                <w:rPr>
                  <w:noProof/>
                  <w:lang w:val="en-US"/>
                </w:rPr>
                <w:t xml:space="preserve"> (pp. 103-108). Toronto: Emond Montgomery Press .</w:t>
              </w:r>
            </w:p>
            <w:p w:rsidR="00557687" w:rsidRDefault="00557687" w:rsidP="00557687">
              <w:pPr>
                <w:pStyle w:val="Bibliography"/>
                <w:ind w:left="720" w:hanging="720"/>
                <w:rPr>
                  <w:noProof/>
                  <w:lang w:val="en-US"/>
                </w:rPr>
              </w:pPr>
              <w:r>
                <w:rPr>
                  <w:noProof/>
                  <w:lang w:val="en-US"/>
                </w:rPr>
                <w:t xml:space="preserve">Dyck, R. (2011). </w:t>
              </w:r>
              <w:r>
                <w:rPr>
                  <w:i/>
                  <w:iCs/>
                  <w:noProof/>
                  <w:lang w:val="en-US"/>
                </w:rPr>
                <w:t>Canadian Politcs - Critical Approaches.</w:t>
              </w:r>
              <w:r>
                <w:rPr>
                  <w:noProof/>
                  <w:lang w:val="en-US"/>
                </w:rPr>
                <w:t xml:space="preserve"> New York: Nelson Education Publishing.</w:t>
              </w:r>
            </w:p>
            <w:p w:rsidR="00557687" w:rsidRDefault="00557687" w:rsidP="00557687">
              <w:pPr>
                <w:pStyle w:val="Bibliography"/>
                <w:ind w:left="720" w:hanging="720"/>
                <w:rPr>
                  <w:noProof/>
                  <w:lang w:val="en-US"/>
                </w:rPr>
              </w:pPr>
              <w:r>
                <w:rPr>
                  <w:noProof/>
                  <w:lang w:val="en-US"/>
                </w:rPr>
                <w:t xml:space="preserve">Franks, C. (1987). </w:t>
              </w:r>
              <w:r>
                <w:rPr>
                  <w:i/>
                  <w:iCs/>
                  <w:noProof/>
                  <w:lang w:val="en-US"/>
                </w:rPr>
                <w:t>The Parliment of Canada.</w:t>
              </w:r>
              <w:r>
                <w:rPr>
                  <w:noProof/>
                  <w:lang w:val="en-US"/>
                </w:rPr>
                <w:t xml:space="preserve"> Toronto: University of Toronto Press.</w:t>
              </w:r>
            </w:p>
            <w:p w:rsidR="00557687" w:rsidRDefault="00557687" w:rsidP="00557687">
              <w:pPr>
                <w:pStyle w:val="Bibliography"/>
                <w:ind w:left="720" w:hanging="720"/>
                <w:rPr>
                  <w:noProof/>
                  <w:lang w:val="en-US"/>
                </w:rPr>
              </w:pPr>
              <w:r>
                <w:rPr>
                  <w:noProof/>
                  <w:lang w:val="en-US"/>
                </w:rPr>
                <w:t xml:space="preserve">Young, L. (2010). Value Clash. In H. P. Russel, F. Rocher, D. Thompson, &amp; L. White, </w:t>
              </w:r>
              <w:r>
                <w:rPr>
                  <w:i/>
                  <w:iCs/>
                  <w:noProof/>
                  <w:lang w:val="en-US"/>
                </w:rPr>
                <w:t>Essential Readings in Canadian Government and Politics</w:t>
              </w:r>
              <w:r>
                <w:rPr>
                  <w:noProof/>
                  <w:lang w:val="en-US"/>
                </w:rPr>
                <w:t xml:space="preserve"> (pp. 99-102). Toronto: Emond Montgomery Press.</w:t>
              </w:r>
            </w:p>
            <w:p w:rsidR="00557687" w:rsidRDefault="00557687" w:rsidP="00557687">
              <w:r>
                <w:rPr>
                  <w:b/>
                  <w:bCs/>
                  <w:noProof/>
                </w:rPr>
                <w:fldChar w:fldCharType="end"/>
              </w:r>
            </w:p>
          </w:sdtContent>
        </w:sdt>
      </w:sdtContent>
    </w:sdt>
    <w:p w:rsidR="009F2B2A" w:rsidRPr="00EC0771" w:rsidRDefault="00777221" w:rsidP="003065B4">
      <w:pPr>
        <w:spacing w:line="480" w:lineRule="auto"/>
        <w:ind w:firstLine="720"/>
        <w:rPr>
          <w:rFonts w:ascii="Times New Roman" w:hAnsi="Times New Roman" w:cs="Times New Roman"/>
          <w:sz w:val="24"/>
        </w:rPr>
      </w:pPr>
      <w:r w:rsidRPr="00EC0771">
        <w:rPr>
          <w:rFonts w:ascii="Times New Roman" w:hAnsi="Times New Roman" w:cs="Times New Roman"/>
          <w:sz w:val="24"/>
        </w:rPr>
        <w:t>Canad</w:t>
      </w:r>
      <w:r w:rsidR="00AB0D84" w:rsidRPr="00EC0771">
        <w:rPr>
          <w:rFonts w:ascii="Times New Roman" w:hAnsi="Times New Roman" w:cs="Times New Roman"/>
          <w:sz w:val="24"/>
        </w:rPr>
        <w:t>ian democracy is a widely debated</w:t>
      </w:r>
      <w:r w:rsidRPr="00EC0771">
        <w:rPr>
          <w:rFonts w:ascii="Times New Roman" w:hAnsi="Times New Roman" w:cs="Times New Roman"/>
          <w:sz w:val="24"/>
        </w:rPr>
        <w:t xml:space="preserve"> t</w:t>
      </w:r>
      <w:r w:rsidR="00761C47" w:rsidRPr="00EC0771">
        <w:rPr>
          <w:rFonts w:ascii="Times New Roman" w:hAnsi="Times New Roman" w:cs="Times New Roman"/>
          <w:sz w:val="24"/>
        </w:rPr>
        <w:t>opic of discussion amongst many political scholars. One specific a</w:t>
      </w:r>
      <w:r w:rsidRPr="00EC0771">
        <w:rPr>
          <w:rFonts w:ascii="Times New Roman" w:hAnsi="Times New Roman" w:cs="Times New Roman"/>
          <w:sz w:val="24"/>
        </w:rPr>
        <w:t>rea</w:t>
      </w:r>
      <w:r w:rsidR="00677ADE" w:rsidRPr="00EC0771">
        <w:rPr>
          <w:rFonts w:ascii="Times New Roman" w:hAnsi="Times New Roman" w:cs="Times New Roman"/>
          <w:sz w:val="24"/>
        </w:rPr>
        <w:t xml:space="preserve"> of democracy</w:t>
      </w:r>
      <w:r w:rsidR="00761C47" w:rsidRPr="00EC0771">
        <w:rPr>
          <w:rFonts w:ascii="Times New Roman" w:hAnsi="Times New Roman" w:cs="Times New Roman"/>
          <w:sz w:val="24"/>
        </w:rPr>
        <w:t xml:space="preserve"> </w:t>
      </w:r>
      <w:r w:rsidRPr="00EC0771">
        <w:rPr>
          <w:rFonts w:ascii="Times New Roman" w:hAnsi="Times New Roman" w:cs="Times New Roman"/>
          <w:sz w:val="24"/>
        </w:rPr>
        <w:t>that is c</w:t>
      </w:r>
      <w:r w:rsidR="00AB0D84" w:rsidRPr="00EC0771">
        <w:rPr>
          <w:rFonts w:ascii="Times New Roman" w:hAnsi="Times New Roman" w:cs="Times New Roman"/>
          <w:sz w:val="24"/>
        </w:rPr>
        <w:t>onsistently questioned and analyzed</w:t>
      </w:r>
      <w:r w:rsidRPr="00EC0771">
        <w:rPr>
          <w:rFonts w:ascii="Times New Roman" w:hAnsi="Times New Roman" w:cs="Times New Roman"/>
          <w:sz w:val="24"/>
        </w:rPr>
        <w:t xml:space="preserve"> is </w:t>
      </w:r>
      <w:r w:rsidR="00677ADE" w:rsidRPr="00EC0771">
        <w:rPr>
          <w:rFonts w:ascii="Times New Roman" w:hAnsi="Times New Roman" w:cs="Times New Roman"/>
          <w:sz w:val="24"/>
        </w:rPr>
        <w:t>how Ca</w:t>
      </w:r>
      <w:r w:rsidRPr="00EC0771">
        <w:rPr>
          <w:rFonts w:ascii="Times New Roman" w:hAnsi="Times New Roman" w:cs="Times New Roman"/>
          <w:sz w:val="24"/>
        </w:rPr>
        <w:t>nadian political parties</w:t>
      </w:r>
      <w:r w:rsidR="00B2298B" w:rsidRPr="00EC0771">
        <w:rPr>
          <w:rFonts w:ascii="Times New Roman" w:hAnsi="Times New Roman" w:cs="Times New Roman"/>
          <w:sz w:val="24"/>
        </w:rPr>
        <w:t>’ actions affect</w:t>
      </w:r>
      <w:r w:rsidR="00677ADE" w:rsidRPr="00EC0771">
        <w:rPr>
          <w:rFonts w:ascii="Times New Roman" w:hAnsi="Times New Roman" w:cs="Times New Roman"/>
          <w:sz w:val="24"/>
        </w:rPr>
        <w:t xml:space="preserve"> Canadian democracy. </w:t>
      </w:r>
      <w:r w:rsidR="009F2B2A" w:rsidRPr="00EC0771">
        <w:rPr>
          <w:rFonts w:ascii="Times New Roman" w:hAnsi="Times New Roman" w:cs="Times New Roman"/>
          <w:sz w:val="24"/>
        </w:rPr>
        <w:t xml:space="preserve">Political parties are used to bring forth the interests of the people, and ultimately represent the average </w:t>
      </w:r>
      <w:r w:rsidR="00AB0D84" w:rsidRPr="00EC0771">
        <w:rPr>
          <w:rFonts w:ascii="Times New Roman" w:hAnsi="Times New Roman" w:cs="Times New Roman"/>
          <w:sz w:val="24"/>
        </w:rPr>
        <w:t>citizen in government actions</w:t>
      </w:r>
      <w:r w:rsidR="004765CD" w:rsidRPr="00EC0771">
        <w:rPr>
          <w:rFonts w:ascii="Times New Roman" w:hAnsi="Times New Roman" w:cs="Times New Roman"/>
          <w:sz w:val="24"/>
        </w:rPr>
        <w:t>.</w:t>
      </w:r>
      <w:r w:rsidR="00EC5E03" w:rsidRPr="00EC0771">
        <w:rPr>
          <w:rFonts w:ascii="Times New Roman" w:hAnsi="Times New Roman" w:cs="Times New Roman"/>
          <w:sz w:val="24"/>
        </w:rPr>
        <w:t xml:space="preserve"> With multiple parties</w:t>
      </w:r>
      <w:r w:rsidR="00AB0D84" w:rsidRPr="00EC0771">
        <w:rPr>
          <w:rFonts w:ascii="Times New Roman" w:hAnsi="Times New Roman" w:cs="Times New Roman"/>
          <w:sz w:val="24"/>
        </w:rPr>
        <w:t xml:space="preserve"> in Canada</w:t>
      </w:r>
      <w:r w:rsidR="00EC5E03" w:rsidRPr="00EC0771">
        <w:rPr>
          <w:rFonts w:ascii="Times New Roman" w:hAnsi="Times New Roman" w:cs="Times New Roman"/>
          <w:sz w:val="24"/>
        </w:rPr>
        <w:t xml:space="preserve"> and different mandates for each one, voters are able to choose from an array of candidates, but even with this variety of options, not everyone’s political opinions are a</w:t>
      </w:r>
      <w:r w:rsidR="00B2298B" w:rsidRPr="00EC0771">
        <w:rPr>
          <w:rFonts w:ascii="Times New Roman" w:hAnsi="Times New Roman" w:cs="Times New Roman"/>
          <w:sz w:val="24"/>
        </w:rPr>
        <w:t>ble to be expressed</w:t>
      </w:r>
      <w:r w:rsidR="00EC5E03" w:rsidRPr="00EC0771">
        <w:rPr>
          <w:rFonts w:ascii="Times New Roman" w:hAnsi="Times New Roman" w:cs="Times New Roman"/>
          <w:sz w:val="24"/>
        </w:rPr>
        <w:t xml:space="preserve">. </w:t>
      </w:r>
    </w:p>
    <w:p w:rsidR="00677ADE" w:rsidRPr="00EC0771" w:rsidRDefault="00B2298B" w:rsidP="003065B4">
      <w:pPr>
        <w:spacing w:line="480" w:lineRule="auto"/>
        <w:rPr>
          <w:rFonts w:ascii="Times New Roman" w:hAnsi="Times New Roman" w:cs="Times New Roman"/>
          <w:sz w:val="24"/>
        </w:rPr>
      </w:pPr>
      <w:r w:rsidRPr="00EC0771">
        <w:rPr>
          <w:rFonts w:ascii="Times New Roman" w:hAnsi="Times New Roman" w:cs="Times New Roman"/>
          <w:sz w:val="24"/>
        </w:rPr>
        <w:tab/>
        <w:t>Canada’s party system has e</w:t>
      </w:r>
      <w:r w:rsidR="00AB0D84" w:rsidRPr="00EC0771">
        <w:rPr>
          <w:rFonts w:ascii="Times New Roman" w:hAnsi="Times New Roman" w:cs="Times New Roman"/>
          <w:sz w:val="24"/>
        </w:rPr>
        <w:t xml:space="preserve">volved into a </w:t>
      </w:r>
      <w:r w:rsidR="00310D4B" w:rsidRPr="00EC0771">
        <w:rPr>
          <w:rFonts w:ascii="Times New Roman" w:hAnsi="Times New Roman" w:cs="Times New Roman"/>
          <w:sz w:val="24"/>
        </w:rPr>
        <w:t>‘</w:t>
      </w:r>
      <w:r w:rsidR="00AB0D84" w:rsidRPr="00EC0771">
        <w:rPr>
          <w:rFonts w:ascii="Times New Roman" w:hAnsi="Times New Roman" w:cs="Times New Roman"/>
          <w:sz w:val="24"/>
        </w:rPr>
        <w:t>two party plus</w:t>
      </w:r>
      <w:r w:rsidR="00310D4B" w:rsidRPr="00EC0771">
        <w:rPr>
          <w:rFonts w:ascii="Times New Roman" w:hAnsi="Times New Roman" w:cs="Times New Roman"/>
          <w:sz w:val="24"/>
        </w:rPr>
        <w:t>’</w:t>
      </w:r>
      <w:r w:rsidRPr="00EC0771">
        <w:rPr>
          <w:rFonts w:ascii="Times New Roman" w:hAnsi="Times New Roman" w:cs="Times New Roman"/>
          <w:sz w:val="24"/>
        </w:rPr>
        <w:t xml:space="preserve"> system as described by Rand </w:t>
      </w:r>
      <w:proofErr w:type="spellStart"/>
      <w:r w:rsidRPr="00EC0771">
        <w:rPr>
          <w:rFonts w:ascii="Times New Roman" w:hAnsi="Times New Roman" w:cs="Times New Roman"/>
          <w:sz w:val="24"/>
        </w:rPr>
        <w:t>Dyck</w:t>
      </w:r>
      <w:proofErr w:type="spellEnd"/>
      <w:r w:rsidRPr="00EC0771">
        <w:rPr>
          <w:rFonts w:ascii="Times New Roman" w:hAnsi="Times New Roman" w:cs="Times New Roman"/>
          <w:sz w:val="24"/>
        </w:rPr>
        <w:t xml:space="preserve"> in his 2011 book titled </w:t>
      </w:r>
      <w:r w:rsidRPr="00EC0771">
        <w:rPr>
          <w:rFonts w:ascii="Times New Roman" w:hAnsi="Times New Roman" w:cs="Times New Roman"/>
          <w:i/>
          <w:sz w:val="24"/>
        </w:rPr>
        <w:t>Canadian Politics, Critical Approaches</w:t>
      </w:r>
      <w:r w:rsidR="00AB0D84" w:rsidRPr="00EC0771">
        <w:rPr>
          <w:rFonts w:ascii="Times New Roman" w:hAnsi="Times New Roman" w:cs="Times New Roman"/>
          <w:sz w:val="24"/>
        </w:rPr>
        <w:t xml:space="preserve">. This </w:t>
      </w:r>
      <w:r w:rsidR="00C633A6" w:rsidRPr="00EC0771">
        <w:rPr>
          <w:rFonts w:ascii="Times New Roman" w:hAnsi="Times New Roman" w:cs="Times New Roman"/>
          <w:sz w:val="24"/>
        </w:rPr>
        <w:t xml:space="preserve">system he says is centered </w:t>
      </w:r>
      <w:r w:rsidR="00487F2A" w:rsidRPr="00EC0771">
        <w:rPr>
          <w:rFonts w:ascii="Times New Roman" w:hAnsi="Times New Roman" w:cs="Times New Roman"/>
          <w:sz w:val="24"/>
        </w:rPr>
        <w:t>on</w:t>
      </w:r>
      <w:r w:rsidR="00C633A6" w:rsidRPr="00EC0771">
        <w:rPr>
          <w:rFonts w:ascii="Times New Roman" w:hAnsi="Times New Roman" w:cs="Times New Roman"/>
          <w:sz w:val="24"/>
        </w:rPr>
        <w:t xml:space="preserve"> </w:t>
      </w:r>
      <w:r w:rsidR="00AB0D84" w:rsidRPr="00EC0771">
        <w:rPr>
          <w:rFonts w:ascii="Times New Roman" w:hAnsi="Times New Roman" w:cs="Times New Roman"/>
          <w:sz w:val="24"/>
        </w:rPr>
        <w:t xml:space="preserve">the democratic election of only two major </w:t>
      </w:r>
      <w:r w:rsidR="00487F2A" w:rsidRPr="00EC0771">
        <w:rPr>
          <w:rFonts w:ascii="Times New Roman" w:hAnsi="Times New Roman" w:cs="Times New Roman"/>
          <w:sz w:val="24"/>
        </w:rPr>
        <w:t>parties</w:t>
      </w:r>
      <w:r w:rsidR="00AB0D84" w:rsidRPr="00EC0771">
        <w:rPr>
          <w:rFonts w:ascii="Times New Roman" w:hAnsi="Times New Roman" w:cs="Times New Roman"/>
          <w:sz w:val="24"/>
        </w:rPr>
        <w:t xml:space="preserve"> that are centered around brokering to the public while the o</w:t>
      </w:r>
      <w:r w:rsidR="00310D4B" w:rsidRPr="00EC0771">
        <w:rPr>
          <w:rFonts w:ascii="Times New Roman" w:hAnsi="Times New Roman" w:cs="Times New Roman"/>
          <w:sz w:val="24"/>
        </w:rPr>
        <w:t>ther two parties are focu</w:t>
      </w:r>
      <w:r w:rsidR="003065B4">
        <w:rPr>
          <w:rFonts w:ascii="Times New Roman" w:hAnsi="Times New Roman" w:cs="Times New Roman"/>
          <w:sz w:val="24"/>
        </w:rPr>
        <w:t>sed more on an ideology</w:t>
      </w:r>
      <w:sdt>
        <w:sdtPr>
          <w:rPr>
            <w:rFonts w:ascii="Times New Roman" w:hAnsi="Times New Roman" w:cs="Times New Roman"/>
            <w:sz w:val="24"/>
          </w:rPr>
          <w:id w:val="53588067"/>
          <w:citation/>
        </w:sdtPr>
        <w:sdtEndPr/>
        <w:sdtContent>
          <w:r w:rsidR="003065B4">
            <w:rPr>
              <w:rFonts w:ascii="Times New Roman" w:hAnsi="Times New Roman" w:cs="Times New Roman"/>
              <w:sz w:val="24"/>
            </w:rPr>
            <w:fldChar w:fldCharType="begin"/>
          </w:r>
          <w:r w:rsidR="003065B4">
            <w:rPr>
              <w:rFonts w:ascii="Times New Roman" w:hAnsi="Times New Roman" w:cs="Times New Roman"/>
              <w:sz w:val="24"/>
            </w:rPr>
            <w:instrText xml:space="preserve">CITATION Dyc11 \p 338 \l 4105 </w:instrText>
          </w:r>
          <w:r w:rsidR="003065B4">
            <w:rPr>
              <w:rFonts w:ascii="Times New Roman" w:hAnsi="Times New Roman" w:cs="Times New Roman"/>
              <w:sz w:val="24"/>
            </w:rPr>
            <w:fldChar w:fldCharType="separate"/>
          </w:r>
          <w:r w:rsidR="003065B4">
            <w:rPr>
              <w:rFonts w:ascii="Times New Roman" w:hAnsi="Times New Roman" w:cs="Times New Roman"/>
              <w:noProof/>
              <w:sz w:val="24"/>
            </w:rPr>
            <w:t xml:space="preserve"> </w:t>
          </w:r>
          <w:r w:rsidR="003065B4" w:rsidRPr="003065B4">
            <w:rPr>
              <w:rFonts w:ascii="Times New Roman" w:hAnsi="Times New Roman" w:cs="Times New Roman"/>
              <w:noProof/>
              <w:sz w:val="24"/>
            </w:rPr>
            <w:t>(Dyck, 2011, p. 338)</w:t>
          </w:r>
          <w:r w:rsidR="003065B4">
            <w:rPr>
              <w:rFonts w:ascii="Times New Roman" w:hAnsi="Times New Roman" w:cs="Times New Roman"/>
              <w:sz w:val="24"/>
            </w:rPr>
            <w:fldChar w:fldCharType="end"/>
          </w:r>
        </w:sdtContent>
      </w:sdt>
      <w:r w:rsidR="00487F2A" w:rsidRPr="00EC0771">
        <w:rPr>
          <w:rFonts w:ascii="Times New Roman" w:hAnsi="Times New Roman" w:cs="Times New Roman"/>
          <w:sz w:val="24"/>
        </w:rPr>
        <w:t xml:space="preserve">. </w:t>
      </w:r>
      <w:r w:rsidR="00C633A6" w:rsidRPr="00EC0771">
        <w:rPr>
          <w:rFonts w:ascii="Times New Roman" w:hAnsi="Times New Roman" w:cs="Times New Roman"/>
          <w:sz w:val="24"/>
        </w:rPr>
        <w:t>But when a</w:t>
      </w:r>
      <w:r w:rsidR="00487F2A" w:rsidRPr="00EC0771">
        <w:rPr>
          <w:rFonts w:ascii="Times New Roman" w:hAnsi="Times New Roman" w:cs="Times New Roman"/>
          <w:sz w:val="24"/>
        </w:rPr>
        <w:t xml:space="preserve"> party does achieve power, the actions they may take while being in power can be </w:t>
      </w:r>
      <w:r w:rsidR="00487F2A" w:rsidRPr="00EC0771">
        <w:rPr>
          <w:rFonts w:ascii="Times New Roman" w:hAnsi="Times New Roman" w:cs="Times New Roman"/>
          <w:sz w:val="24"/>
        </w:rPr>
        <w:lastRenderedPageBreak/>
        <w:t xml:space="preserve">undemocratic. Utilizing party discipline to ‘whip’ party members into voting on a bill that conflicts with their personal, or riding they represents’ view, is common in the political sphere. This silencing of opinion for members also leads to question whether or not political parties are the best method of articulating and aggregating issues that matter to the Canadian public. </w:t>
      </w:r>
      <w:r w:rsidR="007F75EB" w:rsidRPr="00EC0771">
        <w:rPr>
          <w:rFonts w:ascii="Times New Roman" w:hAnsi="Times New Roman" w:cs="Times New Roman"/>
          <w:sz w:val="24"/>
        </w:rPr>
        <w:t xml:space="preserve">These </w:t>
      </w:r>
      <w:r w:rsidR="00146A8C" w:rsidRPr="00EC0771">
        <w:rPr>
          <w:rFonts w:ascii="Times New Roman" w:hAnsi="Times New Roman" w:cs="Times New Roman"/>
          <w:sz w:val="24"/>
        </w:rPr>
        <w:t>two actions</w:t>
      </w:r>
      <w:r w:rsidR="007F75EB" w:rsidRPr="00EC0771">
        <w:rPr>
          <w:rFonts w:ascii="Times New Roman" w:hAnsi="Times New Roman" w:cs="Times New Roman"/>
          <w:sz w:val="24"/>
        </w:rPr>
        <w:t xml:space="preserve"> in the Canadian </w:t>
      </w:r>
      <w:r w:rsidR="00146A8C" w:rsidRPr="00EC0771">
        <w:rPr>
          <w:rFonts w:ascii="Times New Roman" w:hAnsi="Times New Roman" w:cs="Times New Roman"/>
          <w:sz w:val="24"/>
        </w:rPr>
        <w:t>political spectrum have led to questions being debates on whether or not political parties are good or bad for Canadian democracy.</w:t>
      </w:r>
    </w:p>
    <w:p w:rsidR="00677ADE" w:rsidRPr="00EC0771" w:rsidRDefault="002670E8" w:rsidP="003065B4">
      <w:pPr>
        <w:spacing w:line="480" w:lineRule="auto"/>
        <w:rPr>
          <w:rFonts w:ascii="Times New Roman" w:hAnsi="Times New Roman" w:cs="Times New Roman"/>
          <w:sz w:val="24"/>
        </w:rPr>
      </w:pPr>
      <w:r w:rsidRPr="00EC0771">
        <w:rPr>
          <w:rFonts w:ascii="Times New Roman" w:hAnsi="Times New Roman" w:cs="Times New Roman"/>
          <w:sz w:val="24"/>
        </w:rPr>
        <w:tab/>
        <w:t>This essay will be arguing that political parties are ultimately good for Canadian democracy, as th</w:t>
      </w:r>
      <w:r w:rsidR="00310D4B" w:rsidRPr="00EC0771">
        <w:rPr>
          <w:rFonts w:ascii="Times New Roman" w:hAnsi="Times New Roman" w:cs="Times New Roman"/>
          <w:sz w:val="24"/>
        </w:rPr>
        <w:t>ey provide a system of formal representation for citizens, b</w:t>
      </w:r>
      <w:r w:rsidRPr="00EC0771">
        <w:rPr>
          <w:rFonts w:ascii="Times New Roman" w:hAnsi="Times New Roman" w:cs="Times New Roman"/>
          <w:sz w:val="24"/>
        </w:rPr>
        <w:t>ut there are</w:t>
      </w:r>
      <w:r w:rsidR="00310D4B" w:rsidRPr="00EC0771">
        <w:rPr>
          <w:rFonts w:ascii="Times New Roman" w:hAnsi="Times New Roman" w:cs="Times New Roman"/>
          <w:sz w:val="24"/>
        </w:rPr>
        <w:t xml:space="preserve"> still</w:t>
      </w:r>
      <w:r w:rsidRPr="00EC0771">
        <w:rPr>
          <w:rFonts w:ascii="Times New Roman" w:hAnsi="Times New Roman" w:cs="Times New Roman"/>
          <w:sz w:val="24"/>
        </w:rPr>
        <w:t xml:space="preserve"> many cont</w:t>
      </w:r>
      <w:r w:rsidR="00310D4B" w:rsidRPr="00EC0771">
        <w:rPr>
          <w:rFonts w:ascii="Times New Roman" w:hAnsi="Times New Roman" w:cs="Times New Roman"/>
          <w:sz w:val="24"/>
        </w:rPr>
        <w:t xml:space="preserve">roversial </w:t>
      </w:r>
      <w:r w:rsidRPr="00EC0771">
        <w:rPr>
          <w:rFonts w:ascii="Times New Roman" w:hAnsi="Times New Roman" w:cs="Times New Roman"/>
          <w:sz w:val="24"/>
        </w:rPr>
        <w:t>actions that</w:t>
      </w:r>
      <w:r w:rsidR="00310D4B" w:rsidRPr="00EC0771">
        <w:rPr>
          <w:rFonts w:ascii="Times New Roman" w:hAnsi="Times New Roman" w:cs="Times New Roman"/>
          <w:sz w:val="24"/>
        </w:rPr>
        <w:t xml:space="preserve"> parties commit</w:t>
      </w:r>
      <w:r w:rsidRPr="00EC0771">
        <w:rPr>
          <w:rFonts w:ascii="Times New Roman" w:hAnsi="Times New Roman" w:cs="Times New Roman"/>
          <w:sz w:val="24"/>
        </w:rPr>
        <w:t xml:space="preserve"> </w:t>
      </w:r>
      <w:r w:rsidR="00310D4B" w:rsidRPr="00EC0771">
        <w:rPr>
          <w:rFonts w:ascii="Times New Roman" w:hAnsi="Times New Roman" w:cs="Times New Roman"/>
          <w:sz w:val="24"/>
        </w:rPr>
        <w:t xml:space="preserve">which </w:t>
      </w:r>
      <w:r w:rsidRPr="00EC0771">
        <w:rPr>
          <w:rFonts w:ascii="Times New Roman" w:hAnsi="Times New Roman" w:cs="Times New Roman"/>
          <w:sz w:val="24"/>
        </w:rPr>
        <w:t>are not democratic. Expanding on this argument, this paper will firstly describe how party discipline is used to silence opinions within interparty conf</w:t>
      </w:r>
      <w:r w:rsidR="00146A8C" w:rsidRPr="00EC0771">
        <w:rPr>
          <w:rFonts w:ascii="Times New Roman" w:hAnsi="Times New Roman" w:cs="Times New Roman"/>
          <w:sz w:val="24"/>
        </w:rPr>
        <w:t>licts</w:t>
      </w:r>
      <w:r w:rsidRPr="00EC0771">
        <w:rPr>
          <w:rFonts w:ascii="Times New Roman" w:hAnsi="Times New Roman" w:cs="Times New Roman"/>
          <w:sz w:val="24"/>
        </w:rPr>
        <w:t>, but is needed t</w:t>
      </w:r>
      <w:r w:rsidR="00146A8C" w:rsidRPr="00EC0771">
        <w:rPr>
          <w:rFonts w:ascii="Times New Roman" w:hAnsi="Times New Roman" w:cs="Times New Roman"/>
          <w:sz w:val="24"/>
        </w:rPr>
        <w:t>o have an efficiently</w:t>
      </w:r>
      <w:r w:rsidR="00063B8E" w:rsidRPr="00EC0771">
        <w:rPr>
          <w:rFonts w:ascii="Times New Roman" w:hAnsi="Times New Roman" w:cs="Times New Roman"/>
          <w:sz w:val="24"/>
        </w:rPr>
        <w:t xml:space="preserve"> run a party. It will then discuss how </w:t>
      </w:r>
      <w:r w:rsidR="00367FAA" w:rsidRPr="00EC0771">
        <w:rPr>
          <w:rFonts w:ascii="Times New Roman" w:hAnsi="Times New Roman" w:cs="Times New Roman"/>
          <w:sz w:val="24"/>
        </w:rPr>
        <w:t>political parties articulate and aggregate is</w:t>
      </w:r>
      <w:r w:rsidR="00241585">
        <w:rPr>
          <w:rFonts w:ascii="Times New Roman" w:hAnsi="Times New Roman" w:cs="Times New Roman"/>
          <w:sz w:val="24"/>
        </w:rPr>
        <w:t>sues for the public, but the lack of voting turnouts has negative implications for this method of addressing public issues to the government</w:t>
      </w:r>
      <w:r w:rsidR="00367FAA" w:rsidRPr="00EC0771">
        <w:rPr>
          <w:rFonts w:ascii="Times New Roman" w:hAnsi="Times New Roman" w:cs="Times New Roman"/>
          <w:sz w:val="24"/>
        </w:rPr>
        <w:t>.</w:t>
      </w:r>
      <w:r w:rsidR="00FD2A89" w:rsidRPr="00EC0771">
        <w:rPr>
          <w:rFonts w:ascii="Times New Roman" w:hAnsi="Times New Roman" w:cs="Times New Roman"/>
          <w:sz w:val="24"/>
        </w:rPr>
        <w:t xml:space="preserve"> Lastly, this paper will conclude with suggestions for electoral change in an attempt to better Canada’s political parties. </w:t>
      </w:r>
    </w:p>
    <w:p w:rsidR="00557687" w:rsidRDefault="00FD2A89" w:rsidP="003065B4">
      <w:pPr>
        <w:spacing w:line="480" w:lineRule="auto"/>
        <w:rPr>
          <w:rFonts w:ascii="Times New Roman" w:hAnsi="Times New Roman" w:cs="Times New Roman"/>
          <w:sz w:val="24"/>
          <w:szCs w:val="21"/>
          <w:shd w:val="clear" w:color="auto" w:fill="FFFFFF"/>
        </w:rPr>
      </w:pPr>
      <w:r w:rsidRPr="00EC0771">
        <w:rPr>
          <w:rFonts w:ascii="Times New Roman" w:hAnsi="Times New Roman" w:cs="Times New Roman"/>
          <w:sz w:val="24"/>
        </w:rPr>
        <w:tab/>
      </w:r>
      <w:r w:rsidR="00105514" w:rsidRPr="00EC0771">
        <w:rPr>
          <w:rFonts w:ascii="Times New Roman" w:hAnsi="Times New Roman" w:cs="Times New Roman"/>
          <w:sz w:val="24"/>
        </w:rPr>
        <w:t xml:space="preserve">Political parties within Canada promote democracy by allowing party members within Parliament vote on policies and bills. The vote though for each party is almost always uniform, but occasionally one member may vote against the party’s view. Breaking away from ‘towing the party’s line’ can lead to expulsion from the party’s caucus, or a </w:t>
      </w:r>
      <w:r w:rsidR="003065B4">
        <w:rPr>
          <w:rFonts w:ascii="Times New Roman" w:hAnsi="Times New Roman" w:cs="Times New Roman"/>
          <w:sz w:val="24"/>
        </w:rPr>
        <w:t>reduction in job responsibility</w:t>
      </w:r>
      <w:sdt>
        <w:sdtPr>
          <w:rPr>
            <w:rFonts w:ascii="Times New Roman" w:hAnsi="Times New Roman" w:cs="Times New Roman"/>
            <w:sz w:val="24"/>
          </w:rPr>
          <w:id w:val="10268377"/>
          <w:citation/>
        </w:sdtPr>
        <w:sdtEndPr/>
        <w:sdtContent>
          <w:r w:rsidR="003065B4">
            <w:rPr>
              <w:rFonts w:ascii="Times New Roman" w:hAnsi="Times New Roman" w:cs="Times New Roman"/>
              <w:sz w:val="24"/>
            </w:rPr>
            <w:fldChar w:fldCharType="begin"/>
          </w:r>
          <w:r w:rsidR="003065B4">
            <w:rPr>
              <w:rFonts w:ascii="Times New Roman" w:hAnsi="Times New Roman" w:cs="Times New Roman"/>
              <w:sz w:val="24"/>
            </w:rPr>
            <w:instrText xml:space="preserve">CITATION Dyc11 \p 624 \l 4105 </w:instrText>
          </w:r>
          <w:r w:rsidR="003065B4">
            <w:rPr>
              <w:rFonts w:ascii="Times New Roman" w:hAnsi="Times New Roman" w:cs="Times New Roman"/>
              <w:sz w:val="24"/>
            </w:rPr>
            <w:fldChar w:fldCharType="separate"/>
          </w:r>
          <w:r w:rsidR="003065B4">
            <w:rPr>
              <w:rFonts w:ascii="Times New Roman" w:hAnsi="Times New Roman" w:cs="Times New Roman"/>
              <w:noProof/>
              <w:sz w:val="24"/>
            </w:rPr>
            <w:t xml:space="preserve"> </w:t>
          </w:r>
          <w:r w:rsidR="003065B4" w:rsidRPr="003065B4">
            <w:rPr>
              <w:rFonts w:ascii="Times New Roman" w:hAnsi="Times New Roman" w:cs="Times New Roman"/>
              <w:noProof/>
              <w:sz w:val="24"/>
            </w:rPr>
            <w:t>(Dyck, 2011, p. 624)</w:t>
          </w:r>
          <w:r w:rsidR="003065B4">
            <w:rPr>
              <w:rFonts w:ascii="Times New Roman" w:hAnsi="Times New Roman" w:cs="Times New Roman"/>
              <w:sz w:val="24"/>
            </w:rPr>
            <w:fldChar w:fldCharType="end"/>
          </w:r>
        </w:sdtContent>
      </w:sdt>
      <w:r w:rsidR="00105514" w:rsidRPr="00EC0771">
        <w:rPr>
          <w:rFonts w:ascii="Times New Roman" w:hAnsi="Times New Roman" w:cs="Times New Roman"/>
          <w:sz w:val="24"/>
        </w:rPr>
        <w:t xml:space="preserve">. </w:t>
      </w:r>
      <w:r w:rsidR="00183261" w:rsidRPr="00EC0771">
        <w:rPr>
          <w:rFonts w:ascii="Times New Roman" w:hAnsi="Times New Roman" w:cs="Times New Roman"/>
          <w:sz w:val="24"/>
        </w:rPr>
        <w:t>However, these actions do not often occur as members of parliament join parties to exemplify their own views and mandates on topics through the parties overall platform.</w:t>
      </w:r>
      <w:r w:rsidR="00183261" w:rsidRPr="00EC0771">
        <w:rPr>
          <w:rFonts w:ascii="Times New Roman" w:hAnsi="Times New Roman" w:cs="Times New Roman"/>
          <w:sz w:val="24"/>
        </w:rPr>
        <w:tab/>
      </w:r>
      <w:r w:rsidR="00183261" w:rsidRPr="00EC0771">
        <w:rPr>
          <w:rFonts w:ascii="Times New Roman" w:hAnsi="Times New Roman" w:cs="Times New Roman"/>
          <w:sz w:val="24"/>
        </w:rPr>
        <w:tab/>
      </w:r>
      <w:r w:rsidR="00183261" w:rsidRPr="00EC0771">
        <w:rPr>
          <w:rFonts w:ascii="Times New Roman" w:hAnsi="Times New Roman" w:cs="Times New Roman"/>
          <w:sz w:val="24"/>
        </w:rPr>
        <w:tab/>
      </w:r>
      <w:r w:rsidR="00183261" w:rsidRPr="00EC0771">
        <w:rPr>
          <w:rFonts w:ascii="Times New Roman" w:hAnsi="Times New Roman" w:cs="Times New Roman"/>
          <w:sz w:val="24"/>
        </w:rPr>
        <w:tab/>
      </w:r>
      <w:r w:rsidR="00183261" w:rsidRPr="00EC0771">
        <w:rPr>
          <w:rFonts w:ascii="Times New Roman" w:hAnsi="Times New Roman" w:cs="Times New Roman"/>
          <w:sz w:val="24"/>
        </w:rPr>
        <w:tab/>
      </w:r>
      <w:r w:rsidR="00183261" w:rsidRPr="00EC0771">
        <w:rPr>
          <w:rFonts w:ascii="Times New Roman" w:hAnsi="Times New Roman" w:cs="Times New Roman"/>
          <w:sz w:val="24"/>
        </w:rPr>
        <w:tab/>
      </w:r>
      <w:r w:rsidR="00183261" w:rsidRPr="00EC0771">
        <w:rPr>
          <w:rFonts w:ascii="Times New Roman" w:hAnsi="Times New Roman" w:cs="Times New Roman"/>
          <w:sz w:val="24"/>
        </w:rPr>
        <w:tab/>
      </w:r>
      <w:r w:rsidR="00183261" w:rsidRPr="00EC0771">
        <w:rPr>
          <w:rFonts w:ascii="Times New Roman" w:hAnsi="Times New Roman" w:cs="Times New Roman"/>
          <w:sz w:val="24"/>
        </w:rPr>
        <w:tab/>
      </w:r>
      <w:r w:rsidR="00183261" w:rsidRPr="00EC0771">
        <w:rPr>
          <w:rFonts w:ascii="Times New Roman" w:hAnsi="Times New Roman" w:cs="Times New Roman"/>
          <w:sz w:val="24"/>
        </w:rPr>
        <w:tab/>
      </w:r>
      <w:r w:rsidR="00183261" w:rsidRPr="00EC0771">
        <w:rPr>
          <w:rFonts w:ascii="Times New Roman" w:hAnsi="Times New Roman" w:cs="Times New Roman"/>
          <w:sz w:val="24"/>
        </w:rPr>
        <w:tab/>
      </w:r>
      <w:r w:rsidR="00183261" w:rsidRPr="00EC0771">
        <w:rPr>
          <w:rFonts w:ascii="Times New Roman" w:hAnsi="Times New Roman" w:cs="Times New Roman"/>
          <w:sz w:val="24"/>
        </w:rPr>
        <w:tab/>
      </w:r>
      <w:r w:rsidR="00183261" w:rsidRPr="00EC0771">
        <w:rPr>
          <w:rFonts w:ascii="Times New Roman" w:hAnsi="Times New Roman" w:cs="Times New Roman"/>
          <w:sz w:val="24"/>
        </w:rPr>
        <w:tab/>
      </w:r>
      <w:r w:rsidR="005D0C45">
        <w:rPr>
          <w:rFonts w:ascii="Times New Roman" w:hAnsi="Times New Roman" w:cs="Times New Roman"/>
          <w:sz w:val="24"/>
        </w:rPr>
        <w:t>Party discipline can be</w:t>
      </w:r>
      <w:r w:rsidR="00183261" w:rsidRPr="00EC0771">
        <w:rPr>
          <w:rFonts w:ascii="Times New Roman" w:hAnsi="Times New Roman" w:cs="Times New Roman"/>
          <w:sz w:val="24"/>
        </w:rPr>
        <w:t xml:space="preserve"> considered undemocratic due to the silencing </w:t>
      </w:r>
      <w:r w:rsidR="00511EB0" w:rsidRPr="00EC0771">
        <w:rPr>
          <w:rFonts w:ascii="Times New Roman" w:hAnsi="Times New Roman" w:cs="Times New Roman"/>
          <w:sz w:val="24"/>
        </w:rPr>
        <w:t xml:space="preserve">of </w:t>
      </w:r>
      <w:r w:rsidR="00183261" w:rsidRPr="00EC0771">
        <w:rPr>
          <w:rFonts w:ascii="Times New Roman" w:hAnsi="Times New Roman" w:cs="Times New Roman"/>
          <w:sz w:val="24"/>
        </w:rPr>
        <w:t xml:space="preserve">interparty </w:t>
      </w:r>
      <w:r w:rsidR="00183261" w:rsidRPr="00EC0771">
        <w:rPr>
          <w:rFonts w:ascii="Times New Roman" w:hAnsi="Times New Roman" w:cs="Times New Roman"/>
          <w:sz w:val="24"/>
        </w:rPr>
        <w:lastRenderedPageBreak/>
        <w:t>conflictions, and the callous job demotions that follow to a member that crosses the party</w:t>
      </w:r>
      <w:r w:rsidR="00511EB0" w:rsidRPr="00EC0771">
        <w:rPr>
          <w:rFonts w:ascii="Times New Roman" w:hAnsi="Times New Roman" w:cs="Times New Roman"/>
          <w:sz w:val="24"/>
        </w:rPr>
        <w:t>’s line. Enforcing members to follow the party’s line is undemocratic as it can make politicians choose between representing their constituency or the party values, if the two differ from one another. An</w:t>
      </w:r>
      <w:r w:rsidR="00EB4F93" w:rsidRPr="00EC0771">
        <w:rPr>
          <w:rFonts w:ascii="Times New Roman" w:hAnsi="Times New Roman" w:cs="Times New Roman"/>
          <w:sz w:val="24"/>
        </w:rPr>
        <w:t xml:space="preserve"> example of this was seen in</w:t>
      </w:r>
      <w:r w:rsidR="00EC0771" w:rsidRPr="00EC0771">
        <w:rPr>
          <w:rFonts w:ascii="Times New Roman" w:hAnsi="Times New Roman" w:cs="Times New Roman"/>
          <w:sz w:val="24"/>
        </w:rPr>
        <w:t xml:space="preserve"> 2007 when Liberal leader </w:t>
      </w:r>
      <w:proofErr w:type="spellStart"/>
      <w:r w:rsidR="00EC0771" w:rsidRPr="00EC0771">
        <w:rPr>
          <w:rFonts w:ascii="Times New Roman" w:hAnsi="Times New Roman" w:cs="Times New Roman"/>
          <w:sz w:val="24"/>
        </w:rPr>
        <w:t>Steph</w:t>
      </w:r>
      <w:r w:rsidR="00EB4F93" w:rsidRPr="00EC0771">
        <w:rPr>
          <w:rFonts w:ascii="Times New Roman" w:hAnsi="Times New Roman" w:cs="Times New Roman"/>
          <w:sz w:val="24"/>
        </w:rPr>
        <w:t>an</w:t>
      </w:r>
      <w:r w:rsidR="00EC0771" w:rsidRPr="00EC0771">
        <w:rPr>
          <w:rFonts w:ascii="Times New Roman" w:hAnsi="Times New Roman" w:cs="Times New Roman"/>
          <w:sz w:val="24"/>
        </w:rPr>
        <w:t>e</w:t>
      </w:r>
      <w:proofErr w:type="spellEnd"/>
      <w:r w:rsidR="00EB4F93" w:rsidRPr="00EC0771">
        <w:rPr>
          <w:rFonts w:ascii="Times New Roman" w:hAnsi="Times New Roman" w:cs="Times New Roman"/>
          <w:sz w:val="24"/>
        </w:rPr>
        <w:t xml:space="preserve"> Dion said Joe </w:t>
      </w:r>
      <w:proofErr w:type="spellStart"/>
      <w:r w:rsidR="00EB4F93" w:rsidRPr="00EC0771">
        <w:rPr>
          <w:rFonts w:ascii="Times New Roman" w:hAnsi="Times New Roman" w:cs="Times New Roman"/>
          <w:sz w:val="24"/>
        </w:rPr>
        <w:t>Comuzzi</w:t>
      </w:r>
      <w:proofErr w:type="spellEnd"/>
      <w:r w:rsidR="00EB4F93" w:rsidRPr="00EC0771">
        <w:rPr>
          <w:rFonts w:ascii="Times New Roman" w:hAnsi="Times New Roman" w:cs="Times New Roman"/>
          <w:sz w:val="24"/>
        </w:rPr>
        <w:t xml:space="preserve"> was no longer part of the Liberal </w:t>
      </w:r>
      <w:r w:rsidR="00EC0771" w:rsidRPr="00EC0771">
        <w:rPr>
          <w:rFonts w:ascii="Times New Roman" w:hAnsi="Times New Roman" w:cs="Times New Roman"/>
          <w:sz w:val="24"/>
        </w:rPr>
        <w:t>caucus,</w:t>
      </w:r>
      <w:r w:rsidR="00EB4F93" w:rsidRPr="00EC0771">
        <w:rPr>
          <w:rFonts w:ascii="Times New Roman" w:hAnsi="Times New Roman" w:cs="Times New Roman"/>
          <w:sz w:val="24"/>
        </w:rPr>
        <w:t xml:space="preserve"> as Mr. </w:t>
      </w:r>
      <w:proofErr w:type="spellStart"/>
      <w:r w:rsidR="00EB4F93" w:rsidRPr="00EC0771">
        <w:rPr>
          <w:rFonts w:ascii="Times New Roman" w:hAnsi="Times New Roman" w:cs="Times New Roman"/>
          <w:sz w:val="24"/>
        </w:rPr>
        <w:t>Comuzzi</w:t>
      </w:r>
      <w:proofErr w:type="spellEnd"/>
      <w:r w:rsidR="00EB4F93" w:rsidRPr="00EC0771">
        <w:rPr>
          <w:rFonts w:ascii="Times New Roman" w:hAnsi="Times New Roman" w:cs="Times New Roman"/>
          <w:sz w:val="24"/>
        </w:rPr>
        <w:t xml:space="preserve"> had supported a Conservative</w:t>
      </w:r>
      <w:r w:rsidR="00EC0771" w:rsidRPr="00EC0771">
        <w:rPr>
          <w:rFonts w:ascii="Times New Roman" w:hAnsi="Times New Roman" w:cs="Times New Roman"/>
          <w:sz w:val="24"/>
        </w:rPr>
        <w:t xml:space="preserve"> budget bill. The reasoning Mr. </w:t>
      </w:r>
      <w:proofErr w:type="spellStart"/>
      <w:r w:rsidR="00EC0771" w:rsidRPr="00EC0771">
        <w:rPr>
          <w:rFonts w:ascii="Times New Roman" w:hAnsi="Times New Roman" w:cs="Times New Roman"/>
          <w:sz w:val="24"/>
        </w:rPr>
        <w:t>Comuzzi</w:t>
      </w:r>
      <w:proofErr w:type="spellEnd"/>
      <w:r w:rsidR="00EC0771" w:rsidRPr="00EC0771">
        <w:rPr>
          <w:rFonts w:ascii="Times New Roman" w:hAnsi="Times New Roman" w:cs="Times New Roman"/>
          <w:sz w:val="24"/>
        </w:rPr>
        <w:t xml:space="preserve"> had behind his support for the budget was because it contained funding for a molecular cancer research center that employs 300 people in his riding</w:t>
      </w:r>
      <w:sdt>
        <w:sdtPr>
          <w:rPr>
            <w:rFonts w:ascii="Times New Roman" w:hAnsi="Times New Roman" w:cs="Times New Roman"/>
            <w:sz w:val="24"/>
          </w:rPr>
          <w:id w:val="-1757046783"/>
          <w:citation/>
        </w:sdtPr>
        <w:sdtEndPr/>
        <w:sdtContent>
          <w:r w:rsidR="00EC0771" w:rsidRPr="00EC0771">
            <w:rPr>
              <w:rFonts w:ascii="Times New Roman" w:hAnsi="Times New Roman" w:cs="Times New Roman"/>
              <w:sz w:val="24"/>
            </w:rPr>
            <w:fldChar w:fldCharType="begin"/>
          </w:r>
          <w:r w:rsidR="00EC0771" w:rsidRPr="00EC0771">
            <w:rPr>
              <w:rFonts w:ascii="Times New Roman" w:hAnsi="Times New Roman" w:cs="Times New Roman"/>
              <w:sz w:val="24"/>
            </w:rPr>
            <w:instrText xml:space="preserve"> CITATION CBC07 \l 4105 </w:instrText>
          </w:r>
          <w:r w:rsidR="00EC0771" w:rsidRPr="00EC0771">
            <w:rPr>
              <w:rFonts w:ascii="Times New Roman" w:hAnsi="Times New Roman" w:cs="Times New Roman"/>
              <w:sz w:val="24"/>
            </w:rPr>
            <w:fldChar w:fldCharType="separate"/>
          </w:r>
          <w:r w:rsidR="00EC0771" w:rsidRPr="00EC0771">
            <w:rPr>
              <w:rFonts w:ascii="Times New Roman" w:hAnsi="Times New Roman" w:cs="Times New Roman"/>
              <w:noProof/>
              <w:sz w:val="24"/>
            </w:rPr>
            <w:t xml:space="preserve"> (CBC News Ottawa - Liberals oust Ontario MP for supporting budget, 2007)</w:t>
          </w:r>
          <w:r w:rsidR="00EC0771" w:rsidRPr="00EC0771">
            <w:rPr>
              <w:rFonts w:ascii="Times New Roman" w:hAnsi="Times New Roman" w:cs="Times New Roman"/>
              <w:sz w:val="24"/>
            </w:rPr>
            <w:fldChar w:fldCharType="end"/>
          </w:r>
        </w:sdtContent>
      </w:sdt>
      <w:r w:rsidR="00EC0771" w:rsidRPr="00DA37C3">
        <w:rPr>
          <w:rFonts w:ascii="Times New Roman" w:hAnsi="Times New Roman" w:cs="Times New Roman"/>
          <w:sz w:val="24"/>
        </w:rPr>
        <w:t>.</w:t>
      </w:r>
      <w:r w:rsidR="00DA37C3">
        <w:rPr>
          <w:rFonts w:ascii="Times New Roman" w:hAnsi="Times New Roman" w:cs="Times New Roman"/>
          <w:sz w:val="24"/>
          <w:szCs w:val="21"/>
          <w:shd w:val="clear" w:color="auto" w:fill="FFFFFF"/>
        </w:rPr>
        <w:t xml:space="preserve"> The actions of disbarring Mr. </w:t>
      </w:r>
      <w:proofErr w:type="spellStart"/>
      <w:r w:rsidR="00DA37C3">
        <w:rPr>
          <w:rFonts w:ascii="Times New Roman" w:hAnsi="Times New Roman" w:cs="Times New Roman"/>
          <w:sz w:val="24"/>
          <w:szCs w:val="21"/>
          <w:shd w:val="clear" w:color="auto" w:fill="FFFFFF"/>
        </w:rPr>
        <w:t>Comuzzi</w:t>
      </w:r>
      <w:proofErr w:type="spellEnd"/>
      <w:r w:rsidR="00DA37C3">
        <w:rPr>
          <w:rFonts w:ascii="Times New Roman" w:hAnsi="Times New Roman" w:cs="Times New Roman"/>
          <w:sz w:val="24"/>
          <w:szCs w:val="21"/>
          <w:shd w:val="clear" w:color="auto" w:fill="FFFFFF"/>
        </w:rPr>
        <w:t xml:space="preserve"> from the </w:t>
      </w:r>
      <w:r w:rsidR="000D27A5">
        <w:rPr>
          <w:rFonts w:ascii="Times New Roman" w:hAnsi="Times New Roman" w:cs="Times New Roman"/>
          <w:sz w:val="24"/>
          <w:szCs w:val="21"/>
          <w:shd w:val="clear" w:color="auto" w:fill="FFFFFF"/>
        </w:rPr>
        <w:t xml:space="preserve">party caucus because of his support for another party’s bill can be seen as undemocratic, as it does not allow the party member to act on his role of being a responsible representative for the people of his constituency. </w:t>
      </w:r>
      <w:r w:rsidR="000D27A5">
        <w:rPr>
          <w:rFonts w:ascii="Times New Roman" w:hAnsi="Times New Roman" w:cs="Times New Roman"/>
          <w:sz w:val="24"/>
          <w:szCs w:val="21"/>
          <w:shd w:val="clear" w:color="auto" w:fill="FFFFFF"/>
        </w:rPr>
        <w:tab/>
      </w:r>
      <w:r w:rsidR="000D27A5">
        <w:rPr>
          <w:rFonts w:ascii="Times New Roman" w:hAnsi="Times New Roman" w:cs="Times New Roman"/>
          <w:sz w:val="24"/>
          <w:szCs w:val="21"/>
          <w:shd w:val="clear" w:color="auto" w:fill="FFFFFF"/>
        </w:rPr>
        <w:tab/>
      </w:r>
      <w:r w:rsidR="000D27A5">
        <w:rPr>
          <w:rFonts w:ascii="Times New Roman" w:hAnsi="Times New Roman" w:cs="Times New Roman"/>
          <w:sz w:val="24"/>
          <w:szCs w:val="21"/>
          <w:shd w:val="clear" w:color="auto" w:fill="FFFFFF"/>
        </w:rPr>
        <w:tab/>
      </w:r>
      <w:r w:rsidR="000D27A5">
        <w:rPr>
          <w:rFonts w:ascii="Times New Roman" w:hAnsi="Times New Roman" w:cs="Times New Roman"/>
          <w:sz w:val="24"/>
          <w:szCs w:val="21"/>
          <w:shd w:val="clear" w:color="auto" w:fill="FFFFFF"/>
        </w:rPr>
        <w:tab/>
      </w:r>
      <w:r w:rsidR="000D27A5">
        <w:rPr>
          <w:rFonts w:ascii="Times New Roman" w:hAnsi="Times New Roman" w:cs="Times New Roman"/>
          <w:sz w:val="24"/>
          <w:szCs w:val="21"/>
          <w:shd w:val="clear" w:color="auto" w:fill="FFFFFF"/>
        </w:rPr>
        <w:tab/>
      </w:r>
      <w:r w:rsidR="000D27A5">
        <w:rPr>
          <w:rFonts w:ascii="Times New Roman" w:hAnsi="Times New Roman" w:cs="Times New Roman"/>
          <w:sz w:val="24"/>
          <w:szCs w:val="21"/>
          <w:shd w:val="clear" w:color="auto" w:fill="FFFFFF"/>
        </w:rPr>
        <w:tab/>
      </w:r>
      <w:r w:rsidR="000D27A5">
        <w:rPr>
          <w:rFonts w:ascii="Times New Roman" w:hAnsi="Times New Roman" w:cs="Times New Roman"/>
          <w:sz w:val="24"/>
          <w:szCs w:val="21"/>
          <w:shd w:val="clear" w:color="auto" w:fill="FFFFFF"/>
        </w:rPr>
        <w:tab/>
        <w:t>With the negativity that party discipline</w:t>
      </w:r>
      <w:r w:rsidR="000933CA">
        <w:rPr>
          <w:rFonts w:ascii="Times New Roman" w:hAnsi="Times New Roman" w:cs="Times New Roman"/>
          <w:sz w:val="24"/>
          <w:szCs w:val="21"/>
          <w:shd w:val="clear" w:color="auto" w:fill="FFFFFF"/>
        </w:rPr>
        <w:t xml:space="preserve"> brings to democracy, there are also some positive </w:t>
      </w:r>
      <w:r w:rsidR="001311D0">
        <w:rPr>
          <w:rFonts w:ascii="Times New Roman" w:hAnsi="Times New Roman" w:cs="Times New Roman"/>
          <w:sz w:val="24"/>
          <w:szCs w:val="21"/>
          <w:shd w:val="clear" w:color="auto" w:fill="FFFFFF"/>
        </w:rPr>
        <w:t>aspects that it holds</w:t>
      </w:r>
      <w:r w:rsidR="000933CA">
        <w:rPr>
          <w:rFonts w:ascii="Times New Roman" w:hAnsi="Times New Roman" w:cs="Times New Roman"/>
          <w:sz w:val="24"/>
          <w:szCs w:val="21"/>
          <w:shd w:val="clear" w:color="auto" w:fill="FFFFFF"/>
        </w:rPr>
        <w:t xml:space="preserve">. </w:t>
      </w:r>
      <w:r w:rsidR="001311D0">
        <w:rPr>
          <w:rFonts w:ascii="Times New Roman" w:hAnsi="Times New Roman" w:cs="Times New Roman"/>
          <w:sz w:val="24"/>
          <w:szCs w:val="21"/>
          <w:shd w:val="clear" w:color="auto" w:fill="FFFFFF"/>
        </w:rPr>
        <w:t xml:space="preserve">Party disciple allows for PMs to vote to their party’s mandates, and not be influence by a lobbyists or single pressure groups. </w:t>
      </w:r>
      <w:r w:rsidR="000933CA">
        <w:rPr>
          <w:rFonts w:ascii="Times New Roman" w:hAnsi="Times New Roman" w:cs="Times New Roman"/>
          <w:sz w:val="24"/>
          <w:szCs w:val="21"/>
          <w:shd w:val="clear" w:color="auto" w:fill="FFFFFF"/>
        </w:rPr>
        <w:t xml:space="preserve">The growing number of third party influences in the political sphere like lobbyists and </w:t>
      </w:r>
      <w:r w:rsidR="001311D0">
        <w:rPr>
          <w:rFonts w:ascii="Times New Roman" w:hAnsi="Times New Roman" w:cs="Times New Roman"/>
          <w:sz w:val="24"/>
          <w:szCs w:val="21"/>
          <w:shd w:val="clear" w:color="auto" w:fill="FFFFFF"/>
        </w:rPr>
        <w:t>single pressure groups can be a burden for MPs to deal with, and party disciple protects them from being hounded by interest groups.</w:t>
      </w:r>
      <w:r w:rsidR="00864769">
        <w:rPr>
          <w:rFonts w:ascii="Times New Roman" w:hAnsi="Times New Roman" w:cs="Times New Roman"/>
          <w:sz w:val="24"/>
          <w:szCs w:val="21"/>
          <w:shd w:val="clear" w:color="auto" w:fill="FFFFFF"/>
        </w:rPr>
        <w:t xml:space="preserve"> Political scholar</w:t>
      </w:r>
      <w:r w:rsidR="001311D0">
        <w:rPr>
          <w:rFonts w:ascii="Times New Roman" w:hAnsi="Times New Roman" w:cs="Times New Roman"/>
          <w:sz w:val="24"/>
          <w:szCs w:val="21"/>
          <w:shd w:val="clear" w:color="auto" w:fill="FFFFFF"/>
        </w:rPr>
        <w:t xml:space="preserve"> </w:t>
      </w:r>
      <w:r w:rsidR="00864769">
        <w:rPr>
          <w:rFonts w:ascii="Times New Roman" w:hAnsi="Times New Roman" w:cs="Times New Roman"/>
          <w:sz w:val="24"/>
          <w:szCs w:val="21"/>
          <w:shd w:val="clear" w:color="auto" w:fill="FFFFFF"/>
        </w:rPr>
        <w:t xml:space="preserve">C.E.S. Frank argues that interest group pressures are very high on controversial issues like gay marriage </w:t>
      </w:r>
      <w:r w:rsidR="00F56336">
        <w:rPr>
          <w:rFonts w:ascii="Times New Roman" w:hAnsi="Times New Roman" w:cs="Times New Roman"/>
          <w:sz w:val="24"/>
          <w:szCs w:val="21"/>
          <w:shd w:val="clear" w:color="auto" w:fill="FFFFFF"/>
        </w:rPr>
        <w:t>and abortion</w:t>
      </w:r>
      <w:sdt>
        <w:sdtPr>
          <w:rPr>
            <w:rFonts w:ascii="Times New Roman" w:hAnsi="Times New Roman" w:cs="Times New Roman"/>
            <w:sz w:val="24"/>
            <w:szCs w:val="21"/>
            <w:shd w:val="clear" w:color="auto" w:fill="FFFFFF"/>
          </w:rPr>
          <w:id w:val="1723559576"/>
          <w:citation/>
        </w:sdtPr>
        <w:sdtEndPr/>
        <w:sdtContent>
          <w:r w:rsidR="00F56336">
            <w:rPr>
              <w:rFonts w:ascii="Times New Roman" w:hAnsi="Times New Roman" w:cs="Times New Roman"/>
              <w:sz w:val="24"/>
              <w:szCs w:val="21"/>
              <w:shd w:val="clear" w:color="auto" w:fill="FFFFFF"/>
            </w:rPr>
            <w:fldChar w:fldCharType="begin"/>
          </w:r>
          <w:r w:rsidR="00F56336">
            <w:rPr>
              <w:rFonts w:ascii="Times New Roman" w:hAnsi="Times New Roman" w:cs="Times New Roman"/>
              <w:sz w:val="24"/>
              <w:szCs w:val="21"/>
              <w:shd w:val="clear" w:color="auto" w:fill="FFFFFF"/>
            </w:rPr>
            <w:instrText xml:space="preserve">CITATION Fra87 \p 96 \l 4105 </w:instrText>
          </w:r>
          <w:r w:rsidR="00F56336">
            <w:rPr>
              <w:rFonts w:ascii="Times New Roman" w:hAnsi="Times New Roman" w:cs="Times New Roman"/>
              <w:sz w:val="24"/>
              <w:szCs w:val="21"/>
              <w:shd w:val="clear" w:color="auto" w:fill="FFFFFF"/>
            </w:rPr>
            <w:fldChar w:fldCharType="separate"/>
          </w:r>
          <w:r w:rsidR="00F56336">
            <w:rPr>
              <w:rFonts w:ascii="Times New Roman" w:hAnsi="Times New Roman" w:cs="Times New Roman"/>
              <w:noProof/>
              <w:sz w:val="24"/>
              <w:szCs w:val="21"/>
              <w:shd w:val="clear" w:color="auto" w:fill="FFFFFF"/>
            </w:rPr>
            <w:t xml:space="preserve"> </w:t>
          </w:r>
          <w:r w:rsidR="00F56336" w:rsidRPr="00F56336">
            <w:rPr>
              <w:rFonts w:ascii="Times New Roman" w:hAnsi="Times New Roman" w:cs="Times New Roman"/>
              <w:noProof/>
              <w:sz w:val="24"/>
              <w:szCs w:val="21"/>
              <w:shd w:val="clear" w:color="auto" w:fill="FFFFFF"/>
            </w:rPr>
            <w:t>(Franks, 1987, p. 96)</w:t>
          </w:r>
          <w:r w:rsidR="00F56336">
            <w:rPr>
              <w:rFonts w:ascii="Times New Roman" w:hAnsi="Times New Roman" w:cs="Times New Roman"/>
              <w:sz w:val="24"/>
              <w:szCs w:val="21"/>
              <w:shd w:val="clear" w:color="auto" w:fill="FFFFFF"/>
            </w:rPr>
            <w:fldChar w:fldCharType="end"/>
          </w:r>
        </w:sdtContent>
      </w:sdt>
      <w:r w:rsidR="00F56336">
        <w:rPr>
          <w:rFonts w:ascii="Times New Roman" w:hAnsi="Times New Roman" w:cs="Times New Roman"/>
          <w:sz w:val="24"/>
          <w:szCs w:val="21"/>
          <w:shd w:val="clear" w:color="auto" w:fill="FFFFFF"/>
        </w:rPr>
        <w:t>.</w:t>
      </w:r>
      <w:r w:rsidR="00097079">
        <w:rPr>
          <w:rFonts w:ascii="Times New Roman" w:hAnsi="Times New Roman" w:cs="Times New Roman"/>
          <w:sz w:val="24"/>
          <w:szCs w:val="21"/>
          <w:shd w:val="clear" w:color="auto" w:fill="FFFFFF"/>
        </w:rPr>
        <w:t xml:space="preserve"> </w:t>
      </w:r>
      <w:r w:rsidR="00864769">
        <w:rPr>
          <w:rFonts w:ascii="Times New Roman" w:hAnsi="Times New Roman" w:cs="Times New Roman"/>
          <w:sz w:val="24"/>
          <w:szCs w:val="21"/>
          <w:shd w:val="clear" w:color="auto" w:fill="FFFFFF"/>
        </w:rPr>
        <w:t>This enforces why party discipline is beneficial to the efficiency of political parties, as it does not let outside interest affect the policy making within government.</w:t>
      </w:r>
      <w:r w:rsidR="00097079">
        <w:rPr>
          <w:rFonts w:ascii="Times New Roman" w:hAnsi="Times New Roman" w:cs="Times New Roman"/>
          <w:sz w:val="24"/>
          <w:szCs w:val="21"/>
          <w:shd w:val="clear" w:color="auto" w:fill="FFFFFF"/>
        </w:rPr>
        <w:tab/>
      </w:r>
      <w:r w:rsidR="00097079">
        <w:rPr>
          <w:rFonts w:ascii="Times New Roman" w:hAnsi="Times New Roman" w:cs="Times New Roman"/>
          <w:sz w:val="24"/>
          <w:szCs w:val="21"/>
          <w:shd w:val="clear" w:color="auto" w:fill="FFFFFF"/>
        </w:rPr>
        <w:tab/>
      </w:r>
      <w:r w:rsidR="00097079">
        <w:rPr>
          <w:rFonts w:ascii="Times New Roman" w:hAnsi="Times New Roman" w:cs="Times New Roman"/>
          <w:sz w:val="24"/>
          <w:szCs w:val="21"/>
          <w:shd w:val="clear" w:color="auto" w:fill="FFFFFF"/>
        </w:rPr>
        <w:tab/>
      </w:r>
      <w:r w:rsidR="00097079">
        <w:rPr>
          <w:rFonts w:ascii="Times New Roman" w:hAnsi="Times New Roman" w:cs="Times New Roman"/>
          <w:sz w:val="24"/>
          <w:szCs w:val="21"/>
          <w:shd w:val="clear" w:color="auto" w:fill="FFFFFF"/>
        </w:rPr>
        <w:tab/>
      </w:r>
      <w:r w:rsidR="00097079">
        <w:rPr>
          <w:rFonts w:ascii="Times New Roman" w:hAnsi="Times New Roman" w:cs="Times New Roman"/>
          <w:sz w:val="24"/>
          <w:szCs w:val="21"/>
          <w:shd w:val="clear" w:color="auto" w:fill="FFFFFF"/>
        </w:rPr>
        <w:tab/>
      </w:r>
      <w:r w:rsidR="00097079">
        <w:rPr>
          <w:rFonts w:ascii="Times New Roman" w:hAnsi="Times New Roman" w:cs="Times New Roman"/>
          <w:sz w:val="24"/>
          <w:szCs w:val="21"/>
          <w:shd w:val="clear" w:color="auto" w:fill="FFFFFF"/>
        </w:rPr>
        <w:tab/>
      </w:r>
      <w:r w:rsidR="00097079">
        <w:rPr>
          <w:rFonts w:ascii="Times New Roman" w:hAnsi="Times New Roman" w:cs="Times New Roman"/>
          <w:sz w:val="24"/>
          <w:szCs w:val="21"/>
          <w:shd w:val="clear" w:color="auto" w:fill="FFFFFF"/>
        </w:rPr>
        <w:tab/>
      </w:r>
      <w:r w:rsidR="00097079">
        <w:rPr>
          <w:rFonts w:ascii="Times New Roman" w:hAnsi="Times New Roman" w:cs="Times New Roman"/>
          <w:sz w:val="24"/>
          <w:szCs w:val="21"/>
          <w:shd w:val="clear" w:color="auto" w:fill="FFFFFF"/>
        </w:rPr>
        <w:tab/>
      </w:r>
      <w:r w:rsidR="00097079">
        <w:rPr>
          <w:rFonts w:ascii="Times New Roman" w:hAnsi="Times New Roman" w:cs="Times New Roman"/>
          <w:sz w:val="24"/>
          <w:szCs w:val="21"/>
          <w:shd w:val="clear" w:color="auto" w:fill="FFFFFF"/>
        </w:rPr>
        <w:tab/>
      </w:r>
      <w:r w:rsidR="00097079">
        <w:rPr>
          <w:rFonts w:ascii="Times New Roman" w:hAnsi="Times New Roman" w:cs="Times New Roman"/>
          <w:sz w:val="24"/>
          <w:szCs w:val="21"/>
          <w:shd w:val="clear" w:color="auto" w:fill="FFFFFF"/>
        </w:rPr>
        <w:tab/>
      </w:r>
      <w:r w:rsidR="00097079">
        <w:rPr>
          <w:rFonts w:ascii="Times New Roman" w:hAnsi="Times New Roman" w:cs="Times New Roman"/>
          <w:sz w:val="24"/>
          <w:szCs w:val="21"/>
          <w:shd w:val="clear" w:color="auto" w:fill="FFFFFF"/>
        </w:rPr>
        <w:tab/>
      </w:r>
      <w:r w:rsidR="00097079">
        <w:rPr>
          <w:rFonts w:ascii="Times New Roman" w:hAnsi="Times New Roman" w:cs="Times New Roman"/>
          <w:sz w:val="24"/>
          <w:szCs w:val="21"/>
          <w:shd w:val="clear" w:color="auto" w:fill="FFFFFF"/>
        </w:rPr>
        <w:tab/>
      </w:r>
      <w:r w:rsidR="005D0C45">
        <w:rPr>
          <w:rFonts w:ascii="Times New Roman" w:hAnsi="Times New Roman" w:cs="Times New Roman"/>
          <w:sz w:val="24"/>
          <w:szCs w:val="21"/>
          <w:shd w:val="clear" w:color="auto" w:fill="FFFFFF"/>
        </w:rPr>
        <w:t>P</w:t>
      </w:r>
      <w:r w:rsidR="00097079">
        <w:rPr>
          <w:rFonts w:ascii="Times New Roman" w:hAnsi="Times New Roman" w:cs="Times New Roman"/>
          <w:sz w:val="24"/>
          <w:szCs w:val="21"/>
          <w:shd w:val="clear" w:color="auto" w:fill="FFFFFF"/>
        </w:rPr>
        <w:t>arty discipline is</w:t>
      </w:r>
      <w:r w:rsidR="005D0C45">
        <w:rPr>
          <w:rFonts w:ascii="Times New Roman" w:hAnsi="Times New Roman" w:cs="Times New Roman"/>
          <w:sz w:val="24"/>
          <w:szCs w:val="21"/>
          <w:shd w:val="clear" w:color="auto" w:fill="FFFFFF"/>
        </w:rPr>
        <w:t xml:space="preserve"> also</w:t>
      </w:r>
      <w:r w:rsidR="00097079">
        <w:rPr>
          <w:rFonts w:ascii="Times New Roman" w:hAnsi="Times New Roman" w:cs="Times New Roman"/>
          <w:sz w:val="24"/>
          <w:szCs w:val="21"/>
          <w:shd w:val="clear" w:color="auto" w:fill="FFFFFF"/>
        </w:rPr>
        <w:t xml:space="preserve"> essential in assisting parties pass bills as it enforces</w:t>
      </w:r>
      <w:r w:rsidR="006008D0">
        <w:rPr>
          <w:rFonts w:ascii="Times New Roman" w:hAnsi="Times New Roman" w:cs="Times New Roman"/>
          <w:sz w:val="24"/>
          <w:szCs w:val="21"/>
          <w:shd w:val="clear" w:color="auto" w:fill="FFFFFF"/>
        </w:rPr>
        <w:t xml:space="preserve"> members to vote uniformly. The</w:t>
      </w:r>
      <w:r w:rsidR="00391027">
        <w:rPr>
          <w:rFonts w:ascii="Times New Roman" w:hAnsi="Times New Roman" w:cs="Times New Roman"/>
          <w:sz w:val="24"/>
          <w:szCs w:val="21"/>
          <w:shd w:val="clear" w:color="auto" w:fill="FFFFFF"/>
        </w:rPr>
        <w:t xml:space="preserve"> enforcement on </w:t>
      </w:r>
      <w:r w:rsidR="006008D0">
        <w:rPr>
          <w:rFonts w:ascii="Times New Roman" w:hAnsi="Times New Roman" w:cs="Times New Roman"/>
          <w:sz w:val="24"/>
          <w:szCs w:val="21"/>
          <w:shd w:val="clear" w:color="auto" w:fill="FFFFFF"/>
        </w:rPr>
        <w:t xml:space="preserve">party </w:t>
      </w:r>
      <w:r w:rsidR="00097079">
        <w:rPr>
          <w:rFonts w:ascii="Times New Roman" w:hAnsi="Times New Roman" w:cs="Times New Roman"/>
          <w:sz w:val="24"/>
          <w:szCs w:val="21"/>
          <w:shd w:val="clear" w:color="auto" w:fill="FFFFFF"/>
        </w:rPr>
        <w:t xml:space="preserve">members </w:t>
      </w:r>
      <w:r w:rsidR="00391027">
        <w:rPr>
          <w:rFonts w:ascii="Times New Roman" w:hAnsi="Times New Roman" w:cs="Times New Roman"/>
          <w:sz w:val="24"/>
          <w:szCs w:val="21"/>
          <w:shd w:val="clear" w:color="auto" w:fill="FFFFFF"/>
        </w:rPr>
        <w:t>to vote unanimously</w:t>
      </w:r>
      <w:r w:rsidR="00097079">
        <w:rPr>
          <w:rFonts w:ascii="Times New Roman" w:hAnsi="Times New Roman" w:cs="Times New Roman"/>
          <w:sz w:val="24"/>
          <w:szCs w:val="21"/>
          <w:shd w:val="clear" w:color="auto" w:fill="FFFFFF"/>
        </w:rPr>
        <w:t xml:space="preserve"> on legislature results in an efficient</w:t>
      </w:r>
      <w:r w:rsidR="00391027">
        <w:rPr>
          <w:rFonts w:ascii="Times New Roman" w:hAnsi="Times New Roman" w:cs="Times New Roman"/>
          <w:sz w:val="24"/>
          <w:szCs w:val="21"/>
          <w:shd w:val="clear" w:color="auto" w:fill="FFFFFF"/>
        </w:rPr>
        <w:t xml:space="preserve"> government where decisions can be made faster with less time spent in consulting </w:t>
      </w:r>
      <w:r w:rsidR="00391027">
        <w:rPr>
          <w:rFonts w:ascii="Times New Roman" w:hAnsi="Times New Roman" w:cs="Times New Roman"/>
          <w:sz w:val="24"/>
          <w:szCs w:val="21"/>
          <w:shd w:val="clear" w:color="auto" w:fill="FFFFFF"/>
        </w:rPr>
        <w:lastRenderedPageBreak/>
        <w:t xml:space="preserve">other interests. </w:t>
      </w:r>
      <w:proofErr w:type="spellStart"/>
      <w:r w:rsidR="00391027">
        <w:rPr>
          <w:rFonts w:ascii="Times New Roman" w:hAnsi="Times New Roman" w:cs="Times New Roman"/>
          <w:sz w:val="24"/>
          <w:szCs w:val="21"/>
          <w:shd w:val="clear" w:color="auto" w:fill="FFFFFF"/>
        </w:rPr>
        <w:t>Dyck</w:t>
      </w:r>
      <w:proofErr w:type="spellEnd"/>
      <w:r w:rsidR="00391027">
        <w:rPr>
          <w:rFonts w:ascii="Times New Roman" w:hAnsi="Times New Roman" w:cs="Times New Roman"/>
          <w:sz w:val="24"/>
          <w:szCs w:val="21"/>
          <w:shd w:val="clear" w:color="auto" w:fill="FFFFFF"/>
        </w:rPr>
        <w:t xml:space="preserve"> notes that this efficiency has allowed Canada to pursue </w:t>
      </w:r>
      <w:r w:rsidR="00A85BFC">
        <w:rPr>
          <w:rFonts w:ascii="Times New Roman" w:hAnsi="Times New Roman" w:cs="Times New Roman"/>
          <w:sz w:val="24"/>
          <w:szCs w:val="21"/>
          <w:shd w:val="clear" w:color="auto" w:fill="FFFFFF"/>
        </w:rPr>
        <w:t xml:space="preserve">a collective public interest, as the party in power is elected through the people thus making it democratic </w:t>
      </w:r>
      <w:sdt>
        <w:sdtPr>
          <w:rPr>
            <w:rFonts w:ascii="Times New Roman" w:hAnsi="Times New Roman" w:cs="Times New Roman"/>
            <w:sz w:val="24"/>
            <w:szCs w:val="21"/>
            <w:shd w:val="clear" w:color="auto" w:fill="FFFFFF"/>
          </w:rPr>
          <w:id w:val="-567496899"/>
          <w:citation/>
        </w:sdtPr>
        <w:sdtEndPr/>
        <w:sdtContent>
          <w:r w:rsidR="003065B4">
            <w:rPr>
              <w:rFonts w:ascii="Times New Roman" w:hAnsi="Times New Roman" w:cs="Times New Roman"/>
              <w:sz w:val="24"/>
              <w:szCs w:val="21"/>
              <w:shd w:val="clear" w:color="auto" w:fill="FFFFFF"/>
            </w:rPr>
            <w:fldChar w:fldCharType="begin"/>
          </w:r>
          <w:r w:rsidR="003065B4">
            <w:rPr>
              <w:rFonts w:ascii="Times New Roman" w:hAnsi="Times New Roman" w:cs="Times New Roman"/>
              <w:sz w:val="24"/>
              <w:szCs w:val="21"/>
              <w:shd w:val="clear" w:color="auto" w:fill="FFFFFF"/>
            </w:rPr>
            <w:instrText xml:space="preserve">CITATION Dyc11 \p 625 \l 4105 </w:instrText>
          </w:r>
          <w:r w:rsidR="003065B4">
            <w:rPr>
              <w:rFonts w:ascii="Times New Roman" w:hAnsi="Times New Roman" w:cs="Times New Roman"/>
              <w:sz w:val="24"/>
              <w:szCs w:val="21"/>
              <w:shd w:val="clear" w:color="auto" w:fill="FFFFFF"/>
            </w:rPr>
            <w:fldChar w:fldCharType="separate"/>
          </w:r>
          <w:r w:rsidR="003065B4" w:rsidRPr="003065B4">
            <w:rPr>
              <w:rFonts w:ascii="Times New Roman" w:hAnsi="Times New Roman" w:cs="Times New Roman"/>
              <w:noProof/>
              <w:sz w:val="24"/>
              <w:szCs w:val="21"/>
              <w:shd w:val="clear" w:color="auto" w:fill="FFFFFF"/>
            </w:rPr>
            <w:t>(Dyck, 2011, p. 625)</w:t>
          </w:r>
          <w:r w:rsidR="003065B4">
            <w:rPr>
              <w:rFonts w:ascii="Times New Roman" w:hAnsi="Times New Roman" w:cs="Times New Roman"/>
              <w:sz w:val="24"/>
              <w:szCs w:val="21"/>
              <w:shd w:val="clear" w:color="auto" w:fill="FFFFFF"/>
            </w:rPr>
            <w:fldChar w:fldCharType="end"/>
          </w:r>
        </w:sdtContent>
      </w:sdt>
      <w:r w:rsidR="00A85BFC">
        <w:rPr>
          <w:rFonts w:ascii="Times New Roman" w:hAnsi="Times New Roman" w:cs="Times New Roman"/>
          <w:sz w:val="24"/>
          <w:szCs w:val="21"/>
          <w:shd w:val="clear" w:color="auto" w:fill="FFFFFF"/>
        </w:rPr>
        <w:t xml:space="preserve">. </w:t>
      </w:r>
      <w:r w:rsidR="009D7DD5">
        <w:rPr>
          <w:rFonts w:ascii="Times New Roman" w:hAnsi="Times New Roman" w:cs="Times New Roman"/>
          <w:sz w:val="24"/>
          <w:szCs w:val="21"/>
          <w:shd w:val="clear" w:color="auto" w:fill="FFFFFF"/>
        </w:rPr>
        <w:t>The benefit for party members who follow the party line is quite substantial too. Job</w:t>
      </w:r>
      <w:r w:rsidR="008E0882">
        <w:rPr>
          <w:rFonts w:ascii="Times New Roman" w:hAnsi="Times New Roman" w:cs="Times New Roman"/>
          <w:sz w:val="24"/>
          <w:szCs w:val="21"/>
          <w:shd w:val="clear" w:color="auto" w:fill="FFFFFF"/>
        </w:rPr>
        <w:t xml:space="preserve"> promotions and increasing</w:t>
      </w:r>
      <w:r w:rsidR="00670B92">
        <w:rPr>
          <w:rFonts w:ascii="Times New Roman" w:hAnsi="Times New Roman" w:cs="Times New Roman"/>
          <w:sz w:val="24"/>
          <w:szCs w:val="21"/>
          <w:shd w:val="clear" w:color="auto" w:fill="FFFFFF"/>
        </w:rPr>
        <w:t xml:space="preserve"> the</w:t>
      </w:r>
      <w:r w:rsidR="008E0882">
        <w:rPr>
          <w:rFonts w:ascii="Times New Roman" w:hAnsi="Times New Roman" w:cs="Times New Roman"/>
          <w:sz w:val="24"/>
          <w:szCs w:val="21"/>
          <w:shd w:val="clear" w:color="auto" w:fill="FFFFFF"/>
        </w:rPr>
        <w:t xml:space="preserve"> responsibilities for members are the ultimate rewards for</w:t>
      </w:r>
      <w:r w:rsidR="00670B92">
        <w:rPr>
          <w:rFonts w:ascii="Times New Roman" w:hAnsi="Times New Roman" w:cs="Times New Roman"/>
          <w:sz w:val="24"/>
          <w:szCs w:val="21"/>
          <w:shd w:val="clear" w:color="auto" w:fill="FFFFFF"/>
        </w:rPr>
        <w:t xml:space="preserve"> demonstrating</w:t>
      </w:r>
      <w:r w:rsidR="008E0882">
        <w:rPr>
          <w:rFonts w:ascii="Times New Roman" w:hAnsi="Times New Roman" w:cs="Times New Roman"/>
          <w:sz w:val="24"/>
          <w:szCs w:val="21"/>
          <w:shd w:val="clear" w:color="auto" w:fill="FFFFFF"/>
        </w:rPr>
        <w:t xml:space="preserve"> their lo</w:t>
      </w:r>
      <w:r w:rsidR="00670B92">
        <w:rPr>
          <w:rFonts w:ascii="Times New Roman" w:hAnsi="Times New Roman" w:cs="Times New Roman"/>
          <w:sz w:val="24"/>
          <w:szCs w:val="21"/>
          <w:shd w:val="clear" w:color="auto" w:fill="FFFFFF"/>
        </w:rPr>
        <w:t xml:space="preserve">yalty to the party. </w:t>
      </w:r>
      <w:r w:rsidR="00670B92">
        <w:rPr>
          <w:rFonts w:ascii="Times New Roman" w:hAnsi="Times New Roman" w:cs="Times New Roman"/>
          <w:sz w:val="24"/>
          <w:szCs w:val="21"/>
          <w:shd w:val="clear" w:color="auto" w:fill="FFFFFF"/>
        </w:rPr>
        <w:tab/>
      </w:r>
      <w:r w:rsidR="00670B92">
        <w:rPr>
          <w:rFonts w:ascii="Times New Roman" w:hAnsi="Times New Roman" w:cs="Times New Roman"/>
          <w:sz w:val="24"/>
          <w:szCs w:val="21"/>
          <w:shd w:val="clear" w:color="auto" w:fill="FFFFFF"/>
        </w:rPr>
        <w:tab/>
      </w:r>
      <w:r w:rsidR="00670B92">
        <w:rPr>
          <w:rFonts w:ascii="Times New Roman" w:hAnsi="Times New Roman" w:cs="Times New Roman"/>
          <w:sz w:val="24"/>
          <w:szCs w:val="21"/>
          <w:shd w:val="clear" w:color="auto" w:fill="FFFFFF"/>
        </w:rPr>
        <w:tab/>
      </w:r>
      <w:r w:rsidR="00670B92">
        <w:rPr>
          <w:rFonts w:ascii="Times New Roman" w:hAnsi="Times New Roman" w:cs="Times New Roman"/>
          <w:sz w:val="24"/>
          <w:szCs w:val="21"/>
          <w:shd w:val="clear" w:color="auto" w:fill="FFFFFF"/>
        </w:rPr>
        <w:tab/>
      </w:r>
      <w:r w:rsidR="00670B92">
        <w:rPr>
          <w:rFonts w:ascii="Times New Roman" w:hAnsi="Times New Roman" w:cs="Times New Roman"/>
          <w:sz w:val="24"/>
          <w:szCs w:val="21"/>
          <w:shd w:val="clear" w:color="auto" w:fill="FFFFFF"/>
        </w:rPr>
        <w:tab/>
      </w:r>
      <w:r w:rsidR="00670B92">
        <w:rPr>
          <w:rFonts w:ascii="Times New Roman" w:hAnsi="Times New Roman" w:cs="Times New Roman"/>
          <w:sz w:val="24"/>
          <w:szCs w:val="21"/>
          <w:shd w:val="clear" w:color="auto" w:fill="FFFFFF"/>
        </w:rPr>
        <w:tab/>
      </w:r>
      <w:r w:rsidR="00670B92">
        <w:rPr>
          <w:rFonts w:ascii="Times New Roman" w:hAnsi="Times New Roman" w:cs="Times New Roman"/>
          <w:sz w:val="24"/>
          <w:szCs w:val="21"/>
          <w:shd w:val="clear" w:color="auto" w:fill="FFFFFF"/>
        </w:rPr>
        <w:tab/>
      </w:r>
      <w:r w:rsidR="00670B92">
        <w:rPr>
          <w:rFonts w:ascii="Times New Roman" w:hAnsi="Times New Roman" w:cs="Times New Roman"/>
          <w:sz w:val="24"/>
          <w:szCs w:val="21"/>
          <w:shd w:val="clear" w:color="auto" w:fill="FFFFFF"/>
        </w:rPr>
        <w:tab/>
      </w:r>
      <w:r w:rsidR="008E0882">
        <w:rPr>
          <w:rFonts w:ascii="Times New Roman" w:hAnsi="Times New Roman" w:cs="Times New Roman"/>
          <w:sz w:val="24"/>
          <w:szCs w:val="21"/>
          <w:shd w:val="clear" w:color="auto" w:fill="FFFFFF"/>
        </w:rPr>
        <w:tab/>
        <w:t xml:space="preserve">These discussed aspects of party discipline </w:t>
      </w:r>
      <w:r w:rsidR="00670B92">
        <w:rPr>
          <w:rFonts w:ascii="Times New Roman" w:hAnsi="Times New Roman" w:cs="Times New Roman"/>
          <w:sz w:val="24"/>
          <w:szCs w:val="21"/>
          <w:shd w:val="clear" w:color="auto" w:fill="FFFFFF"/>
        </w:rPr>
        <w:t>explain why political parties are good for democracy in Canada</w:t>
      </w:r>
      <w:r w:rsidR="005D0C45">
        <w:rPr>
          <w:rFonts w:ascii="Times New Roman" w:hAnsi="Times New Roman" w:cs="Times New Roman"/>
          <w:sz w:val="24"/>
          <w:szCs w:val="21"/>
          <w:shd w:val="clear" w:color="auto" w:fill="FFFFFF"/>
        </w:rPr>
        <w:t>. They provide security for MPs against the large numbers of single interest groups that seek to change policy to benefit their cause. As well</w:t>
      </w:r>
      <w:r w:rsidR="00670B92">
        <w:rPr>
          <w:rFonts w:ascii="Times New Roman" w:hAnsi="Times New Roman" w:cs="Times New Roman"/>
          <w:sz w:val="24"/>
          <w:szCs w:val="21"/>
          <w:shd w:val="clear" w:color="auto" w:fill="FFFFFF"/>
        </w:rPr>
        <w:t>,</w:t>
      </w:r>
      <w:r w:rsidR="005D0C45">
        <w:rPr>
          <w:rFonts w:ascii="Times New Roman" w:hAnsi="Times New Roman" w:cs="Times New Roman"/>
          <w:sz w:val="24"/>
          <w:szCs w:val="21"/>
          <w:shd w:val="clear" w:color="auto" w:fill="FFFFFF"/>
        </w:rPr>
        <w:t xml:space="preserve"> it is crucial in keeping party’s votes intact as a unit, thus making government more effective in passing through bills in the House of Commons. But </w:t>
      </w:r>
      <w:r w:rsidR="00670B92">
        <w:rPr>
          <w:rFonts w:ascii="Times New Roman" w:hAnsi="Times New Roman" w:cs="Times New Roman"/>
          <w:sz w:val="24"/>
          <w:szCs w:val="21"/>
          <w:shd w:val="clear" w:color="auto" w:fill="FFFFFF"/>
        </w:rPr>
        <w:t xml:space="preserve">political discipline can also be seen as a hinder to democracy, which was shown in </w:t>
      </w:r>
      <w:r w:rsidR="005D0C45">
        <w:rPr>
          <w:rFonts w:ascii="Times New Roman" w:hAnsi="Times New Roman" w:cs="Times New Roman"/>
          <w:sz w:val="24"/>
          <w:szCs w:val="21"/>
          <w:shd w:val="clear" w:color="auto" w:fill="FFFFFF"/>
        </w:rPr>
        <w:t xml:space="preserve">the </w:t>
      </w:r>
      <w:r w:rsidR="00670B92">
        <w:rPr>
          <w:rFonts w:ascii="Times New Roman" w:hAnsi="Times New Roman" w:cs="Times New Roman"/>
          <w:sz w:val="24"/>
          <w:szCs w:val="21"/>
          <w:shd w:val="clear" w:color="auto" w:fill="FFFFFF"/>
        </w:rPr>
        <w:t xml:space="preserve">use of </w:t>
      </w:r>
      <w:r w:rsidR="005D0C45">
        <w:rPr>
          <w:rFonts w:ascii="Times New Roman" w:hAnsi="Times New Roman" w:cs="Times New Roman"/>
          <w:sz w:val="24"/>
          <w:szCs w:val="21"/>
          <w:shd w:val="clear" w:color="auto" w:fill="FFFFFF"/>
        </w:rPr>
        <w:t>sanctions against disloyal behaviour</w:t>
      </w:r>
      <w:r w:rsidR="00670B92">
        <w:rPr>
          <w:rFonts w:ascii="Times New Roman" w:hAnsi="Times New Roman" w:cs="Times New Roman"/>
          <w:sz w:val="24"/>
          <w:szCs w:val="21"/>
          <w:shd w:val="clear" w:color="auto" w:fill="FFFFFF"/>
        </w:rPr>
        <w:t>.</w:t>
      </w:r>
      <w:r w:rsidR="005D0C45">
        <w:rPr>
          <w:rFonts w:ascii="Times New Roman" w:hAnsi="Times New Roman" w:cs="Times New Roman"/>
          <w:sz w:val="24"/>
          <w:szCs w:val="21"/>
          <w:shd w:val="clear" w:color="auto" w:fill="FFFFFF"/>
        </w:rPr>
        <w:t xml:space="preserve"> </w:t>
      </w:r>
      <w:r w:rsidR="00670B92">
        <w:rPr>
          <w:rFonts w:ascii="Times New Roman" w:hAnsi="Times New Roman" w:cs="Times New Roman"/>
          <w:sz w:val="24"/>
          <w:szCs w:val="21"/>
          <w:shd w:val="clear" w:color="auto" w:fill="FFFFFF"/>
        </w:rPr>
        <w:t xml:space="preserve">This discipline </w:t>
      </w:r>
      <w:r w:rsidR="005D0C45">
        <w:rPr>
          <w:rFonts w:ascii="Times New Roman" w:hAnsi="Times New Roman" w:cs="Times New Roman"/>
          <w:sz w:val="24"/>
          <w:szCs w:val="21"/>
          <w:shd w:val="clear" w:color="auto" w:fill="FFFFFF"/>
        </w:rPr>
        <w:t>can be very harsh, including total removal of party affiliation for MPs who commit actions that go against their party</w:t>
      </w:r>
      <w:r w:rsidR="00670B92">
        <w:rPr>
          <w:rFonts w:ascii="Times New Roman" w:hAnsi="Times New Roman" w:cs="Times New Roman"/>
          <w:sz w:val="24"/>
          <w:szCs w:val="21"/>
          <w:shd w:val="clear" w:color="auto" w:fill="FFFFFF"/>
        </w:rPr>
        <w:t>’s line.</w:t>
      </w:r>
      <w:r w:rsidR="00670B92">
        <w:rPr>
          <w:rFonts w:ascii="Times New Roman" w:hAnsi="Times New Roman" w:cs="Times New Roman"/>
          <w:sz w:val="24"/>
          <w:szCs w:val="21"/>
          <w:shd w:val="clear" w:color="auto" w:fill="FFFFFF"/>
        </w:rPr>
        <w:tab/>
      </w:r>
      <w:r w:rsidR="00670B92">
        <w:rPr>
          <w:rFonts w:ascii="Times New Roman" w:hAnsi="Times New Roman" w:cs="Times New Roman"/>
          <w:sz w:val="24"/>
          <w:szCs w:val="21"/>
          <w:shd w:val="clear" w:color="auto" w:fill="FFFFFF"/>
        </w:rPr>
        <w:tab/>
      </w:r>
      <w:r w:rsidR="00670B92">
        <w:rPr>
          <w:rFonts w:ascii="Times New Roman" w:hAnsi="Times New Roman" w:cs="Times New Roman"/>
          <w:sz w:val="24"/>
          <w:szCs w:val="21"/>
          <w:shd w:val="clear" w:color="auto" w:fill="FFFFFF"/>
        </w:rPr>
        <w:tab/>
      </w:r>
      <w:r w:rsidR="00670B92">
        <w:rPr>
          <w:rFonts w:ascii="Times New Roman" w:hAnsi="Times New Roman" w:cs="Times New Roman"/>
          <w:sz w:val="24"/>
          <w:szCs w:val="21"/>
          <w:shd w:val="clear" w:color="auto" w:fill="FFFFFF"/>
        </w:rPr>
        <w:tab/>
      </w:r>
      <w:r w:rsidR="00670B92">
        <w:rPr>
          <w:rFonts w:ascii="Times New Roman" w:hAnsi="Times New Roman" w:cs="Times New Roman"/>
          <w:sz w:val="24"/>
          <w:szCs w:val="21"/>
          <w:shd w:val="clear" w:color="auto" w:fill="FFFFFF"/>
        </w:rPr>
        <w:tab/>
      </w:r>
      <w:r w:rsidR="00670B92">
        <w:rPr>
          <w:rFonts w:ascii="Times New Roman" w:hAnsi="Times New Roman" w:cs="Times New Roman"/>
          <w:sz w:val="24"/>
          <w:szCs w:val="21"/>
          <w:shd w:val="clear" w:color="auto" w:fill="FFFFFF"/>
        </w:rPr>
        <w:tab/>
      </w:r>
      <w:r w:rsidR="00670B92">
        <w:rPr>
          <w:rFonts w:ascii="Times New Roman" w:hAnsi="Times New Roman" w:cs="Times New Roman"/>
          <w:sz w:val="24"/>
          <w:szCs w:val="21"/>
          <w:shd w:val="clear" w:color="auto" w:fill="FFFFFF"/>
        </w:rPr>
        <w:tab/>
      </w:r>
      <w:r w:rsidR="00076FE3">
        <w:rPr>
          <w:rFonts w:ascii="Times New Roman" w:hAnsi="Times New Roman" w:cs="Times New Roman"/>
          <w:sz w:val="24"/>
          <w:szCs w:val="21"/>
          <w:shd w:val="clear" w:color="auto" w:fill="FFFFFF"/>
        </w:rPr>
        <w:tab/>
      </w:r>
      <w:r w:rsidR="00076FE3">
        <w:rPr>
          <w:rFonts w:ascii="Times New Roman" w:hAnsi="Times New Roman" w:cs="Times New Roman"/>
          <w:sz w:val="24"/>
          <w:szCs w:val="21"/>
          <w:shd w:val="clear" w:color="auto" w:fill="FFFFFF"/>
        </w:rPr>
        <w:tab/>
      </w:r>
      <w:r w:rsidR="00076FE3">
        <w:rPr>
          <w:rFonts w:ascii="Times New Roman" w:hAnsi="Times New Roman" w:cs="Times New Roman"/>
          <w:sz w:val="24"/>
          <w:szCs w:val="21"/>
          <w:shd w:val="clear" w:color="auto" w:fill="FFFFFF"/>
        </w:rPr>
        <w:tab/>
      </w:r>
      <w:r w:rsidR="00076FE3">
        <w:rPr>
          <w:rFonts w:ascii="Times New Roman" w:hAnsi="Times New Roman" w:cs="Times New Roman"/>
          <w:sz w:val="24"/>
          <w:szCs w:val="21"/>
          <w:shd w:val="clear" w:color="auto" w:fill="FFFFFF"/>
        </w:rPr>
        <w:tab/>
      </w:r>
      <w:r w:rsidR="00076FE3">
        <w:rPr>
          <w:rFonts w:ascii="Times New Roman" w:hAnsi="Times New Roman" w:cs="Times New Roman"/>
          <w:sz w:val="24"/>
          <w:szCs w:val="21"/>
          <w:shd w:val="clear" w:color="auto" w:fill="FFFFFF"/>
        </w:rPr>
        <w:tab/>
      </w:r>
      <w:r w:rsidR="00076FE3">
        <w:rPr>
          <w:rFonts w:ascii="Times New Roman" w:hAnsi="Times New Roman" w:cs="Times New Roman"/>
          <w:sz w:val="24"/>
          <w:szCs w:val="21"/>
          <w:shd w:val="clear" w:color="auto" w:fill="FFFFFF"/>
        </w:rPr>
        <w:tab/>
      </w:r>
      <w:r w:rsidR="00E32B41">
        <w:rPr>
          <w:rFonts w:ascii="Times New Roman" w:hAnsi="Times New Roman" w:cs="Times New Roman"/>
          <w:sz w:val="24"/>
          <w:szCs w:val="21"/>
          <w:shd w:val="clear" w:color="auto" w:fill="FFFFFF"/>
        </w:rPr>
        <w:t xml:space="preserve">Ensuring that citizens are able to voice their issues to the government is a central element of proper democracy. In Canada, political parties are used as the main vehicle of moving issues from the voter level to the legislative and executive branches of government. But </w:t>
      </w:r>
      <w:r w:rsidR="00241585">
        <w:rPr>
          <w:rFonts w:ascii="Times New Roman" w:hAnsi="Times New Roman" w:cs="Times New Roman"/>
          <w:sz w:val="24"/>
          <w:szCs w:val="21"/>
          <w:shd w:val="clear" w:color="auto" w:fill="FFFFFF"/>
        </w:rPr>
        <w:t>this process is viewed by a large part of the electorates as one which takes place behind closed doors and is</w:t>
      </w:r>
      <w:r w:rsidR="00AD3321">
        <w:rPr>
          <w:rFonts w:ascii="Times New Roman" w:hAnsi="Times New Roman" w:cs="Times New Roman"/>
          <w:sz w:val="24"/>
          <w:szCs w:val="21"/>
          <w:shd w:val="clear" w:color="auto" w:fill="FFFFFF"/>
        </w:rPr>
        <w:t xml:space="preserve"> rife with elitism</w:t>
      </w:r>
      <w:sdt>
        <w:sdtPr>
          <w:rPr>
            <w:rFonts w:ascii="Times New Roman" w:hAnsi="Times New Roman" w:cs="Times New Roman"/>
            <w:sz w:val="24"/>
            <w:szCs w:val="21"/>
            <w:shd w:val="clear" w:color="auto" w:fill="FFFFFF"/>
          </w:rPr>
          <w:id w:val="-1759666721"/>
          <w:citation/>
        </w:sdtPr>
        <w:sdtEndPr/>
        <w:sdtContent>
          <w:r w:rsidR="00AD3321">
            <w:rPr>
              <w:rFonts w:ascii="Times New Roman" w:hAnsi="Times New Roman" w:cs="Times New Roman"/>
              <w:sz w:val="24"/>
              <w:szCs w:val="21"/>
              <w:shd w:val="clear" w:color="auto" w:fill="FFFFFF"/>
            </w:rPr>
            <w:fldChar w:fldCharType="begin"/>
          </w:r>
          <w:r w:rsidR="00AD3321">
            <w:rPr>
              <w:rFonts w:ascii="Times New Roman" w:hAnsi="Times New Roman" w:cs="Times New Roman"/>
              <w:sz w:val="24"/>
              <w:szCs w:val="21"/>
              <w:shd w:val="clear" w:color="auto" w:fill="FFFFFF"/>
            </w:rPr>
            <w:instrText xml:space="preserve">CITATION Car10 \p 107 \l 4105 </w:instrText>
          </w:r>
          <w:r w:rsidR="00AD3321">
            <w:rPr>
              <w:rFonts w:ascii="Times New Roman" w:hAnsi="Times New Roman" w:cs="Times New Roman"/>
              <w:sz w:val="24"/>
              <w:szCs w:val="21"/>
              <w:shd w:val="clear" w:color="auto" w:fill="FFFFFF"/>
            </w:rPr>
            <w:fldChar w:fldCharType="separate"/>
          </w:r>
          <w:r w:rsidR="00AD3321">
            <w:rPr>
              <w:rFonts w:ascii="Times New Roman" w:hAnsi="Times New Roman" w:cs="Times New Roman"/>
              <w:noProof/>
              <w:sz w:val="24"/>
              <w:szCs w:val="21"/>
              <w:shd w:val="clear" w:color="auto" w:fill="FFFFFF"/>
            </w:rPr>
            <w:t xml:space="preserve"> </w:t>
          </w:r>
          <w:r w:rsidR="00AD3321" w:rsidRPr="00AD3321">
            <w:rPr>
              <w:rFonts w:ascii="Times New Roman" w:hAnsi="Times New Roman" w:cs="Times New Roman"/>
              <w:noProof/>
              <w:sz w:val="24"/>
              <w:szCs w:val="21"/>
              <w:shd w:val="clear" w:color="auto" w:fill="FFFFFF"/>
            </w:rPr>
            <w:t>(Carty, Cross, &amp; Young, 2010, p. 107)</w:t>
          </w:r>
          <w:r w:rsidR="00AD3321">
            <w:rPr>
              <w:rFonts w:ascii="Times New Roman" w:hAnsi="Times New Roman" w:cs="Times New Roman"/>
              <w:sz w:val="24"/>
              <w:szCs w:val="21"/>
              <w:shd w:val="clear" w:color="auto" w:fill="FFFFFF"/>
            </w:rPr>
            <w:fldChar w:fldCharType="end"/>
          </w:r>
        </w:sdtContent>
      </w:sdt>
      <w:r w:rsidR="00636BDF">
        <w:rPr>
          <w:rFonts w:ascii="Times New Roman" w:hAnsi="Times New Roman" w:cs="Times New Roman"/>
          <w:sz w:val="24"/>
          <w:szCs w:val="21"/>
          <w:shd w:val="clear" w:color="auto" w:fill="FFFFFF"/>
        </w:rPr>
        <w:t>.</w:t>
      </w:r>
      <w:r w:rsidR="00636BDF">
        <w:rPr>
          <w:rFonts w:ascii="Times New Roman" w:hAnsi="Times New Roman" w:cs="Times New Roman"/>
          <w:sz w:val="24"/>
          <w:szCs w:val="21"/>
          <w:shd w:val="clear" w:color="auto" w:fill="FFFFFF"/>
        </w:rPr>
        <w:tab/>
      </w:r>
      <w:r w:rsidR="00636BDF">
        <w:rPr>
          <w:rFonts w:ascii="Times New Roman" w:hAnsi="Times New Roman" w:cs="Times New Roman"/>
          <w:sz w:val="24"/>
          <w:szCs w:val="21"/>
          <w:shd w:val="clear" w:color="auto" w:fill="FFFFFF"/>
        </w:rPr>
        <w:tab/>
      </w:r>
      <w:r w:rsidR="00636BDF">
        <w:rPr>
          <w:rFonts w:ascii="Times New Roman" w:hAnsi="Times New Roman" w:cs="Times New Roman"/>
          <w:sz w:val="24"/>
          <w:szCs w:val="21"/>
          <w:shd w:val="clear" w:color="auto" w:fill="FFFFFF"/>
        </w:rPr>
        <w:tab/>
      </w:r>
      <w:r w:rsidR="00636BDF">
        <w:rPr>
          <w:rFonts w:ascii="Times New Roman" w:hAnsi="Times New Roman" w:cs="Times New Roman"/>
          <w:sz w:val="24"/>
          <w:szCs w:val="21"/>
          <w:shd w:val="clear" w:color="auto" w:fill="FFFFFF"/>
        </w:rPr>
        <w:tab/>
      </w:r>
      <w:r w:rsidR="00636BDF">
        <w:rPr>
          <w:rFonts w:ascii="Times New Roman" w:hAnsi="Times New Roman" w:cs="Times New Roman"/>
          <w:sz w:val="24"/>
          <w:szCs w:val="21"/>
          <w:shd w:val="clear" w:color="auto" w:fill="FFFFFF"/>
        </w:rPr>
        <w:tab/>
      </w:r>
      <w:r w:rsidR="00636BDF">
        <w:rPr>
          <w:rFonts w:ascii="Times New Roman" w:hAnsi="Times New Roman" w:cs="Times New Roman"/>
          <w:sz w:val="24"/>
          <w:szCs w:val="21"/>
          <w:shd w:val="clear" w:color="auto" w:fill="FFFFFF"/>
        </w:rPr>
        <w:tab/>
      </w:r>
      <w:r w:rsidR="00636BDF">
        <w:rPr>
          <w:rFonts w:ascii="Times New Roman" w:hAnsi="Times New Roman" w:cs="Times New Roman"/>
          <w:sz w:val="24"/>
          <w:szCs w:val="21"/>
          <w:shd w:val="clear" w:color="auto" w:fill="FFFFFF"/>
        </w:rPr>
        <w:tab/>
        <w:t>Important issues to citizens can change according to many factors. Demographics, the economy and foreign pressures are just a few elements that can cause Canadians to put p</w:t>
      </w:r>
      <w:r w:rsidR="00907B9D">
        <w:rPr>
          <w:rFonts w:ascii="Times New Roman" w:hAnsi="Times New Roman" w:cs="Times New Roman"/>
          <w:sz w:val="24"/>
          <w:szCs w:val="21"/>
          <w:shd w:val="clear" w:color="auto" w:fill="FFFFFF"/>
        </w:rPr>
        <w:t>ressure on the government to address</w:t>
      </w:r>
      <w:r w:rsidR="00636BDF">
        <w:rPr>
          <w:rFonts w:ascii="Times New Roman" w:hAnsi="Times New Roman" w:cs="Times New Roman"/>
          <w:sz w:val="24"/>
          <w:szCs w:val="21"/>
          <w:shd w:val="clear" w:color="auto" w:fill="FFFFFF"/>
        </w:rPr>
        <w:t xml:space="preserve"> issues that are important to them. Political parties </w:t>
      </w:r>
      <w:r w:rsidR="00907B9D">
        <w:rPr>
          <w:rFonts w:ascii="Times New Roman" w:hAnsi="Times New Roman" w:cs="Times New Roman"/>
          <w:sz w:val="24"/>
          <w:szCs w:val="21"/>
          <w:shd w:val="clear" w:color="auto" w:fill="FFFFFF"/>
        </w:rPr>
        <w:t>include these</w:t>
      </w:r>
      <w:r w:rsidR="00636BDF">
        <w:rPr>
          <w:rFonts w:ascii="Times New Roman" w:hAnsi="Times New Roman" w:cs="Times New Roman"/>
          <w:sz w:val="24"/>
          <w:szCs w:val="21"/>
          <w:shd w:val="clear" w:color="auto" w:fill="FFFFFF"/>
        </w:rPr>
        <w:t xml:space="preserve"> issues</w:t>
      </w:r>
      <w:r w:rsidR="00907B9D">
        <w:rPr>
          <w:rFonts w:ascii="Times New Roman" w:hAnsi="Times New Roman" w:cs="Times New Roman"/>
          <w:sz w:val="24"/>
          <w:szCs w:val="21"/>
          <w:shd w:val="clear" w:color="auto" w:fill="FFFFFF"/>
        </w:rPr>
        <w:t xml:space="preserve"> and give forth resolutions</w:t>
      </w:r>
      <w:r w:rsidR="00636BDF">
        <w:rPr>
          <w:rFonts w:ascii="Times New Roman" w:hAnsi="Times New Roman" w:cs="Times New Roman"/>
          <w:sz w:val="24"/>
          <w:szCs w:val="21"/>
          <w:shd w:val="clear" w:color="auto" w:fill="FFFFFF"/>
        </w:rPr>
        <w:t xml:space="preserve"> within their party platforms in election times. They do so in hopes of gaining support from the population to gain power, and fix the issues they have </w:t>
      </w:r>
      <w:r w:rsidR="00636BDF">
        <w:rPr>
          <w:rFonts w:ascii="Times New Roman" w:hAnsi="Times New Roman" w:cs="Times New Roman"/>
          <w:sz w:val="24"/>
          <w:szCs w:val="21"/>
          <w:shd w:val="clear" w:color="auto" w:fill="FFFFFF"/>
        </w:rPr>
        <w:lastRenderedPageBreak/>
        <w:t xml:space="preserve">addressed. </w:t>
      </w:r>
      <w:r w:rsidR="00907B9D">
        <w:rPr>
          <w:rFonts w:ascii="Times New Roman" w:hAnsi="Times New Roman" w:cs="Times New Roman"/>
          <w:sz w:val="24"/>
          <w:szCs w:val="21"/>
          <w:shd w:val="clear" w:color="auto" w:fill="FFFFFF"/>
        </w:rPr>
        <w:t>In 1988 the topic of free trade was central to the Progressive Conservative party’</w:t>
      </w:r>
      <w:r w:rsidR="00AD3321">
        <w:rPr>
          <w:rFonts w:ascii="Times New Roman" w:hAnsi="Times New Roman" w:cs="Times New Roman"/>
          <w:sz w:val="24"/>
          <w:szCs w:val="21"/>
          <w:shd w:val="clear" w:color="auto" w:fill="FFFFFF"/>
        </w:rPr>
        <w:t>s win</w:t>
      </w:r>
      <w:sdt>
        <w:sdtPr>
          <w:rPr>
            <w:rFonts w:ascii="Times New Roman" w:hAnsi="Times New Roman" w:cs="Times New Roman"/>
            <w:sz w:val="24"/>
            <w:szCs w:val="21"/>
            <w:shd w:val="clear" w:color="auto" w:fill="FFFFFF"/>
          </w:rPr>
          <w:id w:val="1438408022"/>
          <w:citation/>
        </w:sdtPr>
        <w:sdtEndPr/>
        <w:sdtContent>
          <w:r w:rsidR="00AD3321">
            <w:rPr>
              <w:rFonts w:ascii="Times New Roman" w:hAnsi="Times New Roman" w:cs="Times New Roman"/>
              <w:sz w:val="24"/>
              <w:szCs w:val="21"/>
              <w:shd w:val="clear" w:color="auto" w:fill="FFFFFF"/>
            </w:rPr>
            <w:fldChar w:fldCharType="begin"/>
          </w:r>
          <w:r w:rsidR="00AD3321">
            <w:rPr>
              <w:rFonts w:ascii="Times New Roman" w:hAnsi="Times New Roman" w:cs="Times New Roman"/>
              <w:sz w:val="24"/>
              <w:szCs w:val="21"/>
              <w:shd w:val="clear" w:color="auto" w:fill="FFFFFF"/>
            </w:rPr>
            <w:instrText xml:space="preserve">CITATION Dyc11 \p 387 \l 4105 </w:instrText>
          </w:r>
          <w:r w:rsidR="00AD3321">
            <w:rPr>
              <w:rFonts w:ascii="Times New Roman" w:hAnsi="Times New Roman" w:cs="Times New Roman"/>
              <w:sz w:val="24"/>
              <w:szCs w:val="21"/>
              <w:shd w:val="clear" w:color="auto" w:fill="FFFFFF"/>
            </w:rPr>
            <w:fldChar w:fldCharType="separate"/>
          </w:r>
          <w:r w:rsidR="00AD3321">
            <w:rPr>
              <w:rFonts w:ascii="Times New Roman" w:hAnsi="Times New Roman" w:cs="Times New Roman"/>
              <w:noProof/>
              <w:sz w:val="24"/>
              <w:szCs w:val="21"/>
              <w:shd w:val="clear" w:color="auto" w:fill="FFFFFF"/>
            </w:rPr>
            <w:t xml:space="preserve"> </w:t>
          </w:r>
          <w:r w:rsidR="00AD3321" w:rsidRPr="00AD3321">
            <w:rPr>
              <w:rFonts w:ascii="Times New Roman" w:hAnsi="Times New Roman" w:cs="Times New Roman"/>
              <w:noProof/>
              <w:sz w:val="24"/>
              <w:szCs w:val="21"/>
              <w:shd w:val="clear" w:color="auto" w:fill="FFFFFF"/>
            </w:rPr>
            <w:t>(Dyck, 2011, p. 387)</w:t>
          </w:r>
          <w:r w:rsidR="00AD3321">
            <w:rPr>
              <w:rFonts w:ascii="Times New Roman" w:hAnsi="Times New Roman" w:cs="Times New Roman"/>
              <w:sz w:val="24"/>
              <w:szCs w:val="21"/>
              <w:shd w:val="clear" w:color="auto" w:fill="FFFFFF"/>
            </w:rPr>
            <w:fldChar w:fldCharType="end"/>
          </w:r>
        </w:sdtContent>
      </w:sdt>
      <w:r w:rsidR="00907B9D">
        <w:rPr>
          <w:rFonts w:ascii="Times New Roman" w:hAnsi="Times New Roman" w:cs="Times New Roman"/>
          <w:sz w:val="24"/>
          <w:szCs w:val="21"/>
          <w:shd w:val="clear" w:color="auto" w:fill="FFFFFF"/>
        </w:rPr>
        <w:t>. The party platform of the PC party at that time was to endorse NAFTA, the only party to do. This demonstrates that party platforms are important for bringing forth issues that pertain to the Canadian public, because the economy is directly related to the position the government would take on free trade.</w:t>
      </w:r>
      <w:r w:rsidR="00526662">
        <w:rPr>
          <w:rFonts w:ascii="Times New Roman" w:hAnsi="Times New Roman" w:cs="Times New Roman"/>
          <w:sz w:val="24"/>
          <w:szCs w:val="21"/>
          <w:shd w:val="clear" w:color="auto" w:fill="FFFFFF"/>
        </w:rPr>
        <w:tab/>
      </w:r>
      <w:r w:rsidR="00526662">
        <w:rPr>
          <w:rFonts w:ascii="Times New Roman" w:hAnsi="Times New Roman" w:cs="Times New Roman"/>
          <w:sz w:val="24"/>
          <w:szCs w:val="21"/>
          <w:shd w:val="clear" w:color="auto" w:fill="FFFFFF"/>
        </w:rPr>
        <w:tab/>
      </w:r>
      <w:r w:rsidR="00526662">
        <w:rPr>
          <w:rFonts w:ascii="Times New Roman" w:hAnsi="Times New Roman" w:cs="Times New Roman"/>
          <w:sz w:val="24"/>
          <w:szCs w:val="21"/>
          <w:shd w:val="clear" w:color="auto" w:fill="FFFFFF"/>
        </w:rPr>
        <w:tab/>
      </w:r>
      <w:r w:rsidR="00526662">
        <w:rPr>
          <w:rFonts w:ascii="Times New Roman" w:hAnsi="Times New Roman" w:cs="Times New Roman"/>
          <w:sz w:val="24"/>
          <w:szCs w:val="21"/>
          <w:shd w:val="clear" w:color="auto" w:fill="FFFFFF"/>
        </w:rPr>
        <w:tab/>
      </w:r>
      <w:r w:rsidR="00526662">
        <w:rPr>
          <w:rFonts w:ascii="Times New Roman" w:hAnsi="Times New Roman" w:cs="Times New Roman"/>
          <w:sz w:val="24"/>
          <w:szCs w:val="21"/>
          <w:shd w:val="clear" w:color="auto" w:fill="FFFFFF"/>
        </w:rPr>
        <w:tab/>
      </w:r>
      <w:r w:rsidR="00526662">
        <w:rPr>
          <w:rFonts w:ascii="Times New Roman" w:hAnsi="Times New Roman" w:cs="Times New Roman"/>
          <w:sz w:val="24"/>
          <w:szCs w:val="21"/>
          <w:shd w:val="clear" w:color="auto" w:fill="FFFFFF"/>
        </w:rPr>
        <w:tab/>
      </w:r>
      <w:r w:rsidR="00526662">
        <w:rPr>
          <w:rFonts w:ascii="Times New Roman" w:hAnsi="Times New Roman" w:cs="Times New Roman"/>
          <w:sz w:val="24"/>
          <w:szCs w:val="21"/>
          <w:shd w:val="clear" w:color="auto" w:fill="FFFFFF"/>
        </w:rPr>
        <w:tab/>
      </w:r>
      <w:r w:rsidR="00526662">
        <w:rPr>
          <w:rFonts w:ascii="Times New Roman" w:hAnsi="Times New Roman" w:cs="Times New Roman"/>
          <w:sz w:val="24"/>
          <w:szCs w:val="21"/>
          <w:shd w:val="clear" w:color="auto" w:fill="FFFFFF"/>
        </w:rPr>
        <w:tab/>
      </w:r>
      <w:r w:rsidR="00526662">
        <w:rPr>
          <w:rFonts w:ascii="Times New Roman" w:hAnsi="Times New Roman" w:cs="Times New Roman"/>
          <w:sz w:val="24"/>
          <w:szCs w:val="21"/>
          <w:shd w:val="clear" w:color="auto" w:fill="FFFFFF"/>
        </w:rPr>
        <w:tab/>
      </w:r>
      <w:r w:rsidR="00526662">
        <w:rPr>
          <w:rFonts w:ascii="Times New Roman" w:hAnsi="Times New Roman" w:cs="Times New Roman"/>
          <w:sz w:val="24"/>
          <w:szCs w:val="21"/>
          <w:shd w:val="clear" w:color="auto" w:fill="FFFFFF"/>
        </w:rPr>
        <w:tab/>
        <w:t xml:space="preserve">Having political parties hold the most amount of power in enacting change within the government does not sit well with some electorates, as they view the political parties as a closed door system of elitists who are looking out for their own opinion and not for the benefit of the population. </w:t>
      </w:r>
      <w:r w:rsidR="00241585">
        <w:rPr>
          <w:rFonts w:ascii="Times New Roman" w:hAnsi="Times New Roman" w:cs="Times New Roman"/>
          <w:sz w:val="24"/>
          <w:szCs w:val="21"/>
          <w:shd w:val="clear" w:color="auto" w:fill="FFFFFF"/>
        </w:rPr>
        <w:t>This has le</w:t>
      </w:r>
      <w:r w:rsidR="00636BDF">
        <w:rPr>
          <w:rFonts w:ascii="Times New Roman" w:hAnsi="Times New Roman" w:cs="Times New Roman"/>
          <w:sz w:val="24"/>
          <w:szCs w:val="21"/>
          <w:shd w:val="clear" w:color="auto" w:fill="FFFFFF"/>
        </w:rPr>
        <w:t xml:space="preserve">d to parties changing their leadership selection and making it more open to demonstrate its commitment to populist and </w:t>
      </w:r>
      <w:r w:rsidR="00AD3321">
        <w:rPr>
          <w:rFonts w:ascii="Times New Roman" w:hAnsi="Times New Roman" w:cs="Times New Roman"/>
          <w:sz w:val="24"/>
          <w:szCs w:val="21"/>
          <w:shd w:val="clear" w:color="auto" w:fill="FFFFFF"/>
        </w:rPr>
        <w:t>democratic principles</w:t>
      </w:r>
      <w:sdt>
        <w:sdtPr>
          <w:rPr>
            <w:rFonts w:ascii="Times New Roman" w:hAnsi="Times New Roman" w:cs="Times New Roman"/>
            <w:sz w:val="24"/>
            <w:szCs w:val="21"/>
            <w:shd w:val="clear" w:color="auto" w:fill="FFFFFF"/>
          </w:rPr>
          <w:id w:val="763499761"/>
          <w:citation/>
        </w:sdtPr>
        <w:sdtEndPr/>
        <w:sdtContent>
          <w:r w:rsidR="00AD3321">
            <w:rPr>
              <w:rFonts w:ascii="Times New Roman" w:hAnsi="Times New Roman" w:cs="Times New Roman"/>
              <w:sz w:val="24"/>
              <w:szCs w:val="21"/>
              <w:shd w:val="clear" w:color="auto" w:fill="FFFFFF"/>
            </w:rPr>
            <w:fldChar w:fldCharType="begin"/>
          </w:r>
          <w:r w:rsidR="00AD3321">
            <w:rPr>
              <w:rFonts w:ascii="Times New Roman" w:hAnsi="Times New Roman" w:cs="Times New Roman"/>
              <w:sz w:val="24"/>
              <w:szCs w:val="21"/>
              <w:shd w:val="clear" w:color="auto" w:fill="FFFFFF"/>
            </w:rPr>
            <w:instrText xml:space="preserve">CITATION Car10 \p 107 \l 4105 </w:instrText>
          </w:r>
          <w:r w:rsidR="00AD3321">
            <w:rPr>
              <w:rFonts w:ascii="Times New Roman" w:hAnsi="Times New Roman" w:cs="Times New Roman"/>
              <w:sz w:val="24"/>
              <w:szCs w:val="21"/>
              <w:shd w:val="clear" w:color="auto" w:fill="FFFFFF"/>
            </w:rPr>
            <w:fldChar w:fldCharType="separate"/>
          </w:r>
          <w:r w:rsidR="00AD3321">
            <w:rPr>
              <w:rFonts w:ascii="Times New Roman" w:hAnsi="Times New Roman" w:cs="Times New Roman"/>
              <w:noProof/>
              <w:sz w:val="24"/>
              <w:szCs w:val="21"/>
              <w:shd w:val="clear" w:color="auto" w:fill="FFFFFF"/>
            </w:rPr>
            <w:t xml:space="preserve"> </w:t>
          </w:r>
          <w:r w:rsidR="00AD3321" w:rsidRPr="00AD3321">
            <w:rPr>
              <w:rFonts w:ascii="Times New Roman" w:hAnsi="Times New Roman" w:cs="Times New Roman"/>
              <w:noProof/>
              <w:sz w:val="24"/>
              <w:szCs w:val="21"/>
              <w:shd w:val="clear" w:color="auto" w:fill="FFFFFF"/>
            </w:rPr>
            <w:t>(Carty, Cross, &amp; Young, 2010, p. 107)</w:t>
          </w:r>
          <w:r w:rsidR="00AD3321">
            <w:rPr>
              <w:rFonts w:ascii="Times New Roman" w:hAnsi="Times New Roman" w:cs="Times New Roman"/>
              <w:sz w:val="24"/>
              <w:szCs w:val="21"/>
              <w:shd w:val="clear" w:color="auto" w:fill="FFFFFF"/>
            </w:rPr>
            <w:fldChar w:fldCharType="end"/>
          </w:r>
        </w:sdtContent>
      </w:sdt>
      <w:r w:rsidR="00636BDF">
        <w:rPr>
          <w:rFonts w:ascii="Times New Roman" w:hAnsi="Times New Roman" w:cs="Times New Roman"/>
          <w:sz w:val="24"/>
          <w:szCs w:val="21"/>
          <w:shd w:val="clear" w:color="auto" w:fill="FFFFFF"/>
        </w:rPr>
        <w:t>.</w:t>
      </w:r>
      <w:r w:rsidR="00526662">
        <w:rPr>
          <w:rFonts w:ascii="Times New Roman" w:hAnsi="Times New Roman" w:cs="Times New Roman"/>
          <w:sz w:val="24"/>
          <w:szCs w:val="21"/>
          <w:shd w:val="clear" w:color="auto" w:fill="FFFFFF"/>
        </w:rPr>
        <w:t xml:space="preserve"> In hopes of doing this, parties can gain the trust of all citizens by being more transparent and democratic with their methods of leadership and platform formation. The Liberal party of Canada has reformed this critique of the party system into how they establish a leader and platform of their fe</w:t>
      </w:r>
      <w:r w:rsidR="00AD3321">
        <w:rPr>
          <w:rFonts w:ascii="Times New Roman" w:hAnsi="Times New Roman" w:cs="Times New Roman"/>
          <w:sz w:val="24"/>
          <w:szCs w:val="21"/>
          <w:shd w:val="clear" w:color="auto" w:fill="FFFFFF"/>
        </w:rPr>
        <w:t>deral party</w:t>
      </w:r>
      <w:sdt>
        <w:sdtPr>
          <w:rPr>
            <w:rFonts w:ascii="Times New Roman" w:hAnsi="Times New Roman" w:cs="Times New Roman"/>
            <w:sz w:val="24"/>
            <w:szCs w:val="21"/>
            <w:shd w:val="clear" w:color="auto" w:fill="FFFFFF"/>
          </w:rPr>
          <w:id w:val="-918951545"/>
          <w:citation/>
        </w:sdtPr>
        <w:sdtEndPr/>
        <w:sdtContent>
          <w:r w:rsidR="00AD3321">
            <w:rPr>
              <w:rFonts w:ascii="Times New Roman" w:hAnsi="Times New Roman" w:cs="Times New Roman"/>
              <w:sz w:val="24"/>
              <w:szCs w:val="21"/>
              <w:shd w:val="clear" w:color="auto" w:fill="FFFFFF"/>
            </w:rPr>
            <w:fldChar w:fldCharType="begin"/>
          </w:r>
          <w:r w:rsidR="00AD3321">
            <w:rPr>
              <w:rFonts w:ascii="Times New Roman" w:hAnsi="Times New Roman" w:cs="Times New Roman"/>
              <w:sz w:val="24"/>
              <w:szCs w:val="21"/>
              <w:shd w:val="clear" w:color="auto" w:fill="FFFFFF"/>
            </w:rPr>
            <w:instrText xml:space="preserve"> CITATION Lib12 \l 4105 </w:instrText>
          </w:r>
          <w:r w:rsidR="00AD3321">
            <w:rPr>
              <w:rFonts w:ascii="Times New Roman" w:hAnsi="Times New Roman" w:cs="Times New Roman"/>
              <w:sz w:val="24"/>
              <w:szCs w:val="21"/>
              <w:shd w:val="clear" w:color="auto" w:fill="FFFFFF"/>
            </w:rPr>
            <w:fldChar w:fldCharType="separate"/>
          </w:r>
          <w:r w:rsidR="00AD3321">
            <w:rPr>
              <w:rFonts w:ascii="Times New Roman" w:hAnsi="Times New Roman" w:cs="Times New Roman"/>
              <w:noProof/>
              <w:sz w:val="24"/>
              <w:szCs w:val="21"/>
              <w:shd w:val="clear" w:color="auto" w:fill="FFFFFF"/>
            </w:rPr>
            <w:t xml:space="preserve"> </w:t>
          </w:r>
          <w:r w:rsidR="00AD3321" w:rsidRPr="00AD3321">
            <w:rPr>
              <w:rFonts w:ascii="Times New Roman" w:hAnsi="Times New Roman" w:cs="Times New Roman"/>
              <w:noProof/>
              <w:sz w:val="24"/>
              <w:szCs w:val="21"/>
              <w:shd w:val="clear" w:color="auto" w:fill="FFFFFF"/>
            </w:rPr>
            <w:t>(Liberal Party of Canada Leadership, 2012)</w:t>
          </w:r>
          <w:r w:rsidR="00AD3321">
            <w:rPr>
              <w:rFonts w:ascii="Times New Roman" w:hAnsi="Times New Roman" w:cs="Times New Roman"/>
              <w:sz w:val="24"/>
              <w:szCs w:val="21"/>
              <w:shd w:val="clear" w:color="auto" w:fill="FFFFFF"/>
            </w:rPr>
            <w:fldChar w:fldCharType="end"/>
          </w:r>
        </w:sdtContent>
      </w:sdt>
      <w:r w:rsidR="00526662">
        <w:rPr>
          <w:rFonts w:ascii="Times New Roman" w:hAnsi="Times New Roman" w:cs="Times New Roman"/>
          <w:sz w:val="24"/>
          <w:szCs w:val="21"/>
          <w:shd w:val="clear" w:color="auto" w:fill="FFFFFF"/>
        </w:rPr>
        <w:t xml:space="preserve">. If all parties adopted this democratization into their party structures this may help doubtful Canadians gain more trust in parties articulating and aggregating issues of everyday Canadians.  </w:t>
      </w:r>
      <w:r w:rsidR="00DD4238">
        <w:rPr>
          <w:rFonts w:ascii="Times New Roman" w:hAnsi="Times New Roman" w:cs="Times New Roman"/>
          <w:sz w:val="24"/>
          <w:szCs w:val="21"/>
          <w:shd w:val="clear" w:color="auto" w:fill="FFFFFF"/>
        </w:rPr>
        <w:tab/>
      </w:r>
      <w:r w:rsidR="00DD4238">
        <w:rPr>
          <w:rFonts w:ascii="Times New Roman" w:hAnsi="Times New Roman" w:cs="Times New Roman"/>
          <w:sz w:val="24"/>
          <w:szCs w:val="21"/>
          <w:shd w:val="clear" w:color="auto" w:fill="FFFFFF"/>
        </w:rPr>
        <w:tab/>
      </w:r>
      <w:r w:rsidR="00526662">
        <w:rPr>
          <w:rFonts w:ascii="Times New Roman" w:hAnsi="Times New Roman" w:cs="Times New Roman"/>
          <w:sz w:val="24"/>
          <w:szCs w:val="21"/>
          <w:shd w:val="clear" w:color="auto" w:fill="FFFFFF"/>
        </w:rPr>
        <w:tab/>
      </w:r>
      <w:r w:rsidR="00526662">
        <w:rPr>
          <w:rFonts w:ascii="Times New Roman" w:hAnsi="Times New Roman" w:cs="Times New Roman"/>
          <w:sz w:val="24"/>
          <w:szCs w:val="21"/>
          <w:shd w:val="clear" w:color="auto" w:fill="FFFFFF"/>
        </w:rPr>
        <w:tab/>
      </w:r>
      <w:r w:rsidR="00487487">
        <w:rPr>
          <w:rFonts w:ascii="Times New Roman" w:hAnsi="Times New Roman" w:cs="Times New Roman"/>
          <w:sz w:val="24"/>
          <w:szCs w:val="21"/>
          <w:shd w:val="clear" w:color="auto" w:fill="FFFFFF"/>
        </w:rPr>
        <w:t xml:space="preserve">Canadian democracy is shaped by how political parties function and represent the Canadian population. The use of party discipline helps keep </w:t>
      </w:r>
      <w:proofErr w:type="gramStart"/>
      <w:r w:rsidR="00487487">
        <w:rPr>
          <w:rFonts w:ascii="Times New Roman" w:hAnsi="Times New Roman" w:cs="Times New Roman"/>
          <w:sz w:val="24"/>
          <w:szCs w:val="21"/>
          <w:shd w:val="clear" w:color="auto" w:fill="FFFFFF"/>
        </w:rPr>
        <w:t>party’s</w:t>
      </w:r>
      <w:proofErr w:type="gramEnd"/>
      <w:r w:rsidR="00487487">
        <w:rPr>
          <w:rFonts w:ascii="Times New Roman" w:hAnsi="Times New Roman" w:cs="Times New Roman"/>
          <w:sz w:val="24"/>
          <w:szCs w:val="21"/>
          <w:shd w:val="clear" w:color="auto" w:fill="FFFFFF"/>
        </w:rPr>
        <w:t xml:space="preserve"> efficient and from prolonging decisions on votes within the House of Commons. Party</w:t>
      </w:r>
      <w:r w:rsidR="003B65AE">
        <w:rPr>
          <w:rFonts w:ascii="Times New Roman" w:hAnsi="Times New Roman" w:cs="Times New Roman"/>
          <w:sz w:val="24"/>
          <w:szCs w:val="21"/>
          <w:shd w:val="clear" w:color="auto" w:fill="FFFFFF"/>
        </w:rPr>
        <w:t>’s pl</w:t>
      </w:r>
      <w:r w:rsidR="002E77E3">
        <w:rPr>
          <w:rFonts w:ascii="Times New Roman" w:hAnsi="Times New Roman" w:cs="Times New Roman"/>
          <w:sz w:val="24"/>
          <w:szCs w:val="21"/>
          <w:shd w:val="clear" w:color="auto" w:fill="FFFFFF"/>
        </w:rPr>
        <w:t xml:space="preserve">atforms in elections are also methods in which issues that matter to Canadians can be addressed, and solved if the party gets into power. To increase the amount of democracy in Canadian politics, a reform of the way in which parties are elected to power must be established. The current “first past the post” system in Canada enforces regionalism that gives unfair advantages to areas within Canada </w:t>
      </w:r>
      <w:r w:rsidR="00C97A61">
        <w:rPr>
          <w:rFonts w:ascii="Times New Roman" w:hAnsi="Times New Roman" w:cs="Times New Roman"/>
          <w:sz w:val="24"/>
          <w:szCs w:val="21"/>
          <w:shd w:val="clear" w:color="auto" w:fill="FFFFFF"/>
        </w:rPr>
        <w:t xml:space="preserve">as it is based </w:t>
      </w:r>
      <w:r w:rsidR="00C97A61">
        <w:rPr>
          <w:rFonts w:ascii="Times New Roman" w:hAnsi="Times New Roman" w:cs="Times New Roman"/>
          <w:sz w:val="24"/>
          <w:szCs w:val="21"/>
          <w:shd w:val="clear" w:color="auto" w:fill="FFFFFF"/>
        </w:rPr>
        <w:lastRenderedPageBreak/>
        <w:t>upon the number of votes and thus is population based</w:t>
      </w:r>
      <w:sdt>
        <w:sdtPr>
          <w:rPr>
            <w:rFonts w:ascii="Times New Roman" w:hAnsi="Times New Roman" w:cs="Times New Roman"/>
            <w:sz w:val="24"/>
            <w:szCs w:val="21"/>
            <w:shd w:val="clear" w:color="auto" w:fill="FFFFFF"/>
          </w:rPr>
          <w:id w:val="1482123371"/>
          <w:citation/>
        </w:sdtPr>
        <w:sdtEndPr/>
        <w:sdtContent>
          <w:r w:rsidR="00C97A61">
            <w:rPr>
              <w:rFonts w:ascii="Times New Roman" w:hAnsi="Times New Roman" w:cs="Times New Roman"/>
              <w:sz w:val="24"/>
              <w:szCs w:val="21"/>
              <w:shd w:val="clear" w:color="auto" w:fill="FFFFFF"/>
            </w:rPr>
            <w:fldChar w:fldCharType="begin"/>
          </w:r>
          <w:r w:rsidR="00C97A61">
            <w:rPr>
              <w:rFonts w:ascii="Times New Roman" w:hAnsi="Times New Roman" w:cs="Times New Roman"/>
              <w:sz w:val="24"/>
              <w:szCs w:val="21"/>
              <w:shd w:val="clear" w:color="auto" w:fill="FFFFFF"/>
            </w:rPr>
            <w:instrText xml:space="preserve">CITATION You10 \p 101 \l 4105 </w:instrText>
          </w:r>
          <w:r w:rsidR="00C97A61">
            <w:rPr>
              <w:rFonts w:ascii="Times New Roman" w:hAnsi="Times New Roman" w:cs="Times New Roman"/>
              <w:sz w:val="24"/>
              <w:szCs w:val="21"/>
              <w:shd w:val="clear" w:color="auto" w:fill="FFFFFF"/>
            </w:rPr>
            <w:fldChar w:fldCharType="separate"/>
          </w:r>
          <w:r w:rsidR="00C97A61">
            <w:rPr>
              <w:rFonts w:ascii="Times New Roman" w:hAnsi="Times New Roman" w:cs="Times New Roman"/>
              <w:noProof/>
              <w:sz w:val="24"/>
              <w:szCs w:val="21"/>
              <w:shd w:val="clear" w:color="auto" w:fill="FFFFFF"/>
            </w:rPr>
            <w:t xml:space="preserve"> </w:t>
          </w:r>
          <w:r w:rsidR="00C97A61" w:rsidRPr="00C97A61">
            <w:rPr>
              <w:rFonts w:ascii="Times New Roman" w:hAnsi="Times New Roman" w:cs="Times New Roman"/>
              <w:noProof/>
              <w:sz w:val="24"/>
              <w:szCs w:val="21"/>
              <w:shd w:val="clear" w:color="auto" w:fill="FFFFFF"/>
            </w:rPr>
            <w:t>(Young, 2010, p. 101)</w:t>
          </w:r>
          <w:r w:rsidR="00C97A61">
            <w:rPr>
              <w:rFonts w:ascii="Times New Roman" w:hAnsi="Times New Roman" w:cs="Times New Roman"/>
              <w:sz w:val="24"/>
              <w:szCs w:val="21"/>
              <w:shd w:val="clear" w:color="auto" w:fill="FFFFFF"/>
            </w:rPr>
            <w:fldChar w:fldCharType="end"/>
          </w:r>
        </w:sdtContent>
      </w:sdt>
      <w:r w:rsidR="00C97A61">
        <w:rPr>
          <w:rFonts w:ascii="Times New Roman" w:hAnsi="Times New Roman" w:cs="Times New Roman"/>
          <w:sz w:val="24"/>
          <w:szCs w:val="21"/>
          <w:shd w:val="clear" w:color="auto" w:fill="FFFFFF"/>
        </w:rPr>
        <w:t xml:space="preserve">. A proposed proportional representation would equalize the amount of power each province would have when electing a party, thus putting more pressure on parties to establish platforms that appeal to all citizens, and include more specific issues and resolutions within it. </w:t>
      </w:r>
    </w:p>
    <w:p w:rsidR="00557687" w:rsidRPr="00557687" w:rsidRDefault="00557687" w:rsidP="00557687">
      <w:pPr>
        <w:rPr>
          <w:rFonts w:ascii="Times New Roman" w:hAnsi="Times New Roman" w:cs="Times New Roman"/>
          <w:sz w:val="24"/>
          <w:szCs w:val="21"/>
        </w:rPr>
      </w:pPr>
      <w:bookmarkStart w:id="0" w:name="_GoBack"/>
      <w:bookmarkEnd w:id="0"/>
    </w:p>
    <w:sdt>
      <w:sdtPr>
        <w:id w:val="257868290"/>
        <w:docPartObj>
          <w:docPartGallery w:val="Bibliographies"/>
          <w:docPartUnique/>
        </w:docPartObj>
      </w:sdtPr>
      <w:sdtEndPr>
        <w:rPr>
          <w:rFonts w:asciiTheme="minorHAnsi" w:eastAsiaTheme="minorHAnsi" w:hAnsiTheme="minorHAnsi" w:cstheme="minorBidi"/>
          <w:color w:val="auto"/>
          <w:sz w:val="22"/>
          <w:szCs w:val="22"/>
          <w:lang w:val="en-CA" w:eastAsia="en-US"/>
        </w:rPr>
      </w:sdtEndPr>
      <w:sdtContent>
        <w:p w:rsidR="00557687" w:rsidRDefault="00557687">
          <w:pPr>
            <w:pStyle w:val="Heading1"/>
          </w:pPr>
          <w:r>
            <w:t>Works Cited</w:t>
          </w:r>
        </w:p>
        <w:p w:rsidR="00557687" w:rsidRDefault="00557687" w:rsidP="00557687">
          <w:pPr>
            <w:pStyle w:val="Bibliography"/>
            <w:ind w:left="720" w:hanging="720"/>
            <w:rPr>
              <w:noProof/>
              <w:lang w:val="en-US"/>
            </w:rPr>
          </w:pPr>
          <w:r>
            <w:fldChar w:fldCharType="begin"/>
          </w:r>
          <w:r>
            <w:instrText xml:space="preserve"> BIBLIOGRAPHY </w:instrText>
          </w:r>
          <w:r>
            <w:fldChar w:fldCharType="separate"/>
          </w:r>
          <w:r>
            <w:rPr>
              <w:i/>
              <w:iCs/>
              <w:noProof/>
              <w:lang w:val="en-US"/>
            </w:rPr>
            <w:t>CBC News Ottawa - Liberals oust Ontario MP for supporting budget</w:t>
          </w:r>
          <w:r>
            <w:rPr>
              <w:noProof/>
              <w:lang w:val="en-US"/>
            </w:rPr>
            <w:t>. (2007, March 21). Retrieved 22 26, 2012, from CBC News: http://www.cbc.ca/news/canada/ottawa/story/2007/03/21/comuzzi-liberal.html</w:t>
          </w:r>
        </w:p>
        <w:p w:rsidR="00557687" w:rsidRDefault="00557687" w:rsidP="00557687">
          <w:pPr>
            <w:pStyle w:val="Bibliography"/>
            <w:ind w:left="720" w:hanging="720"/>
            <w:rPr>
              <w:noProof/>
              <w:lang w:val="en-US"/>
            </w:rPr>
          </w:pPr>
          <w:r>
            <w:rPr>
              <w:i/>
              <w:iCs/>
              <w:noProof/>
              <w:lang w:val="en-US"/>
            </w:rPr>
            <w:t>Liberal Party of Canada Leadership</w:t>
          </w:r>
          <w:r>
            <w:rPr>
              <w:noProof/>
              <w:lang w:val="en-US"/>
            </w:rPr>
            <w:t>. (2012, 10 29). Retrieved from Liberal Party of Canada: http://www.liberal.ca/leadership-2013/</w:t>
          </w:r>
        </w:p>
        <w:p w:rsidR="00557687" w:rsidRDefault="00557687" w:rsidP="00557687">
          <w:pPr>
            <w:pStyle w:val="Bibliography"/>
            <w:ind w:left="720" w:hanging="720"/>
            <w:rPr>
              <w:noProof/>
              <w:lang w:val="en-US"/>
            </w:rPr>
          </w:pPr>
          <w:r>
            <w:rPr>
              <w:noProof/>
              <w:lang w:val="en-US"/>
            </w:rPr>
            <w:t xml:space="preserve">Carty, K. H., Cross, W., &amp; Young, L. (2010). A New Canadian Party System. In H. P. Russel, F. Rocher, D. Thompson, &amp; L. White, </w:t>
          </w:r>
          <w:r>
            <w:rPr>
              <w:i/>
              <w:iCs/>
              <w:noProof/>
              <w:lang w:val="en-US"/>
            </w:rPr>
            <w:t>Essential Readings in Canadian Government and Politics</w:t>
          </w:r>
          <w:r>
            <w:rPr>
              <w:noProof/>
              <w:lang w:val="en-US"/>
            </w:rPr>
            <w:t xml:space="preserve"> (pp. 103-108). Toronto: Emond Montgomery Press .</w:t>
          </w:r>
        </w:p>
        <w:p w:rsidR="00557687" w:rsidRDefault="00557687" w:rsidP="00557687">
          <w:pPr>
            <w:pStyle w:val="Bibliography"/>
            <w:ind w:left="720" w:hanging="720"/>
            <w:rPr>
              <w:noProof/>
              <w:lang w:val="en-US"/>
            </w:rPr>
          </w:pPr>
          <w:r>
            <w:rPr>
              <w:noProof/>
              <w:lang w:val="en-US"/>
            </w:rPr>
            <w:t xml:space="preserve">Dyck, R. (2011). </w:t>
          </w:r>
          <w:r>
            <w:rPr>
              <w:i/>
              <w:iCs/>
              <w:noProof/>
              <w:lang w:val="en-US"/>
            </w:rPr>
            <w:t>Canadian Politcs - Critical Approaches.</w:t>
          </w:r>
          <w:r>
            <w:rPr>
              <w:noProof/>
              <w:lang w:val="en-US"/>
            </w:rPr>
            <w:t xml:space="preserve"> New York: Nelson Education Publishing.</w:t>
          </w:r>
        </w:p>
        <w:p w:rsidR="00557687" w:rsidRDefault="00557687" w:rsidP="00557687">
          <w:pPr>
            <w:pStyle w:val="Bibliography"/>
            <w:ind w:left="720" w:hanging="720"/>
            <w:rPr>
              <w:noProof/>
              <w:lang w:val="en-US"/>
            </w:rPr>
          </w:pPr>
          <w:r>
            <w:rPr>
              <w:noProof/>
              <w:lang w:val="en-US"/>
            </w:rPr>
            <w:t xml:space="preserve">Franks, C. (1987). </w:t>
          </w:r>
          <w:r>
            <w:rPr>
              <w:i/>
              <w:iCs/>
              <w:noProof/>
              <w:lang w:val="en-US"/>
            </w:rPr>
            <w:t>The Parliment of Canada.</w:t>
          </w:r>
          <w:r>
            <w:rPr>
              <w:noProof/>
              <w:lang w:val="en-US"/>
            </w:rPr>
            <w:t xml:space="preserve"> Toronto: University of Toronto Press.</w:t>
          </w:r>
        </w:p>
        <w:p w:rsidR="00557687" w:rsidRDefault="00557687" w:rsidP="00557687">
          <w:pPr>
            <w:pStyle w:val="Bibliography"/>
            <w:ind w:left="720" w:hanging="720"/>
            <w:rPr>
              <w:noProof/>
              <w:lang w:val="en-US"/>
            </w:rPr>
          </w:pPr>
          <w:r>
            <w:rPr>
              <w:noProof/>
              <w:lang w:val="en-US"/>
            </w:rPr>
            <w:t xml:space="preserve">Young, L. (2010). Value Clash. In H. P. Russel, F. Rocher, D. Thompson, &amp; L. White, </w:t>
          </w:r>
          <w:r>
            <w:rPr>
              <w:i/>
              <w:iCs/>
              <w:noProof/>
              <w:lang w:val="en-US"/>
            </w:rPr>
            <w:t>Essential Readings in Canadian Government and Politics</w:t>
          </w:r>
          <w:r>
            <w:rPr>
              <w:noProof/>
              <w:lang w:val="en-US"/>
            </w:rPr>
            <w:t xml:space="preserve"> (pp. 99-102). Toronto: Emond Montgomery Press.</w:t>
          </w:r>
        </w:p>
        <w:p w:rsidR="00557687" w:rsidRDefault="00557687" w:rsidP="00557687">
          <w:r>
            <w:rPr>
              <w:b/>
              <w:bCs/>
            </w:rPr>
            <w:fldChar w:fldCharType="end"/>
          </w:r>
        </w:p>
      </w:sdtContent>
    </w:sdt>
    <w:p w:rsidR="00557687" w:rsidRPr="00557687" w:rsidRDefault="00557687" w:rsidP="00557687">
      <w:pPr>
        <w:rPr>
          <w:rFonts w:ascii="Times New Roman" w:hAnsi="Times New Roman" w:cs="Times New Roman"/>
          <w:sz w:val="24"/>
          <w:szCs w:val="21"/>
        </w:rPr>
      </w:pPr>
    </w:p>
    <w:p w:rsidR="00557687" w:rsidRPr="00557687" w:rsidRDefault="00557687" w:rsidP="00557687">
      <w:pPr>
        <w:rPr>
          <w:rFonts w:ascii="Times New Roman" w:hAnsi="Times New Roman" w:cs="Times New Roman"/>
          <w:sz w:val="24"/>
          <w:szCs w:val="21"/>
        </w:rPr>
      </w:pPr>
    </w:p>
    <w:p w:rsidR="00557687" w:rsidRDefault="00557687" w:rsidP="00557687">
      <w:pPr>
        <w:rPr>
          <w:rFonts w:ascii="Times New Roman" w:hAnsi="Times New Roman" w:cs="Times New Roman"/>
          <w:sz w:val="24"/>
          <w:szCs w:val="21"/>
        </w:rPr>
      </w:pPr>
    </w:p>
    <w:p w:rsidR="00526662" w:rsidRPr="00557687" w:rsidRDefault="00557687" w:rsidP="00557687">
      <w:pPr>
        <w:tabs>
          <w:tab w:val="left" w:pos="3450"/>
        </w:tabs>
        <w:rPr>
          <w:rFonts w:ascii="Times New Roman" w:hAnsi="Times New Roman" w:cs="Times New Roman"/>
          <w:sz w:val="24"/>
          <w:szCs w:val="21"/>
        </w:rPr>
      </w:pPr>
      <w:r>
        <w:rPr>
          <w:rFonts w:ascii="Times New Roman" w:hAnsi="Times New Roman" w:cs="Times New Roman"/>
          <w:sz w:val="24"/>
          <w:szCs w:val="21"/>
        </w:rPr>
        <w:tab/>
      </w:r>
    </w:p>
    <w:sectPr w:rsidR="00526662" w:rsidRPr="00557687">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0E49" w:rsidRDefault="00740E49" w:rsidP="003065B4">
      <w:pPr>
        <w:spacing w:after="0" w:line="240" w:lineRule="auto"/>
      </w:pPr>
      <w:r>
        <w:separator/>
      </w:r>
    </w:p>
  </w:endnote>
  <w:endnote w:type="continuationSeparator" w:id="0">
    <w:p w:rsidR="00740E49" w:rsidRDefault="00740E49" w:rsidP="00306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3517616"/>
      <w:docPartObj>
        <w:docPartGallery w:val="Page Numbers (Bottom of Page)"/>
        <w:docPartUnique/>
      </w:docPartObj>
    </w:sdtPr>
    <w:sdtEndPr>
      <w:rPr>
        <w:noProof/>
      </w:rPr>
    </w:sdtEndPr>
    <w:sdtContent>
      <w:p w:rsidR="003065B4" w:rsidRDefault="003065B4">
        <w:pPr>
          <w:pStyle w:val="Footer"/>
          <w:jc w:val="right"/>
        </w:pPr>
        <w:r>
          <w:fldChar w:fldCharType="begin"/>
        </w:r>
        <w:r>
          <w:instrText xml:space="preserve"> PAGE   \* MERGEFORMAT </w:instrText>
        </w:r>
        <w:r>
          <w:fldChar w:fldCharType="separate"/>
        </w:r>
        <w:r w:rsidR="00557687">
          <w:rPr>
            <w:noProof/>
          </w:rPr>
          <w:t>6</w:t>
        </w:r>
        <w:r>
          <w:rPr>
            <w:noProof/>
          </w:rPr>
          <w:fldChar w:fldCharType="end"/>
        </w:r>
      </w:p>
    </w:sdtContent>
  </w:sdt>
  <w:p w:rsidR="003065B4" w:rsidRDefault="003065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0E49" w:rsidRDefault="00740E49" w:rsidP="003065B4">
      <w:pPr>
        <w:spacing w:after="0" w:line="240" w:lineRule="auto"/>
      </w:pPr>
      <w:r>
        <w:separator/>
      </w:r>
    </w:p>
  </w:footnote>
  <w:footnote w:type="continuationSeparator" w:id="0">
    <w:p w:rsidR="00740E49" w:rsidRDefault="00740E49" w:rsidP="003065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AA6959"/>
    <w:multiLevelType w:val="hybridMultilevel"/>
    <w:tmpl w:val="A574D472"/>
    <w:lvl w:ilvl="0" w:tplc="454AA6D4">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C47"/>
    <w:rsid w:val="00063B8E"/>
    <w:rsid w:val="00076FE3"/>
    <w:rsid w:val="00090BBC"/>
    <w:rsid w:val="000933CA"/>
    <w:rsid w:val="00096A7A"/>
    <w:rsid w:val="00097079"/>
    <w:rsid w:val="000D27A5"/>
    <w:rsid w:val="00105514"/>
    <w:rsid w:val="001311D0"/>
    <w:rsid w:val="00146A8C"/>
    <w:rsid w:val="00183261"/>
    <w:rsid w:val="00241585"/>
    <w:rsid w:val="002670E8"/>
    <w:rsid w:val="002E77E3"/>
    <w:rsid w:val="003065B4"/>
    <w:rsid w:val="00310D4B"/>
    <w:rsid w:val="00367FAA"/>
    <w:rsid w:val="00391027"/>
    <w:rsid w:val="003B65AE"/>
    <w:rsid w:val="004765CD"/>
    <w:rsid w:val="00487487"/>
    <w:rsid w:val="00487F2A"/>
    <w:rsid w:val="00511EB0"/>
    <w:rsid w:val="00526662"/>
    <w:rsid w:val="00533AC5"/>
    <w:rsid w:val="00557687"/>
    <w:rsid w:val="005D0C45"/>
    <w:rsid w:val="005E0BFC"/>
    <w:rsid w:val="006008D0"/>
    <w:rsid w:val="00636BDF"/>
    <w:rsid w:val="00670B92"/>
    <w:rsid w:val="00677ADE"/>
    <w:rsid w:val="006909B9"/>
    <w:rsid w:val="00740E49"/>
    <w:rsid w:val="00761C47"/>
    <w:rsid w:val="00777221"/>
    <w:rsid w:val="007F75EB"/>
    <w:rsid w:val="00861ED1"/>
    <w:rsid w:val="00864769"/>
    <w:rsid w:val="008E0882"/>
    <w:rsid w:val="009067BE"/>
    <w:rsid w:val="00907B9D"/>
    <w:rsid w:val="009D17C4"/>
    <w:rsid w:val="009D7DD5"/>
    <w:rsid w:val="009F2B2A"/>
    <w:rsid w:val="00A85BFC"/>
    <w:rsid w:val="00AB0D84"/>
    <w:rsid w:val="00AD3321"/>
    <w:rsid w:val="00B2298B"/>
    <w:rsid w:val="00C633A6"/>
    <w:rsid w:val="00C97A61"/>
    <w:rsid w:val="00DA18DD"/>
    <w:rsid w:val="00DA37C3"/>
    <w:rsid w:val="00DD4238"/>
    <w:rsid w:val="00E13B9C"/>
    <w:rsid w:val="00E32B41"/>
    <w:rsid w:val="00EB4F93"/>
    <w:rsid w:val="00EC0771"/>
    <w:rsid w:val="00EC5E03"/>
    <w:rsid w:val="00EC7E7A"/>
    <w:rsid w:val="00F56336"/>
    <w:rsid w:val="00F812ED"/>
    <w:rsid w:val="00FD2A8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57687"/>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61C47"/>
    <w:pPr>
      <w:spacing w:after="0" w:line="240" w:lineRule="auto"/>
    </w:pPr>
  </w:style>
  <w:style w:type="paragraph" w:styleId="BalloonText">
    <w:name w:val="Balloon Text"/>
    <w:basedOn w:val="Normal"/>
    <w:link w:val="BalloonTextChar"/>
    <w:uiPriority w:val="99"/>
    <w:semiHidden/>
    <w:unhideWhenUsed/>
    <w:rsid w:val="00EC07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0771"/>
    <w:rPr>
      <w:rFonts w:ascii="Tahoma" w:hAnsi="Tahoma" w:cs="Tahoma"/>
      <w:sz w:val="16"/>
      <w:szCs w:val="16"/>
    </w:rPr>
  </w:style>
  <w:style w:type="paragraph" w:styleId="Header">
    <w:name w:val="header"/>
    <w:basedOn w:val="Normal"/>
    <w:link w:val="HeaderChar"/>
    <w:uiPriority w:val="99"/>
    <w:unhideWhenUsed/>
    <w:rsid w:val="003065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65B4"/>
  </w:style>
  <w:style w:type="paragraph" w:styleId="Footer">
    <w:name w:val="footer"/>
    <w:basedOn w:val="Normal"/>
    <w:link w:val="FooterChar"/>
    <w:uiPriority w:val="99"/>
    <w:unhideWhenUsed/>
    <w:rsid w:val="003065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65B4"/>
  </w:style>
  <w:style w:type="character" w:customStyle="1" w:styleId="Heading1Char">
    <w:name w:val="Heading 1 Char"/>
    <w:basedOn w:val="DefaultParagraphFont"/>
    <w:link w:val="Heading1"/>
    <w:uiPriority w:val="9"/>
    <w:rsid w:val="00557687"/>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5576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57687"/>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61C47"/>
    <w:pPr>
      <w:spacing w:after="0" w:line="240" w:lineRule="auto"/>
    </w:pPr>
  </w:style>
  <w:style w:type="paragraph" w:styleId="BalloonText">
    <w:name w:val="Balloon Text"/>
    <w:basedOn w:val="Normal"/>
    <w:link w:val="BalloonTextChar"/>
    <w:uiPriority w:val="99"/>
    <w:semiHidden/>
    <w:unhideWhenUsed/>
    <w:rsid w:val="00EC07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0771"/>
    <w:rPr>
      <w:rFonts w:ascii="Tahoma" w:hAnsi="Tahoma" w:cs="Tahoma"/>
      <w:sz w:val="16"/>
      <w:szCs w:val="16"/>
    </w:rPr>
  </w:style>
  <w:style w:type="paragraph" w:styleId="Header">
    <w:name w:val="header"/>
    <w:basedOn w:val="Normal"/>
    <w:link w:val="HeaderChar"/>
    <w:uiPriority w:val="99"/>
    <w:unhideWhenUsed/>
    <w:rsid w:val="003065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65B4"/>
  </w:style>
  <w:style w:type="paragraph" w:styleId="Footer">
    <w:name w:val="footer"/>
    <w:basedOn w:val="Normal"/>
    <w:link w:val="FooterChar"/>
    <w:uiPriority w:val="99"/>
    <w:unhideWhenUsed/>
    <w:rsid w:val="003065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65B4"/>
  </w:style>
  <w:style w:type="character" w:customStyle="1" w:styleId="Heading1Char">
    <w:name w:val="Heading 1 Char"/>
    <w:basedOn w:val="DefaultParagraphFont"/>
    <w:link w:val="Heading1"/>
    <w:uiPriority w:val="9"/>
    <w:rsid w:val="00557687"/>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5576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CBC07</b:Tag>
    <b:SourceType>InternetSite</b:SourceType>
    <b:Guid>{DE4022AB-2607-476B-8EC7-93375E19DEE9}</b:Guid>
    <b:Title>CBC News Ottawa - Liberals oust Ontario MP for supporting budget</b:Title>
    <b:Year>2007</b:Year>
    <b:InternetSiteTitle>CBC News</b:InternetSiteTitle>
    <b:Month>March</b:Month>
    <b:Day>21</b:Day>
    <b:YearAccessed>2012</b:YearAccessed>
    <b:MonthAccessed>22</b:MonthAccessed>
    <b:DayAccessed>26</b:DayAccessed>
    <b:URL>http://www.cbc.ca/news/canada/ottawa/story/2007/03/21/comuzzi-liberal.html</b:URL>
    <b:RefOrder>2</b:RefOrder>
  </b:Source>
  <b:Source>
    <b:Tag>Fra87</b:Tag>
    <b:SourceType>Book</b:SourceType>
    <b:Guid>{5D5AFBA3-10B9-4FAF-9F95-667004C9FF67}</b:Guid>
    <b:Author>
      <b:Author>
        <b:NameList>
          <b:Person>
            <b:Last>Franks</b:Last>
            <b:First>C.E.S.</b:First>
          </b:Person>
        </b:NameList>
      </b:Author>
    </b:Author>
    <b:Title>The Parliment of Canada</b:Title>
    <b:Year>1987</b:Year>
    <b:City>Toronto</b:City>
    <b:Publisher>University of Toronto Press</b:Publisher>
    <b:RefOrder>3</b:RefOrder>
  </b:Source>
  <b:Source>
    <b:Tag>You10</b:Tag>
    <b:SourceType>BookSection</b:SourceType>
    <b:Guid>{6931511E-6A21-4339-B477-B2763F814667}</b:Guid>
    <b:Title>Value Clash</b:Title>
    <b:Year>2010</b:Year>
    <b:City>Toronto</b:City>
    <b:Publisher>Emond Montgomery Press</b:Publisher>
    <b:Author>
      <b:Author>
        <b:NameList>
          <b:Person>
            <b:Last>Young</b:Last>
            <b:First>Lisa</b:First>
          </b:Person>
        </b:NameList>
      </b:Author>
      <b:BookAuthor>
        <b:NameList>
          <b:Person>
            <b:Last>Russel</b:Last>
            <b:First>H.</b:First>
            <b:Middle>Peter</b:Middle>
          </b:Person>
          <b:Person>
            <b:Last>Rocher</b:Last>
            <b:First>Francois</b:First>
          </b:Person>
          <b:Person>
            <b:Last>Thompson</b:Last>
            <b:First>Debra</b:First>
          </b:Person>
          <b:Person>
            <b:Last>White</b:Last>
            <b:First>Linda</b:First>
          </b:Person>
        </b:NameList>
      </b:BookAuthor>
    </b:Author>
    <b:BookTitle>Essential Readings in Canadian Government and Politics</b:BookTitle>
    <b:Pages>99-102</b:Pages>
    <b:RefOrder>6</b:RefOrder>
  </b:Source>
  <b:Source>
    <b:Tag>Lib12</b:Tag>
    <b:SourceType>InternetSite</b:SourceType>
    <b:Guid>{931C694B-C4FF-4214-8224-57AD685C01A3}</b:Guid>
    <b:Title>Liberal Party of Canada Leadership</b:Title>
    <b:Year>2012</b:Year>
    <b:InternetSiteTitle>Liberal Party of Canada</b:InternetSiteTitle>
    <b:Month>10</b:Month>
    <b:Day>29</b:Day>
    <b:URL>http://www.liberal.ca/leadership-2013/</b:URL>
    <b:RefOrder>5</b:RefOrder>
  </b:Source>
  <b:Source>
    <b:Tag>Car10</b:Tag>
    <b:SourceType>BookSection</b:SourceType>
    <b:Guid>{3CE17109-AA5D-4D4D-808B-568C5DE416F1}</b:Guid>
    <b:Title>A New Canadian Party System</b:Title>
    <b:Year>2010</b:Year>
    <b:Author>
      <b:Author>
        <b:NameList>
          <b:Person>
            <b:Last>Carty</b:Last>
            <b:First>Kenneth,</b:First>
            <b:Middle>H.</b:Middle>
          </b:Person>
          <b:Person>
            <b:Last>Cross</b:Last>
            <b:First>William</b:First>
          </b:Person>
          <b:Person>
            <b:Last>Young</b:Last>
            <b:First>Lisa</b:First>
          </b:Person>
        </b:NameList>
      </b:Author>
      <b:BookAuthor>
        <b:NameList>
          <b:Person>
            <b:Last>Russel</b:Last>
            <b:First>H.</b:First>
            <b:Middle>Peter</b:Middle>
          </b:Person>
          <b:Person>
            <b:Last>Rocher</b:Last>
            <b:First>Francois</b:First>
          </b:Person>
          <b:Person>
            <b:Last>Thompson</b:Last>
            <b:First>Debra</b:First>
          </b:Person>
          <b:Person>
            <b:Last>White</b:Last>
            <b:First>Linda</b:First>
          </b:Person>
        </b:NameList>
      </b:BookAuthor>
    </b:Author>
    <b:BookTitle>Essential Readings in Canadian Government and Politics</b:BookTitle>
    <b:Pages>103-108</b:Pages>
    <b:City>Toronto</b:City>
    <b:Publisher>Emond Montgomery Press </b:Publisher>
    <b:RefOrder>4</b:RefOrder>
  </b:Source>
  <b:Source>
    <b:Tag>Dyc11</b:Tag>
    <b:SourceType>Book</b:SourceType>
    <b:Guid>{B7412BF1-6D91-4595-AA37-A74EBE221687}</b:Guid>
    <b:Title>Canadian Politcs - Critical Approaches</b:Title>
    <b:Year>2011</b:Year>
    <b:City>New York</b:City>
    <b:Publisher>Nelson Education Publishing</b:Publisher>
    <b:Author>
      <b:Author>
        <b:NameList>
          <b:Person>
            <b:Last>Dyck</b:Last>
            <b:First>Rand</b:First>
          </b:Person>
        </b:NameList>
      </b:Author>
    </b:Author>
    <b:RefOrder>1</b:RefOrder>
  </b:Source>
</b:Sources>
</file>

<file path=customXml/itemProps1.xml><?xml version="1.0" encoding="utf-8"?>
<ds:datastoreItem xmlns:ds="http://schemas.openxmlformats.org/officeDocument/2006/customXml" ds:itemID="{AAEB3A15-8783-4766-BD27-E4F5A1C46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1772</Words>
  <Characters>10105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lastModifiedBy>Robert</cp:lastModifiedBy>
  <cp:revision>2</cp:revision>
  <dcterms:created xsi:type="dcterms:W3CDTF">2012-12-13T18:47:00Z</dcterms:created>
  <dcterms:modified xsi:type="dcterms:W3CDTF">2012-12-13T18:47:00Z</dcterms:modified>
</cp:coreProperties>
</file>