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6BB6F4" w14:textId="77777777" w:rsidR="00400252" w:rsidRDefault="00CC2FBC" w:rsidP="00CC2FBC">
      <w:pPr>
        <w:jc w:val="center"/>
        <w:rPr>
          <w:rFonts w:ascii="Times New Roman" w:hAnsi="Times New Roman" w:cs="Times New Roman"/>
          <w:b/>
          <w:sz w:val="28"/>
          <w:szCs w:val="28"/>
        </w:rPr>
      </w:pPr>
      <w:r>
        <w:rPr>
          <w:rFonts w:ascii="Times New Roman" w:hAnsi="Times New Roman" w:cs="Times New Roman"/>
          <w:b/>
          <w:sz w:val="28"/>
          <w:szCs w:val="28"/>
        </w:rPr>
        <w:t>CHAPTER 3: ORGANIZATION OF THE NERVOUS SYSTEM</w:t>
      </w:r>
    </w:p>
    <w:p w14:paraId="156BB6F5" w14:textId="77777777" w:rsidR="00CC2FBC" w:rsidRPr="00F16DBA" w:rsidRDefault="00CC2FBC" w:rsidP="00CC2FBC">
      <w:pPr>
        <w:rPr>
          <w:rFonts w:ascii="Times New Roman" w:hAnsi="Times New Roman" w:cs="Times New Roman"/>
          <w:b/>
          <w:sz w:val="10"/>
          <w:szCs w:val="10"/>
        </w:rPr>
      </w:pPr>
    </w:p>
    <w:p w14:paraId="156BB6F6" w14:textId="118E7825" w:rsidR="00527B4D" w:rsidRPr="00A73DA2" w:rsidRDefault="00527B4D" w:rsidP="00844378">
      <w:pPr>
        <w:rPr>
          <w:rFonts w:ascii="Times New Roman" w:hAnsi="Times New Roman" w:cs="Times New Roman"/>
          <w:b/>
          <w:i/>
          <w:sz w:val="20"/>
          <w:szCs w:val="20"/>
        </w:rPr>
      </w:pPr>
      <w:r w:rsidRPr="00844378">
        <w:rPr>
          <w:rFonts w:ascii="Times New Roman" w:hAnsi="Times New Roman" w:cs="Times New Roman"/>
          <w:b/>
          <w:i/>
          <w:sz w:val="20"/>
          <w:szCs w:val="20"/>
        </w:rPr>
        <w:t>Ischemia</w:t>
      </w:r>
      <w:r w:rsidR="00A73DA2">
        <w:rPr>
          <w:rFonts w:ascii="Times New Roman" w:hAnsi="Times New Roman" w:cs="Times New Roman"/>
          <w:b/>
          <w:i/>
          <w:sz w:val="20"/>
          <w:szCs w:val="20"/>
        </w:rPr>
        <w:t xml:space="preserve"> –</w:t>
      </w:r>
      <w:r w:rsidR="00720CE6">
        <w:rPr>
          <w:rFonts w:ascii="Times New Roman" w:hAnsi="Times New Roman" w:cs="Times New Roman"/>
          <w:b/>
          <w:i/>
          <w:sz w:val="20"/>
          <w:szCs w:val="20"/>
        </w:rPr>
        <w:t xml:space="preserve"> </w:t>
      </w:r>
      <w:r w:rsidRPr="00844378">
        <w:rPr>
          <w:rFonts w:ascii="Times New Roman" w:hAnsi="Times New Roman" w:cs="Times New Roman"/>
          <w:i/>
          <w:sz w:val="20"/>
          <w:szCs w:val="20"/>
        </w:rPr>
        <w:t>a deficiency of blood flow to the brain due to functional constriction or to the actually obstruction of a blood vessel (i.e. by a clot)</w:t>
      </w:r>
    </w:p>
    <w:p w14:paraId="156BB6F7" w14:textId="3AA4E9AC" w:rsidR="00527B4D" w:rsidRPr="00A73DA2" w:rsidRDefault="00527B4D" w:rsidP="00844378">
      <w:pPr>
        <w:rPr>
          <w:rFonts w:ascii="Times New Roman" w:hAnsi="Times New Roman" w:cs="Times New Roman"/>
          <w:b/>
          <w:i/>
          <w:sz w:val="20"/>
          <w:szCs w:val="20"/>
        </w:rPr>
      </w:pPr>
      <w:r w:rsidRPr="00844378">
        <w:rPr>
          <w:rFonts w:ascii="Times New Roman" w:hAnsi="Times New Roman" w:cs="Times New Roman"/>
          <w:b/>
          <w:i/>
          <w:sz w:val="20"/>
          <w:szCs w:val="20"/>
        </w:rPr>
        <w:t>Stroke</w:t>
      </w:r>
      <w:r w:rsidR="00A73DA2">
        <w:rPr>
          <w:rFonts w:ascii="Times New Roman" w:hAnsi="Times New Roman" w:cs="Times New Roman"/>
          <w:b/>
          <w:i/>
          <w:sz w:val="20"/>
          <w:szCs w:val="20"/>
        </w:rPr>
        <w:t xml:space="preserve"> –</w:t>
      </w:r>
      <w:r w:rsidR="00A73DA2">
        <w:rPr>
          <w:rFonts w:ascii="Times New Roman" w:hAnsi="Times New Roman" w:cs="Times New Roman"/>
          <w:i/>
          <w:sz w:val="20"/>
          <w:szCs w:val="20"/>
        </w:rPr>
        <w:t xml:space="preserve"> </w:t>
      </w:r>
      <w:r w:rsidRPr="00844378">
        <w:rPr>
          <w:rFonts w:ascii="Times New Roman" w:hAnsi="Times New Roman" w:cs="Times New Roman"/>
          <w:i/>
          <w:sz w:val="20"/>
          <w:szCs w:val="20"/>
        </w:rPr>
        <w:t>interru</w:t>
      </w:r>
      <w:r w:rsidR="00A73DA2">
        <w:rPr>
          <w:rFonts w:ascii="Times New Roman" w:hAnsi="Times New Roman" w:cs="Times New Roman"/>
          <w:i/>
          <w:sz w:val="20"/>
          <w:szCs w:val="20"/>
        </w:rPr>
        <w:t xml:space="preserve">ption of blood to the brain; kills brain cells causing </w:t>
      </w:r>
      <w:r w:rsidRPr="00844378">
        <w:rPr>
          <w:rFonts w:ascii="Times New Roman" w:hAnsi="Times New Roman" w:cs="Times New Roman"/>
          <w:i/>
          <w:sz w:val="20"/>
          <w:szCs w:val="20"/>
        </w:rPr>
        <w:t>sudden appearance of neurological symptoms</w:t>
      </w:r>
    </w:p>
    <w:p w14:paraId="296E5E0B" w14:textId="53E0E1AC" w:rsidR="00844378" w:rsidRPr="00A73DA2" w:rsidRDefault="00527B4D" w:rsidP="00844378">
      <w:pPr>
        <w:rPr>
          <w:rFonts w:ascii="Times New Roman" w:hAnsi="Times New Roman" w:cs="Times New Roman"/>
          <w:b/>
          <w:i/>
          <w:sz w:val="20"/>
          <w:szCs w:val="20"/>
        </w:rPr>
      </w:pPr>
      <w:r w:rsidRPr="00844378">
        <w:rPr>
          <w:rFonts w:ascii="Times New Roman" w:hAnsi="Times New Roman" w:cs="Times New Roman"/>
          <w:b/>
          <w:i/>
          <w:sz w:val="20"/>
          <w:szCs w:val="20"/>
        </w:rPr>
        <w:t>Tissue Plasminogen Activator (t-PA)</w:t>
      </w:r>
      <w:r w:rsidR="00A73DA2">
        <w:rPr>
          <w:rFonts w:ascii="Times New Roman" w:hAnsi="Times New Roman" w:cs="Times New Roman"/>
          <w:b/>
          <w:i/>
          <w:sz w:val="20"/>
          <w:szCs w:val="20"/>
        </w:rPr>
        <w:t xml:space="preserve"> – </w:t>
      </w:r>
      <w:r w:rsidRPr="00844378">
        <w:rPr>
          <w:rFonts w:ascii="Times New Roman" w:hAnsi="Times New Roman" w:cs="Times New Roman"/>
          <w:i/>
          <w:sz w:val="20"/>
          <w:szCs w:val="20"/>
        </w:rPr>
        <w:t>a treatment that can be used for ischemic strokes; breaks up blood clots and allows the return of normal blood flow to the affected region</w:t>
      </w:r>
    </w:p>
    <w:p w14:paraId="156BB6F9" w14:textId="3BCFDE58" w:rsidR="00CC2FBC" w:rsidRPr="00A73DA2" w:rsidRDefault="00CC2FBC" w:rsidP="00844378">
      <w:pPr>
        <w:rPr>
          <w:rFonts w:ascii="Times New Roman" w:hAnsi="Times New Roman" w:cs="Times New Roman"/>
          <w:b/>
          <w:i/>
          <w:sz w:val="20"/>
          <w:szCs w:val="20"/>
        </w:rPr>
      </w:pPr>
      <w:proofErr w:type="spellStart"/>
      <w:r w:rsidRPr="00844378">
        <w:rPr>
          <w:rFonts w:ascii="Times New Roman" w:hAnsi="Times New Roman" w:cs="Times New Roman"/>
          <w:b/>
          <w:i/>
          <w:sz w:val="20"/>
          <w:szCs w:val="20"/>
        </w:rPr>
        <w:t>Ipsilateral</w:t>
      </w:r>
      <w:proofErr w:type="spellEnd"/>
      <w:r w:rsidR="00A73DA2">
        <w:rPr>
          <w:rFonts w:ascii="Times New Roman" w:hAnsi="Times New Roman" w:cs="Times New Roman"/>
          <w:b/>
          <w:i/>
          <w:sz w:val="20"/>
          <w:szCs w:val="20"/>
        </w:rPr>
        <w:t xml:space="preserve"> – </w:t>
      </w:r>
      <w:r w:rsidRPr="00844378">
        <w:rPr>
          <w:rFonts w:ascii="Times New Roman" w:hAnsi="Times New Roman" w:cs="Times New Roman"/>
          <w:i/>
          <w:sz w:val="20"/>
          <w:szCs w:val="20"/>
        </w:rPr>
        <w:t>structures that lie on the same side</w:t>
      </w:r>
    </w:p>
    <w:p w14:paraId="156BB6FA" w14:textId="444BB750" w:rsidR="00CC2FBC" w:rsidRPr="00A73DA2" w:rsidRDefault="00CC2FBC" w:rsidP="00844378">
      <w:pPr>
        <w:rPr>
          <w:rFonts w:ascii="Times New Roman" w:hAnsi="Times New Roman" w:cs="Times New Roman"/>
          <w:b/>
          <w:i/>
          <w:sz w:val="20"/>
          <w:szCs w:val="20"/>
        </w:rPr>
      </w:pPr>
      <w:r w:rsidRPr="00844378">
        <w:rPr>
          <w:rFonts w:ascii="Times New Roman" w:hAnsi="Times New Roman" w:cs="Times New Roman"/>
          <w:b/>
          <w:i/>
          <w:sz w:val="20"/>
          <w:szCs w:val="20"/>
        </w:rPr>
        <w:t>Contralateral</w:t>
      </w:r>
      <w:r w:rsidR="00A73DA2">
        <w:rPr>
          <w:rFonts w:ascii="Times New Roman" w:hAnsi="Times New Roman" w:cs="Times New Roman"/>
          <w:b/>
          <w:i/>
          <w:sz w:val="20"/>
          <w:szCs w:val="20"/>
        </w:rPr>
        <w:t xml:space="preserve"> – </w:t>
      </w:r>
      <w:r w:rsidRPr="00844378">
        <w:rPr>
          <w:rFonts w:ascii="Times New Roman" w:hAnsi="Times New Roman" w:cs="Times New Roman"/>
          <w:i/>
          <w:sz w:val="20"/>
          <w:szCs w:val="20"/>
        </w:rPr>
        <w:t xml:space="preserve">structures that lie opposite of one another </w:t>
      </w:r>
    </w:p>
    <w:p w14:paraId="156BB6FB" w14:textId="5844CECB" w:rsidR="00CC2FBC" w:rsidRPr="00A73DA2" w:rsidRDefault="00CC2FBC" w:rsidP="00844378">
      <w:pPr>
        <w:rPr>
          <w:rFonts w:ascii="Times New Roman" w:hAnsi="Times New Roman" w:cs="Times New Roman"/>
          <w:b/>
          <w:i/>
          <w:sz w:val="20"/>
          <w:szCs w:val="20"/>
        </w:rPr>
      </w:pPr>
      <w:r w:rsidRPr="00844378">
        <w:rPr>
          <w:rFonts w:ascii="Times New Roman" w:hAnsi="Times New Roman" w:cs="Times New Roman"/>
          <w:b/>
          <w:i/>
          <w:sz w:val="20"/>
          <w:szCs w:val="20"/>
        </w:rPr>
        <w:t>Bilateral</w:t>
      </w:r>
      <w:r w:rsidR="00A73DA2">
        <w:rPr>
          <w:rFonts w:ascii="Times New Roman" w:hAnsi="Times New Roman" w:cs="Times New Roman"/>
          <w:b/>
          <w:i/>
          <w:sz w:val="20"/>
          <w:szCs w:val="20"/>
        </w:rPr>
        <w:t xml:space="preserve"> –</w:t>
      </w:r>
      <w:r w:rsidRPr="00844378">
        <w:rPr>
          <w:rFonts w:ascii="Times New Roman" w:hAnsi="Times New Roman" w:cs="Times New Roman"/>
          <w:i/>
          <w:sz w:val="20"/>
          <w:szCs w:val="20"/>
        </w:rPr>
        <w:t xml:space="preserve"> one structure lies in each of the hemispheres</w:t>
      </w:r>
    </w:p>
    <w:p w14:paraId="156BB6FC" w14:textId="67C6B190" w:rsidR="00CC2FBC" w:rsidRPr="00A73DA2" w:rsidRDefault="00A73DA2" w:rsidP="00844378">
      <w:pPr>
        <w:rPr>
          <w:rFonts w:ascii="Times New Roman" w:hAnsi="Times New Roman" w:cs="Times New Roman"/>
          <w:b/>
          <w:i/>
          <w:sz w:val="20"/>
          <w:szCs w:val="20"/>
        </w:rPr>
      </w:pPr>
      <w:r>
        <w:rPr>
          <w:rFonts w:ascii="Times New Roman" w:hAnsi="Times New Roman" w:cs="Times New Roman"/>
          <w:b/>
          <w:i/>
          <w:sz w:val="20"/>
          <w:szCs w:val="20"/>
        </w:rPr>
        <w:t>Nuclei –</w:t>
      </w:r>
      <w:r w:rsidR="00CC2FBC" w:rsidRPr="00844378">
        <w:rPr>
          <w:rFonts w:ascii="Times New Roman" w:hAnsi="Times New Roman" w:cs="Times New Roman"/>
          <w:b/>
          <w:i/>
          <w:sz w:val="20"/>
          <w:szCs w:val="20"/>
        </w:rPr>
        <w:t xml:space="preserve"> </w:t>
      </w:r>
      <w:r w:rsidR="00CC2FBC" w:rsidRPr="00844378">
        <w:rPr>
          <w:rFonts w:ascii="Times New Roman" w:hAnsi="Times New Roman" w:cs="Times New Roman"/>
          <w:i/>
          <w:sz w:val="20"/>
          <w:szCs w:val="20"/>
        </w:rPr>
        <w:t xml:space="preserve">groups of </w:t>
      </w:r>
      <w:r w:rsidR="00C87AC2" w:rsidRPr="00844378">
        <w:rPr>
          <w:rFonts w:ascii="Times New Roman" w:hAnsi="Times New Roman" w:cs="Times New Roman"/>
          <w:i/>
          <w:sz w:val="20"/>
          <w:szCs w:val="20"/>
        </w:rPr>
        <w:t>cells forming clusters that can be visualized with special strains to identify a functional grouping</w:t>
      </w:r>
    </w:p>
    <w:p w14:paraId="156BB6FD" w14:textId="0050744F" w:rsidR="00C87AC2" w:rsidRPr="00A73DA2" w:rsidRDefault="00C87AC2" w:rsidP="00844378">
      <w:pPr>
        <w:rPr>
          <w:rFonts w:ascii="Times New Roman" w:hAnsi="Times New Roman" w:cs="Times New Roman"/>
          <w:b/>
          <w:i/>
          <w:sz w:val="20"/>
          <w:szCs w:val="20"/>
        </w:rPr>
      </w:pPr>
      <w:r w:rsidRPr="00844378">
        <w:rPr>
          <w:rFonts w:ascii="Times New Roman" w:hAnsi="Times New Roman" w:cs="Times New Roman"/>
          <w:b/>
          <w:i/>
          <w:sz w:val="20"/>
          <w:szCs w:val="20"/>
        </w:rPr>
        <w:t>Proximal</w:t>
      </w:r>
      <w:r w:rsidR="00A73DA2">
        <w:rPr>
          <w:rFonts w:ascii="Times New Roman" w:hAnsi="Times New Roman" w:cs="Times New Roman"/>
          <w:b/>
          <w:i/>
          <w:sz w:val="20"/>
          <w:szCs w:val="20"/>
        </w:rPr>
        <w:t xml:space="preserve"> – </w:t>
      </w:r>
      <w:r w:rsidRPr="00844378">
        <w:rPr>
          <w:rFonts w:ascii="Times New Roman" w:hAnsi="Times New Roman" w:cs="Times New Roman"/>
          <w:i/>
          <w:sz w:val="20"/>
          <w:szCs w:val="20"/>
        </w:rPr>
        <w:t>structures that are close to one another</w:t>
      </w:r>
    </w:p>
    <w:p w14:paraId="156BB6FE" w14:textId="544161AA" w:rsidR="00C87AC2" w:rsidRPr="00A73DA2" w:rsidRDefault="00C87AC2" w:rsidP="00844378">
      <w:pPr>
        <w:rPr>
          <w:rFonts w:ascii="Times New Roman" w:hAnsi="Times New Roman" w:cs="Times New Roman"/>
          <w:b/>
          <w:i/>
          <w:sz w:val="20"/>
          <w:szCs w:val="20"/>
        </w:rPr>
      </w:pPr>
      <w:r w:rsidRPr="00844378">
        <w:rPr>
          <w:rFonts w:ascii="Times New Roman" w:hAnsi="Times New Roman" w:cs="Times New Roman"/>
          <w:b/>
          <w:i/>
          <w:sz w:val="20"/>
          <w:szCs w:val="20"/>
        </w:rPr>
        <w:t>Distal</w:t>
      </w:r>
      <w:r w:rsidR="00A73DA2">
        <w:rPr>
          <w:rFonts w:ascii="Times New Roman" w:hAnsi="Times New Roman" w:cs="Times New Roman"/>
          <w:b/>
          <w:i/>
          <w:sz w:val="20"/>
          <w:szCs w:val="20"/>
        </w:rPr>
        <w:t xml:space="preserve"> –</w:t>
      </w:r>
      <w:r w:rsidRPr="00844378">
        <w:rPr>
          <w:rFonts w:ascii="Times New Roman" w:hAnsi="Times New Roman" w:cs="Times New Roman"/>
          <w:i/>
          <w:sz w:val="20"/>
          <w:szCs w:val="20"/>
        </w:rPr>
        <w:t xml:space="preserve"> structures that are far from one another</w:t>
      </w:r>
    </w:p>
    <w:p w14:paraId="156BB6FF" w14:textId="3FECC3C1" w:rsidR="00C87AC2" w:rsidRPr="00A73DA2" w:rsidRDefault="00C87AC2" w:rsidP="00844378">
      <w:pPr>
        <w:rPr>
          <w:rFonts w:ascii="Times New Roman" w:hAnsi="Times New Roman" w:cs="Times New Roman"/>
          <w:b/>
          <w:i/>
          <w:sz w:val="20"/>
          <w:szCs w:val="20"/>
        </w:rPr>
      </w:pPr>
      <w:r w:rsidRPr="00844378">
        <w:rPr>
          <w:rFonts w:ascii="Times New Roman" w:hAnsi="Times New Roman" w:cs="Times New Roman"/>
          <w:b/>
          <w:i/>
          <w:sz w:val="20"/>
          <w:szCs w:val="20"/>
        </w:rPr>
        <w:t>Afferent</w:t>
      </w:r>
      <w:r w:rsidR="00A73DA2">
        <w:rPr>
          <w:rFonts w:ascii="Times New Roman" w:hAnsi="Times New Roman" w:cs="Times New Roman"/>
          <w:b/>
          <w:i/>
          <w:sz w:val="20"/>
          <w:szCs w:val="20"/>
        </w:rPr>
        <w:t xml:space="preserve"> –</w:t>
      </w:r>
      <w:r w:rsidRPr="00844378">
        <w:rPr>
          <w:rFonts w:ascii="Times New Roman" w:hAnsi="Times New Roman" w:cs="Times New Roman"/>
          <w:i/>
          <w:sz w:val="20"/>
          <w:szCs w:val="20"/>
        </w:rPr>
        <w:t xml:space="preserve"> any movement toward a brain structure </w:t>
      </w:r>
    </w:p>
    <w:p w14:paraId="156BB700" w14:textId="79096E66" w:rsidR="00C87AC2" w:rsidRPr="00A73DA2" w:rsidRDefault="00C87AC2" w:rsidP="00844378">
      <w:pPr>
        <w:rPr>
          <w:rFonts w:ascii="Times New Roman" w:hAnsi="Times New Roman" w:cs="Times New Roman"/>
          <w:b/>
          <w:i/>
          <w:sz w:val="20"/>
          <w:szCs w:val="20"/>
        </w:rPr>
      </w:pPr>
      <w:r w:rsidRPr="00844378">
        <w:rPr>
          <w:rFonts w:ascii="Times New Roman" w:hAnsi="Times New Roman" w:cs="Times New Roman"/>
          <w:b/>
          <w:i/>
          <w:sz w:val="20"/>
          <w:szCs w:val="20"/>
        </w:rPr>
        <w:t>Efferent</w:t>
      </w:r>
      <w:r w:rsidR="00A73DA2">
        <w:rPr>
          <w:rFonts w:ascii="Times New Roman" w:hAnsi="Times New Roman" w:cs="Times New Roman"/>
          <w:b/>
          <w:i/>
          <w:sz w:val="20"/>
          <w:szCs w:val="20"/>
        </w:rPr>
        <w:t xml:space="preserve"> –</w:t>
      </w:r>
      <w:r w:rsidRPr="00844378">
        <w:rPr>
          <w:rFonts w:ascii="Times New Roman" w:hAnsi="Times New Roman" w:cs="Times New Roman"/>
          <w:i/>
          <w:sz w:val="20"/>
          <w:szCs w:val="20"/>
        </w:rPr>
        <w:t xml:space="preserve"> any movement away from a brain structure</w:t>
      </w:r>
    </w:p>
    <w:p w14:paraId="156BB701" w14:textId="0ACCD332" w:rsidR="00C87AC2" w:rsidRPr="00A73DA2" w:rsidRDefault="00A73DA2" w:rsidP="00844378">
      <w:pPr>
        <w:rPr>
          <w:rFonts w:ascii="Times New Roman" w:hAnsi="Times New Roman" w:cs="Times New Roman"/>
          <w:b/>
          <w:i/>
          <w:sz w:val="20"/>
          <w:szCs w:val="20"/>
        </w:rPr>
      </w:pPr>
      <w:proofErr w:type="spellStart"/>
      <w:r>
        <w:rPr>
          <w:rFonts w:ascii="Times New Roman" w:hAnsi="Times New Roman" w:cs="Times New Roman"/>
          <w:b/>
          <w:i/>
          <w:sz w:val="20"/>
          <w:szCs w:val="20"/>
        </w:rPr>
        <w:t>Precentral</w:t>
      </w:r>
      <w:proofErr w:type="spellEnd"/>
      <w:r>
        <w:rPr>
          <w:rFonts w:ascii="Times New Roman" w:hAnsi="Times New Roman" w:cs="Times New Roman"/>
          <w:b/>
          <w:i/>
          <w:sz w:val="20"/>
          <w:szCs w:val="20"/>
        </w:rPr>
        <w:t xml:space="preserve"> </w:t>
      </w:r>
      <w:proofErr w:type="spellStart"/>
      <w:r>
        <w:rPr>
          <w:rFonts w:ascii="Times New Roman" w:hAnsi="Times New Roman" w:cs="Times New Roman"/>
          <w:b/>
          <w:i/>
          <w:sz w:val="20"/>
          <w:szCs w:val="20"/>
        </w:rPr>
        <w:t>Gyru</w:t>
      </w:r>
      <w:proofErr w:type="spellEnd"/>
      <w:r>
        <w:rPr>
          <w:rFonts w:ascii="Times New Roman" w:hAnsi="Times New Roman" w:cs="Times New Roman"/>
          <w:b/>
          <w:i/>
          <w:sz w:val="20"/>
          <w:szCs w:val="20"/>
        </w:rPr>
        <w:t xml:space="preserve"> –</w:t>
      </w:r>
      <w:r w:rsidR="00C87AC2" w:rsidRPr="00844378">
        <w:rPr>
          <w:rFonts w:ascii="Times New Roman" w:hAnsi="Times New Roman" w:cs="Times New Roman"/>
          <w:i/>
          <w:sz w:val="20"/>
          <w:szCs w:val="20"/>
        </w:rPr>
        <w:t xml:space="preserve"> a part of the brain damaged by stroke in R.S. and responsible for his diminished motor ability</w:t>
      </w:r>
    </w:p>
    <w:p w14:paraId="156BB702" w14:textId="4DC7645D" w:rsidR="00C87AC2" w:rsidRPr="00A73DA2" w:rsidRDefault="00C87AC2" w:rsidP="00844378">
      <w:pPr>
        <w:rPr>
          <w:rFonts w:ascii="Times New Roman" w:hAnsi="Times New Roman" w:cs="Times New Roman"/>
          <w:b/>
          <w:i/>
          <w:sz w:val="20"/>
          <w:szCs w:val="20"/>
        </w:rPr>
      </w:pPr>
      <w:r w:rsidRPr="00844378">
        <w:rPr>
          <w:rFonts w:ascii="Times New Roman" w:hAnsi="Times New Roman" w:cs="Times New Roman"/>
          <w:b/>
          <w:i/>
          <w:sz w:val="20"/>
          <w:szCs w:val="20"/>
        </w:rPr>
        <w:t>Meninges</w:t>
      </w:r>
      <w:r w:rsidR="00A73DA2">
        <w:rPr>
          <w:rFonts w:ascii="Times New Roman" w:hAnsi="Times New Roman" w:cs="Times New Roman"/>
          <w:b/>
          <w:i/>
          <w:sz w:val="20"/>
          <w:szCs w:val="20"/>
        </w:rPr>
        <w:t xml:space="preserve"> –</w:t>
      </w:r>
      <w:r w:rsidRPr="00844378">
        <w:rPr>
          <w:rFonts w:ascii="Times New Roman" w:hAnsi="Times New Roman" w:cs="Times New Roman"/>
          <w:i/>
          <w:sz w:val="20"/>
          <w:szCs w:val="20"/>
        </w:rPr>
        <w:t xml:space="preserve"> triple-layered set of membranes within the bony case enclosing the CNS </w:t>
      </w:r>
    </w:p>
    <w:p w14:paraId="156BB703" w14:textId="5F449043" w:rsidR="00C87AC2" w:rsidRPr="00A73DA2" w:rsidRDefault="00A73DA2" w:rsidP="00844378">
      <w:pPr>
        <w:rPr>
          <w:rFonts w:ascii="Times New Roman" w:hAnsi="Times New Roman" w:cs="Times New Roman"/>
          <w:b/>
          <w:i/>
          <w:sz w:val="20"/>
          <w:szCs w:val="20"/>
        </w:rPr>
      </w:pPr>
      <w:r>
        <w:rPr>
          <w:rFonts w:ascii="Times New Roman" w:hAnsi="Times New Roman" w:cs="Times New Roman"/>
          <w:b/>
          <w:i/>
          <w:sz w:val="20"/>
          <w:szCs w:val="20"/>
        </w:rPr>
        <w:t>Parasympathetic N</w:t>
      </w:r>
      <w:r w:rsidR="00C87AC2" w:rsidRPr="00844378">
        <w:rPr>
          <w:rFonts w:ascii="Times New Roman" w:hAnsi="Times New Roman" w:cs="Times New Roman"/>
          <w:b/>
          <w:i/>
          <w:sz w:val="20"/>
          <w:szCs w:val="20"/>
        </w:rPr>
        <w:t>erves</w:t>
      </w:r>
      <w:r>
        <w:rPr>
          <w:rFonts w:ascii="Times New Roman" w:hAnsi="Times New Roman" w:cs="Times New Roman"/>
          <w:b/>
          <w:i/>
          <w:sz w:val="20"/>
          <w:szCs w:val="20"/>
        </w:rPr>
        <w:t xml:space="preserve"> –</w:t>
      </w:r>
      <w:r w:rsidR="00C87AC2" w:rsidRPr="00844378">
        <w:rPr>
          <w:rFonts w:ascii="Times New Roman" w:hAnsi="Times New Roman" w:cs="Times New Roman"/>
          <w:i/>
          <w:sz w:val="20"/>
          <w:szCs w:val="20"/>
        </w:rPr>
        <w:t>the calming nerves; “rest and digest”</w:t>
      </w:r>
    </w:p>
    <w:p w14:paraId="156BB704" w14:textId="0852E5BD" w:rsidR="00C87AC2" w:rsidRPr="00A73DA2" w:rsidRDefault="00A73DA2" w:rsidP="00844378">
      <w:pPr>
        <w:rPr>
          <w:rFonts w:ascii="Times New Roman" w:hAnsi="Times New Roman" w:cs="Times New Roman"/>
          <w:b/>
          <w:i/>
          <w:sz w:val="20"/>
          <w:szCs w:val="20"/>
        </w:rPr>
      </w:pPr>
      <w:r>
        <w:rPr>
          <w:rFonts w:ascii="Times New Roman" w:hAnsi="Times New Roman" w:cs="Times New Roman"/>
          <w:b/>
          <w:i/>
          <w:sz w:val="20"/>
          <w:szCs w:val="20"/>
        </w:rPr>
        <w:t>Sympathetic N</w:t>
      </w:r>
      <w:r w:rsidR="00C87AC2" w:rsidRPr="00844378">
        <w:rPr>
          <w:rFonts w:ascii="Times New Roman" w:hAnsi="Times New Roman" w:cs="Times New Roman"/>
          <w:b/>
          <w:i/>
          <w:sz w:val="20"/>
          <w:szCs w:val="20"/>
        </w:rPr>
        <w:t>erves</w:t>
      </w:r>
      <w:r>
        <w:rPr>
          <w:rFonts w:ascii="Times New Roman" w:hAnsi="Times New Roman" w:cs="Times New Roman"/>
          <w:b/>
          <w:i/>
          <w:sz w:val="20"/>
          <w:szCs w:val="20"/>
        </w:rPr>
        <w:t xml:space="preserve"> – </w:t>
      </w:r>
      <w:r w:rsidR="00C87AC2" w:rsidRPr="00844378">
        <w:rPr>
          <w:rFonts w:ascii="Times New Roman" w:hAnsi="Times New Roman" w:cs="Times New Roman"/>
          <w:i/>
          <w:sz w:val="20"/>
          <w:szCs w:val="20"/>
        </w:rPr>
        <w:t>arousing nerves (for engaging in vigorous activity); “fight and flee”</w:t>
      </w:r>
    </w:p>
    <w:p w14:paraId="156BB705" w14:textId="7D83D11E" w:rsidR="00C87AC2" w:rsidRPr="00A73DA2" w:rsidRDefault="00C87AC2" w:rsidP="00844378">
      <w:pPr>
        <w:rPr>
          <w:rFonts w:ascii="Times New Roman" w:hAnsi="Times New Roman" w:cs="Times New Roman"/>
          <w:b/>
          <w:i/>
          <w:sz w:val="20"/>
          <w:szCs w:val="20"/>
        </w:rPr>
      </w:pPr>
      <w:r w:rsidRPr="00844378">
        <w:rPr>
          <w:rFonts w:ascii="Times New Roman" w:hAnsi="Times New Roman" w:cs="Times New Roman"/>
          <w:b/>
          <w:i/>
          <w:sz w:val="20"/>
          <w:szCs w:val="20"/>
        </w:rPr>
        <w:t>Cerebral Security</w:t>
      </w:r>
      <w:r w:rsidR="00A73DA2">
        <w:rPr>
          <w:rFonts w:ascii="Times New Roman" w:hAnsi="Times New Roman" w:cs="Times New Roman"/>
          <w:b/>
          <w:i/>
          <w:sz w:val="20"/>
          <w:szCs w:val="20"/>
        </w:rPr>
        <w:t xml:space="preserve"> –</w:t>
      </w:r>
      <w:r w:rsidRPr="00844378">
        <w:rPr>
          <w:rFonts w:ascii="Times New Roman" w:hAnsi="Times New Roman" w:cs="Times New Roman"/>
          <w:i/>
          <w:sz w:val="20"/>
          <w:szCs w:val="20"/>
        </w:rPr>
        <w:t xml:space="preserve"> a triple layered covering, the meninges, encases the brain and spinal cord, and the cerebrospinal fluid (CSF) cushions them</w:t>
      </w:r>
    </w:p>
    <w:p w14:paraId="156BB706" w14:textId="32D9A6D5" w:rsidR="00C87AC2" w:rsidRPr="00A73DA2" w:rsidRDefault="00C87AC2" w:rsidP="00844378">
      <w:pPr>
        <w:rPr>
          <w:rFonts w:ascii="Times New Roman" w:hAnsi="Times New Roman" w:cs="Times New Roman"/>
          <w:b/>
          <w:i/>
          <w:sz w:val="20"/>
          <w:szCs w:val="20"/>
        </w:rPr>
      </w:pPr>
      <w:r w:rsidRPr="00844378">
        <w:rPr>
          <w:rFonts w:ascii="Times New Roman" w:hAnsi="Times New Roman" w:cs="Times New Roman"/>
          <w:b/>
          <w:i/>
          <w:sz w:val="20"/>
          <w:szCs w:val="20"/>
        </w:rPr>
        <w:t>Hydrocephalus</w:t>
      </w:r>
      <w:r w:rsidR="00A73DA2">
        <w:rPr>
          <w:rFonts w:ascii="Times New Roman" w:hAnsi="Times New Roman" w:cs="Times New Roman"/>
          <w:b/>
          <w:i/>
          <w:sz w:val="20"/>
          <w:szCs w:val="20"/>
        </w:rPr>
        <w:t xml:space="preserve"> –</w:t>
      </w:r>
      <w:r w:rsidRPr="00844378">
        <w:rPr>
          <w:rFonts w:ascii="Times New Roman" w:hAnsi="Times New Roman" w:cs="Times New Roman"/>
          <w:i/>
          <w:sz w:val="20"/>
          <w:szCs w:val="20"/>
        </w:rPr>
        <w:t xml:space="preserve"> </w:t>
      </w:r>
      <w:r w:rsidR="00A92459" w:rsidRPr="00844378">
        <w:rPr>
          <w:rFonts w:ascii="Times New Roman" w:hAnsi="Times New Roman" w:cs="Times New Roman"/>
          <w:i/>
          <w:sz w:val="20"/>
          <w:szCs w:val="20"/>
        </w:rPr>
        <w:t>(means “water brain”</w:t>
      </w:r>
      <w:r w:rsidR="00D2019E" w:rsidRPr="00844378">
        <w:rPr>
          <w:rFonts w:ascii="Times New Roman" w:hAnsi="Times New Roman" w:cs="Times New Roman"/>
          <w:i/>
          <w:sz w:val="20"/>
          <w:szCs w:val="20"/>
        </w:rPr>
        <w:t>) cerebral</w:t>
      </w:r>
      <w:r w:rsidR="00A92459" w:rsidRPr="00844378">
        <w:rPr>
          <w:rFonts w:ascii="Times New Roman" w:hAnsi="Times New Roman" w:cs="Times New Roman"/>
          <w:i/>
          <w:sz w:val="20"/>
          <w:szCs w:val="20"/>
        </w:rPr>
        <w:t xml:space="preserve"> spinal fluid is continually being made and drained off into the circulatory system. If this outflow is blocked, severe mental retardation can occur</w:t>
      </w:r>
    </w:p>
    <w:p w14:paraId="156BB707" w14:textId="2DE75781" w:rsidR="00A92459" w:rsidRPr="00A73DA2" w:rsidRDefault="00A73DA2" w:rsidP="00844378">
      <w:pPr>
        <w:rPr>
          <w:rFonts w:ascii="Times New Roman" w:hAnsi="Times New Roman" w:cs="Times New Roman"/>
          <w:b/>
          <w:i/>
          <w:sz w:val="20"/>
          <w:szCs w:val="20"/>
        </w:rPr>
      </w:pPr>
      <w:r>
        <w:rPr>
          <w:rFonts w:ascii="Times New Roman" w:hAnsi="Times New Roman" w:cs="Times New Roman"/>
          <w:b/>
          <w:i/>
          <w:sz w:val="20"/>
          <w:szCs w:val="20"/>
        </w:rPr>
        <w:t>Blood Brain B</w:t>
      </w:r>
      <w:r w:rsidR="00A92459" w:rsidRPr="00844378">
        <w:rPr>
          <w:rFonts w:ascii="Times New Roman" w:hAnsi="Times New Roman" w:cs="Times New Roman"/>
          <w:b/>
          <w:i/>
          <w:sz w:val="20"/>
          <w:szCs w:val="20"/>
        </w:rPr>
        <w:t>arrier</w:t>
      </w:r>
      <w:r>
        <w:rPr>
          <w:rFonts w:ascii="Times New Roman" w:hAnsi="Times New Roman" w:cs="Times New Roman"/>
          <w:b/>
          <w:i/>
          <w:sz w:val="20"/>
          <w:szCs w:val="20"/>
        </w:rPr>
        <w:t xml:space="preserve"> – </w:t>
      </w:r>
      <w:r w:rsidR="00A92459" w:rsidRPr="00844378">
        <w:rPr>
          <w:rFonts w:ascii="Times New Roman" w:hAnsi="Times New Roman" w:cs="Times New Roman"/>
          <w:i/>
          <w:sz w:val="20"/>
          <w:szCs w:val="20"/>
        </w:rPr>
        <w:t>the brain and the spinal cord are protected from many chemical substances circulating in the rest of the body through this barrier</w:t>
      </w:r>
    </w:p>
    <w:p w14:paraId="156BB708" w14:textId="774FCB75" w:rsidR="00A92459" w:rsidRPr="00A73DA2" w:rsidRDefault="00A92459" w:rsidP="00844378">
      <w:pPr>
        <w:rPr>
          <w:rFonts w:ascii="Times New Roman" w:hAnsi="Times New Roman" w:cs="Times New Roman"/>
          <w:b/>
          <w:i/>
          <w:sz w:val="20"/>
          <w:szCs w:val="20"/>
        </w:rPr>
      </w:pPr>
      <w:r w:rsidRPr="00844378">
        <w:rPr>
          <w:rFonts w:ascii="Times New Roman" w:hAnsi="Times New Roman" w:cs="Times New Roman"/>
          <w:b/>
          <w:i/>
          <w:sz w:val="20"/>
          <w:szCs w:val="20"/>
        </w:rPr>
        <w:t>Anterior Cerebral Artery (ACA)</w:t>
      </w:r>
      <w:r w:rsidR="00A73DA2">
        <w:rPr>
          <w:rFonts w:ascii="Times New Roman" w:hAnsi="Times New Roman" w:cs="Times New Roman"/>
          <w:b/>
          <w:i/>
          <w:sz w:val="20"/>
          <w:szCs w:val="20"/>
        </w:rPr>
        <w:t xml:space="preserve"> – </w:t>
      </w:r>
      <w:r w:rsidRPr="00844378">
        <w:rPr>
          <w:rFonts w:ascii="Times New Roman" w:hAnsi="Times New Roman" w:cs="Times New Roman"/>
          <w:i/>
          <w:sz w:val="20"/>
          <w:szCs w:val="20"/>
        </w:rPr>
        <w:t>irrigates the medial and dorsal part of the cortex</w:t>
      </w:r>
    </w:p>
    <w:p w14:paraId="156BB709" w14:textId="61993038" w:rsidR="00A92459" w:rsidRPr="00A73DA2" w:rsidRDefault="00A92459" w:rsidP="00844378">
      <w:pPr>
        <w:rPr>
          <w:rFonts w:ascii="Times New Roman" w:hAnsi="Times New Roman" w:cs="Times New Roman"/>
          <w:b/>
          <w:i/>
          <w:sz w:val="20"/>
          <w:szCs w:val="20"/>
        </w:rPr>
      </w:pPr>
      <w:r w:rsidRPr="00844378">
        <w:rPr>
          <w:rFonts w:ascii="Times New Roman" w:hAnsi="Times New Roman" w:cs="Times New Roman"/>
          <w:b/>
          <w:i/>
          <w:sz w:val="20"/>
          <w:szCs w:val="20"/>
        </w:rPr>
        <w:t>Middle Cerebral Artery (MCA)</w:t>
      </w:r>
      <w:r w:rsidR="00A73DA2">
        <w:rPr>
          <w:rFonts w:ascii="Times New Roman" w:hAnsi="Times New Roman" w:cs="Times New Roman"/>
          <w:b/>
          <w:i/>
          <w:sz w:val="20"/>
          <w:szCs w:val="20"/>
        </w:rPr>
        <w:t xml:space="preserve"> –</w:t>
      </w:r>
      <w:r w:rsidRPr="00844378">
        <w:rPr>
          <w:rFonts w:ascii="Times New Roman" w:hAnsi="Times New Roman" w:cs="Times New Roman"/>
          <w:i/>
          <w:sz w:val="20"/>
          <w:szCs w:val="20"/>
        </w:rPr>
        <w:t xml:space="preserve"> irrigates the lateral surface of the cortex</w:t>
      </w:r>
    </w:p>
    <w:p w14:paraId="156BB70A" w14:textId="7A432568" w:rsidR="00A92459" w:rsidRPr="00A73DA2" w:rsidRDefault="00A92459" w:rsidP="00844378">
      <w:pPr>
        <w:rPr>
          <w:rFonts w:ascii="Times New Roman" w:hAnsi="Times New Roman" w:cs="Times New Roman"/>
          <w:b/>
          <w:i/>
          <w:sz w:val="20"/>
          <w:szCs w:val="20"/>
        </w:rPr>
      </w:pPr>
      <w:r w:rsidRPr="00844378">
        <w:rPr>
          <w:rFonts w:ascii="Times New Roman" w:hAnsi="Times New Roman" w:cs="Times New Roman"/>
          <w:b/>
          <w:i/>
          <w:sz w:val="20"/>
          <w:szCs w:val="20"/>
        </w:rPr>
        <w:t>Posterior Cerebral Artery (PCA)</w:t>
      </w:r>
      <w:r w:rsidR="00A73DA2">
        <w:rPr>
          <w:rFonts w:ascii="Times New Roman" w:hAnsi="Times New Roman" w:cs="Times New Roman"/>
          <w:b/>
          <w:i/>
          <w:sz w:val="20"/>
          <w:szCs w:val="20"/>
        </w:rPr>
        <w:t xml:space="preserve"> –</w:t>
      </w:r>
      <w:r w:rsidRPr="00844378">
        <w:rPr>
          <w:rFonts w:ascii="Times New Roman" w:hAnsi="Times New Roman" w:cs="Times New Roman"/>
          <w:i/>
          <w:sz w:val="20"/>
          <w:szCs w:val="20"/>
        </w:rPr>
        <w:t xml:space="preserve"> irrigates the ventral and posterior surfaces of the cortex</w:t>
      </w:r>
    </w:p>
    <w:p w14:paraId="156BB70B" w14:textId="01066EFD" w:rsidR="00A92459" w:rsidRPr="00A73DA2" w:rsidRDefault="00A92459" w:rsidP="00844378">
      <w:pPr>
        <w:rPr>
          <w:rFonts w:ascii="Times New Roman" w:hAnsi="Times New Roman" w:cs="Times New Roman"/>
          <w:b/>
          <w:i/>
          <w:sz w:val="20"/>
          <w:szCs w:val="20"/>
        </w:rPr>
      </w:pPr>
      <w:r w:rsidRPr="00844378">
        <w:rPr>
          <w:rFonts w:ascii="Times New Roman" w:hAnsi="Times New Roman" w:cs="Times New Roman"/>
          <w:b/>
          <w:i/>
          <w:sz w:val="20"/>
          <w:szCs w:val="20"/>
        </w:rPr>
        <w:t>Neural Stem Cell (AKA germinal cell)</w:t>
      </w:r>
      <w:r w:rsidR="00A73DA2">
        <w:rPr>
          <w:rFonts w:ascii="Times New Roman" w:hAnsi="Times New Roman" w:cs="Times New Roman"/>
          <w:b/>
          <w:i/>
          <w:sz w:val="20"/>
          <w:szCs w:val="20"/>
        </w:rPr>
        <w:t xml:space="preserve"> – </w:t>
      </w:r>
      <w:r w:rsidRPr="00844378">
        <w:rPr>
          <w:rFonts w:ascii="Times New Roman" w:hAnsi="Times New Roman" w:cs="Times New Roman"/>
          <w:i/>
          <w:sz w:val="20"/>
          <w:szCs w:val="20"/>
        </w:rPr>
        <w:t>the brain’s single origin cell</w:t>
      </w:r>
    </w:p>
    <w:p w14:paraId="156BB70C" w14:textId="55AFF86A" w:rsidR="00A92459" w:rsidRPr="00A73DA2" w:rsidRDefault="00A92459" w:rsidP="00844378">
      <w:pPr>
        <w:rPr>
          <w:rFonts w:ascii="Times New Roman" w:hAnsi="Times New Roman" w:cs="Times New Roman"/>
          <w:b/>
          <w:i/>
          <w:sz w:val="20"/>
          <w:szCs w:val="20"/>
        </w:rPr>
      </w:pPr>
      <w:r w:rsidRPr="00844378">
        <w:rPr>
          <w:rFonts w:ascii="Times New Roman" w:hAnsi="Times New Roman" w:cs="Times New Roman"/>
          <w:b/>
          <w:i/>
          <w:sz w:val="20"/>
          <w:szCs w:val="20"/>
        </w:rPr>
        <w:t>Progenitor Cells</w:t>
      </w:r>
      <w:r w:rsidR="00A73DA2">
        <w:rPr>
          <w:rFonts w:ascii="Times New Roman" w:hAnsi="Times New Roman" w:cs="Times New Roman"/>
          <w:b/>
          <w:i/>
          <w:sz w:val="20"/>
          <w:szCs w:val="20"/>
        </w:rPr>
        <w:t xml:space="preserve"> –</w:t>
      </w:r>
      <w:r w:rsidRPr="00844378">
        <w:rPr>
          <w:rFonts w:ascii="Times New Roman" w:hAnsi="Times New Roman" w:cs="Times New Roman"/>
          <w:i/>
          <w:sz w:val="20"/>
          <w:szCs w:val="20"/>
        </w:rPr>
        <w:t xml:space="preserve"> migrates and acts as precursor cells, giving rise to blasts</w:t>
      </w:r>
    </w:p>
    <w:p w14:paraId="156BB70D" w14:textId="50BF7A19" w:rsidR="00A92459" w:rsidRPr="00A73DA2" w:rsidRDefault="00A92459" w:rsidP="00844378">
      <w:pPr>
        <w:rPr>
          <w:rFonts w:ascii="Times New Roman" w:hAnsi="Times New Roman" w:cs="Times New Roman"/>
          <w:b/>
          <w:i/>
          <w:sz w:val="20"/>
          <w:szCs w:val="20"/>
        </w:rPr>
      </w:pPr>
      <w:r w:rsidRPr="00844378">
        <w:rPr>
          <w:rFonts w:ascii="Times New Roman" w:hAnsi="Times New Roman" w:cs="Times New Roman"/>
          <w:b/>
          <w:i/>
          <w:sz w:val="20"/>
          <w:szCs w:val="20"/>
        </w:rPr>
        <w:t>Blasts</w:t>
      </w:r>
      <w:r w:rsidR="00A73DA2">
        <w:rPr>
          <w:rFonts w:ascii="Times New Roman" w:hAnsi="Times New Roman" w:cs="Times New Roman"/>
          <w:b/>
          <w:i/>
          <w:sz w:val="20"/>
          <w:szCs w:val="20"/>
        </w:rPr>
        <w:t xml:space="preserve"> –</w:t>
      </w:r>
      <w:r w:rsidRPr="00844378">
        <w:rPr>
          <w:rFonts w:ascii="Times New Roman" w:hAnsi="Times New Roman" w:cs="Times New Roman"/>
          <w:i/>
          <w:sz w:val="20"/>
          <w:szCs w:val="20"/>
        </w:rPr>
        <w:t xml:space="preserve"> nondividing, primitive types of nervous system cells</w:t>
      </w:r>
    </w:p>
    <w:p w14:paraId="156BB70E" w14:textId="73566274" w:rsidR="00A92459" w:rsidRPr="00A73DA2" w:rsidRDefault="00A92459" w:rsidP="00844378">
      <w:pPr>
        <w:rPr>
          <w:rFonts w:ascii="Times New Roman" w:hAnsi="Times New Roman" w:cs="Times New Roman"/>
          <w:b/>
          <w:i/>
          <w:sz w:val="20"/>
          <w:szCs w:val="20"/>
        </w:rPr>
      </w:pPr>
      <w:r w:rsidRPr="00844378">
        <w:rPr>
          <w:rFonts w:ascii="Times New Roman" w:hAnsi="Times New Roman" w:cs="Times New Roman"/>
          <w:b/>
          <w:i/>
          <w:sz w:val="20"/>
          <w:szCs w:val="20"/>
        </w:rPr>
        <w:t>Sensory Neuron</w:t>
      </w:r>
      <w:r w:rsidR="00A73DA2">
        <w:rPr>
          <w:rFonts w:ascii="Times New Roman" w:hAnsi="Times New Roman" w:cs="Times New Roman"/>
          <w:b/>
          <w:i/>
          <w:sz w:val="20"/>
          <w:szCs w:val="20"/>
        </w:rPr>
        <w:t xml:space="preserve"> – </w:t>
      </w:r>
      <w:r w:rsidRPr="00844378">
        <w:rPr>
          <w:rFonts w:ascii="Times New Roman" w:hAnsi="Times New Roman" w:cs="Times New Roman"/>
          <w:i/>
          <w:sz w:val="20"/>
          <w:szCs w:val="20"/>
        </w:rPr>
        <w:t xml:space="preserve">brings information to the central nervous </w:t>
      </w:r>
      <w:r w:rsidR="00D2019E" w:rsidRPr="00844378">
        <w:rPr>
          <w:rFonts w:ascii="Times New Roman" w:hAnsi="Times New Roman" w:cs="Times New Roman"/>
          <w:i/>
          <w:sz w:val="20"/>
          <w:szCs w:val="20"/>
        </w:rPr>
        <w:t>system; a form of bipolar neuron</w:t>
      </w:r>
    </w:p>
    <w:p w14:paraId="156BB70F" w14:textId="5A93919E" w:rsidR="00D2019E" w:rsidRPr="00A73DA2" w:rsidRDefault="00D2019E" w:rsidP="00844378">
      <w:pPr>
        <w:rPr>
          <w:rFonts w:ascii="Times New Roman" w:hAnsi="Times New Roman" w:cs="Times New Roman"/>
          <w:b/>
          <w:i/>
          <w:sz w:val="20"/>
          <w:szCs w:val="20"/>
        </w:rPr>
      </w:pPr>
      <w:r w:rsidRPr="00844378">
        <w:rPr>
          <w:rFonts w:ascii="Times New Roman" w:hAnsi="Times New Roman" w:cs="Times New Roman"/>
          <w:b/>
          <w:i/>
          <w:sz w:val="20"/>
          <w:szCs w:val="20"/>
        </w:rPr>
        <w:t>Bipolar Neuron</w:t>
      </w:r>
      <w:r w:rsidR="00A73DA2">
        <w:rPr>
          <w:rFonts w:ascii="Times New Roman" w:hAnsi="Times New Roman" w:cs="Times New Roman"/>
          <w:b/>
          <w:i/>
          <w:sz w:val="20"/>
          <w:szCs w:val="20"/>
        </w:rPr>
        <w:t xml:space="preserve"> – </w:t>
      </w:r>
      <w:r w:rsidRPr="00844378">
        <w:rPr>
          <w:rFonts w:ascii="Times New Roman" w:hAnsi="Times New Roman" w:cs="Times New Roman"/>
          <w:i/>
          <w:sz w:val="20"/>
          <w:szCs w:val="20"/>
        </w:rPr>
        <w:t>consists of a cell body with a dendrite on one side and an axon on the other</w:t>
      </w:r>
    </w:p>
    <w:p w14:paraId="156BB710" w14:textId="06051003" w:rsidR="00D2019E" w:rsidRPr="00A73DA2" w:rsidRDefault="00A73DA2" w:rsidP="00844378">
      <w:pPr>
        <w:rPr>
          <w:rFonts w:ascii="Times New Roman" w:hAnsi="Times New Roman" w:cs="Times New Roman"/>
          <w:b/>
          <w:i/>
          <w:sz w:val="20"/>
          <w:szCs w:val="20"/>
        </w:rPr>
      </w:pPr>
      <w:r>
        <w:rPr>
          <w:rFonts w:ascii="Times New Roman" w:hAnsi="Times New Roman" w:cs="Times New Roman"/>
          <w:b/>
          <w:i/>
          <w:sz w:val="20"/>
          <w:szCs w:val="20"/>
        </w:rPr>
        <w:t>Somatosensory N</w:t>
      </w:r>
      <w:r w:rsidR="00D2019E" w:rsidRPr="00844378">
        <w:rPr>
          <w:rFonts w:ascii="Times New Roman" w:hAnsi="Times New Roman" w:cs="Times New Roman"/>
          <w:b/>
          <w:i/>
          <w:sz w:val="20"/>
          <w:szCs w:val="20"/>
        </w:rPr>
        <w:t>eurons</w:t>
      </w:r>
      <w:r>
        <w:rPr>
          <w:rFonts w:ascii="Times New Roman" w:hAnsi="Times New Roman" w:cs="Times New Roman"/>
          <w:b/>
          <w:i/>
          <w:sz w:val="20"/>
          <w:szCs w:val="20"/>
        </w:rPr>
        <w:t xml:space="preserve"> –</w:t>
      </w:r>
      <w:r w:rsidR="00D2019E" w:rsidRPr="00844378">
        <w:rPr>
          <w:rFonts w:ascii="Times New Roman" w:hAnsi="Times New Roman" w:cs="Times New Roman"/>
          <w:i/>
          <w:sz w:val="20"/>
          <w:szCs w:val="20"/>
        </w:rPr>
        <w:t xml:space="preserve"> project from the body’s sensory rec</w:t>
      </w:r>
      <w:r>
        <w:rPr>
          <w:rFonts w:ascii="Times New Roman" w:hAnsi="Times New Roman" w:cs="Times New Roman"/>
          <w:i/>
          <w:sz w:val="20"/>
          <w:szCs w:val="20"/>
        </w:rPr>
        <w:t>eptors into the spinal cord;</w:t>
      </w:r>
      <w:r w:rsidR="00D2019E" w:rsidRPr="00844378">
        <w:rPr>
          <w:rFonts w:ascii="Times New Roman" w:hAnsi="Times New Roman" w:cs="Times New Roman"/>
          <w:i/>
          <w:sz w:val="20"/>
          <w:szCs w:val="20"/>
        </w:rPr>
        <w:t xml:space="preserve"> modified so that the dendrite and axon are connected</w:t>
      </w:r>
      <w:r>
        <w:rPr>
          <w:rFonts w:ascii="Times New Roman" w:hAnsi="Times New Roman" w:cs="Times New Roman"/>
          <w:i/>
          <w:sz w:val="20"/>
          <w:szCs w:val="20"/>
        </w:rPr>
        <w:t>;</w:t>
      </w:r>
      <w:r w:rsidR="00D2019E" w:rsidRPr="00844378">
        <w:rPr>
          <w:rFonts w:ascii="Times New Roman" w:hAnsi="Times New Roman" w:cs="Times New Roman"/>
          <w:i/>
          <w:sz w:val="20"/>
          <w:szCs w:val="20"/>
        </w:rPr>
        <w:t xml:space="preserve"> speeds information conducti</w:t>
      </w:r>
      <w:r>
        <w:rPr>
          <w:rFonts w:ascii="Times New Roman" w:hAnsi="Times New Roman" w:cs="Times New Roman"/>
          <w:i/>
          <w:sz w:val="20"/>
          <w:szCs w:val="20"/>
        </w:rPr>
        <w:t xml:space="preserve">on: messages don’t </w:t>
      </w:r>
      <w:r w:rsidR="00D2019E" w:rsidRPr="00844378">
        <w:rPr>
          <w:rFonts w:ascii="Times New Roman" w:hAnsi="Times New Roman" w:cs="Times New Roman"/>
          <w:i/>
          <w:sz w:val="20"/>
          <w:szCs w:val="20"/>
        </w:rPr>
        <w:t>have to pass through the cell body</w:t>
      </w:r>
    </w:p>
    <w:p w14:paraId="156BB711" w14:textId="77777777" w:rsidR="00D2019E" w:rsidRPr="00844378" w:rsidRDefault="00D2019E" w:rsidP="00844378">
      <w:pPr>
        <w:rPr>
          <w:rFonts w:ascii="Times New Roman" w:hAnsi="Times New Roman" w:cs="Times New Roman"/>
          <w:i/>
          <w:sz w:val="20"/>
          <w:szCs w:val="20"/>
        </w:rPr>
      </w:pPr>
      <w:r w:rsidRPr="00844378">
        <w:rPr>
          <w:rFonts w:ascii="Times New Roman" w:hAnsi="Times New Roman" w:cs="Times New Roman"/>
          <w:b/>
          <w:i/>
          <w:sz w:val="20"/>
          <w:szCs w:val="20"/>
        </w:rPr>
        <w:t>Interneurons:</w:t>
      </w:r>
      <w:r w:rsidRPr="00844378">
        <w:rPr>
          <w:rFonts w:ascii="Times New Roman" w:hAnsi="Times New Roman" w:cs="Times New Roman"/>
          <w:i/>
          <w:sz w:val="20"/>
          <w:szCs w:val="20"/>
        </w:rPr>
        <w:t xml:space="preserve"> associate sensory and motor activity in the CNS</w:t>
      </w:r>
    </w:p>
    <w:p w14:paraId="156BB712" w14:textId="57859B24" w:rsidR="00D2019E" w:rsidRPr="00A73DA2" w:rsidRDefault="00D2019E" w:rsidP="00844378">
      <w:pPr>
        <w:rPr>
          <w:rFonts w:ascii="Times New Roman" w:hAnsi="Times New Roman" w:cs="Times New Roman"/>
          <w:b/>
          <w:i/>
          <w:sz w:val="20"/>
          <w:szCs w:val="20"/>
        </w:rPr>
      </w:pPr>
      <w:r w:rsidRPr="00844378">
        <w:rPr>
          <w:rFonts w:ascii="Times New Roman" w:hAnsi="Times New Roman" w:cs="Times New Roman"/>
          <w:b/>
          <w:i/>
          <w:sz w:val="20"/>
          <w:szCs w:val="20"/>
        </w:rPr>
        <w:t>Motor Neurons</w:t>
      </w:r>
      <w:r w:rsidR="00A73DA2">
        <w:rPr>
          <w:rFonts w:ascii="Times New Roman" w:hAnsi="Times New Roman" w:cs="Times New Roman"/>
          <w:b/>
          <w:i/>
          <w:sz w:val="20"/>
          <w:szCs w:val="20"/>
        </w:rPr>
        <w:t xml:space="preserve"> –</w:t>
      </w:r>
      <w:r w:rsidRPr="00844378">
        <w:rPr>
          <w:rFonts w:ascii="Times New Roman" w:hAnsi="Times New Roman" w:cs="Times New Roman"/>
          <w:i/>
          <w:sz w:val="20"/>
          <w:szCs w:val="20"/>
        </w:rPr>
        <w:t xml:space="preserve"> sends signals from the brain and spinal cord to muscles; located in the brain stem</w:t>
      </w:r>
    </w:p>
    <w:p w14:paraId="156BB713" w14:textId="11BA3636" w:rsidR="00D2019E" w:rsidRPr="00A73DA2" w:rsidRDefault="00D2019E" w:rsidP="00844378">
      <w:pPr>
        <w:rPr>
          <w:rFonts w:ascii="Times New Roman" w:hAnsi="Times New Roman" w:cs="Times New Roman"/>
          <w:b/>
          <w:i/>
          <w:sz w:val="20"/>
          <w:szCs w:val="20"/>
        </w:rPr>
      </w:pPr>
      <w:r w:rsidRPr="00844378">
        <w:rPr>
          <w:rFonts w:ascii="Times New Roman" w:hAnsi="Times New Roman" w:cs="Times New Roman"/>
          <w:b/>
          <w:i/>
          <w:sz w:val="20"/>
          <w:szCs w:val="20"/>
        </w:rPr>
        <w:t>Gray Matter</w:t>
      </w:r>
      <w:r w:rsidR="00A73DA2">
        <w:rPr>
          <w:rFonts w:ascii="Times New Roman" w:hAnsi="Times New Roman" w:cs="Times New Roman"/>
          <w:b/>
          <w:i/>
          <w:sz w:val="20"/>
          <w:szCs w:val="20"/>
        </w:rPr>
        <w:t xml:space="preserve"> –</w:t>
      </w:r>
      <w:r w:rsidRPr="00844378">
        <w:rPr>
          <w:rFonts w:ascii="Times New Roman" w:hAnsi="Times New Roman" w:cs="Times New Roman"/>
          <w:i/>
          <w:sz w:val="20"/>
          <w:szCs w:val="20"/>
        </w:rPr>
        <w:t xml:space="preserve"> acquires its characteristic gray-brown colour from the capillary blood vessels and neuronal cell bodies that predominate there</w:t>
      </w:r>
    </w:p>
    <w:p w14:paraId="156BB714" w14:textId="350AFCEC" w:rsidR="00D2019E" w:rsidRPr="00A73DA2" w:rsidRDefault="00A73DA2" w:rsidP="00844378">
      <w:pPr>
        <w:rPr>
          <w:rFonts w:ascii="Times New Roman" w:hAnsi="Times New Roman" w:cs="Times New Roman"/>
          <w:b/>
          <w:i/>
          <w:sz w:val="20"/>
          <w:szCs w:val="20"/>
        </w:rPr>
      </w:pPr>
      <w:r>
        <w:rPr>
          <w:rFonts w:ascii="Times New Roman" w:hAnsi="Times New Roman" w:cs="Times New Roman"/>
          <w:b/>
          <w:i/>
          <w:sz w:val="20"/>
          <w:szCs w:val="20"/>
        </w:rPr>
        <w:t>White Matter –</w:t>
      </w:r>
      <w:r w:rsidR="00D2019E" w:rsidRPr="00844378">
        <w:rPr>
          <w:rFonts w:ascii="Times New Roman" w:hAnsi="Times New Roman" w:cs="Times New Roman"/>
          <w:b/>
          <w:i/>
          <w:sz w:val="20"/>
          <w:szCs w:val="20"/>
        </w:rPr>
        <w:t xml:space="preserve"> </w:t>
      </w:r>
      <w:r w:rsidR="00D2019E" w:rsidRPr="00844378">
        <w:rPr>
          <w:rFonts w:ascii="Times New Roman" w:hAnsi="Times New Roman" w:cs="Times New Roman"/>
          <w:i/>
          <w:sz w:val="20"/>
          <w:szCs w:val="20"/>
        </w:rPr>
        <w:t xml:space="preserve">consists </w:t>
      </w:r>
      <w:r>
        <w:rPr>
          <w:rFonts w:ascii="Times New Roman" w:hAnsi="Times New Roman" w:cs="Times New Roman"/>
          <w:i/>
          <w:sz w:val="20"/>
          <w:szCs w:val="20"/>
        </w:rPr>
        <w:t xml:space="preserve">of axons that extend from </w:t>
      </w:r>
      <w:r w:rsidR="00D2019E" w:rsidRPr="00844378">
        <w:rPr>
          <w:rFonts w:ascii="Times New Roman" w:hAnsi="Times New Roman" w:cs="Times New Roman"/>
          <w:i/>
          <w:sz w:val="20"/>
          <w:szCs w:val="20"/>
        </w:rPr>
        <w:t>cell bodies to form connections with neurons in other brain areas</w:t>
      </w:r>
    </w:p>
    <w:p w14:paraId="156BB715" w14:textId="76CB8F5D" w:rsidR="00D2019E" w:rsidRPr="009D2A33" w:rsidRDefault="00D2019E" w:rsidP="00844378">
      <w:pPr>
        <w:rPr>
          <w:rFonts w:ascii="Times New Roman" w:hAnsi="Times New Roman" w:cs="Times New Roman"/>
          <w:b/>
          <w:i/>
          <w:sz w:val="20"/>
          <w:szCs w:val="20"/>
        </w:rPr>
      </w:pPr>
      <w:r w:rsidRPr="00844378">
        <w:rPr>
          <w:rFonts w:ascii="Times New Roman" w:hAnsi="Times New Roman" w:cs="Times New Roman"/>
          <w:b/>
          <w:i/>
          <w:sz w:val="20"/>
          <w:szCs w:val="20"/>
        </w:rPr>
        <w:t>Reticular Matter</w:t>
      </w:r>
      <w:r w:rsidR="009D2A33">
        <w:rPr>
          <w:rFonts w:ascii="Times New Roman" w:hAnsi="Times New Roman" w:cs="Times New Roman"/>
          <w:b/>
          <w:i/>
          <w:sz w:val="20"/>
          <w:szCs w:val="20"/>
        </w:rPr>
        <w:t xml:space="preserve"> –</w:t>
      </w:r>
      <w:r w:rsidRPr="00844378">
        <w:rPr>
          <w:rFonts w:ascii="Times New Roman" w:hAnsi="Times New Roman" w:cs="Times New Roman"/>
          <w:i/>
          <w:sz w:val="20"/>
          <w:szCs w:val="20"/>
        </w:rPr>
        <w:t xml:space="preserve"> m</w:t>
      </w:r>
      <w:r w:rsidR="00844378">
        <w:rPr>
          <w:rFonts w:ascii="Times New Roman" w:hAnsi="Times New Roman" w:cs="Times New Roman"/>
          <w:i/>
          <w:sz w:val="20"/>
          <w:szCs w:val="20"/>
        </w:rPr>
        <w:t xml:space="preserve">ixture of cell bodies and axons; </w:t>
      </w:r>
      <w:r w:rsidRPr="00844378">
        <w:rPr>
          <w:rFonts w:ascii="Times New Roman" w:hAnsi="Times New Roman" w:cs="Times New Roman"/>
          <w:i/>
          <w:sz w:val="20"/>
          <w:szCs w:val="20"/>
        </w:rPr>
        <w:t>which it acquires its gray and white or netlike appearance</w:t>
      </w:r>
    </w:p>
    <w:p w14:paraId="156BB716" w14:textId="76106998" w:rsidR="00D2019E" w:rsidRPr="009D2A33" w:rsidRDefault="00D2019E" w:rsidP="00844378">
      <w:pPr>
        <w:rPr>
          <w:rFonts w:ascii="Times New Roman" w:hAnsi="Times New Roman" w:cs="Times New Roman"/>
          <w:b/>
          <w:i/>
          <w:sz w:val="20"/>
          <w:szCs w:val="20"/>
        </w:rPr>
      </w:pPr>
      <w:r w:rsidRPr="00844378">
        <w:rPr>
          <w:rFonts w:ascii="Times New Roman" w:hAnsi="Times New Roman" w:cs="Times New Roman"/>
          <w:b/>
          <w:i/>
          <w:sz w:val="20"/>
          <w:szCs w:val="20"/>
        </w:rPr>
        <w:t>Tract</w:t>
      </w:r>
      <w:r w:rsidR="009D2A33">
        <w:rPr>
          <w:rFonts w:ascii="Times New Roman" w:hAnsi="Times New Roman" w:cs="Times New Roman"/>
          <w:b/>
          <w:i/>
          <w:sz w:val="20"/>
          <w:szCs w:val="20"/>
        </w:rPr>
        <w:t xml:space="preserve"> – </w:t>
      </w:r>
      <w:r w:rsidRPr="00844378">
        <w:rPr>
          <w:rFonts w:ascii="Times New Roman" w:hAnsi="Times New Roman" w:cs="Times New Roman"/>
          <w:i/>
          <w:sz w:val="20"/>
          <w:szCs w:val="20"/>
        </w:rPr>
        <w:t>a large collection of axons projecting to or away from a nucleus or layer in the CNS (AKA fibre pathway)</w:t>
      </w:r>
    </w:p>
    <w:p w14:paraId="156BB717" w14:textId="4E6282B8" w:rsidR="00D2019E" w:rsidRPr="009D2A33" w:rsidRDefault="00D2019E" w:rsidP="00844378">
      <w:pPr>
        <w:rPr>
          <w:rFonts w:ascii="Times New Roman" w:hAnsi="Times New Roman" w:cs="Times New Roman"/>
          <w:b/>
          <w:i/>
          <w:sz w:val="20"/>
          <w:szCs w:val="20"/>
        </w:rPr>
      </w:pPr>
      <w:r w:rsidRPr="00844378">
        <w:rPr>
          <w:rFonts w:ascii="Times New Roman" w:hAnsi="Times New Roman" w:cs="Times New Roman"/>
          <w:b/>
          <w:i/>
          <w:sz w:val="20"/>
          <w:szCs w:val="20"/>
        </w:rPr>
        <w:t>Nerves</w:t>
      </w:r>
      <w:r w:rsidR="009D2A33">
        <w:rPr>
          <w:rFonts w:ascii="Times New Roman" w:hAnsi="Times New Roman" w:cs="Times New Roman"/>
          <w:b/>
          <w:i/>
          <w:sz w:val="20"/>
          <w:szCs w:val="20"/>
        </w:rPr>
        <w:t xml:space="preserve"> –</w:t>
      </w:r>
      <w:r w:rsidRPr="00844378">
        <w:rPr>
          <w:rFonts w:ascii="Times New Roman" w:hAnsi="Times New Roman" w:cs="Times New Roman"/>
          <w:i/>
          <w:sz w:val="20"/>
          <w:szCs w:val="20"/>
        </w:rPr>
        <w:t xml:space="preserve"> fibres and fibre pathways that enter and leave the CNS</w:t>
      </w:r>
    </w:p>
    <w:p w14:paraId="156BB718" w14:textId="3BE8F5DD" w:rsidR="00D2019E" w:rsidRPr="009D2A33" w:rsidRDefault="00D2019E" w:rsidP="00844378">
      <w:pPr>
        <w:rPr>
          <w:rFonts w:ascii="Times New Roman" w:hAnsi="Times New Roman" w:cs="Times New Roman"/>
          <w:i/>
          <w:sz w:val="20"/>
          <w:szCs w:val="20"/>
        </w:rPr>
      </w:pPr>
      <w:proofErr w:type="spellStart"/>
      <w:r w:rsidRPr="00844378">
        <w:rPr>
          <w:rFonts w:ascii="Times New Roman" w:hAnsi="Times New Roman" w:cs="Times New Roman"/>
          <w:b/>
          <w:i/>
          <w:sz w:val="20"/>
          <w:szCs w:val="20"/>
        </w:rPr>
        <w:t>Prosencephalon</w:t>
      </w:r>
      <w:proofErr w:type="spellEnd"/>
      <w:r w:rsidR="009D2A33">
        <w:rPr>
          <w:rFonts w:ascii="Times New Roman" w:hAnsi="Times New Roman" w:cs="Times New Roman"/>
          <w:b/>
          <w:i/>
          <w:sz w:val="20"/>
          <w:szCs w:val="20"/>
        </w:rPr>
        <w:t xml:space="preserve"> </w:t>
      </w:r>
      <w:r w:rsidR="009D2A33">
        <w:rPr>
          <w:rFonts w:ascii="Times New Roman" w:hAnsi="Times New Roman" w:cs="Times New Roman"/>
          <w:i/>
          <w:sz w:val="20"/>
          <w:szCs w:val="20"/>
        </w:rPr>
        <w:t xml:space="preserve">(“front brain”) – </w:t>
      </w:r>
      <w:r w:rsidRPr="00844378">
        <w:rPr>
          <w:rFonts w:ascii="Times New Roman" w:hAnsi="Times New Roman" w:cs="Times New Roman"/>
          <w:i/>
          <w:sz w:val="20"/>
          <w:szCs w:val="20"/>
        </w:rPr>
        <w:t>responsible for olfaction</w:t>
      </w:r>
    </w:p>
    <w:p w14:paraId="156BB719" w14:textId="1EC34E18" w:rsidR="00D2019E" w:rsidRPr="00844378" w:rsidRDefault="00D2019E" w:rsidP="00844378">
      <w:pPr>
        <w:rPr>
          <w:rFonts w:ascii="Times New Roman" w:hAnsi="Times New Roman" w:cs="Times New Roman"/>
          <w:i/>
          <w:sz w:val="20"/>
          <w:szCs w:val="20"/>
        </w:rPr>
      </w:pPr>
      <w:r w:rsidRPr="00844378">
        <w:rPr>
          <w:rFonts w:ascii="Times New Roman" w:hAnsi="Times New Roman" w:cs="Times New Roman"/>
          <w:b/>
          <w:i/>
          <w:sz w:val="20"/>
          <w:szCs w:val="20"/>
        </w:rPr>
        <w:t>Mesencephalon</w:t>
      </w:r>
      <w:r w:rsidR="009D2A33">
        <w:rPr>
          <w:rFonts w:ascii="Times New Roman" w:hAnsi="Times New Roman" w:cs="Times New Roman"/>
          <w:i/>
          <w:sz w:val="20"/>
          <w:szCs w:val="20"/>
        </w:rPr>
        <w:t xml:space="preserve"> (“middle brain”) – </w:t>
      </w:r>
      <w:r w:rsidRPr="00844378">
        <w:rPr>
          <w:rFonts w:ascii="Times New Roman" w:hAnsi="Times New Roman" w:cs="Times New Roman"/>
          <w:i/>
          <w:sz w:val="20"/>
          <w:szCs w:val="20"/>
        </w:rPr>
        <w:t>the seat of vision and hearing</w:t>
      </w:r>
    </w:p>
    <w:p w14:paraId="156BB71A" w14:textId="0CF70BB9" w:rsidR="00D2019E" w:rsidRPr="00844378" w:rsidRDefault="00D2019E" w:rsidP="00844378">
      <w:pPr>
        <w:rPr>
          <w:rFonts w:ascii="Times New Roman" w:hAnsi="Times New Roman" w:cs="Times New Roman"/>
          <w:i/>
          <w:sz w:val="20"/>
          <w:szCs w:val="20"/>
        </w:rPr>
      </w:pPr>
      <w:proofErr w:type="spellStart"/>
      <w:r w:rsidRPr="00844378">
        <w:rPr>
          <w:rFonts w:ascii="Times New Roman" w:hAnsi="Times New Roman" w:cs="Times New Roman"/>
          <w:b/>
          <w:i/>
          <w:sz w:val="20"/>
          <w:szCs w:val="20"/>
        </w:rPr>
        <w:t>Rhombencephalon</w:t>
      </w:r>
      <w:proofErr w:type="spellEnd"/>
      <w:r w:rsidR="009D2A33">
        <w:rPr>
          <w:rFonts w:ascii="Times New Roman" w:hAnsi="Times New Roman" w:cs="Times New Roman"/>
          <w:i/>
          <w:sz w:val="20"/>
          <w:szCs w:val="20"/>
        </w:rPr>
        <w:t xml:space="preserve"> (“hind brain”) – </w:t>
      </w:r>
      <w:r w:rsidRPr="00844378">
        <w:rPr>
          <w:rFonts w:ascii="Times New Roman" w:hAnsi="Times New Roman" w:cs="Times New Roman"/>
          <w:i/>
          <w:sz w:val="20"/>
          <w:szCs w:val="20"/>
        </w:rPr>
        <w:t>controls movement and balance</w:t>
      </w:r>
    </w:p>
    <w:p w14:paraId="156BB71B" w14:textId="434A44FF" w:rsidR="00D2019E" w:rsidRPr="00844378" w:rsidRDefault="00D2019E" w:rsidP="00844378">
      <w:pPr>
        <w:rPr>
          <w:rFonts w:ascii="Times New Roman" w:hAnsi="Times New Roman" w:cs="Times New Roman"/>
          <w:i/>
          <w:sz w:val="20"/>
          <w:szCs w:val="20"/>
        </w:rPr>
      </w:pPr>
      <w:proofErr w:type="spellStart"/>
      <w:r w:rsidRPr="00844378">
        <w:rPr>
          <w:rFonts w:ascii="Times New Roman" w:hAnsi="Times New Roman" w:cs="Times New Roman"/>
          <w:b/>
          <w:i/>
          <w:sz w:val="20"/>
          <w:szCs w:val="20"/>
        </w:rPr>
        <w:t>Telecephalon</w:t>
      </w:r>
      <w:proofErr w:type="spellEnd"/>
      <w:r w:rsidR="009D2A33">
        <w:rPr>
          <w:rFonts w:ascii="Times New Roman" w:hAnsi="Times New Roman" w:cs="Times New Roman"/>
          <w:i/>
          <w:sz w:val="20"/>
          <w:szCs w:val="20"/>
        </w:rPr>
        <w:t xml:space="preserve"> (“end brain”) – </w:t>
      </w:r>
      <w:r w:rsidRPr="00844378">
        <w:rPr>
          <w:rFonts w:ascii="Times New Roman" w:hAnsi="Times New Roman" w:cs="Times New Roman"/>
          <w:i/>
          <w:sz w:val="20"/>
          <w:szCs w:val="20"/>
        </w:rPr>
        <w:t>collectively, the prosencephalon develops further to form the cerebral hemispheres (the cortex and related structures)</w:t>
      </w:r>
    </w:p>
    <w:p w14:paraId="156BB71C" w14:textId="34464B45" w:rsidR="00D2019E" w:rsidRPr="00844378" w:rsidRDefault="00D2019E" w:rsidP="00844378">
      <w:pPr>
        <w:rPr>
          <w:rFonts w:ascii="Times New Roman" w:hAnsi="Times New Roman" w:cs="Times New Roman"/>
          <w:i/>
          <w:sz w:val="20"/>
          <w:szCs w:val="20"/>
        </w:rPr>
      </w:pPr>
      <w:r w:rsidRPr="00844378">
        <w:rPr>
          <w:rFonts w:ascii="Times New Roman" w:hAnsi="Times New Roman" w:cs="Times New Roman"/>
          <w:b/>
          <w:i/>
          <w:sz w:val="20"/>
          <w:szCs w:val="20"/>
        </w:rPr>
        <w:t>Diencephalon</w:t>
      </w:r>
      <w:r w:rsidR="009D2A33">
        <w:rPr>
          <w:rFonts w:ascii="Times New Roman" w:hAnsi="Times New Roman" w:cs="Times New Roman"/>
          <w:i/>
          <w:sz w:val="20"/>
          <w:szCs w:val="20"/>
        </w:rPr>
        <w:t xml:space="preserve"> (“between brain”) –</w:t>
      </w:r>
      <w:r w:rsidRPr="00844378">
        <w:rPr>
          <w:rFonts w:ascii="Times New Roman" w:hAnsi="Times New Roman" w:cs="Times New Roman"/>
          <w:i/>
          <w:sz w:val="20"/>
          <w:szCs w:val="20"/>
        </w:rPr>
        <w:t xml:space="preserve"> the remaining part of the old prosencephalon and the thalamus</w:t>
      </w:r>
    </w:p>
    <w:p w14:paraId="156BB71D" w14:textId="401620CD" w:rsidR="00D2019E" w:rsidRPr="00844378" w:rsidRDefault="00D2019E" w:rsidP="00844378">
      <w:pPr>
        <w:rPr>
          <w:rFonts w:ascii="Times New Roman" w:hAnsi="Times New Roman" w:cs="Times New Roman"/>
          <w:i/>
          <w:sz w:val="20"/>
          <w:szCs w:val="20"/>
        </w:rPr>
      </w:pPr>
      <w:proofErr w:type="spellStart"/>
      <w:r w:rsidRPr="00844378">
        <w:rPr>
          <w:rFonts w:ascii="Times New Roman" w:hAnsi="Times New Roman" w:cs="Times New Roman"/>
          <w:b/>
          <w:i/>
          <w:sz w:val="20"/>
          <w:szCs w:val="20"/>
        </w:rPr>
        <w:t>Metencephalon</w:t>
      </w:r>
      <w:proofErr w:type="spellEnd"/>
      <w:r w:rsidRPr="00844378">
        <w:rPr>
          <w:rFonts w:ascii="Times New Roman" w:hAnsi="Times New Roman" w:cs="Times New Roman"/>
          <w:i/>
          <w:sz w:val="20"/>
          <w:szCs w:val="20"/>
        </w:rPr>
        <w:t xml:space="preserve"> </w:t>
      </w:r>
      <w:r w:rsidR="009D2A33">
        <w:rPr>
          <w:rFonts w:ascii="Times New Roman" w:hAnsi="Times New Roman" w:cs="Times New Roman"/>
          <w:i/>
          <w:sz w:val="20"/>
          <w:szCs w:val="20"/>
        </w:rPr>
        <w:t>(“across brain”) –</w:t>
      </w:r>
      <w:r w:rsidRPr="00844378">
        <w:rPr>
          <w:rFonts w:ascii="Times New Roman" w:hAnsi="Times New Roman" w:cs="Times New Roman"/>
          <w:i/>
          <w:sz w:val="20"/>
          <w:szCs w:val="20"/>
        </w:rPr>
        <w:t xml:space="preserve"> </w:t>
      </w:r>
      <w:r w:rsidR="00197D71" w:rsidRPr="00844378">
        <w:rPr>
          <w:rFonts w:ascii="Times New Roman" w:hAnsi="Times New Roman" w:cs="Times New Roman"/>
          <w:i/>
          <w:sz w:val="20"/>
          <w:szCs w:val="20"/>
        </w:rPr>
        <w:t>a portio</w:t>
      </w:r>
      <w:r w:rsidR="009D2A33">
        <w:rPr>
          <w:rFonts w:ascii="Times New Roman" w:hAnsi="Times New Roman" w:cs="Times New Roman"/>
          <w:i/>
          <w:sz w:val="20"/>
          <w:szCs w:val="20"/>
        </w:rPr>
        <w:t>n of the back part of the brain; i</w:t>
      </w:r>
      <w:r w:rsidR="00197D71" w:rsidRPr="00844378">
        <w:rPr>
          <w:rFonts w:ascii="Times New Roman" w:hAnsi="Times New Roman" w:cs="Times New Roman"/>
          <w:i/>
          <w:sz w:val="20"/>
          <w:szCs w:val="20"/>
        </w:rPr>
        <w:t>t includes the enlarged cerebellum</w:t>
      </w:r>
    </w:p>
    <w:p w14:paraId="156BB71E" w14:textId="1B6821F4" w:rsidR="00197D71" w:rsidRPr="00844378" w:rsidRDefault="00197D71" w:rsidP="00844378">
      <w:pPr>
        <w:rPr>
          <w:rFonts w:ascii="Times New Roman" w:hAnsi="Times New Roman" w:cs="Times New Roman"/>
          <w:i/>
          <w:sz w:val="20"/>
          <w:szCs w:val="20"/>
        </w:rPr>
      </w:pPr>
      <w:proofErr w:type="spellStart"/>
      <w:r w:rsidRPr="00844378">
        <w:rPr>
          <w:rFonts w:ascii="Times New Roman" w:hAnsi="Times New Roman" w:cs="Times New Roman"/>
          <w:b/>
          <w:i/>
          <w:sz w:val="20"/>
          <w:szCs w:val="20"/>
        </w:rPr>
        <w:t>Myelencephalon</w:t>
      </w:r>
      <w:proofErr w:type="spellEnd"/>
      <w:r w:rsidR="009D2A33">
        <w:rPr>
          <w:rFonts w:ascii="Times New Roman" w:hAnsi="Times New Roman" w:cs="Times New Roman"/>
          <w:i/>
          <w:sz w:val="20"/>
          <w:szCs w:val="20"/>
        </w:rPr>
        <w:t xml:space="preserve"> (“spinal brain”) –</w:t>
      </w:r>
      <w:r w:rsidRPr="00844378">
        <w:rPr>
          <w:rFonts w:ascii="Times New Roman" w:hAnsi="Times New Roman" w:cs="Times New Roman"/>
          <w:i/>
          <w:sz w:val="20"/>
          <w:szCs w:val="20"/>
        </w:rPr>
        <w:t xml:space="preserve"> the lower region of the brain stem</w:t>
      </w:r>
    </w:p>
    <w:p w14:paraId="156BB71F" w14:textId="56FEC1B4" w:rsidR="00197D71" w:rsidRPr="009D2A33" w:rsidRDefault="00197D71" w:rsidP="00844378">
      <w:pPr>
        <w:rPr>
          <w:rFonts w:ascii="Times New Roman" w:hAnsi="Times New Roman" w:cs="Times New Roman"/>
          <w:b/>
          <w:i/>
          <w:sz w:val="20"/>
          <w:szCs w:val="20"/>
        </w:rPr>
      </w:pPr>
      <w:r w:rsidRPr="00844378">
        <w:rPr>
          <w:rFonts w:ascii="Times New Roman" w:hAnsi="Times New Roman" w:cs="Times New Roman"/>
          <w:b/>
          <w:i/>
          <w:sz w:val="20"/>
          <w:szCs w:val="20"/>
        </w:rPr>
        <w:t>Ventricles</w:t>
      </w:r>
      <w:r w:rsidR="009D2A33">
        <w:rPr>
          <w:rFonts w:ascii="Times New Roman" w:hAnsi="Times New Roman" w:cs="Times New Roman"/>
          <w:b/>
          <w:i/>
          <w:sz w:val="20"/>
          <w:szCs w:val="20"/>
        </w:rPr>
        <w:t xml:space="preserve"> –</w:t>
      </w:r>
      <w:r w:rsidRPr="00844378">
        <w:rPr>
          <w:rFonts w:ascii="Times New Roman" w:hAnsi="Times New Roman" w:cs="Times New Roman"/>
          <w:i/>
          <w:sz w:val="20"/>
          <w:szCs w:val="20"/>
        </w:rPr>
        <w:t xml:space="preserve"> the four prominent pockets created by the folding of the brain matter</w:t>
      </w:r>
    </w:p>
    <w:p w14:paraId="156BB720" w14:textId="37BBCD53" w:rsidR="00197D71" w:rsidRPr="00844378" w:rsidRDefault="00DD5C61" w:rsidP="00844378">
      <w:pPr>
        <w:rPr>
          <w:rFonts w:ascii="Times New Roman" w:hAnsi="Times New Roman" w:cs="Times New Roman"/>
          <w:i/>
          <w:sz w:val="20"/>
          <w:szCs w:val="20"/>
        </w:rPr>
      </w:pPr>
      <w:r w:rsidRPr="00844378">
        <w:rPr>
          <w:rFonts w:ascii="Times New Roman" w:hAnsi="Times New Roman" w:cs="Times New Roman"/>
          <w:b/>
          <w:i/>
          <w:sz w:val="20"/>
          <w:szCs w:val="20"/>
        </w:rPr>
        <w:t xml:space="preserve">Dermatomes </w:t>
      </w:r>
      <w:r w:rsidR="009D2A33">
        <w:rPr>
          <w:rFonts w:ascii="Times New Roman" w:hAnsi="Times New Roman" w:cs="Times New Roman"/>
          <w:i/>
          <w:sz w:val="20"/>
          <w:szCs w:val="20"/>
        </w:rPr>
        <w:t xml:space="preserve">(“skin cuts”) – </w:t>
      </w:r>
      <w:r w:rsidRPr="00844378">
        <w:rPr>
          <w:rFonts w:ascii="Times New Roman" w:hAnsi="Times New Roman" w:cs="Times New Roman"/>
          <w:i/>
          <w:sz w:val="20"/>
          <w:szCs w:val="20"/>
        </w:rPr>
        <w:t>segments that encircle the spinal column as a stack of rings</w:t>
      </w:r>
    </w:p>
    <w:p w14:paraId="156BB721" w14:textId="55D64FC3" w:rsidR="00DD5C61" w:rsidRPr="009D2A33" w:rsidRDefault="00DD5C61" w:rsidP="00844378">
      <w:pPr>
        <w:rPr>
          <w:rFonts w:ascii="Times New Roman" w:hAnsi="Times New Roman" w:cs="Times New Roman"/>
          <w:b/>
          <w:i/>
          <w:sz w:val="20"/>
          <w:szCs w:val="20"/>
        </w:rPr>
      </w:pPr>
      <w:r w:rsidRPr="00844378">
        <w:rPr>
          <w:rFonts w:ascii="Times New Roman" w:hAnsi="Times New Roman" w:cs="Times New Roman"/>
          <w:b/>
          <w:i/>
          <w:sz w:val="20"/>
          <w:szCs w:val="20"/>
        </w:rPr>
        <w:t>Dorsal Root</w:t>
      </w:r>
      <w:r w:rsidR="009D2A33">
        <w:rPr>
          <w:rFonts w:ascii="Times New Roman" w:hAnsi="Times New Roman" w:cs="Times New Roman"/>
          <w:b/>
          <w:i/>
          <w:sz w:val="20"/>
          <w:szCs w:val="20"/>
        </w:rPr>
        <w:t xml:space="preserve"> – </w:t>
      </w:r>
      <w:r w:rsidR="00844378">
        <w:rPr>
          <w:rFonts w:ascii="Times New Roman" w:hAnsi="Times New Roman" w:cs="Times New Roman"/>
          <w:i/>
          <w:sz w:val="20"/>
          <w:szCs w:val="20"/>
        </w:rPr>
        <w:t>spinal nerve fibres;</w:t>
      </w:r>
      <w:r w:rsidRPr="00844378">
        <w:rPr>
          <w:rFonts w:ascii="Times New Roman" w:hAnsi="Times New Roman" w:cs="Times New Roman"/>
          <w:i/>
          <w:sz w:val="20"/>
          <w:szCs w:val="20"/>
        </w:rPr>
        <w:t xml:space="preserve"> converge as they enter the spinal co</w:t>
      </w:r>
      <w:r w:rsidR="009D2A33">
        <w:rPr>
          <w:rFonts w:ascii="Times New Roman" w:hAnsi="Times New Roman" w:cs="Times New Roman"/>
          <w:i/>
          <w:sz w:val="20"/>
          <w:szCs w:val="20"/>
        </w:rPr>
        <w:t>rd, forming a strand of fibres;</w:t>
      </w:r>
      <w:r w:rsidRPr="00844378">
        <w:rPr>
          <w:rFonts w:ascii="Times New Roman" w:hAnsi="Times New Roman" w:cs="Times New Roman"/>
          <w:i/>
          <w:sz w:val="20"/>
          <w:szCs w:val="20"/>
        </w:rPr>
        <w:t xml:space="preserve"> the dorsal root</w:t>
      </w:r>
    </w:p>
    <w:p w14:paraId="156BB722" w14:textId="5F74B59D" w:rsidR="00DD5C61" w:rsidRPr="009D2A33" w:rsidRDefault="00DD5C61" w:rsidP="00844378">
      <w:pPr>
        <w:rPr>
          <w:rFonts w:ascii="Times New Roman" w:hAnsi="Times New Roman" w:cs="Times New Roman"/>
          <w:b/>
          <w:i/>
          <w:sz w:val="20"/>
          <w:szCs w:val="20"/>
        </w:rPr>
      </w:pPr>
      <w:r w:rsidRPr="00844378">
        <w:rPr>
          <w:rFonts w:ascii="Times New Roman" w:hAnsi="Times New Roman" w:cs="Times New Roman"/>
          <w:b/>
          <w:i/>
          <w:sz w:val="20"/>
          <w:szCs w:val="20"/>
        </w:rPr>
        <w:t>Ventral Root</w:t>
      </w:r>
      <w:r w:rsidR="009D2A33">
        <w:rPr>
          <w:rFonts w:ascii="Times New Roman" w:hAnsi="Times New Roman" w:cs="Times New Roman"/>
          <w:b/>
          <w:i/>
          <w:sz w:val="20"/>
          <w:szCs w:val="20"/>
        </w:rPr>
        <w:t xml:space="preserve"> –</w:t>
      </w:r>
      <w:r w:rsidRPr="00844378">
        <w:rPr>
          <w:rFonts w:ascii="Times New Roman" w:hAnsi="Times New Roman" w:cs="Times New Roman"/>
          <w:i/>
          <w:sz w:val="20"/>
          <w:szCs w:val="20"/>
        </w:rPr>
        <w:t xml:space="preserve"> a strand of spinal nerves formed by efferent fibres leaving the ventral (anterior in humans) part of the spinal cord, carrying information from the spinal cord to the muscles</w:t>
      </w:r>
    </w:p>
    <w:p w14:paraId="156BB723" w14:textId="399CB4F2" w:rsidR="00DD5C61" w:rsidRPr="009D2A33" w:rsidRDefault="00DD5C61" w:rsidP="00844378">
      <w:pPr>
        <w:rPr>
          <w:rFonts w:ascii="Times New Roman" w:hAnsi="Times New Roman" w:cs="Times New Roman"/>
          <w:b/>
          <w:i/>
          <w:sz w:val="20"/>
          <w:szCs w:val="20"/>
        </w:rPr>
      </w:pPr>
      <w:r w:rsidRPr="00844378">
        <w:rPr>
          <w:rFonts w:ascii="Times New Roman" w:hAnsi="Times New Roman" w:cs="Times New Roman"/>
          <w:b/>
          <w:i/>
          <w:sz w:val="20"/>
          <w:szCs w:val="20"/>
        </w:rPr>
        <w:lastRenderedPageBreak/>
        <w:t>Bell-</w:t>
      </w:r>
      <w:proofErr w:type="spellStart"/>
      <w:r w:rsidRPr="00844378">
        <w:rPr>
          <w:rFonts w:ascii="Times New Roman" w:hAnsi="Times New Roman" w:cs="Times New Roman"/>
          <w:b/>
          <w:i/>
          <w:sz w:val="20"/>
          <w:szCs w:val="20"/>
        </w:rPr>
        <w:t>Magendie</w:t>
      </w:r>
      <w:proofErr w:type="spellEnd"/>
      <w:r w:rsidRPr="00844378">
        <w:rPr>
          <w:rFonts w:ascii="Times New Roman" w:hAnsi="Times New Roman" w:cs="Times New Roman"/>
          <w:b/>
          <w:i/>
          <w:sz w:val="20"/>
          <w:szCs w:val="20"/>
        </w:rPr>
        <w:t xml:space="preserve"> Law</w:t>
      </w:r>
      <w:r w:rsidR="009D2A33">
        <w:rPr>
          <w:rFonts w:ascii="Times New Roman" w:hAnsi="Times New Roman" w:cs="Times New Roman"/>
          <w:b/>
          <w:i/>
          <w:sz w:val="20"/>
          <w:szCs w:val="20"/>
        </w:rPr>
        <w:t xml:space="preserve"> – </w:t>
      </w:r>
      <w:r w:rsidRPr="00844378">
        <w:rPr>
          <w:rFonts w:ascii="Times New Roman" w:hAnsi="Times New Roman" w:cs="Times New Roman"/>
          <w:i/>
          <w:sz w:val="20"/>
          <w:szCs w:val="20"/>
        </w:rPr>
        <w:t>the principle that the dorsal part of the spinal cord is sensory and the ventral part is motor</w:t>
      </w:r>
    </w:p>
    <w:p w14:paraId="156BB724" w14:textId="1655F89B" w:rsidR="00DD5C61" w:rsidRPr="009D2A33" w:rsidRDefault="009D2A33" w:rsidP="00844378">
      <w:pPr>
        <w:rPr>
          <w:rFonts w:ascii="Times New Roman" w:hAnsi="Times New Roman" w:cs="Times New Roman"/>
          <w:b/>
          <w:i/>
          <w:sz w:val="20"/>
          <w:szCs w:val="20"/>
        </w:rPr>
      </w:pPr>
      <w:r>
        <w:rPr>
          <w:rFonts w:ascii="Times New Roman" w:hAnsi="Times New Roman" w:cs="Times New Roman"/>
          <w:b/>
          <w:i/>
          <w:sz w:val="20"/>
          <w:szCs w:val="20"/>
        </w:rPr>
        <w:t>Paraplegic –</w:t>
      </w:r>
      <w:r w:rsidR="00DD5C61" w:rsidRPr="00844378">
        <w:rPr>
          <w:rFonts w:ascii="Times New Roman" w:hAnsi="Times New Roman" w:cs="Times New Roman"/>
          <w:i/>
          <w:sz w:val="20"/>
          <w:szCs w:val="20"/>
        </w:rPr>
        <w:t xml:space="preserve"> a person whose spinal cords are cut so that they no longer have control over their legs</w:t>
      </w:r>
    </w:p>
    <w:p w14:paraId="156BB725" w14:textId="12B96755" w:rsidR="00DD5C61" w:rsidRPr="009D2A33" w:rsidRDefault="00DD5C61" w:rsidP="00844378">
      <w:pPr>
        <w:rPr>
          <w:rFonts w:ascii="Times New Roman" w:hAnsi="Times New Roman" w:cs="Times New Roman"/>
          <w:b/>
          <w:i/>
          <w:sz w:val="20"/>
          <w:szCs w:val="20"/>
        </w:rPr>
      </w:pPr>
      <w:r w:rsidRPr="00844378">
        <w:rPr>
          <w:rFonts w:ascii="Times New Roman" w:hAnsi="Times New Roman" w:cs="Times New Roman"/>
          <w:b/>
          <w:i/>
          <w:sz w:val="20"/>
          <w:szCs w:val="20"/>
        </w:rPr>
        <w:t>Quadriplegic</w:t>
      </w:r>
      <w:r w:rsidR="009D2A33">
        <w:rPr>
          <w:rFonts w:ascii="Times New Roman" w:hAnsi="Times New Roman" w:cs="Times New Roman"/>
          <w:b/>
          <w:i/>
          <w:sz w:val="20"/>
          <w:szCs w:val="20"/>
        </w:rPr>
        <w:t xml:space="preserve"> –</w:t>
      </w:r>
      <w:r w:rsidRPr="00844378">
        <w:rPr>
          <w:rFonts w:ascii="Times New Roman" w:hAnsi="Times New Roman" w:cs="Times New Roman"/>
          <w:i/>
          <w:sz w:val="20"/>
          <w:szCs w:val="20"/>
        </w:rPr>
        <w:t>a person with cuts higher up on their spinal cords, making them unable to use their arms or legs</w:t>
      </w:r>
    </w:p>
    <w:p w14:paraId="156BB726" w14:textId="77777777" w:rsidR="00DD5C61" w:rsidRPr="00844378" w:rsidRDefault="00DD5C61" w:rsidP="00844378">
      <w:pPr>
        <w:rPr>
          <w:rFonts w:ascii="Times New Roman" w:hAnsi="Times New Roman" w:cs="Times New Roman"/>
          <w:i/>
          <w:sz w:val="20"/>
          <w:szCs w:val="20"/>
        </w:rPr>
      </w:pPr>
      <w:r w:rsidRPr="00844378">
        <w:rPr>
          <w:rFonts w:ascii="Times New Roman" w:hAnsi="Times New Roman" w:cs="Times New Roman"/>
          <w:b/>
          <w:i/>
          <w:sz w:val="20"/>
          <w:szCs w:val="20"/>
        </w:rPr>
        <w:t>Reflexes:</w:t>
      </w:r>
      <w:r w:rsidRPr="00844378">
        <w:rPr>
          <w:rFonts w:ascii="Times New Roman" w:hAnsi="Times New Roman" w:cs="Times New Roman"/>
          <w:i/>
          <w:sz w:val="20"/>
          <w:szCs w:val="20"/>
        </w:rPr>
        <w:t xml:space="preserve"> specific movements elicited by specific forms of sensory stimulation</w:t>
      </w:r>
    </w:p>
    <w:p w14:paraId="156BB727" w14:textId="76E95C41" w:rsidR="00DD5C61" w:rsidRPr="009D2A33" w:rsidRDefault="00DD5C61" w:rsidP="00844378">
      <w:pPr>
        <w:rPr>
          <w:rFonts w:ascii="Times New Roman" w:hAnsi="Times New Roman" w:cs="Times New Roman"/>
          <w:b/>
          <w:i/>
          <w:sz w:val="20"/>
          <w:szCs w:val="20"/>
        </w:rPr>
      </w:pPr>
      <w:r w:rsidRPr="00844378">
        <w:rPr>
          <w:rFonts w:ascii="Times New Roman" w:hAnsi="Times New Roman" w:cs="Times New Roman"/>
          <w:b/>
          <w:i/>
          <w:sz w:val="20"/>
          <w:szCs w:val="20"/>
        </w:rPr>
        <w:t>Flexion</w:t>
      </w:r>
      <w:r w:rsidR="009D2A33">
        <w:rPr>
          <w:rFonts w:ascii="Times New Roman" w:hAnsi="Times New Roman" w:cs="Times New Roman"/>
          <w:b/>
          <w:i/>
          <w:sz w:val="20"/>
          <w:szCs w:val="20"/>
        </w:rPr>
        <w:t xml:space="preserve"> –</w:t>
      </w:r>
      <w:r w:rsidRPr="00844378">
        <w:rPr>
          <w:rFonts w:ascii="Times New Roman" w:hAnsi="Times New Roman" w:cs="Times New Roman"/>
          <w:i/>
          <w:sz w:val="20"/>
          <w:szCs w:val="20"/>
        </w:rPr>
        <w:t xml:space="preserve"> the stimulation of pain and temperature receptors in a limb usually produces</w:t>
      </w:r>
      <w:r w:rsidR="00F011BD" w:rsidRPr="00844378">
        <w:rPr>
          <w:rFonts w:ascii="Times New Roman" w:hAnsi="Times New Roman" w:cs="Times New Roman"/>
          <w:i/>
          <w:sz w:val="20"/>
          <w:szCs w:val="20"/>
        </w:rPr>
        <w:t xml:space="preserve"> </w:t>
      </w:r>
      <w:r w:rsidR="00F011BD" w:rsidRPr="00844378">
        <w:rPr>
          <w:rFonts w:ascii="Times New Roman" w:hAnsi="Times New Roman" w:cs="Times New Roman"/>
          <w:b/>
          <w:i/>
          <w:sz w:val="20"/>
          <w:szCs w:val="20"/>
        </w:rPr>
        <w:t>flexion</w:t>
      </w:r>
      <w:r w:rsidR="00F011BD" w:rsidRPr="00844378">
        <w:rPr>
          <w:rFonts w:ascii="Times New Roman" w:hAnsi="Times New Roman" w:cs="Times New Roman"/>
          <w:i/>
          <w:sz w:val="20"/>
          <w:szCs w:val="20"/>
        </w:rPr>
        <w:t xml:space="preserve"> movements that bring the limb inward, toward the body and away from injury</w:t>
      </w:r>
    </w:p>
    <w:p w14:paraId="156BB728" w14:textId="1E9C3745" w:rsidR="00F011BD" w:rsidRPr="009D2A33" w:rsidRDefault="00F011BD" w:rsidP="00844378">
      <w:pPr>
        <w:rPr>
          <w:rFonts w:ascii="Times New Roman" w:hAnsi="Times New Roman" w:cs="Times New Roman"/>
          <w:b/>
          <w:i/>
          <w:sz w:val="20"/>
          <w:szCs w:val="20"/>
        </w:rPr>
      </w:pPr>
      <w:r w:rsidRPr="00844378">
        <w:rPr>
          <w:rFonts w:ascii="Times New Roman" w:hAnsi="Times New Roman" w:cs="Times New Roman"/>
          <w:b/>
          <w:i/>
          <w:sz w:val="20"/>
          <w:szCs w:val="20"/>
        </w:rPr>
        <w:t>Extension</w:t>
      </w:r>
      <w:r w:rsidR="009D2A33">
        <w:rPr>
          <w:rFonts w:ascii="Times New Roman" w:hAnsi="Times New Roman" w:cs="Times New Roman"/>
          <w:b/>
          <w:i/>
          <w:sz w:val="20"/>
          <w:szCs w:val="20"/>
        </w:rPr>
        <w:t xml:space="preserve"> –</w:t>
      </w:r>
      <w:r w:rsidR="00844378">
        <w:rPr>
          <w:rFonts w:ascii="Times New Roman" w:hAnsi="Times New Roman" w:cs="Times New Roman"/>
          <w:i/>
          <w:sz w:val="20"/>
          <w:szCs w:val="20"/>
        </w:rPr>
        <w:t xml:space="preserve"> stimulation of fine touch; </w:t>
      </w:r>
      <w:r w:rsidRPr="00844378">
        <w:rPr>
          <w:rFonts w:ascii="Times New Roman" w:hAnsi="Times New Roman" w:cs="Times New Roman"/>
          <w:i/>
          <w:sz w:val="20"/>
          <w:szCs w:val="20"/>
        </w:rPr>
        <w:t>m</w:t>
      </w:r>
      <w:r w:rsidR="00844378">
        <w:rPr>
          <w:rFonts w:ascii="Times New Roman" w:hAnsi="Times New Roman" w:cs="Times New Roman"/>
          <w:i/>
          <w:sz w:val="20"/>
          <w:szCs w:val="20"/>
        </w:rPr>
        <w:t xml:space="preserve">uscle receptors in a limb </w:t>
      </w:r>
      <w:r w:rsidRPr="00844378">
        <w:rPr>
          <w:rFonts w:ascii="Times New Roman" w:hAnsi="Times New Roman" w:cs="Times New Roman"/>
          <w:i/>
          <w:sz w:val="20"/>
          <w:szCs w:val="20"/>
        </w:rPr>
        <w:t>extend the limb outward, away from the body</w:t>
      </w:r>
    </w:p>
    <w:p w14:paraId="156BB729" w14:textId="4AA5FF08" w:rsidR="00F011BD" w:rsidRPr="009D2A33" w:rsidRDefault="00F011BD" w:rsidP="00844378">
      <w:pPr>
        <w:rPr>
          <w:rFonts w:ascii="Times New Roman" w:hAnsi="Times New Roman" w:cs="Times New Roman"/>
          <w:b/>
          <w:i/>
          <w:sz w:val="20"/>
          <w:szCs w:val="20"/>
        </w:rPr>
      </w:pPr>
      <w:r w:rsidRPr="00844378">
        <w:rPr>
          <w:rFonts w:ascii="Times New Roman" w:hAnsi="Times New Roman" w:cs="Times New Roman"/>
          <w:b/>
          <w:i/>
          <w:sz w:val="20"/>
          <w:szCs w:val="20"/>
        </w:rPr>
        <w:t>Cranial Nerves</w:t>
      </w:r>
      <w:r w:rsidR="009D2A33">
        <w:rPr>
          <w:rFonts w:ascii="Times New Roman" w:hAnsi="Times New Roman" w:cs="Times New Roman"/>
          <w:b/>
          <w:i/>
          <w:sz w:val="20"/>
          <w:szCs w:val="20"/>
        </w:rPr>
        <w:t xml:space="preserve"> –</w:t>
      </w:r>
      <w:r w:rsidR="00844378">
        <w:rPr>
          <w:rFonts w:ascii="Times New Roman" w:hAnsi="Times New Roman" w:cs="Times New Roman"/>
          <w:i/>
          <w:sz w:val="20"/>
          <w:szCs w:val="20"/>
        </w:rPr>
        <w:t xml:space="preserve"> set of 12 pairs </w:t>
      </w:r>
      <w:r w:rsidRPr="00844378">
        <w:rPr>
          <w:rFonts w:ascii="Times New Roman" w:hAnsi="Times New Roman" w:cs="Times New Roman"/>
          <w:i/>
          <w:sz w:val="20"/>
          <w:szCs w:val="20"/>
        </w:rPr>
        <w:t>of nerves conveying sensory and motor signals to and from the head</w:t>
      </w:r>
    </w:p>
    <w:p w14:paraId="156BB72A" w14:textId="77F30E71" w:rsidR="00F011BD" w:rsidRPr="009D2A33" w:rsidRDefault="00F011BD" w:rsidP="00844378">
      <w:pPr>
        <w:rPr>
          <w:rFonts w:ascii="Times New Roman" w:hAnsi="Times New Roman" w:cs="Times New Roman"/>
          <w:b/>
          <w:i/>
          <w:sz w:val="20"/>
          <w:szCs w:val="20"/>
        </w:rPr>
      </w:pPr>
      <w:r w:rsidRPr="00844378">
        <w:rPr>
          <w:rFonts w:ascii="Times New Roman" w:hAnsi="Times New Roman" w:cs="Times New Roman"/>
          <w:b/>
          <w:i/>
          <w:sz w:val="20"/>
          <w:szCs w:val="20"/>
        </w:rPr>
        <w:t>Ganglia</w:t>
      </w:r>
      <w:r w:rsidR="009D2A33">
        <w:rPr>
          <w:rFonts w:ascii="Times New Roman" w:hAnsi="Times New Roman" w:cs="Times New Roman"/>
          <w:b/>
          <w:i/>
          <w:sz w:val="20"/>
          <w:szCs w:val="20"/>
        </w:rPr>
        <w:t xml:space="preserve"> –</w:t>
      </w:r>
      <w:r w:rsidRPr="00844378">
        <w:rPr>
          <w:rFonts w:ascii="Times New Roman" w:hAnsi="Times New Roman" w:cs="Times New Roman"/>
          <w:i/>
          <w:sz w:val="20"/>
          <w:szCs w:val="20"/>
        </w:rPr>
        <w:t xml:space="preserve"> collections of nerve cells that function somewhat like a primitive brain and it controls the internal organs</w:t>
      </w:r>
    </w:p>
    <w:p w14:paraId="156BB72B" w14:textId="62E55C8B" w:rsidR="00F011BD" w:rsidRPr="009D2A33" w:rsidRDefault="00F011BD" w:rsidP="00844378">
      <w:pPr>
        <w:rPr>
          <w:rFonts w:ascii="Times New Roman" w:hAnsi="Times New Roman" w:cs="Times New Roman"/>
          <w:b/>
          <w:i/>
          <w:sz w:val="20"/>
          <w:szCs w:val="20"/>
        </w:rPr>
      </w:pPr>
      <w:r w:rsidRPr="00844378">
        <w:rPr>
          <w:rFonts w:ascii="Times New Roman" w:hAnsi="Times New Roman" w:cs="Times New Roman"/>
          <w:b/>
          <w:i/>
          <w:sz w:val="20"/>
          <w:szCs w:val="20"/>
        </w:rPr>
        <w:t>Referred Pain</w:t>
      </w:r>
      <w:r w:rsidR="009D2A33">
        <w:rPr>
          <w:rFonts w:ascii="Times New Roman" w:hAnsi="Times New Roman" w:cs="Times New Roman"/>
          <w:b/>
          <w:i/>
          <w:sz w:val="20"/>
          <w:szCs w:val="20"/>
        </w:rPr>
        <w:t xml:space="preserve"> – </w:t>
      </w:r>
      <w:r w:rsidR="00844378">
        <w:rPr>
          <w:rFonts w:ascii="Times New Roman" w:hAnsi="Times New Roman" w:cs="Times New Roman"/>
          <w:i/>
          <w:sz w:val="20"/>
          <w:szCs w:val="20"/>
        </w:rPr>
        <w:t xml:space="preserve">pain in the internal organs </w:t>
      </w:r>
      <w:r w:rsidR="00844378" w:rsidRPr="00844378">
        <w:rPr>
          <w:rFonts w:ascii="Times New Roman" w:hAnsi="Times New Roman" w:cs="Times New Roman"/>
          <w:i/>
          <w:sz w:val="20"/>
          <w:szCs w:val="20"/>
        </w:rPr>
        <w:t>that</w:t>
      </w:r>
      <w:r w:rsidR="00844378">
        <w:rPr>
          <w:rFonts w:ascii="Times New Roman" w:hAnsi="Times New Roman" w:cs="Times New Roman"/>
          <w:i/>
          <w:sz w:val="20"/>
          <w:szCs w:val="20"/>
        </w:rPr>
        <w:t xml:space="preserve"> are</w:t>
      </w:r>
      <w:r w:rsidRPr="00844378">
        <w:rPr>
          <w:rFonts w:ascii="Times New Roman" w:hAnsi="Times New Roman" w:cs="Times New Roman"/>
          <w:i/>
          <w:sz w:val="20"/>
          <w:szCs w:val="20"/>
        </w:rPr>
        <w:t xml:space="preserve"> perceived as coming from the outer parts of the dermatome </w:t>
      </w:r>
      <w:r w:rsidR="003556D4" w:rsidRPr="00844378">
        <w:rPr>
          <w:rFonts w:ascii="Times New Roman" w:hAnsi="Times New Roman" w:cs="Times New Roman"/>
          <w:i/>
          <w:sz w:val="20"/>
          <w:szCs w:val="20"/>
        </w:rPr>
        <w:t>(i.e. pain in the heart is felt in the arm or shoulder)</w:t>
      </w:r>
    </w:p>
    <w:p w14:paraId="156BB72C" w14:textId="292ADAED" w:rsidR="00F011BD" w:rsidRPr="009D2A33" w:rsidRDefault="00F011BD" w:rsidP="00844378">
      <w:pPr>
        <w:rPr>
          <w:rFonts w:ascii="Times New Roman" w:hAnsi="Times New Roman" w:cs="Times New Roman"/>
          <w:b/>
          <w:i/>
          <w:sz w:val="20"/>
          <w:szCs w:val="20"/>
        </w:rPr>
      </w:pPr>
      <w:r w:rsidRPr="00844378">
        <w:rPr>
          <w:rFonts w:ascii="Times New Roman" w:hAnsi="Times New Roman" w:cs="Times New Roman"/>
          <w:b/>
          <w:i/>
          <w:sz w:val="20"/>
          <w:szCs w:val="20"/>
        </w:rPr>
        <w:t>Cerebellum</w:t>
      </w:r>
      <w:r w:rsidR="009D2A33">
        <w:rPr>
          <w:rFonts w:ascii="Times New Roman" w:hAnsi="Times New Roman" w:cs="Times New Roman"/>
          <w:b/>
          <w:i/>
          <w:sz w:val="20"/>
          <w:szCs w:val="20"/>
        </w:rPr>
        <w:t xml:space="preserve"> – </w:t>
      </w:r>
      <w:r w:rsidRPr="00844378">
        <w:rPr>
          <w:rFonts w:ascii="Times New Roman" w:hAnsi="Times New Roman" w:cs="Times New Roman"/>
          <w:i/>
          <w:sz w:val="20"/>
          <w:szCs w:val="20"/>
        </w:rPr>
        <w:t>most disti</w:t>
      </w:r>
      <w:r w:rsidR="00844378">
        <w:rPr>
          <w:rFonts w:ascii="Times New Roman" w:hAnsi="Times New Roman" w:cs="Times New Roman"/>
          <w:i/>
          <w:sz w:val="20"/>
          <w:szCs w:val="20"/>
        </w:rPr>
        <w:t>nctive part of the hindbrain;</w:t>
      </w:r>
      <w:r w:rsidRPr="00844378">
        <w:rPr>
          <w:rFonts w:ascii="Times New Roman" w:hAnsi="Times New Roman" w:cs="Times New Roman"/>
          <w:i/>
          <w:sz w:val="20"/>
          <w:szCs w:val="20"/>
        </w:rPr>
        <w:t xml:space="preserve"> protrudes abov</w:t>
      </w:r>
      <w:r w:rsidR="00844378">
        <w:rPr>
          <w:rFonts w:ascii="Times New Roman" w:hAnsi="Times New Roman" w:cs="Times New Roman"/>
          <w:i/>
          <w:sz w:val="20"/>
          <w:szCs w:val="20"/>
        </w:rPr>
        <w:t xml:space="preserve">e the core of the brainstem; </w:t>
      </w:r>
      <w:r w:rsidRPr="00844378">
        <w:rPr>
          <w:rFonts w:ascii="Times New Roman" w:hAnsi="Times New Roman" w:cs="Times New Roman"/>
          <w:i/>
          <w:sz w:val="20"/>
          <w:szCs w:val="20"/>
        </w:rPr>
        <w:t>surface is gathered into narrow folds (folia) like the gyri and s</w:t>
      </w:r>
      <w:r w:rsidR="00844378">
        <w:rPr>
          <w:rFonts w:ascii="Times New Roman" w:hAnsi="Times New Roman" w:cs="Times New Roman"/>
          <w:i/>
          <w:sz w:val="20"/>
          <w:szCs w:val="20"/>
        </w:rPr>
        <w:t xml:space="preserve">ulci of the cortex but smaller; </w:t>
      </w:r>
      <w:r w:rsidRPr="00844378">
        <w:rPr>
          <w:rFonts w:ascii="Times New Roman" w:hAnsi="Times New Roman" w:cs="Times New Roman"/>
          <w:i/>
          <w:sz w:val="20"/>
          <w:szCs w:val="20"/>
        </w:rPr>
        <w:t>necessary for fine, coordinated movements</w:t>
      </w:r>
    </w:p>
    <w:p w14:paraId="156BB72D" w14:textId="40E95538" w:rsidR="00F011BD" w:rsidRPr="009D2A33" w:rsidRDefault="00F011BD" w:rsidP="00844378">
      <w:pPr>
        <w:rPr>
          <w:rFonts w:ascii="Times New Roman" w:hAnsi="Times New Roman" w:cs="Times New Roman"/>
          <w:b/>
          <w:i/>
          <w:sz w:val="20"/>
          <w:szCs w:val="20"/>
        </w:rPr>
      </w:pPr>
      <w:r w:rsidRPr="00844378">
        <w:rPr>
          <w:rFonts w:ascii="Times New Roman" w:hAnsi="Times New Roman" w:cs="Times New Roman"/>
          <w:b/>
          <w:i/>
          <w:sz w:val="20"/>
          <w:szCs w:val="20"/>
        </w:rPr>
        <w:t>Reticular Formation</w:t>
      </w:r>
      <w:r w:rsidR="009D2A33">
        <w:rPr>
          <w:rFonts w:ascii="Times New Roman" w:hAnsi="Times New Roman" w:cs="Times New Roman"/>
          <w:b/>
          <w:i/>
          <w:sz w:val="20"/>
          <w:szCs w:val="20"/>
        </w:rPr>
        <w:t xml:space="preserve"> –</w:t>
      </w:r>
      <w:r w:rsidRPr="00844378">
        <w:rPr>
          <w:rFonts w:ascii="Times New Roman" w:hAnsi="Times New Roman" w:cs="Times New Roman"/>
          <w:i/>
          <w:sz w:val="20"/>
          <w:szCs w:val="20"/>
        </w:rPr>
        <w:t xml:space="preserve"> the network within the core of the hindbrain’s mixture of nuclei and fibres </w:t>
      </w:r>
    </w:p>
    <w:p w14:paraId="156BB72E" w14:textId="07A48A62" w:rsidR="00F011BD" w:rsidRPr="00844378" w:rsidRDefault="00F011BD" w:rsidP="00844378">
      <w:pPr>
        <w:rPr>
          <w:rFonts w:ascii="Times New Roman" w:hAnsi="Times New Roman" w:cs="Times New Roman"/>
          <w:i/>
          <w:sz w:val="20"/>
          <w:szCs w:val="20"/>
        </w:rPr>
      </w:pPr>
      <w:proofErr w:type="spellStart"/>
      <w:r w:rsidRPr="00844378">
        <w:rPr>
          <w:rFonts w:ascii="Times New Roman" w:hAnsi="Times New Roman" w:cs="Times New Roman"/>
          <w:b/>
          <w:i/>
          <w:sz w:val="20"/>
          <w:szCs w:val="20"/>
        </w:rPr>
        <w:t>Tectum</w:t>
      </w:r>
      <w:proofErr w:type="spellEnd"/>
      <w:r w:rsidR="009D2A33">
        <w:rPr>
          <w:rFonts w:ascii="Times New Roman" w:hAnsi="Times New Roman" w:cs="Times New Roman"/>
          <w:b/>
          <w:i/>
          <w:sz w:val="20"/>
          <w:szCs w:val="20"/>
        </w:rPr>
        <w:t xml:space="preserve"> </w:t>
      </w:r>
      <w:r w:rsidRPr="00844378">
        <w:rPr>
          <w:rFonts w:ascii="Times New Roman" w:hAnsi="Times New Roman" w:cs="Times New Roman"/>
          <w:i/>
          <w:sz w:val="20"/>
          <w:szCs w:val="20"/>
        </w:rPr>
        <w:t>(</w:t>
      </w:r>
      <w:r w:rsidR="009D2A33">
        <w:rPr>
          <w:rFonts w:ascii="Times New Roman" w:hAnsi="Times New Roman" w:cs="Times New Roman"/>
          <w:i/>
          <w:sz w:val="20"/>
          <w:szCs w:val="20"/>
        </w:rPr>
        <w:t>“roof”) –</w:t>
      </w:r>
      <w:r w:rsidRPr="00844378">
        <w:rPr>
          <w:rFonts w:ascii="Times New Roman" w:hAnsi="Times New Roman" w:cs="Times New Roman"/>
          <w:i/>
          <w:sz w:val="20"/>
          <w:szCs w:val="20"/>
        </w:rPr>
        <w:t xml:space="preserve"> the roof of the third ventricle; located dorsally</w:t>
      </w:r>
    </w:p>
    <w:p w14:paraId="156BB72F" w14:textId="2D4A4D23" w:rsidR="00F011BD" w:rsidRPr="00844378" w:rsidRDefault="00F011BD" w:rsidP="00844378">
      <w:pPr>
        <w:rPr>
          <w:rFonts w:ascii="Times New Roman" w:hAnsi="Times New Roman" w:cs="Times New Roman"/>
          <w:i/>
          <w:sz w:val="20"/>
          <w:szCs w:val="20"/>
        </w:rPr>
      </w:pPr>
      <w:proofErr w:type="spellStart"/>
      <w:r w:rsidRPr="00844378">
        <w:rPr>
          <w:rFonts w:ascii="Times New Roman" w:hAnsi="Times New Roman" w:cs="Times New Roman"/>
          <w:b/>
          <w:i/>
          <w:sz w:val="20"/>
          <w:szCs w:val="20"/>
        </w:rPr>
        <w:t>Tegmentum</w:t>
      </w:r>
      <w:proofErr w:type="spellEnd"/>
      <w:r w:rsidR="009D2A33">
        <w:rPr>
          <w:rFonts w:ascii="Times New Roman" w:hAnsi="Times New Roman" w:cs="Times New Roman"/>
          <w:i/>
          <w:sz w:val="20"/>
          <w:szCs w:val="20"/>
        </w:rPr>
        <w:t xml:space="preserve"> (“floor”) – </w:t>
      </w:r>
      <w:r w:rsidRPr="00844378">
        <w:rPr>
          <w:rFonts w:ascii="Times New Roman" w:hAnsi="Times New Roman" w:cs="Times New Roman"/>
          <w:i/>
          <w:sz w:val="20"/>
          <w:szCs w:val="20"/>
        </w:rPr>
        <w:t>the floor of the third ventricle; located ventrally</w:t>
      </w:r>
    </w:p>
    <w:p w14:paraId="156BB730" w14:textId="63B29429" w:rsidR="00F011BD" w:rsidRPr="00844378" w:rsidRDefault="00F011BD" w:rsidP="00844378">
      <w:pPr>
        <w:rPr>
          <w:rFonts w:ascii="Times New Roman" w:hAnsi="Times New Roman" w:cs="Times New Roman"/>
          <w:i/>
          <w:sz w:val="20"/>
          <w:szCs w:val="20"/>
        </w:rPr>
      </w:pPr>
      <w:r w:rsidRPr="00844378">
        <w:rPr>
          <w:rFonts w:ascii="Times New Roman" w:hAnsi="Times New Roman" w:cs="Times New Roman"/>
          <w:b/>
          <w:i/>
          <w:sz w:val="20"/>
          <w:szCs w:val="20"/>
        </w:rPr>
        <w:t xml:space="preserve">Superior </w:t>
      </w:r>
      <w:proofErr w:type="spellStart"/>
      <w:r w:rsidRPr="00844378">
        <w:rPr>
          <w:rFonts w:ascii="Times New Roman" w:hAnsi="Times New Roman" w:cs="Times New Roman"/>
          <w:b/>
          <w:i/>
          <w:sz w:val="20"/>
          <w:szCs w:val="20"/>
        </w:rPr>
        <w:t>Colliculi</w:t>
      </w:r>
      <w:proofErr w:type="spellEnd"/>
      <w:r w:rsidR="009D2A33">
        <w:rPr>
          <w:rFonts w:ascii="Times New Roman" w:hAnsi="Times New Roman" w:cs="Times New Roman"/>
          <w:b/>
          <w:i/>
          <w:sz w:val="20"/>
          <w:szCs w:val="20"/>
        </w:rPr>
        <w:t xml:space="preserve"> </w:t>
      </w:r>
      <w:r w:rsidR="009D2A33">
        <w:rPr>
          <w:rFonts w:ascii="Times New Roman" w:hAnsi="Times New Roman" w:cs="Times New Roman"/>
          <w:i/>
          <w:sz w:val="20"/>
          <w:szCs w:val="20"/>
        </w:rPr>
        <w:t xml:space="preserve">(“upper hills”) – </w:t>
      </w:r>
      <w:r w:rsidRPr="00844378">
        <w:rPr>
          <w:rFonts w:ascii="Times New Roman" w:hAnsi="Times New Roman" w:cs="Times New Roman"/>
          <w:i/>
          <w:sz w:val="20"/>
          <w:szCs w:val="20"/>
        </w:rPr>
        <w:t>receive projections fro</w:t>
      </w:r>
      <w:r w:rsidR="009D2A33">
        <w:rPr>
          <w:rFonts w:ascii="Times New Roman" w:hAnsi="Times New Roman" w:cs="Times New Roman"/>
          <w:i/>
          <w:sz w:val="20"/>
          <w:szCs w:val="20"/>
        </w:rPr>
        <w:t xml:space="preserve">m the retina and </w:t>
      </w:r>
      <w:r w:rsidRPr="00844378">
        <w:rPr>
          <w:rFonts w:ascii="Times New Roman" w:hAnsi="Times New Roman" w:cs="Times New Roman"/>
          <w:i/>
          <w:sz w:val="20"/>
          <w:szCs w:val="20"/>
        </w:rPr>
        <w:t xml:space="preserve">mediate </w:t>
      </w:r>
      <w:r w:rsidR="00844378" w:rsidRPr="00844378">
        <w:rPr>
          <w:rFonts w:ascii="Times New Roman" w:hAnsi="Times New Roman" w:cs="Times New Roman"/>
          <w:i/>
          <w:sz w:val="20"/>
          <w:szCs w:val="20"/>
        </w:rPr>
        <w:t>visually related behaviour</w:t>
      </w:r>
    </w:p>
    <w:p w14:paraId="156BB731" w14:textId="669BE84E" w:rsidR="00F011BD" w:rsidRPr="00844378" w:rsidRDefault="00F011BD" w:rsidP="00844378">
      <w:pPr>
        <w:rPr>
          <w:rFonts w:ascii="Times New Roman" w:hAnsi="Times New Roman" w:cs="Times New Roman"/>
          <w:i/>
          <w:sz w:val="20"/>
          <w:szCs w:val="20"/>
        </w:rPr>
      </w:pPr>
      <w:r w:rsidRPr="00844378">
        <w:rPr>
          <w:rFonts w:ascii="Times New Roman" w:hAnsi="Times New Roman" w:cs="Times New Roman"/>
          <w:b/>
          <w:i/>
          <w:sz w:val="20"/>
          <w:szCs w:val="20"/>
        </w:rPr>
        <w:t xml:space="preserve">Inferior </w:t>
      </w:r>
      <w:proofErr w:type="spellStart"/>
      <w:r w:rsidRPr="00844378">
        <w:rPr>
          <w:rFonts w:ascii="Times New Roman" w:hAnsi="Times New Roman" w:cs="Times New Roman"/>
          <w:b/>
          <w:i/>
          <w:sz w:val="20"/>
          <w:szCs w:val="20"/>
        </w:rPr>
        <w:t>Colliculi</w:t>
      </w:r>
      <w:proofErr w:type="spellEnd"/>
      <w:r w:rsidR="009D2A33">
        <w:rPr>
          <w:rFonts w:ascii="Times New Roman" w:hAnsi="Times New Roman" w:cs="Times New Roman"/>
          <w:i/>
          <w:sz w:val="20"/>
          <w:szCs w:val="20"/>
        </w:rPr>
        <w:t xml:space="preserve"> (“lower hills”) – </w:t>
      </w:r>
      <w:r w:rsidRPr="00844378">
        <w:rPr>
          <w:rFonts w:ascii="Times New Roman" w:hAnsi="Times New Roman" w:cs="Times New Roman"/>
          <w:i/>
          <w:sz w:val="20"/>
          <w:szCs w:val="20"/>
        </w:rPr>
        <w:t>receiv</w:t>
      </w:r>
      <w:r w:rsidR="009D2A33">
        <w:rPr>
          <w:rFonts w:ascii="Times New Roman" w:hAnsi="Times New Roman" w:cs="Times New Roman"/>
          <w:i/>
          <w:sz w:val="20"/>
          <w:szCs w:val="20"/>
        </w:rPr>
        <w:t xml:space="preserve">e projections from the ear and </w:t>
      </w:r>
      <w:r w:rsidRPr="00844378">
        <w:rPr>
          <w:rFonts w:ascii="Times New Roman" w:hAnsi="Times New Roman" w:cs="Times New Roman"/>
          <w:i/>
          <w:sz w:val="20"/>
          <w:szCs w:val="20"/>
        </w:rPr>
        <w:t>mediate many auditory-related behaviours</w:t>
      </w:r>
    </w:p>
    <w:p w14:paraId="156BB732" w14:textId="2454705C" w:rsidR="00F011BD" w:rsidRPr="00844378" w:rsidRDefault="00F011BD" w:rsidP="00844378">
      <w:pPr>
        <w:rPr>
          <w:rFonts w:ascii="Times New Roman" w:hAnsi="Times New Roman" w:cs="Times New Roman"/>
          <w:i/>
          <w:sz w:val="20"/>
          <w:szCs w:val="20"/>
        </w:rPr>
      </w:pPr>
      <w:proofErr w:type="spellStart"/>
      <w:r w:rsidRPr="00844378">
        <w:rPr>
          <w:rFonts w:ascii="Times New Roman" w:hAnsi="Times New Roman" w:cs="Times New Roman"/>
          <w:b/>
          <w:i/>
          <w:sz w:val="20"/>
          <w:szCs w:val="20"/>
        </w:rPr>
        <w:t>Substantia</w:t>
      </w:r>
      <w:proofErr w:type="spellEnd"/>
      <w:r w:rsidRPr="00844378">
        <w:rPr>
          <w:rFonts w:ascii="Times New Roman" w:hAnsi="Times New Roman" w:cs="Times New Roman"/>
          <w:b/>
          <w:i/>
          <w:sz w:val="20"/>
          <w:szCs w:val="20"/>
        </w:rPr>
        <w:t xml:space="preserve"> </w:t>
      </w:r>
      <w:proofErr w:type="spellStart"/>
      <w:r w:rsidRPr="00844378">
        <w:rPr>
          <w:rFonts w:ascii="Times New Roman" w:hAnsi="Times New Roman" w:cs="Times New Roman"/>
          <w:b/>
          <w:i/>
          <w:sz w:val="20"/>
          <w:szCs w:val="20"/>
        </w:rPr>
        <w:t>Nigra</w:t>
      </w:r>
      <w:proofErr w:type="spellEnd"/>
      <w:r w:rsidR="009D2A33">
        <w:rPr>
          <w:rFonts w:ascii="Times New Roman" w:hAnsi="Times New Roman" w:cs="Times New Roman"/>
          <w:b/>
          <w:i/>
          <w:sz w:val="20"/>
          <w:szCs w:val="20"/>
        </w:rPr>
        <w:t xml:space="preserve"> </w:t>
      </w:r>
      <w:r w:rsidR="009D2A33">
        <w:rPr>
          <w:rFonts w:ascii="Times New Roman" w:hAnsi="Times New Roman" w:cs="Times New Roman"/>
          <w:i/>
          <w:sz w:val="20"/>
          <w:szCs w:val="20"/>
        </w:rPr>
        <w:t xml:space="preserve">(black substance) – </w:t>
      </w:r>
      <w:r w:rsidRPr="00844378">
        <w:rPr>
          <w:rFonts w:ascii="Times New Roman" w:hAnsi="Times New Roman" w:cs="Times New Roman"/>
          <w:i/>
          <w:sz w:val="20"/>
          <w:szCs w:val="20"/>
        </w:rPr>
        <w:t xml:space="preserve">connected to the forebrain, a connection important for reward and for initiating movements </w:t>
      </w:r>
    </w:p>
    <w:p w14:paraId="156BB733" w14:textId="6820420B" w:rsidR="007B4F0B" w:rsidRPr="009D2A33" w:rsidRDefault="007B4F0B" w:rsidP="00844378">
      <w:pPr>
        <w:rPr>
          <w:rFonts w:ascii="Times New Roman" w:hAnsi="Times New Roman" w:cs="Times New Roman"/>
          <w:b/>
          <w:i/>
          <w:sz w:val="20"/>
          <w:szCs w:val="20"/>
        </w:rPr>
      </w:pPr>
      <w:r w:rsidRPr="00844378">
        <w:rPr>
          <w:rFonts w:ascii="Times New Roman" w:hAnsi="Times New Roman" w:cs="Times New Roman"/>
          <w:b/>
          <w:i/>
          <w:sz w:val="20"/>
          <w:szCs w:val="20"/>
        </w:rPr>
        <w:t>Hypothalamus</w:t>
      </w:r>
      <w:r w:rsidR="009D2A33">
        <w:rPr>
          <w:rFonts w:ascii="Times New Roman" w:hAnsi="Times New Roman" w:cs="Times New Roman"/>
          <w:b/>
          <w:i/>
          <w:sz w:val="20"/>
          <w:szCs w:val="20"/>
        </w:rPr>
        <w:t xml:space="preserve"> –</w:t>
      </w:r>
      <w:r w:rsidRPr="00844378">
        <w:rPr>
          <w:rFonts w:ascii="Times New Roman" w:hAnsi="Times New Roman" w:cs="Times New Roman"/>
          <w:i/>
          <w:sz w:val="20"/>
          <w:szCs w:val="20"/>
        </w:rPr>
        <w:t xml:space="preserve"> comprising of about 22 small nuclei and the fibre systems that pass through it, interacts with the pituitary gland</w:t>
      </w:r>
    </w:p>
    <w:p w14:paraId="156BB734" w14:textId="609CC383" w:rsidR="007B4F0B" w:rsidRPr="009D2A33" w:rsidRDefault="007B4F0B" w:rsidP="00844378">
      <w:pPr>
        <w:rPr>
          <w:rFonts w:ascii="Times New Roman" w:hAnsi="Times New Roman" w:cs="Times New Roman"/>
          <w:b/>
          <w:i/>
          <w:sz w:val="20"/>
          <w:szCs w:val="20"/>
        </w:rPr>
      </w:pPr>
      <w:r w:rsidRPr="00844378">
        <w:rPr>
          <w:rFonts w:ascii="Times New Roman" w:hAnsi="Times New Roman" w:cs="Times New Roman"/>
          <w:b/>
          <w:i/>
          <w:sz w:val="20"/>
          <w:szCs w:val="20"/>
        </w:rPr>
        <w:t>Thalamus</w:t>
      </w:r>
      <w:r w:rsidR="009D2A33">
        <w:rPr>
          <w:rFonts w:ascii="Times New Roman" w:hAnsi="Times New Roman" w:cs="Times New Roman"/>
          <w:b/>
          <w:i/>
          <w:sz w:val="20"/>
          <w:szCs w:val="20"/>
        </w:rPr>
        <w:t xml:space="preserve"> –</w:t>
      </w:r>
      <w:r w:rsidRPr="00844378">
        <w:rPr>
          <w:rFonts w:ascii="Times New Roman" w:hAnsi="Times New Roman" w:cs="Times New Roman"/>
          <w:i/>
          <w:sz w:val="20"/>
          <w:szCs w:val="20"/>
        </w:rPr>
        <w:t xml:space="preserve"> the largest structure in the diencephalon, is composed of 20-odd large nuclei, each of which projects to a specific area of the cerebral cortex</w:t>
      </w:r>
    </w:p>
    <w:p w14:paraId="156BB735" w14:textId="0CE6F2B9" w:rsidR="007B4F0B" w:rsidRPr="009D2A33" w:rsidRDefault="007B4F0B" w:rsidP="00844378">
      <w:pPr>
        <w:rPr>
          <w:rFonts w:ascii="Times New Roman" w:hAnsi="Times New Roman" w:cs="Times New Roman"/>
          <w:b/>
          <w:i/>
          <w:sz w:val="20"/>
          <w:szCs w:val="20"/>
        </w:rPr>
      </w:pPr>
      <w:proofErr w:type="spellStart"/>
      <w:r w:rsidRPr="00844378">
        <w:rPr>
          <w:rFonts w:ascii="Times New Roman" w:hAnsi="Times New Roman" w:cs="Times New Roman"/>
          <w:b/>
          <w:i/>
          <w:sz w:val="20"/>
          <w:szCs w:val="20"/>
        </w:rPr>
        <w:t>Epithalamus</w:t>
      </w:r>
      <w:proofErr w:type="spellEnd"/>
      <w:r w:rsidR="009D2A33">
        <w:rPr>
          <w:rFonts w:ascii="Times New Roman" w:hAnsi="Times New Roman" w:cs="Times New Roman"/>
          <w:b/>
          <w:i/>
          <w:sz w:val="20"/>
          <w:szCs w:val="20"/>
        </w:rPr>
        <w:t xml:space="preserve"> – </w:t>
      </w:r>
      <w:r w:rsidRPr="00844378">
        <w:rPr>
          <w:rFonts w:ascii="Times New Roman" w:hAnsi="Times New Roman" w:cs="Times New Roman"/>
          <w:i/>
          <w:sz w:val="20"/>
          <w:szCs w:val="20"/>
        </w:rPr>
        <w:t>a collection of nuclei at the posterior of the diencephalon; overall function is poorly understood but one of its structures (the pineal gland) secretes the hormone melatonin which influences daily and seasonal body rhythms and another structure (the habenula) regulates hunger and thirst</w:t>
      </w:r>
    </w:p>
    <w:p w14:paraId="156BB736" w14:textId="12FA5A0F" w:rsidR="007B4F0B" w:rsidRPr="00844378" w:rsidRDefault="007B4F0B" w:rsidP="00844378">
      <w:pPr>
        <w:rPr>
          <w:rFonts w:ascii="Times New Roman" w:hAnsi="Times New Roman" w:cs="Times New Roman"/>
          <w:i/>
          <w:sz w:val="20"/>
          <w:szCs w:val="20"/>
        </w:rPr>
      </w:pPr>
      <w:r w:rsidRPr="00844378">
        <w:rPr>
          <w:rFonts w:ascii="Times New Roman" w:hAnsi="Times New Roman" w:cs="Times New Roman"/>
          <w:b/>
          <w:i/>
          <w:sz w:val="20"/>
          <w:szCs w:val="20"/>
        </w:rPr>
        <w:t>Basal Ganglia</w:t>
      </w:r>
      <w:r w:rsidR="00A73DA2">
        <w:rPr>
          <w:rFonts w:ascii="Times New Roman" w:hAnsi="Times New Roman" w:cs="Times New Roman"/>
          <w:b/>
          <w:i/>
          <w:sz w:val="20"/>
          <w:szCs w:val="20"/>
        </w:rPr>
        <w:t xml:space="preserve"> (</w:t>
      </w:r>
      <w:r w:rsidR="00A73DA2">
        <w:rPr>
          <w:rFonts w:ascii="Times New Roman" w:hAnsi="Times New Roman" w:cs="Times New Roman"/>
          <w:i/>
          <w:sz w:val="20"/>
          <w:szCs w:val="20"/>
        </w:rPr>
        <w:t>“lower knots”)</w:t>
      </w:r>
      <w:r w:rsidR="009D2A33">
        <w:rPr>
          <w:rFonts w:ascii="Times New Roman" w:hAnsi="Times New Roman" w:cs="Times New Roman"/>
          <w:i/>
          <w:sz w:val="20"/>
          <w:szCs w:val="20"/>
        </w:rPr>
        <w:t xml:space="preserve"> </w:t>
      </w:r>
      <w:r w:rsidR="00A73DA2">
        <w:rPr>
          <w:rFonts w:ascii="Times New Roman" w:hAnsi="Times New Roman" w:cs="Times New Roman"/>
          <w:i/>
          <w:sz w:val="20"/>
          <w:szCs w:val="20"/>
        </w:rPr>
        <w:t>–</w:t>
      </w:r>
      <w:r w:rsidR="00363EF8" w:rsidRPr="00844378">
        <w:rPr>
          <w:rFonts w:ascii="Times New Roman" w:hAnsi="Times New Roman" w:cs="Times New Roman"/>
          <w:i/>
          <w:sz w:val="20"/>
          <w:szCs w:val="20"/>
        </w:rPr>
        <w:t xml:space="preserve"> collection of nuclei lying mainly beneath the anterior regions of the cortex</w:t>
      </w:r>
    </w:p>
    <w:p w14:paraId="156BB737" w14:textId="295DA36E" w:rsidR="00363EF8" w:rsidRPr="00844378" w:rsidRDefault="00363EF8" w:rsidP="00844378">
      <w:pPr>
        <w:rPr>
          <w:rFonts w:ascii="Times New Roman" w:hAnsi="Times New Roman" w:cs="Times New Roman"/>
          <w:i/>
          <w:sz w:val="20"/>
          <w:szCs w:val="20"/>
        </w:rPr>
      </w:pPr>
      <w:r w:rsidRPr="00844378">
        <w:rPr>
          <w:rFonts w:ascii="Times New Roman" w:hAnsi="Times New Roman" w:cs="Times New Roman"/>
          <w:b/>
          <w:i/>
          <w:sz w:val="20"/>
          <w:szCs w:val="20"/>
        </w:rPr>
        <w:t>Putamen</w:t>
      </w:r>
      <w:r w:rsidR="00A73DA2">
        <w:rPr>
          <w:rFonts w:ascii="Times New Roman" w:hAnsi="Times New Roman" w:cs="Times New Roman"/>
          <w:i/>
          <w:sz w:val="20"/>
          <w:szCs w:val="20"/>
        </w:rPr>
        <w:t xml:space="preserve"> (“shell”) –</w:t>
      </w:r>
      <w:r w:rsidRPr="00844378">
        <w:rPr>
          <w:rFonts w:ascii="Times New Roman" w:hAnsi="Times New Roman" w:cs="Times New Roman"/>
          <w:i/>
          <w:sz w:val="20"/>
          <w:szCs w:val="20"/>
        </w:rPr>
        <w:t xml:space="preserve"> a part of the basal ganglia</w:t>
      </w:r>
    </w:p>
    <w:p w14:paraId="156BB738" w14:textId="08536C5C" w:rsidR="00363EF8" w:rsidRPr="00844378" w:rsidRDefault="00363EF8" w:rsidP="00844378">
      <w:pPr>
        <w:rPr>
          <w:rFonts w:ascii="Times New Roman" w:hAnsi="Times New Roman" w:cs="Times New Roman"/>
          <w:i/>
          <w:sz w:val="20"/>
          <w:szCs w:val="20"/>
        </w:rPr>
      </w:pPr>
      <w:r w:rsidRPr="00844378">
        <w:rPr>
          <w:rFonts w:ascii="Times New Roman" w:hAnsi="Times New Roman" w:cs="Times New Roman"/>
          <w:b/>
          <w:i/>
          <w:sz w:val="20"/>
          <w:szCs w:val="20"/>
        </w:rPr>
        <w:t xml:space="preserve">Globus </w:t>
      </w:r>
      <w:proofErr w:type="spellStart"/>
      <w:r w:rsidRPr="00844378">
        <w:rPr>
          <w:rFonts w:ascii="Times New Roman" w:hAnsi="Times New Roman" w:cs="Times New Roman"/>
          <w:b/>
          <w:i/>
          <w:sz w:val="20"/>
          <w:szCs w:val="20"/>
        </w:rPr>
        <w:t>Pallidus</w:t>
      </w:r>
      <w:proofErr w:type="spellEnd"/>
      <w:r w:rsidR="00A73DA2">
        <w:rPr>
          <w:rFonts w:ascii="Times New Roman" w:hAnsi="Times New Roman" w:cs="Times New Roman"/>
          <w:i/>
          <w:sz w:val="20"/>
          <w:szCs w:val="20"/>
        </w:rPr>
        <w:t xml:space="preserve"> (“pale globe”) –</w:t>
      </w:r>
      <w:r w:rsidRPr="00844378">
        <w:rPr>
          <w:rFonts w:ascii="Times New Roman" w:hAnsi="Times New Roman" w:cs="Times New Roman"/>
          <w:i/>
          <w:sz w:val="20"/>
          <w:szCs w:val="20"/>
        </w:rPr>
        <w:t xml:space="preserve"> a part of the basal ganglia</w:t>
      </w:r>
    </w:p>
    <w:p w14:paraId="156BB739" w14:textId="0370BE26" w:rsidR="00363EF8" w:rsidRPr="00844378" w:rsidRDefault="00363EF8" w:rsidP="00844378">
      <w:pPr>
        <w:rPr>
          <w:rFonts w:ascii="Times New Roman" w:hAnsi="Times New Roman" w:cs="Times New Roman"/>
          <w:i/>
          <w:sz w:val="20"/>
          <w:szCs w:val="20"/>
        </w:rPr>
      </w:pPr>
      <w:r w:rsidRPr="00844378">
        <w:rPr>
          <w:rFonts w:ascii="Times New Roman" w:hAnsi="Times New Roman" w:cs="Times New Roman"/>
          <w:b/>
          <w:i/>
          <w:sz w:val="20"/>
          <w:szCs w:val="20"/>
        </w:rPr>
        <w:t>Caudate Nucleus</w:t>
      </w:r>
      <w:r w:rsidR="00A73DA2">
        <w:rPr>
          <w:rFonts w:ascii="Times New Roman" w:hAnsi="Times New Roman" w:cs="Times New Roman"/>
          <w:i/>
          <w:sz w:val="20"/>
          <w:szCs w:val="20"/>
        </w:rPr>
        <w:t xml:space="preserve"> (“tailed nucleus”) – </w:t>
      </w:r>
      <w:r w:rsidRPr="00844378">
        <w:rPr>
          <w:rFonts w:ascii="Times New Roman" w:hAnsi="Times New Roman" w:cs="Times New Roman"/>
          <w:i/>
          <w:sz w:val="20"/>
          <w:szCs w:val="20"/>
        </w:rPr>
        <w:t>a part of the basal ganglia</w:t>
      </w:r>
    </w:p>
    <w:p w14:paraId="156BB73A" w14:textId="7F4DF2EB" w:rsidR="00363EF8" w:rsidRPr="009D2A33" w:rsidRDefault="00363EF8" w:rsidP="00844378">
      <w:pPr>
        <w:rPr>
          <w:rFonts w:ascii="Times New Roman" w:hAnsi="Times New Roman" w:cs="Times New Roman"/>
          <w:b/>
          <w:i/>
          <w:sz w:val="20"/>
          <w:szCs w:val="20"/>
        </w:rPr>
      </w:pPr>
      <w:r w:rsidRPr="00844378">
        <w:rPr>
          <w:rFonts w:ascii="Times New Roman" w:hAnsi="Times New Roman" w:cs="Times New Roman"/>
          <w:b/>
          <w:i/>
          <w:sz w:val="20"/>
          <w:szCs w:val="20"/>
        </w:rPr>
        <w:t>Huntington’s Chorea</w:t>
      </w:r>
      <w:r w:rsidR="009D2A33">
        <w:rPr>
          <w:rFonts w:ascii="Times New Roman" w:hAnsi="Times New Roman" w:cs="Times New Roman"/>
          <w:b/>
          <w:i/>
          <w:sz w:val="20"/>
          <w:szCs w:val="20"/>
        </w:rPr>
        <w:t xml:space="preserve"> – </w:t>
      </w:r>
      <w:r w:rsidRPr="00844378">
        <w:rPr>
          <w:rFonts w:ascii="Times New Roman" w:hAnsi="Times New Roman" w:cs="Times New Roman"/>
          <w:i/>
          <w:sz w:val="20"/>
          <w:szCs w:val="20"/>
        </w:rPr>
        <w:t>a genetic disorder; cells of the basal ganglia die progressively, and, associated with this cell death, many involuntary movements of the body occur almost continuously</w:t>
      </w:r>
    </w:p>
    <w:p w14:paraId="156BB73B" w14:textId="56F0D76C" w:rsidR="00363EF8" w:rsidRPr="009D2A33" w:rsidRDefault="00363EF8" w:rsidP="00844378">
      <w:pPr>
        <w:rPr>
          <w:rFonts w:ascii="Times New Roman" w:hAnsi="Times New Roman" w:cs="Times New Roman"/>
          <w:b/>
          <w:i/>
          <w:sz w:val="20"/>
          <w:szCs w:val="20"/>
        </w:rPr>
      </w:pPr>
      <w:r w:rsidRPr="00844378">
        <w:rPr>
          <w:rFonts w:ascii="Times New Roman" w:hAnsi="Times New Roman" w:cs="Times New Roman"/>
          <w:b/>
          <w:i/>
          <w:sz w:val="20"/>
          <w:szCs w:val="20"/>
        </w:rPr>
        <w:t>Parkinson’s Disease</w:t>
      </w:r>
      <w:r w:rsidR="009D2A33">
        <w:rPr>
          <w:rFonts w:ascii="Times New Roman" w:hAnsi="Times New Roman" w:cs="Times New Roman"/>
          <w:b/>
          <w:i/>
          <w:sz w:val="20"/>
          <w:szCs w:val="20"/>
        </w:rPr>
        <w:t xml:space="preserve"> –</w:t>
      </w:r>
      <w:r w:rsidRPr="00844378">
        <w:rPr>
          <w:rFonts w:ascii="Times New Roman" w:hAnsi="Times New Roman" w:cs="Times New Roman"/>
          <w:i/>
          <w:sz w:val="20"/>
          <w:szCs w:val="20"/>
        </w:rPr>
        <w:t xml:space="preserve"> the projections from the substantia Nigra to the basal ganglia die. Associated with this cell death, the patient becomes rigid and has difficulty moving and maintaining balance. Patient may also display rhythmical tremors of the hands and legs</w:t>
      </w:r>
    </w:p>
    <w:p w14:paraId="156BB73C" w14:textId="409F1C92" w:rsidR="00363EF8" w:rsidRPr="009D2A33" w:rsidRDefault="00363EF8" w:rsidP="00844378">
      <w:pPr>
        <w:rPr>
          <w:rFonts w:ascii="Times New Roman" w:hAnsi="Times New Roman" w:cs="Times New Roman"/>
          <w:b/>
          <w:i/>
          <w:sz w:val="20"/>
          <w:szCs w:val="20"/>
        </w:rPr>
      </w:pPr>
      <w:r w:rsidRPr="00844378">
        <w:rPr>
          <w:rFonts w:ascii="Times New Roman" w:hAnsi="Times New Roman" w:cs="Times New Roman"/>
          <w:b/>
          <w:i/>
          <w:sz w:val="20"/>
          <w:szCs w:val="20"/>
        </w:rPr>
        <w:t>Tourette’s Syndrome</w:t>
      </w:r>
      <w:r w:rsidR="009D2A33">
        <w:rPr>
          <w:rFonts w:ascii="Times New Roman" w:hAnsi="Times New Roman" w:cs="Times New Roman"/>
          <w:b/>
          <w:i/>
          <w:sz w:val="20"/>
          <w:szCs w:val="20"/>
        </w:rPr>
        <w:t xml:space="preserve"> –</w:t>
      </w:r>
      <w:r w:rsidRPr="00844378">
        <w:rPr>
          <w:rFonts w:ascii="Times New Roman" w:hAnsi="Times New Roman" w:cs="Times New Roman"/>
          <w:i/>
          <w:sz w:val="20"/>
          <w:szCs w:val="20"/>
        </w:rPr>
        <w:t xml:space="preserve"> disorder of the basal ganglia, the most frequent symptoms are involuntary motor tics, especially of the face and head, and complex movements such as hitting, lunging or jumping. Also characterized by involuntary vocalizations, including curse words and animal sound</w:t>
      </w:r>
    </w:p>
    <w:p w14:paraId="156BB73D" w14:textId="33B07DD6" w:rsidR="00363EF8" w:rsidRPr="00844378" w:rsidRDefault="00CA5E6F" w:rsidP="00844378">
      <w:pPr>
        <w:rPr>
          <w:rFonts w:ascii="Times New Roman" w:hAnsi="Times New Roman" w:cs="Times New Roman"/>
          <w:i/>
          <w:sz w:val="20"/>
          <w:szCs w:val="20"/>
        </w:rPr>
      </w:pPr>
      <w:proofErr w:type="spellStart"/>
      <w:r w:rsidRPr="00844378">
        <w:rPr>
          <w:rFonts w:ascii="Times New Roman" w:hAnsi="Times New Roman" w:cs="Times New Roman"/>
          <w:b/>
          <w:i/>
          <w:sz w:val="20"/>
          <w:szCs w:val="20"/>
        </w:rPr>
        <w:t>Neocortex</w:t>
      </w:r>
      <w:proofErr w:type="spellEnd"/>
      <w:r w:rsidR="009D2A33">
        <w:rPr>
          <w:rFonts w:ascii="Times New Roman" w:hAnsi="Times New Roman" w:cs="Times New Roman"/>
          <w:i/>
          <w:sz w:val="20"/>
          <w:szCs w:val="20"/>
        </w:rPr>
        <w:t xml:space="preserve"> (“new bark”) – </w:t>
      </w:r>
      <w:r w:rsidRPr="00844378">
        <w:rPr>
          <w:rFonts w:ascii="Times New Roman" w:hAnsi="Times New Roman" w:cs="Times New Roman"/>
          <w:i/>
          <w:sz w:val="20"/>
          <w:szCs w:val="20"/>
        </w:rPr>
        <w:t xml:space="preserve">newest layer of the brain, forming the outer layer; has from four to six </w:t>
      </w:r>
      <w:r w:rsidR="00D413C1" w:rsidRPr="00844378">
        <w:rPr>
          <w:rFonts w:ascii="Times New Roman" w:hAnsi="Times New Roman" w:cs="Times New Roman"/>
          <w:i/>
          <w:sz w:val="20"/>
          <w:szCs w:val="20"/>
        </w:rPr>
        <w:t>layers of cells</w:t>
      </w:r>
    </w:p>
    <w:p w14:paraId="156BB73E" w14:textId="61521DF9" w:rsidR="00CA5E6F" w:rsidRPr="009D2A33" w:rsidRDefault="00CA5E6F" w:rsidP="00844378">
      <w:pPr>
        <w:rPr>
          <w:rFonts w:ascii="Times New Roman" w:hAnsi="Times New Roman" w:cs="Times New Roman"/>
          <w:b/>
          <w:i/>
          <w:sz w:val="20"/>
          <w:szCs w:val="20"/>
        </w:rPr>
      </w:pPr>
      <w:r w:rsidRPr="00844378">
        <w:rPr>
          <w:rFonts w:ascii="Times New Roman" w:hAnsi="Times New Roman" w:cs="Times New Roman"/>
          <w:b/>
          <w:i/>
          <w:sz w:val="20"/>
          <w:szCs w:val="20"/>
        </w:rPr>
        <w:t>Limbic Lobe</w:t>
      </w:r>
      <w:r w:rsidR="009D2A33">
        <w:rPr>
          <w:rFonts w:ascii="Times New Roman" w:hAnsi="Times New Roman" w:cs="Times New Roman"/>
          <w:b/>
          <w:i/>
          <w:sz w:val="20"/>
          <w:szCs w:val="20"/>
        </w:rPr>
        <w:t xml:space="preserve"> –</w:t>
      </w:r>
      <w:r w:rsidRPr="00844378">
        <w:rPr>
          <w:rFonts w:ascii="Times New Roman" w:hAnsi="Times New Roman" w:cs="Times New Roman"/>
          <w:i/>
          <w:sz w:val="20"/>
          <w:szCs w:val="20"/>
        </w:rPr>
        <w:t xml:space="preserve"> term coined by Paul Broca to refer to the structures between the brainstem and the telencephalon; in modern usage equivalent to the limbic system, which includes the hippocampus, septum, cingulate cortex, hypothalamus, and amygdala </w:t>
      </w:r>
    </w:p>
    <w:p w14:paraId="156BB73F" w14:textId="33D17C25" w:rsidR="00D413C1" w:rsidRPr="009D2A33" w:rsidRDefault="00CA5E6F" w:rsidP="00844378">
      <w:pPr>
        <w:rPr>
          <w:rFonts w:ascii="Times New Roman" w:hAnsi="Times New Roman" w:cs="Times New Roman"/>
          <w:b/>
          <w:i/>
          <w:sz w:val="20"/>
          <w:szCs w:val="20"/>
        </w:rPr>
      </w:pPr>
      <w:r w:rsidRPr="00844378">
        <w:rPr>
          <w:rFonts w:ascii="Times New Roman" w:hAnsi="Times New Roman" w:cs="Times New Roman"/>
          <w:b/>
          <w:i/>
          <w:sz w:val="20"/>
          <w:szCs w:val="20"/>
        </w:rPr>
        <w:t>Limbic System</w:t>
      </w:r>
      <w:r w:rsidR="009D2A33">
        <w:rPr>
          <w:rFonts w:ascii="Times New Roman" w:hAnsi="Times New Roman" w:cs="Times New Roman"/>
          <w:b/>
          <w:i/>
          <w:sz w:val="20"/>
          <w:szCs w:val="20"/>
        </w:rPr>
        <w:t xml:space="preserve"> –</w:t>
      </w:r>
      <w:r w:rsidRPr="00844378">
        <w:rPr>
          <w:rFonts w:ascii="Times New Roman" w:hAnsi="Times New Roman" w:cs="Times New Roman"/>
          <w:i/>
          <w:sz w:val="20"/>
          <w:szCs w:val="20"/>
        </w:rPr>
        <w:t xml:space="preserve"> elaboration of the structures of the limbic lobe to form a hypothetical functional system originally believed to be important in controlling affective behaviour; neural systems that line the inside wall of the </w:t>
      </w:r>
      <w:proofErr w:type="spellStart"/>
      <w:r w:rsidRPr="00844378">
        <w:rPr>
          <w:rFonts w:ascii="Times New Roman" w:hAnsi="Times New Roman" w:cs="Times New Roman"/>
          <w:i/>
          <w:sz w:val="20"/>
          <w:szCs w:val="20"/>
        </w:rPr>
        <w:t>Neocortex</w:t>
      </w:r>
      <w:proofErr w:type="spellEnd"/>
    </w:p>
    <w:p w14:paraId="156BB740" w14:textId="5F0ADC59" w:rsidR="00D413C1" w:rsidRPr="009D2A33" w:rsidRDefault="00D413C1" w:rsidP="00844378">
      <w:pPr>
        <w:rPr>
          <w:rFonts w:ascii="Times New Roman" w:hAnsi="Times New Roman" w:cs="Times New Roman"/>
          <w:i/>
          <w:sz w:val="20"/>
          <w:szCs w:val="20"/>
        </w:rPr>
      </w:pPr>
      <w:proofErr w:type="spellStart"/>
      <w:r w:rsidRPr="00844378">
        <w:rPr>
          <w:rFonts w:ascii="Times New Roman" w:hAnsi="Times New Roman" w:cs="Times New Roman"/>
          <w:b/>
          <w:i/>
          <w:sz w:val="20"/>
          <w:szCs w:val="20"/>
        </w:rPr>
        <w:t>Rhinencephalon</w:t>
      </w:r>
      <w:proofErr w:type="spellEnd"/>
      <w:r w:rsidR="009D2A33">
        <w:rPr>
          <w:rFonts w:ascii="Times New Roman" w:hAnsi="Times New Roman" w:cs="Times New Roman"/>
          <w:b/>
          <w:i/>
          <w:sz w:val="20"/>
          <w:szCs w:val="20"/>
        </w:rPr>
        <w:t xml:space="preserve">  </w:t>
      </w:r>
      <w:r w:rsidR="009D2A33">
        <w:rPr>
          <w:rFonts w:ascii="Times New Roman" w:hAnsi="Times New Roman" w:cs="Times New Roman"/>
          <w:i/>
          <w:sz w:val="20"/>
          <w:szCs w:val="20"/>
        </w:rPr>
        <w:t>(“smell brain”) –</w:t>
      </w:r>
      <w:r w:rsidRPr="00844378">
        <w:rPr>
          <w:rFonts w:ascii="Times New Roman" w:hAnsi="Times New Roman" w:cs="Times New Roman"/>
          <w:i/>
          <w:sz w:val="20"/>
          <w:szCs w:val="20"/>
        </w:rPr>
        <w:t xml:space="preserve"> the limbic structures processed olfactory information</w:t>
      </w:r>
    </w:p>
    <w:p w14:paraId="156BB741" w14:textId="246D0300" w:rsidR="00D413C1" w:rsidRPr="009D2A33" w:rsidRDefault="00D413C1" w:rsidP="00844378">
      <w:pPr>
        <w:rPr>
          <w:rFonts w:ascii="Times New Roman" w:hAnsi="Times New Roman" w:cs="Times New Roman"/>
          <w:b/>
          <w:i/>
          <w:sz w:val="20"/>
          <w:szCs w:val="20"/>
        </w:rPr>
      </w:pPr>
      <w:r w:rsidRPr="00844378">
        <w:rPr>
          <w:rFonts w:ascii="Times New Roman" w:hAnsi="Times New Roman" w:cs="Times New Roman"/>
          <w:b/>
          <w:i/>
          <w:sz w:val="20"/>
          <w:szCs w:val="20"/>
        </w:rPr>
        <w:t>Central Sulcus</w:t>
      </w:r>
      <w:r w:rsidR="009D2A33">
        <w:rPr>
          <w:rFonts w:ascii="Times New Roman" w:hAnsi="Times New Roman" w:cs="Times New Roman"/>
          <w:b/>
          <w:i/>
          <w:sz w:val="20"/>
          <w:szCs w:val="20"/>
        </w:rPr>
        <w:t xml:space="preserve"> –</w:t>
      </w:r>
      <w:r w:rsidRPr="00844378">
        <w:rPr>
          <w:rFonts w:ascii="Times New Roman" w:hAnsi="Times New Roman" w:cs="Times New Roman"/>
          <w:i/>
          <w:sz w:val="20"/>
          <w:szCs w:val="20"/>
        </w:rPr>
        <w:t xml:space="preserve"> the frontal lobes have fixed </w:t>
      </w:r>
      <w:r w:rsidR="00A73DA2" w:rsidRPr="00844378">
        <w:rPr>
          <w:rFonts w:ascii="Times New Roman" w:hAnsi="Times New Roman" w:cs="Times New Roman"/>
          <w:i/>
          <w:sz w:val="20"/>
          <w:szCs w:val="20"/>
        </w:rPr>
        <w:t>boundaries, which</w:t>
      </w:r>
      <w:r w:rsidRPr="00844378">
        <w:rPr>
          <w:rFonts w:ascii="Times New Roman" w:hAnsi="Times New Roman" w:cs="Times New Roman"/>
          <w:i/>
          <w:sz w:val="20"/>
          <w:szCs w:val="20"/>
        </w:rPr>
        <w:t xml:space="preserve"> are bounded posteriorly by the central sulcus</w:t>
      </w:r>
    </w:p>
    <w:p w14:paraId="156BB742" w14:textId="63A8E29C" w:rsidR="00D413C1" w:rsidRPr="009D2A33" w:rsidRDefault="00D413C1" w:rsidP="00844378">
      <w:pPr>
        <w:rPr>
          <w:rFonts w:ascii="Times New Roman" w:hAnsi="Times New Roman" w:cs="Times New Roman"/>
          <w:b/>
          <w:i/>
          <w:sz w:val="20"/>
          <w:szCs w:val="20"/>
        </w:rPr>
      </w:pPr>
      <w:r w:rsidRPr="00844378">
        <w:rPr>
          <w:rFonts w:ascii="Times New Roman" w:hAnsi="Times New Roman" w:cs="Times New Roman"/>
          <w:b/>
          <w:i/>
          <w:sz w:val="20"/>
          <w:szCs w:val="20"/>
        </w:rPr>
        <w:t>Lateral Fissure</w:t>
      </w:r>
      <w:r w:rsidR="009D2A33">
        <w:rPr>
          <w:rFonts w:ascii="Times New Roman" w:hAnsi="Times New Roman" w:cs="Times New Roman"/>
          <w:b/>
          <w:i/>
          <w:sz w:val="20"/>
          <w:szCs w:val="20"/>
        </w:rPr>
        <w:t xml:space="preserve"> –</w:t>
      </w:r>
      <w:r w:rsidRPr="00844378">
        <w:rPr>
          <w:rFonts w:ascii="Times New Roman" w:hAnsi="Times New Roman" w:cs="Times New Roman"/>
          <w:i/>
          <w:sz w:val="20"/>
          <w:szCs w:val="20"/>
        </w:rPr>
        <w:t xml:space="preserve"> the boundaries of the frontal lobes that are bounded inferiorly</w:t>
      </w:r>
    </w:p>
    <w:p w14:paraId="156BB743" w14:textId="1D77FD77" w:rsidR="00D413C1" w:rsidRPr="009D2A33" w:rsidRDefault="00D413C1" w:rsidP="00844378">
      <w:pPr>
        <w:rPr>
          <w:rFonts w:ascii="Times New Roman" w:hAnsi="Times New Roman" w:cs="Times New Roman"/>
          <w:b/>
          <w:i/>
          <w:sz w:val="20"/>
          <w:szCs w:val="20"/>
        </w:rPr>
      </w:pPr>
      <w:r w:rsidRPr="00844378">
        <w:rPr>
          <w:rFonts w:ascii="Times New Roman" w:hAnsi="Times New Roman" w:cs="Times New Roman"/>
          <w:b/>
          <w:i/>
          <w:sz w:val="20"/>
          <w:szCs w:val="20"/>
        </w:rPr>
        <w:t>Cingulate Sulcus</w:t>
      </w:r>
      <w:r w:rsidR="009D2A33">
        <w:rPr>
          <w:rFonts w:ascii="Times New Roman" w:hAnsi="Times New Roman" w:cs="Times New Roman"/>
          <w:b/>
          <w:i/>
          <w:sz w:val="20"/>
          <w:szCs w:val="20"/>
        </w:rPr>
        <w:t xml:space="preserve"> – </w:t>
      </w:r>
      <w:r w:rsidRPr="00844378">
        <w:rPr>
          <w:rFonts w:ascii="Times New Roman" w:hAnsi="Times New Roman" w:cs="Times New Roman"/>
          <w:i/>
          <w:sz w:val="20"/>
          <w:szCs w:val="20"/>
        </w:rPr>
        <w:t>the frontal lobe boundaries that are bounded medially</w:t>
      </w:r>
    </w:p>
    <w:p w14:paraId="156BB744" w14:textId="3775BB5C" w:rsidR="00D413C1" w:rsidRPr="009D2A33" w:rsidRDefault="00D413C1" w:rsidP="00844378">
      <w:pPr>
        <w:rPr>
          <w:rFonts w:ascii="Times New Roman" w:hAnsi="Times New Roman" w:cs="Times New Roman"/>
          <w:b/>
          <w:i/>
          <w:sz w:val="20"/>
          <w:szCs w:val="20"/>
        </w:rPr>
      </w:pPr>
      <w:r w:rsidRPr="00844378">
        <w:rPr>
          <w:rFonts w:ascii="Times New Roman" w:hAnsi="Times New Roman" w:cs="Times New Roman"/>
          <w:b/>
          <w:i/>
          <w:sz w:val="20"/>
          <w:szCs w:val="20"/>
        </w:rPr>
        <w:t>Projection Map</w:t>
      </w:r>
      <w:r w:rsidR="009D2A33">
        <w:rPr>
          <w:rFonts w:ascii="Times New Roman" w:hAnsi="Times New Roman" w:cs="Times New Roman"/>
          <w:b/>
          <w:i/>
          <w:sz w:val="20"/>
          <w:szCs w:val="20"/>
        </w:rPr>
        <w:t xml:space="preserve"> –</w:t>
      </w:r>
      <w:r w:rsidRPr="00844378">
        <w:rPr>
          <w:rFonts w:ascii="Times New Roman" w:hAnsi="Times New Roman" w:cs="Times New Roman"/>
          <w:i/>
          <w:sz w:val="20"/>
          <w:szCs w:val="20"/>
        </w:rPr>
        <w:t xml:space="preserve"> a way of presenting the locations of the various inputs and outputs to the cortex</w:t>
      </w:r>
    </w:p>
    <w:p w14:paraId="156BB745" w14:textId="23848F82" w:rsidR="00D413C1" w:rsidRPr="009D2A33" w:rsidRDefault="00D413C1" w:rsidP="00844378">
      <w:pPr>
        <w:rPr>
          <w:rFonts w:ascii="Times New Roman" w:hAnsi="Times New Roman" w:cs="Times New Roman"/>
          <w:b/>
          <w:i/>
          <w:sz w:val="20"/>
          <w:szCs w:val="20"/>
        </w:rPr>
      </w:pPr>
      <w:r w:rsidRPr="00844378">
        <w:rPr>
          <w:rFonts w:ascii="Times New Roman" w:hAnsi="Times New Roman" w:cs="Times New Roman"/>
          <w:b/>
          <w:i/>
          <w:sz w:val="20"/>
          <w:szCs w:val="20"/>
        </w:rPr>
        <w:t>Primary Areas</w:t>
      </w:r>
      <w:r w:rsidR="009D2A33">
        <w:rPr>
          <w:rFonts w:ascii="Times New Roman" w:hAnsi="Times New Roman" w:cs="Times New Roman"/>
          <w:b/>
          <w:i/>
          <w:sz w:val="20"/>
          <w:szCs w:val="20"/>
        </w:rPr>
        <w:t xml:space="preserve"> – </w:t>
      </w:r>
      <w:r w:rsidRPr="00844378">
        <w:rPr>
          <w:rFonts w:ascii="Times New Roman" w:hAnsi="Times New Roman" w:cs="Times New Roman"/>
          <w:i/>
          <w:sz w:val="20"/>
          <w:szCs w:val="20"/>
        </w:rPr>
        <w:t>the areas that receive projections from structures outside the Neocortex or send projections to it</w:t>
      </w:r>
    </w:p>
    <w:p w14:paraId="156BB746" w14:textId="4B85E8EE" w:rsidR="00D413C1" w:rsidRPr="009D2A33" w:rsidRDefault="009D2A33" w:rsidP="00844378">
      <w:pPr>
        <w:rPr>
          <w:rFonts w:ascii="Times New Roman" w:hAnsi="Times New Roman" w:cs="Times New Roman"/>
          <w:b/>
          <w:i/>
          <w:sz w:val="20"/>
          <w:szCs w:val="20"/>
        </w:rPr>
      </w:pPr>
      <w:r>
        <w:rPr>
          <w:rFonts w:ascii="Times New Roman" w:hAnsi="Times New Roman" w:cs="Times New Roman"/>
          <w:b/>
          <w:i/>
          <w:sz w:val="20"/>
          <w:szCs w:val="20"/>
        </w:rPr>
        <w:t>Secondary Are</w:t>
      </w:r>
      <w:r w:rsidR="00D413C1" w:rsidRPr="00844378">
        <w:rPr>
          <w:rFonts w:ascii="Times New Roman" w:hAnsi="Times New Roman" w:cs="Times New Roman"/>
          <w:b/>
          <w:i/>
          <w:sz w:val="20"/>
          <w:szCs w:val="20"/>
        </w:rPr>
        <w:t>a</w:t>
      </w:r>
      <w:r>
        <w:rPr>
          <w:rFonts w:ascii="Times New Roman" w:hAnsi="Times New Roman" w:cs="Times New Roman"/>
          <w:b/>
          <w:i/>
          <w:sz w:val="20"/>
          <w:szCs w:val="20"/>
        </w:rPr>
        <w:t>s –</w:t>
      </w:r>
      <w:r w:rsidR="00D413C1" w:rsidRPr="00844378">
        <w:rPr>
          <w:rFonts w:ascii="Times New Roman" w:hAnsi="Times New Roman" w:cs="Times New Roman"/>
          <w:i/>
          <w:sz w:val="20"/>
          <w:szCs w:val="20"/>
        </w:rPr>
        <w:t xml:space="preserve"> less directly connected with the sensory receptors and motor neurons; more engaged in interpreting sensory input or organizing movements than the primary areas</w:t>
      </w:r>
    </w:p>
    <w:p w14:paraId="156BB747" w14:textId="0F0C3B04" w:rsidR="00D413C1" w:rsidRPr="009D2A33" w:rsidRDefault="00D413C1" w:rsidP="00844378">
      <w:pPr>
        <w:rPr>
          <w:rFonts w:ascii="Times New Roman" w:hAnsi="Times New Roman" w:cs="Times New Roman"/>
          <w:b/>
          <w:i/>
          <w:sz w:val="20"/>
          <w:szCs w:val="20"/>
        </w:rPr>
      </w:pPr>
      <w:r w:rsidRPr="00844378">
        <w:rPr>
          <w:rFonts w:ascii="Times New Roman" w:hAnsi="Times New Roman" w:cs="Times New Roman"/>
          <w:b/>
          <w:i/>
          <w:sz w:val="20"/>
          <w:szCs w:val="20"/>
        </w:rPr>
        <w:t>Tertiary Areas</w:t>
      </w:r>
      <w:r w:rsidR="009D2A33">
        <w:rPr>
          <w:rFonts w:ascii="Times New Roman" w:hAnsi="Times New Roman" w:cs="Times New Roman"/>
          <w:b/>
          <w:i/>
          <w:sz w:val="20"/>
          <w:szCs w:val="20"/>
        </w:rPr>
        <w:t xml:space="preserve"> –</w:t>
      </w:r>
      <w:r w:rsidRPr="00844378">
        <w:rPr>
          <w:rFonts w:ascii="Times New Roman" w:hAnsi="Times New Roman" w:cs="Times New Roman"/>
          <w:i/>
          <w:sz w:val="20"/>
          <w:szCs w:val="20"/>
        </w:rPr>
        <w:t xml:space="preserve"> the cortical areas between the various secondary areas may receive p</w:t>
      </w:r>
      <w:r w:rsidR="000C44C3" w:rsidRPr="00844378">
        <w:rPr>
          <w:rFonts w:ascii="Times New Roman" w:hAnsi="Times New Roman" w:cs="Times New Roman"/>
          <w:i/>
          <w:sz w:val="20"/>
          <w:szCs w:val="20"/>
        </w:rPr>
        <w:t>rojections from them or send pr</w:t>
      </w:r>
      <w:r w:rsidRPr="00844378">
        <w:rPr>
          <w:rFonts w:ascii="Times New Roman" w:hAnsi="Times New Roman" w:cs="Times New Roman"/>
          <w:i/>
          <w:sz w:val="20"/>
          <w:szCs w:val="20"/>
        </w:rPr>
        <w:t>ojections to them</w:t>
      </w:r>
      <w:r w:rsidR="00D61028" w:rsidRPr="00844378">
        <w:rPr>
          <w:rFonts w:ascii="Times New Roman" w:hAnsi="Times New Roman" w:cs="Times New Roman"/>
          <w:i/>
          <w:sz w:val="20"/>
          <w:szCs w:val="20"/>
        </w:rPr>
        <w:t xml:space="preserve"> (AKA </w:t>
      </w:r>
      <w:r w:rsidR="00D61028" w:rsidRPr="00844378">
        <w:rPr>
          <w:rFonts w:ascii="Times New Roman" w:hAnsi="Times New Roman" w:cs="Times New Roman"/>
          <w:b/>
          <w:i/>
          <w:sz w:val="20"/>
          <w:szCs w:val="20"/>
        </w:rPr>
        <w:t>association cortex)</w:t>
      </w:r>
    </w:p>
    <w:p w14:paraId="156BB748" w14:textId="77777777" w:rsidR="00D413C1" w:rsidRPr="00F16DBA" w:rsidRDefault="00D413C1" w:rsidP="00D413C1">
      <w:pPr>
        <w:rPr>
          <w:rFonts w:ascii="Times New Roman" w:hAnsi="Times New Roman" w:cs="Times New Roman"/>
          <w:sz w:val="10"/>
          <w:szCs w:val="10"/>
        </w:rPr>
      </w:pPr>
    </w:p>
    <w:p w14:paraId="156BB749" w14:textId="5BF219FA" w:rsidR="00D413C1" w:rsidRPr="00F16DBA" w:rsidRDefault="009D2A33" w:rsidP="00D413C1">
      <w:pPr>
        <w:rPr>
          <w:rFonts w:ascii="Times New Roman" w:hAnsi="Times New Roman" w:cs="Times New Roman"/>
          <w:b/>
        </w:rPr>
      </w:pPr>
      <w:proofErr w:type="spellStart"/>
      <w:r>
        <w:rPr>
          <w:rFonts w:ascii="Times New Roman" w:hAnsi="Times New Roman" w:cs="Times New Roman"/>
          <w:b/>
        </w:rPr>
        <w:lastRenderedPageBreak/>
        <w:t>Neuroanatomy</w:t>
      </w:r>
      <w:proofErr w:type="spellEnd"/>
      <w:r>
        <w:rPr>
          <w:rFonts w:ascii="Times New Roman" w:hAnsi="Times New Roman" w:cs="Times New Roman"/>
          <w:b/>
        </w:rPr>
        <w:t xml:space="preserve"> –</w:t>
      </w:r>
      <w:r w:rsidR="00D413C1" w:rsidRPr="00F16DBA">
        <w:rPr>
          <w:rFonts w:ascii="Times New Roman" w:hAnsi="Times New Roman" w:cs="Times New Roman"/>
          <w:b/>
        </w:rPr>
        <w:t xml:space="preserve"> Finding Your Way Around the Brain</w:t>
      </w:r>
      <w:r>
        <w:rPr>
          <w:rFonts w:ascii="Times New Roman" w:hAnsi="Times New Roman" w:cs="Times New Roman"/>
          <w:b/>
        </w:rPr>
        <w:t>:</w:t>
      </w:r>
    </w:p>
    <w:p w14:paraId="156BB74A" w14:textId="77777777" w:rsidR="00CC2FBC" w:rsidRPr="00F16DBA" w:rsidRDefault="00527B4D" w:rsidP="00CC2FBC">
      <w:pPr>
        <w:pStyle w:val="ListParagraph"/>
        <w:numPr>
          <w:ilvl w:val="0"/>
          <w:numId w:val="2"/>
        </w:numPr>
        <w:rPr>
          <w:rFonts w:ascii="Times New Roman" w:hAnsi="Times New Roman" w:cs="Times New Roman"/>
          <w:b/>
          <w:i/>
        </w:rPr>
      </w:pPr>
      <w:r w:rsidRPr="00F16DBA">
        <w:rPr>
          <w:rFonts w:ascii="Times New Roman" w:hAnsi="Times New Roman" w:cs="Times New Roman"/>
        </w:rPr>
        <w:t>The human brain is composed of as much as 100 billion neurons that take part in information processing, and each neuron may receive as many as 15,000 connections from other cells</w:t>
      </w:r>
    </w:p>
    <w:p w14:paraId="156BB74B" w14:textId="77777777" w:rsidR="00527B4D" w:rsidRPr="00F16DBA" w:rsidRDefault="000A0940" w:rsidP="00CC2FBC">
      <w:pPr>
        <w:pStyle w:val="ListParagraph"/>
        <w:numPr>
          <w:ilvl w:val="0"/>
          <w:numId w:val="2"/>
        </w:numPr>
        <w:rPr>
          <w:rFonts w:ascii="Times New Roman" w:hAnsi="Times New Roman" w:cs="Times New Roman"/>
          <w:b/>
          <w:i/>
        </w:rPr>
      </w:pPr>
      <w:r w:rsidRPr="00F16DBA">
        <w:rPr>
          <w:rFonts w:ascii="Times New Roman" w:hAnsi="Times New Roman" w:cs="Times New Roman"/>
        </w:rPr>
        <w:t>The size and shape of the brain varies from person to person but the structure does not</w:t>
      </w:r>
    </w:p>
    <w:p w14:paraId="156BB74C" w14:textId="77777777" w:rsidR="000A0940" w:rsidRPr="00F16DBA" w:rsidRDefault="000A0940" w:rsidP="00CC2FBC">
      <w:pPr>
        <w:pStyle w:val="ListParagraph"/>
        <w:numPr>
          <w:ilvl w:val="0"/>
          <w:numId w:val="2"/>
        </w:numPr>
        <w:rPr>
          <w:rFonts w:ascii="Times New Roman" w:hAnsi="Times New Roman" w:cs="Times New Roman"/>
          <w:b/>
          <w:i/>
        </w:rPr>
      </w:pPr>
      <w:r w:rsidRPr="00F16DBA">
        <w:rPr>
          <w:rFonts w:ascii="Times New Roman" w:hAnsi="Times New Roman" w:cs="Times New Roman"/>
        </w:rPr>
        <w:t xml:space="preserve">The locations in the brain </w:t>
      </w:r>
      <w:r w:rsidR="00127E3C" w:rsidRPr="00F16DBA">
        <w:rPr>
          <w:rFonts w:ascii="Times New Roman" w:hAnsi="Times New Roman" w:cs="Times New Roman"/>
        </w:rPr>
        <w:t xml:space="preserve">in accordance with other body parts </w:t>
      </w:r>
      <w:r w:rsidRPr="00F16DBA">
        <w:rPr>
          <w:rFonts w:ascii="Times New Roman" w:hAnsi="Times New Roman" w:cs="Times New Roman"/>
        </w:rPr>
        <w:t xml:space="preserve">can be described as follows: </w:t>
      </w:r>
      <w:r w:rsidRPr="00F16DBA">
        <w:rPr>
          <w:rFonts w:ascii="Times New Roman" w:hAnsi="Times New Roman" w:cs="Times New Roman"/>
          <w:i/>
        </w:rPr>
        <w:t>dorsal</w:t>
      </w:r>
      <w:r w:rsidRPr="00F16DBA">
        <w:rPr>
          <w:rFonts w:ascii="Times New Roman" w:hAnsi="Times New Roman" w:cs="Times New Roman"/>
        </w:rPr>
        <w:t xml:space="preserve"> (back), </w:t>
      </w:r>
      <w:r w:rsidRPr="00F16DBA">
        <w:rPr>
          <w:rFonts w:ascii="Times New Roman" w:hAnsi="Times New Roman" w:cs="Times New Roman"/>
          <w:i/>
        </w:rPr>
        <w:t>rostral</w:t>
      </w:r>
      <w:r w:rsidRPr="00F16DBA">
        <w:rPr>
          <w:rFonts w:ascii="Times New Roman" w:hAnsi="Times New Roman" w:cs="Times New Roman"/>
        </w:rPr>
        <w:t xml:space="preserve"> (beak), </w:t>
      </w:r>
      <w:r w:rsidRPr="00F16DBA">
        <w:rPr>
          <w:rFonts w:ascii="Times New Roman" w:hAnsi="Times New Roman" w:cs="Times New Roman"/>
          <w:i/>
        </w:rPr>
        <w:t xml:space="preserve">caudal </w:t>
      </w:r>
      <w:r w:rsidRPr="00F16DBA">
        <w:rPr>
          <w:rFonts w:ascii="Times New Roman" w:hAnsi="Times New Roman" w:cs="Times New Roman"/>
        </w:rPr>
        <w:t xml:space="preserve">(tail), </w:t>
      </w:r>
      <w:r w:rsidRPr="00F16DBA">
        <w:rPr>
          <w:rFonts w:ascii="Times New Roman" w:hAnsi="Times New Roman" w:cs="Times New Roman"/>
          <w:i/>
        </w:rPr>
        <w:t xml:space="preserve">ventral </w:t>
      </w:r>
      <w:r w:rsidRPr="00F16DBA">
        <w:rPr>
          <w:rFonts w:ascii="Times New Roman" w:hAnsi="Times New Roman" w:cs="Times New Roman"/>
        </w:rPr>
        <w:t>(stomach)</w:t>
      </w:r>
    </w:p>
    <w:p w14:paraId="156BB74D" w14:textId="77777777" w:rsidR="000A0940" w:rsidRPr="00F16DBA" w:rsidRDefault="000A0940" w:rsidP="000A0940">
      <w:pPr>
        <w:pStyle w:val="ListParagraph"/>
        <w:numPr>
          <w:ilvl w:val="0"/>
          <w:numId w:val="3"/>
        </w:numPr>
        <w:rPr>
          <w:rFonts w:ascii="Times New Roman" w:hAnsi="Times New Roman" w:cs="Times New Roman"/>
          <w:b/>
          <w:i/>
        </w:rPr>
      </w:pPr>
      <w:r w:rsidRPr="00F16DBA">
        <w:rPr>
          <w:rFonts w:ascii="Times New Roman" w:hAnsi="Times New Roman" w:cs="Times New Roman"/>
          <w:i/>
        </w:rPr>
        <w:t xml:space="preserve">Superior </w:t>
      </w:r>
      <w:r w:rsidRPr="00F16DBA">
        <w:rPr>
          <w:rFonts w:ascii="Times New Roman" w:hAnsi="Times New Roman" w:cs="Times New Roman"/>
        </w:rPr>
        <w:t xml:space="preserve">and </w:t>
      </w:r>
      <w:r w:rsidRPr="00F16DBA">
        <w:rPr>
          <w:rFonts w:ascii="Times New Roman" w:hAnsi="Times New Roman" w:cs="Times New Roman"/>
          <w:i/>
        </w:rPr>
        <w:t>inferior</w:t>
      </w:r>
      <w:r w:rsidRPr="00F16DBA">
        <w:rPr>
          <w:rFonts w:ascii="Times New Roman" w:hAnsi="Times New Roman" w:cs="Times New Roman"/>
        </w:rPr>
        <w:t xml:space="preserve"> are also used instead of dorsal and ventral respectively</w:t>
      </w:r>
    </w:p>
    <w:p w14:paraId="156BB74E" w14:textId="77777777" w:rsidR="000A0940" w:rsidRPr="00F16DBA" w:rsidRDefault="00127E3C" w:rsidP="000A0940">
      <w:pPr>
        <w:pStyle w:val="ListParagraph"/>
        <w:numPr>
          <w:ilvl w:val="0"/>
          <w:numId w:val="4"/>
        </w:numPr>
        <w:rPr>
          <w:rFonts w:ascii="Times New Roman" w:hAnsi="Times New Roman" w:cs="Times New Roman"/>
          <w:b/>
          <w:i/>
        </w:rPr>
      </w:pPr>
      <w:r w:rsidRPr="00F16DBA">
        <w:rPr>
          <w:rFonts w:ascii="Times New Roman" w:hAnsi="Times New Roman" w:cs="Times New Roman"/>
        </w:rPr>
        <w:t xml:space="preserve">The locations of the brain in accordance to the face can be described as follows: </w:t>
      </w:r>
      <w:r w:rsidRPr="00F16DBA">
        <w:rPr>
          <w:rFonts w:ascii="Times New Roman" w:hAnsi="Times New Roman" w:cs="Times New Roman"/>
          <w:i/>
        </w:rPr>
        <w:t xml:space="preserve">anterior/frontal </w:t>
      </w:r>
      <w:r w:rsidRPr="00F16DBA">
        <w:rPr>
          <w:rFonts w:ascii="Times New Roman" w:hAnsi="Times New Roman" w:cs="Times New Roman"/>
        </w:rPr>
        <w:t xml:space="preserve">(front), </w:t>
      </w:r>
      <w:r w:rsidRPr="00F16DBA">
        <w:rPr>
          <w:rFonts w:ascii="Times New Roman" w:hAnsi="Times New Roman" w:cs="Times New Roman"/>
          <w:i/>
        </w:rPr>
        <w:t>posterior</w:t>
      </w:r>
      <w:r w:rsidRPr="00F16DBA">
        <w:rPr>
          <w:rFonts w:ascii="Times New Roman" w:hAnsi="Times New Roman" w:cs="Times New Roman"/>
        </w:rPr>
        <w:t xml:space="preserve"> (behind), </w:t>
      </w:r>
      <w:r w:rsidRPr="00F16DBA">
        <w:rPr>
          <w:rFonts w:ascii="Times New Roman" w:hAnsi="Times New Roman" w:cs="Times New Roman"/>
          <w:i/>
        </w:rPr>
        <w:t xml:space="preserve">lateral </w:t>
      </w:r>
      <w:r w:rsidRPr="00F16DBA">
        <w:rPr>
          <w:rFonts w:ascii="Times New Roman" w:hAnsi="Times New Roman" w:cs="Times New Roman"/>
        </w:rPr>
        <w:t xml:space="preserve">(side), and </w:t>
      </w:r>
      <w:r w:rsidRPr="00F16DBA">
        <w:rPr>
          <w:rFonts w:ascii="Times New Roman" w:hAnsi="Times New Roman" w:cs="Times New Roman"/>
          <w:i/>
        </w:rPr>
        <w:t xml:space="preserve">medial </w:t>
      </w:r>
      <w:r w:rsidRPr="00F16DBA">
        <w:rPr>
          <w:rFonts w:ascii="Times New Roman" w:hAnsi="Times New Roman" w:cs="Times New Roman"/>
        </w:rPr>
        <w:t>(centre/between)</w:t>
      </w:r>
    </w:p>
    <w:p w14:paraId="156BB74F" w14:textId="77777777" w:rsidR="00127E3C" w:rsidRPr="00F16DBA" w:rsidRDefault="00127E3C" w:rsidP="000A0940">
      <w:pPr>
        <w:pStyle w:val="ListParagraph"/>
        <w:numPr>
          <w:ilvl w:val="0"/>
          <w:numId w:val="4"/>
        </w:numPr>
        <w:rPr>
          <w:rFonts w:ascii="Times New Roman" w:hAnsi="Times New Roman" w:cs="Times New Roman"/>
          <w:b/>
          <w:i/>
        </w:rPr>
      </w:pPr>
      <w:r w:rsidRPr="00F16DBA">
        <w:rPr>
          <w:rFonts w:ascii="Times New Roman" w:hAnsi="Times New Roman" w:cs="Times New Roman"/>
        </w:rPr>
        <w:t>Each way to cut</w:t>
      </w:r>
      <w:r w:rsidR="00040C77" w:rsidRPr="00F16DBA">
        <w:rPr>
          <w:rFonts w:ascii="Times New Roman" w:hAnsi="Times New Roman" w:cs="Times New Roman"/>
        </w:rPr>
        <w:t>/view the brain into sections has</w:t>
      </w:r>
      <w:r w:rsidRPr="00F16DBA">
        <w:rPr>
          <w:rFonts w:ascii="Times New Roman" w:hAnsi="Times New Roman" w:cs="Times New Roman"/>
        </w:rPr>
        <w:t xml:space="preserve"> appropriate titles: </w:t>
      </w:r>
      <w:r w:rsidRPr="00F16DBA">
        <w:rPr>
          <w:rFonts w:ascii="Times New Roman" w:hAnsi="Times New Roman" w:cs="Times New Roman"/>
          <w:i/>
        </w:rPr>
        <w:t xml:space="preserve">coronal </w:t>
      </w:r>
      <w:r w:rsidRPr="00F16DBA">
        <w:rPr>
          <w:rFonts w:ascii="Times New Roman" w:hAnsi="Times New Roman" w:cs="Times New Roman"/>
        </w:rPr>
        <w:t xml:space="preserve">(cut in the vertical plane; crown of head down), </w:t>
      </w:r>
      <w:r w:rsidRPr="00F16DBA">
        <w:rPr>
          <w:rFonts w:ascii="Times New Roman" w:hAnsi="Times New Roman" w:cs="Times New Roman"/>
          <w:i/>
        </w:rPr>
        <w:t xml:space="preserve">horizontal </w:t>
      </w:r>
      <w:r w:rsidRPr="00F16DBA">
        <w:rPr>
          <w:rFonts w:ascii="Times New Roman" w:hAnsi="Times New Roman" w:cs="Times New Roman"/>
        </w:rPr>
        <w:t xml:space="preserve">(cut along the horizon; perpendicular to separation of hemispheres), </w:t>
      </w:r>
      <w:r w:rsidRPr="00F16DBA">
        <w:rPr>
          <w:rFonts w:ascii="Times New Roman" w:hAnsi="Times New Roman" w:cs="Times New Roman"/>
          <w:i/>
        </w:rPr>
        <w:t xml:space="preserve">sagittal </w:t>
      </w:r>
      <w:r w:rsidRPr="00F16DBA">
        <w:rPr>
          <w:rFonts w:ascii="Times New Roman" w:hAnsi="Times New Roman" w:cs="Times New Roman"/>
        </w:rPr>
        <w:t>(cut from front to back, and viewed from the side; parallel to the hemisphere separation)</w:t>
      </w:r>
    </w:p>
    <w:p w14:paraId="156BB750" w14:textId="77777777" w:rsidR="00040C77" w:rsidRDefault="0078446D" w:rsidP="000A0940">
      <w:pPr>
        <w:pStyle w:val="ListParagraph"/>
        <w:numPr>
          <w:ilvl w:val="0"/>
          <w:numId w:val="4"/>
        </w:numPr>
        <w:rPr>
          <w:rFonts w:ascii="Times New Roman" w:hAnsi="Times New Roman" w:cs="Times New Roman"/>
          <w:b/>
          <w:i/>
        </w:rPr>
      </w:pPr>
      <w:r w:rsidRPr="00F16DBA">
        <w:rPr>
          <w:rFonts w:ascii="Times New Roman" w:hAnsi="Times New Roman" w:cs="Times New Roman"/>
        </w:rPr>
        <w:t xml:space="preserve">The body’s sensory pathways that carry messages toward the brain and spinal cord are </w:t>
      </w:r>
      <w:r w:rsidRPr="00F16DBA">
        <w:rPr>
          <w:rFonts w:ascii="Times New Roman" w:hAnsi="Times New Roman" w:cs="Times New Roman"/>
          <w:b/>
          <w:i/>
        </w:rPr>
        <w:t>afferent</w:t>
      </w:r>
      <w:r w:rsidRPr="00F16DBA">
        <w:rPr>
          <w:rFonts w:ascii="Times New Roman" w:hAnsi="Times New Roman" w:cs="Times New Roman"/>
        </w:rPr>
        <w:t xml:space="preserve">, and the motor pathways leading to the body from the brain and spinal cord are </w:t>
      </w:r>
      <w:r w:rsidRPr="00F16DBA">
        <w:rPr>
          <w:rFonts w:ascii="Times New Roman" w:hAnsi="Times New Roman" w:cs="Times New Roman"/>
          <w:b/>
          <w:i/>
        </w:rPr>
        <w:t>efferent</w:t>
      </w:r>
    </w:p>
    <w:p w14:paraId="3C2490E4" w14:textId="77777777" w:rsidR="009D2A33" w:rsidRPr="009D2A33" w:rsidRDefault="009D2A33" w:rsidP="009D2A33">
      <w:pPr>
        <w:pStyle w:val="ListParagraph"/>
        <w:rPr>
          <w:rFonts w:ascii="Times New Roman" w:hAnsi="Times New Roman" w:cs="Times New Roman"/>
          <w:b/>
          <w:i/>
          <w:sz w:val="10"/>
          <w:szCs w:val="10"/>
        </w:rPr>
      </w:pPr>
    </w:p>
    <w:p w14:paraId="156BB751" w14:textId="61D761C7" w:rsidR="0078446D" w:rsidRPr="00F16DBA" w:rsidRDefault="0078446D" w:rsidP="0078446D">
      <w:pPr>
        <w:rPr>
          <w:rFonts w:ascii="Times New Roman" w:hAnsi="Times New Roman" w:cs="Times New Roman"/>
        </w:rPr>
      </w:pPr>
      <w:r w:rsidRPr="00F16DBA">
        <w:rPr>
          <w:rFonts w:ascii="Times New Roman" w:hAnsi="Times New Roman" w:cs="Times New Roman"/>
          <w:b/>
        </w:rPr>
        <w:t>A</w:t>
      </w:r>
      <w:r w:rsidR="0062438E" w:rsidRPr="00F16DBA">
        <w:rPr>
          <w:rFonts w:ascii="Times New Roman" w:hAnsi="Times New Roman" w:cs="Times New Roman"/>
          <w:b/>
        </w:rPr>
        <w:t>n Overview of Nervous System Structure and Function</w:t>
      </w:r>
      <w:r w:rsidR="009D2A33">
        <w:rPr>
          <w:rFonts w:ascii="Times New Roman" w:hAnsi="Times New Roman" w:cs="Times New Roman"/>
          <w:b/>
        </w:rPr>
        <w:t>:</w:t>
      </w:r>
    </w:p>
    <w:p w14:paraId="156BB752" w14:textId="77777777" w:rsidR="0078446D" w:rsidRPr="00F16DBA" w:rsidRDefault="0062438E" w:rsidP="0078446D">
      <w:pPr>
        <w:pStyle w:val="ListParagraph"/>
        <w:numPr>
          <w:ilvl w:val="0"/>
          <w:numId w:val="5"/>
        </w:numPr>
        <w:rPr>
          <w:rFonts w:ascii="Times New Roman" w:hAnsi="Times New Roman" w:cs="Times New Roman"/>
        </w:rPr>
      </w:pPr>
      <w:r w:rsidRPr="00F16DBA">
        <w:rPr>
          <w:rFonts w:ascii="Times New Roman" w:hAnsi="Times New Roman" w:cs="Times New Roman"/>
        </w:rPr>
        <w:t>From an anatomical viewpoint, the CNS (central nervous system) consists of the brain and the spinal cord and the PNS (peripheral nervous system) consists of everything else</w:t>
      </w:r>
    </w:p>
    <w:p w14:paraId="156BB753" w14:textId="77777777" w:rsidR="0062438E" w:rsidRPr="00F16DBA" w:rsidRDefault="0062438E" w:rsidP="0062438E">
      <w:pPr>
        <w:pStyle w:val="ListParagraph"/>
        <w:numPr>
          <w:ilvl w:val="0"/>
          <w:numId w:val="3"/>
        </w:numPr>
        <w:rPr>
          <w:rFonts w:ascii="Times New Roman" w:hAnsi="Times New Roman" w:cs="Times New Roman"/>
        </w:rPr>
      </w:pPr>
      <w:r w:rsidRPr="00F16DBA">
        <w:rPr>
          <w:rFonts w:ascii="Times New Roman" w:hAnsi="Times New Roman" w:cs="Times New Roman"/>
        </w:rPr>
        <w:t>CNS = spinal cord, brain</w:t>
      </w:r>
    </w:p>
    <w:p w14:paraId="156BB754" w14:textId="77777777" w:rsidR="0062438E" w:rsidRPr="00F16DBA" w:rsidRDefault="0062438E" w:rsidP="0062438E">
      <w:pPr>
        <w:pStyle w:val="ListParagraph"/>
        <w:numPr>
          <w:ilvl w:val="0"/>
          <w:numId w:val="3"/>
        </w:numPr>
        <w:rPr>
          <w:rFonts w:ascii="Times New Roman" w:hAnsi="Times New Roman" w:cs="Times New Roman"/>
        </w:rPr>
      </w:pPr>
      <w:r w:rsidRPr="00F16DBA">
        <w:rPr>
          <w:rFonts w:ascii="Times New Roman" w:hAnsi="Times New Roman" w:cs="Times New Roman"/>
        </w:rPr>
        <w:t>SNS (somatic nervous system; part of PNS) = cranial nerves, spinal nerves</w:t>
      </w:r>
    </w:p>
    <w:p w14:paraId="156BB755" w14:textId="77777777" w:rsidR="0062438E" w:rsidRDefault="0062438E" w:rsidP="0062438E">
      <w:pPr>
        <w:pStyle w:val="ListParagraph"/>
        <w:numPr>
          <w:ilvl w:val="0"/>
          <w:numId w:val="3"/>
        </w:numPr>
        <w:rPr>
          <w:rFonts w:ascii="Times New Roman" w:hAnsi="Times New Roman" w:cs="Times New Roman"/>
        </w:rPr>
      </w:pPr>
      <w:r w:rsidRPr="00F16DBA">
        <w:rPr>
          <w:rFonts w:ascii="Times New Roman" w:hAnsi="Times New Roman" w:cs="Times New Roman"/>
        </w:rPr>
        <w:t>ANS (autonomic nervous system; part of PNS) = sympathetic division, parasympathetic division</w:t>
      </w:r>
    </w:p>
    <w:p w14:paraId="156BB756" w14:textId="77777777" w:rsidR="00023EC9" w:rsidRPr="00023EC9" w:rsidRDefault="00023EC9" w:rsidP="00023EC9">
      <w:pPr>
        <w:pStyle w:val="ListParagraph"/>
        <w:numPr>
          <w:ilvl w:val="0"/>
          <w:numId w:val="5"/>
        </w:numPr>
        <w:rPr>
          <w:rFonts w:ascii="Times New Roman" w:hAnsi="Times New Roman" w:cs="Times New Roman"/>
        </w:rPr>
      </w:pPr>
      <w:r>
        <w:rPr>
          <w:rFonts w:ascii="Times New Roman" w:hAnsi="Times New Roman" w:cs="Times New Roman"/>
          <w:i/>
        </w:rPr>
        <w:t>REVIEW TABLE 3.2 ON PAGE 64 FOR TYPES OF CRANIAL NERVES</w:t>
      </w:r>
    </w:p>
    <w:p w14:paraId="156BB757" w14:textId="77777777" w:rsidR="006B7338" w:rsidRPr="00F16DBA" w:rsidRDefault="00760573" w:rsidP="006B7338">
      <w:pPr>
        <w:pStyle w:val="ListParagraph"/>
        <w:numPr>
          <w:ilvl w:val="0"/>
          <w:numId w:val="5"/>
        </w:numPr>
        <w:rPr>
          <w:rFonts w:ascii="Times New Roman" w:hAnsi="Times New Roman" w:cs="Times New Roman"/>
        </w:rPr>
      </w:pPr>
      <w:r w:rsidRPr="00F16DBA">
        <w:rPr>
          <w:rFonts w:ascii="Times New Roman" w:hAnsi="Times New Roman" w:cs="Times New Roman"/>
        </w:rPr>
        <w:t>The SNS produces movement and transmits incoming sensory information to the CNS (including vision, hearing, pain, temperature, touch, and the position and movement of body parts)</w:t>
      </w:r>
    </w:p>
    <w:p w14:paraId="156BB758" w14:textId="77777777" w:rsidR="00760573" w:rsidRPr="009D2A33" w:rsidRDefault="00760573" w:rsidP="006B7338">
      <w:pPr>
        <w:pStyle w:val="ListParagraph"/>
        <w:numPr>
          <w:ilvl w:val="0"/>
          <w:numId w:val="5"/>
        </w:numPr>
        <w:rPr>
          <w:rFonts w:ascii="Times New Roman" w:hAnsi="Times New Roman" w:cs="Times New Roman"/>
        </w:rPr>
      </w:pPr>
      <w:r w:rsidRPr="00F16DBA">
        <w:rPr>
          <w:rFonts w:ascii="Times New Roman" w:hAnsi="Times New Roman" w:cs="Times New Roman"/>
        </w:rPr>
        <w:t xml:space="preserve">The ANS balances the body’s internal organs through the </w:t>
      </w:r>
      <w:r w:rsidRPr="00F16DBA">
        <w:rPr>
          <w:rFonts w:ascii="Times New Roman" w:hAnsi="Times New Roman" w:cs="Times New Roman"/>
          <w:b/>
          <w:i/>
        </w:rPr>
        <w:t>parasympathetic nerves</w:t>
      </w:r>
      <w:r w:rsidRPr="00F16DBA">
        <w:rPr>
          <w:rFonts w:ascii="Times New Roman" w:hAnsi="Times New Roman" w:cs="Times New Roman"/>
        </w:rPr>
        <w:t xml:space="preserve"> or the </w:t>
      </w:r>
      <w:r w:rsidRPr="00F16DBA">
        <w:rPr>
          <w:rFonts w:ascii="Times New Roman" w:hAnsi="Times New Roman" w:cs="Times New Roman"/>
          <w:b/>
          <w:i/>
        </w:rPr>
        <w:t>sympathetic nerves</w:t>
      </w:r>
    </w:p>
    <w:p w14:paraId="1441F04F" w14:textId="77777777" w:rsidR="009D2A33" w:rsidRPr="009D2A33" w:rsidRDefault="009D2A33" w:rsidP="009D2A33">
      <w:pPr>
        <w:pStyle w:val="ListParagraph"/>
        <w:rPr>
          <w:rFonts w:ascii="Times New Roman" w:hAnsi="Times New Roman" w:cs="Times New Roman"/>
          <w:sz w:val="10"/>
          <w:szCs w:val="10"/>
        </w:rPr>
      </w:pPr>
    </w:p>
    <w:p w14:paraId="156BB759" w14:textId="40ACB18F" w:rsidR="00760573" w:rsidRPr="00F16DBA" w:rsidRDefault="00760573" w:rsidP="00760573">
      <w:pPr>
        <w:rPr>
          <w:rFonts w:ascii="Times New Roman" w:hAnsi="Times New Roman" w:cs="Times New Roman"/>
        </w:rPr>
      </w:pPr>
      <w:r w:rsidRPr="00F16DBA">
        <w:rPr>
          <w:rFonts w:ascii="Times New Roman" w:hAnsi="Times New Roman" w:cs="Times New Roman"/>
          <w:b/>
        </w:rPr>
        <w:t>Support and Protection</w:t>
      </w:r>
      <w:r w:rsidR="009D2A33">
        <w:rPr>
          <w:rFonts w:ascii="Times New Roman" w:hAnsi="Times New Roman" w:cs="Times New Roman"/>
          <w:b/>
        </w:rPr>
        <w:t>:</w:t>
      </w:r>
    </w:p>
    <w:p w14:paraId="156BB75A" w14:textId="77777777" w:rsidR="00760573" w:rsidRDefault="00F16DBA" w:rsidP="00760573">
      <w:pPr>
        <w:pStyle w:val="ListParagraph"/>
        <w:numPr>
          <w:ilvl w:val="0"/>
          <w:numId w:val="6"/>
        </w:numPr>
        <w:rPr>
          <w:rFonts w:ascii="Times New Roman" w:hAnsi="Times New Roman" w:cs="Times New Roman"/>
        </w:rPr>
      </w:pPr>
      <w:r>
        <w:rPr>
          <w:rFonts w:ascii="Times New Roman" w:hAnsi="Times New Roman" w:cs="Times New Roman"/>
        </w:rPr>
        <w:t xml:space="preserve">The brain is enclosed in a thick bone (skull) and the spinal cord is encased in a series of interlocking bony vertebrae </w:t>
      </w:r>
    </w:p>
    <w:p w14:paraId="156BB75B" w14:textId="77777777" w:rsidR="00F16DBA" w:rsidRDefault="00F16DBA" w:rsidP="00F16DBA">
      <w:pPr>
        <w:pStyle w:val="ListParagraph"/>
        <w:numPr>
          <w:ilvl w:val="0"/>
          <w:numId w:val="7"/>
        </w:numPr>
        <w:rPr>
          <w:rFonts w:ascii="Times New Roman" w:hAnsi="Times New Roman" w:cs="Times New Roman"/>
        </w:rPr>
      </w:pPr>
      <w:r>
        <w:rPr>
          <w:rFonts w:ascii="Times New Roman" w:hAnsi="Times New Roman" w:cs="Times New Roman"/>
        </w:rPr>
        <w:t>The CNS lies in bony encasement and the PNS lies outside it; however, the PNS is capable of self repair (through growth of new axons and dendrites) but self repair is limited for the CNS</w:t>
      </w:r>
    </w:p>
    <w:p w14:paraId="156BB75C" w14:textId="77777777" w:rsidR="00F16DBA" w:rsidRDefault="00F16DBA" w:rsidP="00F16DBA">
      <w:pPr>
        <w:pStyle w:val="ListParagraph"/>
        <w:numPr>
          <w:ilvl w:val="0"/>
          <w:numId w:val="6"/>
        </w:numPr>
        <w:rPr>
          <w:rFonts w:ascii="Times New Roman" w:hAnsi="Times New Roman" w:cs="Times New Roman"/>
        </w:rPr>
      </w:pPr>
      <w:r>
        <w:rPr>
          <w:rFonts w:ascii="Times New Roman" w:hAnsi="Times New Roman" w:cs="Times New Roman"/>
        </w:rPr>
        <w:t xml:space="preserve">The bony casing around the CNS is a triple layered set of membranes called the </w:t>
      </w:r>
      <w:r>
        <w:rPr>
          <w:rFonts w:ascii="Times New Roman" w:hAnsi="Times New Roman" w:cs="Times New Roman"/>
          <w:b/>
          <w:i/>
        </w:rPr>
        <w:t>meninges</w:t>
      </w:r>
      <w:r>
        <w:rPr>
          <w:rFonts w:ascii="Times New Roman" w:hAnsi="Times New Roman" w:cs="Times New Roman"/>
        </w:rPr>
        <w:t xml:space="preserve"> </w:t>
      </w:r>
    </w:p>
    <w:p w14:paraId="156BB75D" w14:textId="77777777" w:rsidR="00F16DBA" w:rsidRDefault="00F16DBA" w:rsidP="00F16DBA">
      <w:pPr>
        <w:pStyle w:val="ListParagraph"/>
        <w:numPr>
          <w:ilvl w:val="0"/>
          <w:numId w:val="7"/>
        </w:numPr>
        <w:rPr>
          <w:rFonts w:ascii="Times New Roman" w:hAnsi="Times New Roman" w:cs="Times New Roman"/>
        </w:rPr>
      </w:pPr>
      <w:r>
        <w:rPr>
          <w:rFonts w:ascii="Times New Roman" w:hAnsi="Times New Roman" w:cs="Times New Roman"/>
        </w:rPr>
        <w:t>Outer layer: Dura Mater (“hard mother”) – tough double layer of tissue enclosing the brain in a loose sack</w:t>
      </w:r>
    </w:p>
    <w:p w14:paraId="156BB75E" w14:textId="77777777" w:rsidR="00F16DBA" w:rsidRDefault="00F16DBA" w:rsidP="00F16DBA">
      <w:pPr>
        <w:pStyle w:val="ListParagraph"/>
        <w:numPr>
          <w:ilvl w:val="0"/>
          <w:numId w:val="7"/>
        </w:numPr>
        <w:rPr>
          <w:rFonts w:ascii="Times New Roman" w:hAnsi="Times New Roman" w:cs="Times New Roman"/>
        </w:rPr>
      </w:pPr>
      <w:r>
        <w:rPr>
          <w:rFonts w:ascii="Times New Roman" w:hAnsi="Times New Roman" w:cs="Times New Roman"/>
        </w:rPr>
        <w:t>Middle layer: Arachnoid Membrane (“resembling spider webs”) – thin layer of tissue taking the shape of the brain</w:t>
      </w:r>
    </w:p>
    <w:p w14:paraId="156BB75F" w14:textId="77777777" w:rsidR="00F16DBA" w:rsidRDefault="00F16DBA" w:rsidP="00F16DBA">
      <w:pPr>
        <w:pStyle w:val="ListParagraph"/>
        <w:numPr>
          <w:ilvl w:val="0"/>
          <w:numId w:val="7"/>
        </w:numPr>
        <w:rPr>
          <w:rFonts w:ascii="Times New Roman" w:hAnsi="Times New Roman" w:cs="Times New Roman"/>
        </w:rPr>
      </w:pPr>
      <w:r>
        <w:rPr>
          <w:rFonts w:ascii="Times New Roman" w:hAnsi="Times New Roman" w:cs="Times New Roman"/>
        </w:rPr>
        <w:t>Inner layer: Pia Mater (“soft mother”) – moderately tough tissue that clings to the surface of the brain</w:t>
      </w:r>
    </w:p>
    <w:p w14:paraId="156BB760" w14:textId="77777777" w:rsidR="00F16DBA" w:rsidRDefault="00F16DBA" w:rsidP="00F16DBA">
      <w:pPr>
        <w:pStyle w:val="ListParagraph"/>
        <w:numPr>
          <w:ilvl w:val="0"/>
          <w:numId w:val="6"/>
        </w:numPr>
        <w:rPr>
          <w:rFonts w:ascii="Times New Roman" w:hAnsi="Times New Roman" w:cs="Times New Roman"/>
        </w:rPr>
      </w:pPr>
      <w:r>
        <w:rPr>
          <w:rFonts w:ascii="Times New Roman" w:hAnsi="Times New Roman" w:cs="Times New Roman"/>
        </w:rPr>
        <w:t>The brain and spinal cord are cushioned from shock and sudden changes of pressure by the cerebrospinal fluid. The cerebral fluid is continually being made and drained off into the circulatory system</w:t>
      </w:r>
      <w:r w:rsidR="004168A9">
        <w:rPr>
          <w:rFonts w:ascii="Times New Roman" w:hAnsi="Times New Roman" w:cs="Times New Roman"/>
        </w:rPr>
        <w:t>.</w:t>
      </w:r>
    </w:p>
    <w:p w14:paraId="156BB761" w14:textId="77777777" w:rsidR="004168A9" w:rsidRDefault="004168A9" w:rsidP="004168A9">
      <w:pPr>
        <w:pStyle w:val="ListParagraph"/>
        <w:numPr>
          <w:ilvl w:val="0"/>
          <w:numId w:val="8"/>
        </w:numPr>
        <w:rPr>
          <w:rFonts w:ascii="Times New Roman" w:hAnsi="Times New Roman" w:cs="Times New Roman"/>
        </w:rPr>
      </w:pPr>
      <w:r>
        <w:rPr>
          <w:rFonts w:ascii="Times New Roman" w:hAnsi="Times New Roman" w:cs="Times New Roman"/>
        </w:rPr>
        <w:t xml:space="preserve">If the outflow of the cerebral fluid is blocked, </w:t>
      </w:r>
      <w:r>
        <w:rPr>
          <w:rFonts w:ascii="Times New Roman" w:hAnsi="Times New Roman" w:cs="Times New Roman"/>
          <w:b/>
          <w:i/>
        </w:rPr>
        <w:t>hydrocephalus</w:t>
      </w:r>
      <w:r>
        <w:rPr>
          <w:rFonts w:ascii="Times New Roman" w:hAnsi="Times New Roman" w:cs="Times New Roman"/>
        </w:rPr>
        <w:t xml:space="preserve"> will occur</w:t>
      </w:r>
    </w:p>
    <w:p w14:paraId="6340D4BA" w14:textId="77777777" w:rsidR="009D2A33" w:rsidRPr="009D2A33" w:rsidRDefault="009D2A33" w:rsidP="009D2A33">
      <w:pPr>
        <w:ind w:left="1080"/>
        <w:rPr>
          <w:rFonts w:ascii="Times New Roman" w:hAnsi="Times New Roman" w:cs="Times New Roman"/>
          <w:sz w:val="10"/>
          <w:szCs w:val="10"/>
        </w:rPr>
      </w:pPr>
    </w:p>
    <w:p w14:paraId="156BB762" w14:textId="66638DC0" w:rsidR="004168A9" w:rsidRDefault="004569EE" w:rsidP="004569EE">
      <w:pPr>
        <w:rPr>
          <w:rFonts w:ascii="Times New Roman" w:hAnsi="Times New Roman" w:cs="Times New Roman"/>
        </w:rPr>
      </w:pPr>
      <w:r>
        <w:rPr>
          <w:rFonts w:ascii="Times New Roman" w:hAnsi="Times New Roman" w:cs="Times New Roman"/>
          <w:b/>
        </w:rPr>
        <w:t>Blood Supply</w:t>
      </w:r>
      <w:r w:rsidR="009D2A33">
        <w:rPr>
          <w:rFonts w:ascii="Times New Roman" w:hAnsi="Times New Roman" w:cs="Times New Roman"/>
          <w:b/>
        </w:rPr>
        <w:t>:</w:t>
      </w:r>
    </w:p>
    <w:p w14:paraId="156BB763" w14:textId="77777777" w:rsidR="004569EE" w:rsidRDefault="00FE3FBB" w:rsidP="004569EE">
      <w:pPr>
        <w:pStyle w:val="ListParagraph"/>
        <w:numPr>
          <w:ilvl w:val="0"/>
          <w:numId w:val="6"/>
        </w:numPr>
        <w:rPr>
          <w:rFonts w:ascii="Times New Roman" w:hAnsi="Times New Roman" w:cs="Times New Roman"/>
        </w:rPr>
      </w:pPr>
      <w:r>
        <w:rPr>
          <w:rFonts w:ascii="Times New Roman" w:hAnsi="Times New Roman" w:cs="Times New Roman"/>
        </w:rPr>
        <w:t>The brain receives its blood supply from four main arteries (2 internal carotid arteries and 2 vertebral arteries; up the side of the neck)</w:t>
      </w:r>
    </w:p>
    <w:p w14:paraId="156BB764" w14:textId="77777777" w:rsidR="00FE3FBB" w:rsidRDefault="00FE3FBB" w:rsidP="004569EE">
      <w:pPr>
        <w:pStyle w:val="ListParagraph"/>
        <w:numPr>
          <w:ilvl w:val="0"/>
          <w:numId w:val="6"/>
        </w:numPr>
        <w:rPr>
          <w:rFonts w:ascii="Times New Roman" w:hAnsi="Times New Roman" w:cs="Times New Roman"/>
        </w:rPr>
      </w:pPr>
      <w:r>
        <w:rPr>
          <w:rFonts w:ascii="Times New Roman" w:hAnsi="Times New Roman" w:cs="Times New Roman"/>
        </w:rPr>
        <w:t>The cerebral arteries branch off into smaller arteries that irrigate the brainstem and cerebellum</w:t>
      </w:r>
    </w:p>
    <w:p w14:paraId="156BB765" w14:textId="77777777" w:rsidR="00FE3FBB" w:rsidRDefault="00FE3FBB" w:rsidP="004569EE">
      <w:pPr>
        <w:pStyle w:val="ListParagraph"/>
        <w:numPr>
          <w:ilvl w:val="0"/>
          <w:numId w:val="6"/>
        </w:numPr>
        <w:rPr>
          <w:rFonts w:ascii="Times New Roman" w:hAnsi="Times New Roman" w:cs="Times New Roman"/>
        </w:rPr>
      </w:pPr>
      <w:r>
        <w:rPr>
          <w:rFonts w:ascii="Times New Roman" w:hAnsi="Times New Roman" w:cs="Times New Roman"/>
        </w:rPr>
        <w:lastRenderedPageBreak/>
        <w:t xml:space="preserve">The </w:t>
      </w:r>
      <w:r>
        <w:rPr>
          <w:rFonts w:ascii="Times New Roman" w:hAnsi="Times New Roman" w:cs="Times New Roman"/>
          <w:b/>
          <w:i/>
        </w:rPr>
        <w:t>anterior cerebral artery (ACA)</w:t>
      </w:r>
      <w:r>
        <w:rPr>
          <w:rFonts w:ascii="Times New Roman" w:hAnsi="Times New Roman" w:cs="Times New Roman"/>
        </w:rPr>
        <w:t xml:space="preserve"> irrigates the medial and dorsal part of the cortex</w:t>
      </w:r>
    </w:p>
    <w:p w14:paraId="156BB766" w14:textId="77777777" w:rsidR="00FE3FBB" w:rsidRDefault="00FE3FBB" w:rsidP="004569EE">
      <w:pPr>
        <w:pStyle w:val="ListParagraph"/>
        <w:numPr>
          <w:ilvl w:val="0"/>
          <w:numId w:val="6"/>
        </w:numPr>
        <w:rPr>
          <w:rFonts w:ascii="Times New Roman" w:hAnsi="Times New Roman" w:cs="Times New Roman"/>
        </w:rPr>
      </w:pPr>
      <w:r>
        <w:rPr>
          <w:rFonts w:ascii="Times New Roman" w:hAnsi="Times New Roman" w:cs="Times New Roman"/>
        </w:rPr>
        <w:t xml:space="preserve">The </w:t>
      </w:r>
      <w:r>
        <w:rPr>
          <w:rFonts w:ascii="Times New Roman" w:hAnsi="Times New Roman" w:cs="Times New Roman"/>
          <w:b/>
          <w:i/>
        </w:rPr>
        <w:t xml:space="preserve">middle cerebral artery (MCA) </w:t>
      </w:r>
      <w:r>
        <w:rPr>
          <w:rFonts w:ascii="Times New Roman" w:hAnsi="Times New Roman" w:cs="Times New Roman"/>
        </w:rPr>
        <w:t xml:space="preserve">irrigates the lateral surface of the cortex </w:t>
      </w:r>
    </w:p>
    <w:p w14:paraId="156BB767" w14:textId="77777777" w:rsidR="00FE3FBB" w:rsidRDefault="00FE3FBB" w:rsidP="004569EE">
      <w:pPr>
        <w:pStyle w:val="ListParagraph"/>
        <w:numPr>
          <w:ilvl w:val="0"/>
          <w:numId w:val="6"/>
        </w:numPr>
        <w:rPr>
          <w:rFonts w:ascii="Times New Roman" w:hAnsi="Times New Roman" w:cs="Times New Roman"/>
        </w:rPr>
      </w:pPr>
      <w:r>
        <w:rPr>
          <w:rFonts w:ascii="Times New Roman" w:hAnsi="Times New Roman" w:cs="Times New Roman"/>
        </w:rPr>
        <w:t xml:space="preserve">The </w:t>
      </w:r>
      <w:r>
        <w:rPr>
          <w:rFonts w:ascii="Times New Roman" w:hAnsi="Times New Roman" w:cs="Times New Roman"/>
          <w:b/>
          <w:i/>
        </w:rPr>
        <w:t>posterior cerebral artery (PCA)</w:t>
      </w:r>
      <w:r>
        <w:rPr>
          <w:rFonts w:ascii="Times New Roman" w:hAnsi="Times New Roman" w:cs="Times New Roman"/>
        </w:rPr>
        <w:t xml:space="preserve"> irrigates the ventral and posterior surfaces of the cortex</w:t>
      </w:r>
    </w:p>
    <w:p w14:paraId="156BB768" w14:textId="77777777" w:rsidR="00FE3FBB" w:rsidRDefault="00FE3FBB" w:rsidP="004569EE">
      <w:pPr>
        <w:pStyle w:val="ListParagraph"/>
        <w:numPr>
          <w:ilvl w:val="0"/>
          <w:numId w:val="6"/>
        </w:numPr>
        <w:rPr>
          <w:rFonts w:ascii="Times New Roman" w:hAnsi="Times New Roman" w:cs="Times New Roman"/>
        </w:rPr>
      </w:pPr>
      <w:r>
        <w:rPr>
          <w:rFonts w:ascii="Times New Roman" w:hAnsi="Times New Roman" w:cs="Times New Roman"/>
        </w:rPr>
        <w:t>For some people, there are connections between the different arteries so, regardless of a blood clot that should be restricting blood flow, other arteries can supply blood</w:t>
      </w:r>
    </w:p>
    <w:p w14:paraId="156BB769" w14:textId="77777777" w:rsidR="00FE3FBB" w:rsidRDefault="00FE3FBB" w:rsidP="004569EE">
      <w:pPr>
        <w:pStyle w:val="ListParagraph"/>
        <w:numPr>
          <w:ilvl w:val="0"/>
          <w:numId w:val="6"/>
        </w:numPr>
        <w:rPr>
          <w:rFonts w:ascii="Times New Roman" w:hAnsi="Times New Roman" w:cs="Times New Roman"/>
        </w:rPr>
      </w:pPr>
      <w:r>
        <w:rPr>
          <w:rFonts w:ascii="Times New Roman" w:hAnsi="Times New Roman" w:cs="Times New Roman"/>
        </w:rPr>
        <w:t>The veins of the brain, through which spent blood returns to the heart, are classified as external and internal cerebral and cerebellar veins</w:t>
      </w:r>
    </w:p>
    <w:p w14:paraId="71DB6296" w14:textId="77777777" w:rsidR="009D2A33" w:rsidRPr="009D2A33" w:rsidRDefault="009D2A33" w:rsidP="009D2A33">
      <w:pPr>
        <w:ind w:left="360"/>
        <w:rPr>
          <w:rFonts w:ascii="Times New Roman" w:hAnsi="Times New Roman" w:cs="Times New Roman"/>
          <w:sz w:val="10"/>
          <w:szCs w:val="10"/>
        </w:rPr>
      </w:pPr>
    </w:p>
    <w:p w14:paraId="156BB76A" w14:textId="59F456C9" w:rsidR="00FE3FBB" w:rsidRDefault="00621662" w:rsidP="00621662">
      <w:pPr>
        <w:rPr>
          <w:rFonts w:ascii="Times New Roman" w:hAnsi="Times New Roman" w:cs="Times New Roman"/>
          <w:b/>
        </w:rPr>
      </w:pPr>
      <w:r>
        <w:rPr>
          <w:rFonts w:ascii="Times New Roman" w:hAnsi="Times New Roman" w:cs="Times New Roman"/>
          <w:b/>
        </w:rPr>
        <w:t>Neurons and Glia</w:t>
      </w:r>
      <w:r w:rsidR="009D2A33">
        <w:rPr>
          <w:rFonts w:ascii="Times New Roman" w:hAnsi="Times New Roman" w:cs="Times New Roman"/>
          <w:b/>
        </w:rPr>
        <w:t>:</w:t>
      </w:r>
    </w:p>
    <w:p w14:paraId="156BB76B" w14:textId="77777777" w:rsidR="00621662" w:rsidRDefault="00621662" w:rsidP="00621662">
      <w:pPr>
        <w:pStyle w:val="ListParagraph"/>
        <w:numPr>
          <w:ilvl w:val="0"/>
          <w:numId w:val="9"/>
        </w:numPr>
        <w:rPr>
          <w:rFonts w:ascii="Times New Roman" w:hAnsi="Times New Roman" w:cs="Times New Roman"/>
        </w:rPr>
      </w:pPr>
      <w:r>
        <w:rPr>
          <w:rFonts w:ascii="Times New Roman" w:hAnsi="Times New Roman" w:cs="Times New Roman"/>
        </w:rPr>
        <w:t xml:space="preserve">Cells in the brain begin as </w:t>
      </w:r>
      <w:r>
        <w:rPr>
          <w:rFonts w:ascii="Times New Roman" w:hAnsi="Times New Roman" w:cs="Times New Roman"/>
          <w:b/>
          <w:i/>
        </w:rPr>
        <w:t>neural stem cells</w:t>
      </w:r>
      <w:r>
        <w:rPr>
          <w:rFonts w:ascii="Times New Roman" w:hAnsi="Times New Roman" w:cs="Times New Roman"/>
        </w:rPr>
        <w:t xml:space="preserve"> (aka germinal cells) and it has the extensive capacity for self renewal </w:t>
      </w:r>
    </w:p>
    <w:p w14:paraId="156BB76C" w14:textId="77777777" w:rsidR="00621662" w:rsidRDefault="00621662" w:rsidP="00621662">
      <w:pPr>
        <w:pStyle w:val="ListParagraph"/>
        <w:numPr>
          <w:ilvl w:val="0"/>
          <w:numId w:val="8"/>
        </w:numPr>
        <w:rPr>
          <w:rFonts w:ascii="Times New Roman" w:hAnsi="Times New Roman" w:cs="Times New Roman"/>
        </w:rPr>
      </w:pPr>
      <w:r>
        <w:rPr>
          <w:rFonts w:ascii="Times New Roman" w:hAnsi="Times New Roman" w:cs="Times New Roman"/>
        </w:rPr>
        <w:t>To initially form the brain, it divides into two stem cells, which can divide further</w:t>
      </w:r>
    </w:p>
    <w:p w14:paraId="156BB76D" w14:textId="77777777" w:rsidR="00621662" w:rsidRDefault="00621662" w:rsidP="00621662">
      <w:pPr>
        <w:pStyle w:val="ListParagraph"/>
        <w:numPr>
          <w:ilvl w:val="0"/>
          <w:numId w:val="8"/>
        </w:numPr>
        <w:rPr>
          <w:rFonts w:ascii="Times New Roman" w:hAnsi="Times New Roman" w:cs="Times New Roman"/>
        </w:rPr>
      </w:pPr>
      <w:r>
        <w:rPr>
          <w:rFonts w:ascii="Times New Roman" w:hAnsi="Times New Roman" w:cs="Times New Roman"/>
        </w:rPr>
        <w:t>In the adult brain, one stem cells dies after each division</w:t>
      </w:r>
    </w:p>
    <w:p w14:paraId="156BB76E" w14:textId="77777777" w:rsidR="00621662" w:rsidRDefault="00621662" w:rsidP="00621662">
      <w:pPr>
        <w:pStyle w:val="ListParagraph"/>
        <w:numPr>
          <w:ilvl w:val="0"/>
          <w:numId w:val="9"/>
        </w:numPr>
        <w:rPr>
          <w:rFonts w:ascii="Times New Roman" w:hAnsi="Times New Roman" w:cs="Times New Roman"/>
        </w:rPr>
      </w:pPr>
      <w:r>
        <w:rPr>
          <w:rFonts w:ascii="Times New Roman" w:hAnsi="Times New Roman" w:cs="Times New Roman"/>
        </w:rPr>
        <w:t xml:space="preserve">In a developing embryo, stem cells give rise to </w:t>
      </w:r>
      <w:r>
        <w:rPr>
          <w:rFonts w:ascii="Times New Roman" w:hAnsi="Times New Roman" w:cs="Times New Roman"/>
          <w:b/>
          <w:i/>
        </w:rPr>
        <w:t>progenitor cells</w:t>
      </w:r>
      <w:r>
        <w:rPr>
          <w:rFonts w:ascii="Times New Roman" w:hAnsi="Times New Roman" w:cs="Times New Roman"/>
        </w:rPr>
        <w:t xml:space="preserve"> that migrate and act as precursor cells, giving rise to </w:t>
      </w:r>
      <w:r>
        <w:rPr>
          <w:rFonts w:ascii="Times New Roman" w:hAnsi="Times New Roman" w:cs="Times New Roman"/>
          <w:b/>
          <w:i/>
        </w:rPr>
        <w:t>blasts</w:t>
      </w:r>
    </w:p>
    <w:p w14:paraId="156BB76F" w14:textId="77777777" w:rsidR="00621662" w:rsidRDefault="00621662" w:rsidP="00621662">
      <w:pPr>
        <w:pStyle w:val="ListParagraph"/>
        <w:numPr>
          <w:ilvl w:val="0"/>
          <w:numId w:val="10"/>
        </w:numPr>
        <w:rPr>
          <w:rFonts w:ascii="Times New Roman" w:hAnsi="Times New Roman" w:cs="Times New Roman"/>
        </w:rPr>
      </w:pPr>
      <w:r>
        <w:rPr>
          <w:rFonts w:ascii="Times New Roman" w:hAnsi="Times New Roman" w:cs="Times New Roman"/>
        </w:rPr>
        <w:t>Some blasts differentiate into neurons and others into glia</w:t>
      </w:r>
    </w:p>
    <w:p w14:paraId="156BB770" w14:textId="77777777" w:rsidR="00621662" w:rsidRDefault="00621662" w:rsidP="00621662">
      <w:pPr>
        <w:pStyle w:val="ListParagraph"/>
        <w:numPr>
          <w:ilvl w:val="0"/>
          <w:numId w:val="9"/>
        </w:numPr>
        <w:rPr>
          <w:rFonts w:ascii="Times New Roman" w:hAnsi="Times New Roman" w:cs="Times New Roman"/>
        </w:rPr>
      </w:pPr>
      <w:r>
        <w:rPr>
          <w:rFonts w:ascii="Times New Roman" w:hAnsi="Times New Roman" w:cs="Times New Roman"/>
        </w:rPr>
        <w:t>Neurons and glia are the two basic types of brain cells that take many forms and make up the entire adult brain</w:t>
      </w:r>
    </w:p>
    <w:p w14:paraId="156BB771" w14:textId="77777777" w:rsidR="00AE2606" w:rsidRDefault="00AE2606" w:rsidP="00621662">
      <w:pPr>
        <w:pStyle w:val="ListParagraph"/>
        <w:numPr>
          <w:ilvl w:val="0"/>
          <w:numId w:val="9"/>
        </w:numPr>
        <w:rPr>
          <w:rFonts w:ascii="Times New Roman" w:hAnsi="Times New Roman" w:cs="Times New Roman"/>
        </w:rPr>
      </w:pPr>
      <w:r>
        <w:rPr>
          <w:rFonts w:ascii="Times New Roman" w:hAnsi="Times New Roman" w:cs="Times New Roman"/>
        </w:rPr>
        <w:t>There are four mains type of neurons:</w:t>
      </w:r>
    </w:p>
    <w:p w14:paraId="156BB772" w14:textId="77777777" w:rsidR="00AE2606" w:rsidRPr="00AE2606" w:rsidRDefault="00AE2606" w:rsidP="00AE2606">
      <w:pPr>
        <w:pStyle w:val="ListParagraph"/>
        <w:numPr>
          <w:ilvl w:val="0"/>
          <w:numId w:val="11"/>
        </w:numPr>
        <w:rPr>
          <w:rFonts w:ascii="Times New Roman" w:hAnsi="Times New Roman" w:cs="Times New Roman"/>
        </w:rPr>
      </w:pPr>
      <w:r>
        <w:rPr>
          <w:rFonts w:ascii="Times New Roman" w:hAnsi="Times New Roman" w:cs="Times New Roman"/>
          <w:b/>
          <w:i/>
        </w:rPr>
        <w:t>Sensory Neurons:</w:t>
      </w:r>
      <w:r>
        <w:rPr>
          <w:rFonts w:ascii="Times New Roman" w:hAnsi="Times New Roman" w:cs="Times New Roman"/>
        </w:rPr>
        <w:t xml:space="preserve"> bring info to the CNS; </w:t>
      </w:r>
      <w:r>
        <w:rPr>
          <w:rFonts w:ascii="Times New Roman" w:hAnsi="Times New Roman" w:cs="Times New Roman"/>
          <w:b/>
          <w:i/>
        </w:rPr>
        <w:t>bipolar neuron</w:t>
      </w:r>
    </w:p>
    <w:p w14:paraId="156BB773" w14:textId="77777777" w:rsidR="00AE2606" w:rsidRDefault="00AE2606" w:rsidP="00AE2606">
      <w:pPr>
        <w:pStyle w:val="ListParagraph"/>
        <w:numPr>
          <w:ilvl w:val="0"/>
          <w:numId w:val="11"/>
        </w:numPr>
        <w:rPr>
          <w:rFonts w:ascii="Times New Roman" w:hAnsi="Times New Roman" w:cs="Times New Roman"/>
        </w:rPr>
      </w:pPr>
      <w:r>
        <w:rPr>
          <w:rFonts w:ascii="Times New Roman" w:hAnsi="Times New Roman" w:cs="Times New Roman"/>
          <w:b/>
          <w:i/>
        </w:rPr>
        <w:t>Somatosensory Neurons:</w:t>
      </w:r>
      <w:r>
        <w:rPr>
          <w:rFonts w:ascii="Times New Roman" w:hAnsi="Times New Roman" w:cs="Times New Roman"/>
        </w:rPr>
        <w:t xml:space="preserve"> projects from the body’s sensory receptors into the spinal cord, modified so that the dendrite and axon are connected, which speeds info conduction because messages do not have to pass through the cell body</w:t>
      </w:r>
    </w:p>
    <w:p w14:paraId="156BB774" w14:textId="77777777" w:rsidR="00AE2606" w:rsidRDefault="00AE2606" w:rsidP="00AE2606">
      <w:pPr>
        <w:pStyle w:val="ListParagraph"/>
        <w:numPr>
          <w:ilvl w:val="0"/>
          <w:numId w:val="11"/>
        </w:numPr>
        <w:rPr>
          <w:rFonts w:ascii="Times New Roman" w:hAnsi="Times New Roman" w:cs="Times New Roman"/>
        </w:rPr>
      </w:pPr>
      <w:r>
        <w:rPr>
          <w:rFonts w:ascii="Times New Roman" w:hAnsi="Times New Roman" w:cs="Times New Roman"/>
          <w:b/>
          <w:i/>
        </w:rPr>
        <w:t>Interneurons:</w:t>
      </w:r>
      <w:r>
        <w:rPr>
          <w:rFonts w:ascii="Times New Roman" w:hAnsi="Times New Roman" w:cs="Times New Roman"/>
        </w:rPr>
        <w:t xml:space="preserve"> associates sensory and motor activity in the CNS; many kinds of interneurons and they all have many dendrites that branch extensively, but like all neurons, a brain or spinal-cord interneuron has only one axon</w:t>
      </w:r>
    </w:p>
    <w:p w14:paraId="156BB775" w14:textId="77777777" w:rsidR="00AE2606" w:rsidRDefault="00AE2606" w:rsidP="00AE2606">
      <w:pPr>
        <w:pStyle w:val="ListParagraph"/>
        <w:numPr>
          <w:ilvl w:val="0"/>
          <w:numId w:val="11"/>
        </w:numPr>
        <w:rPr>
          <w:rFonts w:ascii="Times New Roman" w:hAnsi="Times New Roman" w:cs="Times New Roman"/>
        </w:rPr>
      </w:pPr>
      <w:r>
        <w:rPr>
          <w:rFonts w:ascii="Times New Roman" w:hAnsi="Times New Roman" w:cs="Times New Roman"/>
          <w:b/>
          <w:i/>
        </w:rPr>
        <w:t>Motor Neurons:</w:t>
      </w:r>
      <w:r>
        <w:rPr>
          <w:rFonts w:ascii="Times New Roman" w:hAnsi="Times New Roman" w:cs="Times New Roman"/>
        </w:rPr>
        <w:t xml:space="preserve"> sends signals from the brain and spinal cord to the muscles; located in the brainstem project to facial muscles, and motor neurons in the spinal cord project to other muscles of the body</w:t>
      </w:r>
    </w:p>
    <w:p w14:paraId="156BB776" w14:textId="77777777" w:rsidR="00AE2606" w:rsidRDefault="00AE2606" w:rsidP="00AE2606">
      <w:pPr>
        <w:pStyle w:val="ListParagraph"/>
        <w:numPr>
          <w:ilvl w:val="0"/>
          <w:numId w:val="12"/>
        </w:numPr>
        <w:rPr>
          <w:rFonts w:ascii="Times New Roman" w:hAnsi="Times New Roman" w:cs="Times New Roman"/>
          <w:i/>
        </w:rPr>
      </w:pPr>
      <w:r w:rsidRPr="004F2FC0">
        <w:rPr>
          <w:rFonts w:ascii="Times New Roman" w:hAnsi="Times New Roman" w:cs="Times New Roman"/>
          <w:i/>
        </w:rPr>
        <w:t>REVIEW TABLE 3.1 ON PAGE 58 FOR TYPES OF GLIAL CELLS</w:t>
      </w:r>
    </w:p>
    <w:p w14:paraId="0DB23C55" w14:textId="77777777" w:rsidR="009D2A33" w:rsidRPr="009D2A33" w:rsidRDefault="009D2A33" w:rsidP="009D2A33">
      <w:pPr>
        <w:ind w:left="360"/>
        <w:rPr>
          <w:rFonts w:ascii="Times New Roman" w:hAnsi="Times New Roman" w:cs="Times New Roman"/>
          <w:i/>
          <w:sz w:val="10"/>
          <w:szCs w:val="10"/>
        </w:rPr>
      </w:pPr>
    </w:p>
    <w:p w14:paraId="156BB777" w14:textId="09F4E0D8" w:rsidR="00AE2606" w:rsidRDefault="00AE2606" w:rsidP="00AE2606">
      <w:pPr>
        <w:rPr>
          <w:rFonts w:ascii="Times New Roman" w:hAnsi="Times New Roman" w:cs="Times New Roman"/>
          <w:b/>
        </w:rPr>
      </w:pPr>
      <w:r>
        <w:rPr>
          <w:rFonts w:ascii="Times New Roman" w:hAnsi="Times New Roman" w:cs="Times New Roman"/>
          <w:b/>
        </w:rPr>
        <w:t>Gr</w:t>
      </w:r>
      <w:r w:rsidR="009D2A33">
        <w:rPr>
          <w:rFonts w:ascii="Times New Roman" w:hAnsi="Times New Roman" w:cs="Times New Roman"/>
          <w:b/>
        </w:rPr>
        <w:t>ay, White, and Reticular Matter:</w:t>
      </w:r>
    </w:p>
    <w:p w14:paraId="156BB778" w14:textId="77777777" w:rsidR="00804484" w:rsidRDefault="00804484" w:rsidP="00804484">
      <w:pPr>
        <w:pStyle w:val="ListParagraph"/>
        <w:numPr>
          <w:ilvl w:val="0"/>
          <w:numId w:val="12"/>
        </w:numPr>
        <w:rPr>
          <w:rFonts w:ascii="Times New Roman" w:hAnsi="Times New Roman" w:cs="Times New Roman"/>
        </w:rPr>
      </w:pPr>
      <w:r>
        <w:rPr>
          <w:rFonts w:ascii="Times New Roman" w:hAnsi="Times New Roman" w:cs="Times New Roman"/>
        </w:rPr>
        <w:t>When the human brain is sectioned to reveal its internal structures, some parts look gray, some look white and some mottled (gray matter, white matter and reticular matter respectively)</w:t>
      </w:r>
    </w:p>
    <w:p w14:paraId="156BB779" w14:textId="77777777" w:rsidR="00804484" w:rsidRDefault="00804484" w:rsidP="00804484">
      <w:pPr>
        <w:pStyle w:val="ListParagraph"/>
        <w:numPr>
          <w:ilvl w:val="0"/>
          <w:numId w:val="12"/>
        </w:numPr>
        <w:rPr>
          <w:rFonts w:ascii="Times New Roman" w:hAnsi="Times New Roman" w:cs="Times New Roman"/>
        </w:rPr>
      </w:pPr>
      <w:r>
        <w:rPr>
          <w:rFonts w:ascii="Times New Roman" w:hAnsi="Times New Roman" w:cs="Times New Roman"/>
        </w:rPr>
        <w:t>Gray matter acquires its characteristic gray-brown colour from the capillary blood vessels and neuronal cell bodies that predominate there</w:t>
      </w:r>
    </w:p>
    <w:p w14:paraId="156BB77A" w14:textId="77777777" w:rsidR="00804484" w:rsidRDefault="00804484" w:rsidP="00804484">
      <w:pPr>
        <w:pStyle w:val="ListParagraph"/>
        <w:numPr>
          <w:ilvl w:val="0"/>
          <w:numId w:val="12"/>
        </w:numPr>
        <w:rPr>
          <w:rFonts w:ascii="Times New Roman" w:hAnsi="Times New Roman" w:cs="Times New Roman"/>
        </w:rPr>
      </w:pPr>
      <w:r>
        <w:rPr>
          <w:rFonts w:ascii="Times New Roman" w:hAnsi="Times New Roman" w:cs="Times New Roman"/>
        </w:rPr>
        <w:t>White matter consists largely of axons that extend from these cell bodies to form connections with neurons in other brain areas; these axons are covered in glial cells that are composed of lipids that give also give milk its white appearance</w:t>
      </w:r>
    </w:p>
    <w:p w14:paraId="156BB77B" w14:textId="77777777" w:rsidR="00804484" w:rsidRDefault="00804484" w:rsidP="00804484">
      <w:pPr>
        <w:pStyle w:val="ListParagraph"/>
        <w:numPr>
          <w:ilvl w:val="0"/>
          <w:numId w:val="12"/>
        </w:numPr>
        <w:rPr>
          <w:rFonts w:ascii="Times New Roman" w:hAnsi="Times New Roman" w:cs="Times New Roman"/>
        </w:rPr>
      </w:pPr>
      <w:r>
        <w:rPr>
          <w:rFonts w:ascii="Times New Roman" w:hAnsi="Times New Roman" w:cs="Times New Roman"/>
        </w:rPr>
        <w:t>Reticular matter contains a mixture of cell bodies and axons from which is acquires its mottled gray and white, or netlike, appearance</w:t>
      </w:r>
    </w:p>
    <w:p w14:paraId="12626C07" w14:textId="77777777" w:rsidR="009D2A33" w:rsidRPr="009D2A33" w:rsidRDefault="009D2A33" w:rsidP="009D2A33">
      <w:pPr>
        <w:pStyle w:val="ListParagraph"/>
        <w:rPr>
          <w:rFonts w:ascii="Times New Roman" w:hAnsi="Times New Roman" w:cs="Times New Roman"/>
          <w:sz w:val="10"/>
          <w:szCs w:val="10"/>
        </w:rPr>
      </w:pPr>
    </w:p>
    <w:p w14:paraId="156BB77C" w14:textId="64D70CCD" w:rsidR="00804484" w:rsidRDefault="00804484" w:rsidP="00804484">
      <w:pPr>
        <w:rPr>
          <w:rFonts w:ascii="Times New Roman" w:hAnsi="Times New Roman" w:cs="Times New Roman"/>
        </w:rPr>
      </w:pPr>
      <w:r>
        <w:rPr>
          <w:rFonts w:ascii="Times New Roman" w:hAnsi="Times New Roman" w:cs="Times New Roman"/>
          <w:b/>
        </w:rPr>
        <w:t>Layers, Nuclei, Nerves, and Tracts</w:t>
      </w:r>
      <w:r w:rsidR="009D2A33">
        <w:rPr>
          <w:rFonts w:ascii="Times New Roman" w:hAnsi="Times New Roman" w:cs="Times New Roman"/>
          <w:b/>
        </w:rPr>
        <w:t>:</w:t>
      </w:r>
    </w:p>
    <w:p w14:paraId="156BB77D" w14:textId="77777777" w:rsidR="00804484" w:rsidRDefault="004F2FC0" w:rsidP="00804484">
      <w:pPr>
        <w:pStyle w:val="ListParagraph"/>
        <w:numPr>
          <w:ilvl w:val="0"/>
          <w:numId w:val="13"/>
        </w:numPr>
        <w:rPr>
          <w:rFonts w:ascii="Times New Roman" w:hAnsi="Times New Roman" w:cs="Times New Roman"/>
        </w:rPr>
      </w:pPr>
      <w:r>
        <w:rPr>
          <w:rFonts w:ascii="Times New Roman" w:hAnsi="Times New Roman" w:cs="Times New Roman"/>
        </w:rPr>
        <w:t>A large well-defined group of cell bodies can form layers, or nuclei</w:t>
      </w:r>
    </w:p>
    <w:p w14:paraId="156BB77E" w14:textId="77777777" w:rsidR="004F2FC0" w:rsidRDefault="004F2FC0" w:rsidP="00804484">
      <w:pPr>
        <w:pStyle w:val="ListParagraph"/>
        <w:numPr>
          <w:ilvl w:val="0"/>
          <w:numId w:val="13"/>
        </w:numPr>
        <w:rPr>
          <w:rFonts w:ascii="Times New Roman" w:hAnsi="Times New Roman" w:cs="Times New Roman"/>
        </w:rPr>
      </w:pPr>
      <w:r>
        <w:rPr>
          <w:rFonts w:ascii="Times New Roman" w:hAnsi="Times New Roman" w:cs="Times New Roman"/>
        </w:rPr>
        <w:t xml:space="preserve">A large collection of axons projecting to or away from a nucleus or layer in the CNS is called a </w:t>
      </w:r>
      <w:r>
        <w:rPr>
          <w:rFonts w:ascii="Times New Roman" w:hAnsi="Times New Roman" w:cs="Times New Roman"/>
          <w:b/>
          <w:i/>
        </w:rPr>
        <w:t>tract</w:t>
      </w:r>
      <w:r>
        <w:rPr>
          <w:rFonts w:ascii="Times New Roman" w:hAnsi="Times New Roman" w:cs="Times New Roman"/>
        </w:rPr>
        <w:t xml:space="preserve"> or sometimes a fibre pathway</w:t>
      </w:r>
    </w:p>
    <w:p w14:paraId="156BB77F" w14:textId="77777777" w:rsidR="004F2FC0" w:rsidRDefault="004F2FC0" w:rsidP="004F2FC0">
      <w:pPr>
        <w:pStyle w:val="ListParagraph"/>
        <w:numPr>
          <w:ilvl w:val="0"/>
          <w:numId w:val="10"/>
        </w:numPr>
        <w:rPr>
          <w:rFonts w:ascii="Times New Roman" w:hAnsi="Times New Roman" w:cs="Times New Roman"/>
        </w:rPr>
      </w:pPr>
      <w:r>
        <w:rPr>
          <w:rFonts w:ascii="Times New Roman" w:hAnsi="Times New Roman" w:cs="Times New Roman"/>
        </w:rPr>
        <w:t>Tracts carry information from one place to another within the CNS</w:t>
      </w:r>
    </w:p>
    <w:p w14:paraId="156BB780" w14:textId="77777777" w:rsidR="004F2FC0" w:rsidRDefault="004F2FC0" w:rsidP="004F2FC0">
      <w:pPr>
        <w:pStyle w:val="ListParagraph"/>
        <w:numPr>
          <w:ilvl w:val="0"/>
          <w:numId w:val="10"/>
        </w:numPr>
        <w:rPr>
          <w:rFonts w:ascii="Times New Roman" w:hAnsi="Times New Roman" w:cs="Times New Roman"/>
        </w:rPr>
      </w:pPr>
      <w:r>
        <w:rPr>
          <w:rFonts w:ascii="Times New Roman" w:hAnsi="Times New Roman" w:cs="Times New Roman"/>
        </w:rPr>
        <w:t>Example: the optic tract carries information from the retina to other visual centres in the brain</w:t>
      </w:r>
    </w:p>
    <w:p w14:paraId="156BB781" w14:textId="77777777" w:rsidR="004F2FC0" w:rsidRDefault="004F2FC0" w:rsidP="004F2FC0">
      <w:pPr>
        <w:pStyle w:val="ListParagraph"/>
        <w:numPr>
          <w:ilvl w:val="0"/>
          <w:numId w:val="14"/>
        </w:numPr>
        <w:rPr>
          <w:rFonts w:ascii="Times New Roman" w:hAnsi="Times New Roman" w:cs="Times New Roman"/>
        </w:rPr>
      </w:pPr>
      <w:r w:rsidRPr="004F2FC0">
        <w:rPr>
          <w:rFonts w:ascii="Times New Roman" w:hAnsi="Times New Roman" w:cs="Times New Roman"/>
        </w:rPr>
        <w:t xml:space="preserve">Fibres and fibre pathways that enter and leave the CNS are called </w:t>
      </w:r>
      <w:r w:rsidRPr="004F2FC0">
        <w:rPr>
          <w:rFonts w:ascii="Times New Roman" w:hAnsi="Times New Roman" w:cs="Times New Roman"/>
          <w:b/>
          <w:i/>
        </w:rPr>
        <w:t>nerves</w:t>
      </w:r>
      <w:r w:rsidRPr="004F2FC0">
        <w:rPr>
          <w:rFonts w:ascii="Times New Roman" w:hAnsi="Times New Roman" w:cs="Times New Roman"/>
        </w:rPr>
        <w:t xml:space="preserve"> (i.e. the auditory nerve) but once they enter the CNS, they are called tracts</w:t>
      </w:r>
    </w:p>
    <w:p w14:paraId="156BB782" w14:textId="29130085" w:rsidR="004F2FC0" w:rsidRDefault="004F2FC0" w:rsidP="004F2FC0">
      <w:pPr>
        <w:rPr>
          <w:rFonts w:ascii="Times New Roman" w:hAnsi="Times New Roman" w:cs="Times New Roman"/>
          <w:b/>
        </w:rPr>
      </w:pPr>
      <w:r>
        <w:rPr>
          <w:rFonts w:ascii="Times New Roman" w:hAnsi="Times New Roman" w:cs="Times New Roman"/>
          <w:b/>
        </w:rPr>
        <w:lastRenderedPageBreak/>
        <w:t>The Origin and Development of the CNS</w:t>
      </w:r>
      <w:r w:rsidR="009D2A33">
        <w:rPr>
          <w:rFonts w:ascii="Times New Roman" w:hAnsi="Times New Roman" w:cs="Times New Roman"/>
          <w:b/>
        </w:rPr>
        <w:t>:</w:t>
      </w:r>
    </w:p>
    <w:p w14:paraId="156BB783" w14:textId="77777777" w:rsidR="004F2FC0" w:rsidRPr="008B77A1" w:rsidRDefault="008B77A1" w:rsidP="004F2FC0">
      <w:pPr>
        <w:pStyle w:val="ListParagraph"/>
        <w:numPr>
          <w:ilvl w:val="0"/>
          <w:numId w:val="14"/>
        </w:numPr>
        <w:rPr>
          <w:rFonts w:ascii="Times New Roman" w:hAnsi="Times New Roman" w:cs="Times New Roman"/>
          <w:b/>
        </w:rPr>
      </w:pPr>
      <w:r>
        <w:rPr>
          <w:rFonts w:ascii="Times New Roman" w:hAnsi="Times New Roman" w:cs="Times New Roman"/>
        </w:rPr>
        <w:t xml:space="preserve">There is the primitive names for the three sections of the brain (useful for animals like fish): </w:t>
      </w:r>
      <w:r>
        <w:rPr>
          <w:rFonts w:ascii="Times New Roman" w:hAnsi="Times New Roman" w:cs="Times New Roman"/>
          <w:b/>
          <w:i/>
        </w:rPr>
        <w:t>prosencephalon</w:t>
      </w:r>
      <w:r>
        <w:rPr>
          <w:rFonts w:ascii="Times New Roman" w:hAnsi="Times New Roman" w:cs="Times New Roman"/>
        </w:rPr>
        <w:t xml:space="preserve"> (front brain; olfaction)</w:t>
      </w:r>
      <w:r>
        <w:rPr>
          <w:rFonts w:ascii="Times New Roman" w:hAnsi="Times New Roman" w:cs="Times New Roman"/>
          <w:b/>
          <w:i/>
        </w:rPr>
        <w:t>, mesencephalon</w:t>
      </w:r>
      <w:r>
        <w:rPr>
          <w:rFonts w:ascii="Times New Roman" w:hAnsi="Times New Roman" w:cs="Times New Roman"/>
        </w:rPr>
        <w:t xml:space="preserve"> (middle brain; vision and hearing)</w:t>
      </w:r>
      <w:r>
        <w:rPr>
          <w:rFonts w:ascii="Times New Roman" w:hAnsi="Times New Roman" w:cs="Times New Roman"/>
          <w:b/>
          <w:i/>
        </w:rPr>
        <w:t xml:space="preserve">, </w:t>
      </w:r>
      <w:r>
        <w:rPr>
          <w:rFonts w:ascii="Times New Roman" w:hAnsi="Times New Roman" w:cs="Times New Roman"/>
        </w:rPr>
        <w:t xml:space="preserve">and </w:t>
      </w:r>
      <w:r>
        <w:rPr>
          <w:rFonts w:ascii="Times New Roman" w:hAnsi="Times New Roman" w:cs="Times New Roman"/>
          <w:b/>
          <w:i/>
        </w:rPr>
        <w:t>the rhombencephalon</w:t>
      </w:r>
      <w:r>
        <w:rPr>
          <w:rFonts w:ascii="Times New Roman" w:hAnsi="Times New Roman" w:cs="Times New Roman"/>
        </w:rPr>
        <w:t xml:space="preserve"> (hind brain; balance and movement – includes the spinal cord)</w:t>
      </w:r>
      <w:r>
        <w:rPr>
          <w:rFonts w:ascii="Times New Roman" w:hAnsi="Times New Roman" w:cs="Times New Roman"/>
          <w:b/>
          <w:i/>
        </w:rPr>
        <w:t xml:space="preserve"> </w:t>
      </w:r>
    </w:p>
    <w:p w14:paraId="156BB784" w14:textId="77777777" w:rsidR="008B77A1" w:rsidRPr="008B77A1" w:rsidRDefault="008B77A1" w:rsidP="004F2FC0">
      <w:pPr>
        <w:pStyle w:val="ListParagraph"/>
        <w:numPr>
          <w:ilvl w:val="0"/>
          <w:numId w:val="14"/>
        </w:numPr>
        <w:rPr>
          <w:rFonts w:ascii="Times New Roman" w:hAnsi="Times New Roman" w:cs="Times New Roman"/>
          <w:b/>
        </w:rPr>
      </w:pPr>
      <w:r>
        <w:rPr>
          <w:rFonts w:ascii="Times New Roman" w:hAnsi="Times New Roman" w:cs="Times New Roman"/>
        </w:rPr>
        <w:t xml:space="preserve">In mammals, the prosencephalon develops further to form the cerebral hemispheres (cortex, etc) which are known collectively as </w:t>
      </w:r>
      <w:r>
        <w:rPr>
          <w:rFonts w:ascii="Times New Roman" w:hAnsi="Times New Roman" w:cs="Times New Roman"/>
          <w:b/>
          <w:i/>
        </w:rPr>
        <w:t>telencephalon</w:t>
      </w:r>
      <w:r>
        <w:rPr>
          <w:rFonts w:ascii="Times New Roman" w:hAnsi="Times New Roman" w:cs="Times New Roman"/>
        </w:rPr>
        <w:t xml:space="preserve"> (end brain)</w:t>
      </w:r>
    </w:p>
    <w:p w14:paraId="156BB785" w14:textId="77777777" w:rsidR="008B77A1" w:rsidRPr="008B77A1" w:rsidRDefault="008B77A1" w:rsidP="004F2FC0">
      <w:pPr>
        <w:pStyle w:val="ListParagraph"/>
        <w:numPr>
          <w:ilvl w:val="0"/>
          <w:numId w:val="14"/>
        </w:numPr>
        <w:rPr>
          <w:rFonts w:ascii="Times New Roman" w:hAnsi="Times New Roman" w:cs="Times New Roman"/>
          <w:b/>
        </w:rPr>
      </w:pPr>
      <w:r>
        <w:rPr>
          <w:rFonts w:ascii="Times New Roman" w:hAnsi="Times New Roman" w:cs="Times New Roman"/>
        </w:rPr>
        <w:t xml:space="preserve">The rest of the prosencephalon is known as the </w:t>
      </w:r>
      <w:r>
        <w:rPr>
          <w:rFonts w:ascii="Times New Roman" w:hAnsi="Times New Roman" w:cs="Times New Roman"/>
          <w:b/>
          <w:i/>
        </w:rPr>
        <w:t xml:space="preserve">diencephalon </w:t>
      </w:r>
      <w:r>
        <w:rPr>
          <w:rFonts w:ascii="Times New Roman" w:hAnsi="Times New Roman" w:cs="Times New Roman"/>
        </w:rPr>
        <w:t>(between brain; includes the thalamus)</w:t>
      </w:r>
    </w:p>
    <w:p w14:paraId="156BB786" w14:textId="77777777" w:rsidR="008B77A1" w:rsidRPr="008B77A1" w:rsidRDefault="008B77A1" w:rsidP="004F2FC0">
      <w:pPr>
        <w:pStyle w:val="ListParagraph"/>
        <w:numPr>
          <w:ilvl w:val="0"/>
          <w:numId w:val="14"/>
        </w:numPr>
        <w:rPr>
          <w:rFonts w:ascii="Times New Roman" w:hAnsi="Times New Roman" w:cs="Times New Roman"/>
          <w:b/>
        </w:rPr>
      </w:pPr>
      <w:r>
        <w:rPr>
          <w:rFonts w:ascii="Times New Roman" w:hAnsi="Times New Roman" w:cs="Times New Roman"/>
        </w:rPr>
        <w:t xml:space="preserve">The back part of the brain also develops further – into the </w:t>
      </w:r>
      <w:r>
        <w:rPr>
          <w:rFonts w:ascii="Times New Roman" w:hAnsi="Times New Roman" w:cs="Times New Roman"/>
          <w:b/>
          <w:i/>
        </w:rPr>
        <w:t xml:space="preserve">metencephalon </w:t>
      </w:r>
      <w:r>
        <w:rPr>
          <w:rFonts w:ascii="Times New Roman" w:hAnsi="Times New Roman" w:cs="Times New Roman"/>
        </w:rPr>
        <w:t xml:space="preserve">(across brain; includes enlarged cerebellum) and the </w:t>
      </w:r>
      <w:r>
        <w:rPr>
          <w:rFonts w:ascii="Times New Roman" w:hAnsi="Times New Roman" w:cs="Times New Roman"/>
          <w:b/>
          <w:i/>
        </w:rPr>
        <w:t xml:space="preserve">myelencephalon </w:t>
      </w:r>
      <w:r>
        <w:rPr>
          <w:rFonts w:ascii="Times New Roman" w:hAnsi="Times New Roman" w:cs="Times New Roman"/>
        </w:rPr>
        <w:t>(spinal brain; lower region of brainstem)</w:t>
      </w:r>
    </w:p>
    <w:p w14:paraId="156BB787" w14:textId="77777777" w:rsidR="002B5529" w:rsidRPr="002B5529" w:rsidRDefault="008B77A1" w:rsidP="004F2FC0">
      <w:pPr>
        <w:pStyle w:val="ListParagraph"/>
        <w:numPr>
          <w:ilvl w:val="0"/>
          <w:numId w:val="14"/>
        </w:numPr>
        <w:rPr>
          <w:rFonts w:ascii="Times New Roman" w:hAnsi="Times New Roman" w:cs="Times New Roman"/>
          <w:b/>
        </w:rPr>
      </w:pPr>
      <w:r>
        <w:rPr>
          <w:rFonts w:ascii="Times New Roman" w:hAnsi="Times New Roman" w:cs="Times New Roman"/>
        </w:rPr>
        <w:t xml:space="preserve">The brain begins as a tube and even after it matures and folds, it remains hollow; the four main pockets created by the folding of this hollow interior are known as </w:t>
      </w:r>
      <w:r>
        <w:rPr>
          <w:rFonts w:ascii="Times New Roman" w:hAnsi="Times New Roman" w:cs="Times New Roman"/>
          <w:b/>
          <w:i/>
        </w:rPr>
        <w:t>ventricles</w:t>
      </w:r>
      <w:r>
        <w:rPr>
          <w:rFonts w:ascii="Times New Roman" w:hAnsi="Times New Roman" w:cs="Times New Roman"/>
        </w:rPr>
        <w:t xml:space="preserve"> (bladders) and are numbered 1 through 4</w:t>
      </w:r>
    </w:p>
    <w:p w14:paraId="156BB788" w14:textId="77777777" w:rsidR="008B77A1" w:rsidRPr="002B5529" w:rsidRDefault="002B5529" w:rsidP="002B5529">
      <w:pPr>
        <w:pStyle w:val="ListParagraph"/>
        <w:numPr>
          <w:ilvl w:val="0"/>
          <w:numId w:val="15"/>
        </w:numPr>
        <w:rPr>
          <w:rFonts w:ascii="Times New Roman" w:hAnsi="Times New Roman" w:cs="Times New Roman"/>
          <w:b/>
        </w:rPr>
      </w:pPr>
      <w:r>
        <w:rPr>
          <w:rFonts w:ascii="Times New Roman" w:hAnsi="Times New Roman" w:cs="Times New Roman"/>
        </w:rPr>
        <w:t>The lateral ventricles (1 and 2) form C-shaped lakes underlying the cerebral cortex and the third and fourth ventricles extend into the brainstem and spinal cord</w:t>
      </w:r>
    </w:p>
    <w:p w14:paraId="156BB789" w14:textId="77777777" w:rsidR="002B5529" w:rsidRPr="002B5529" w:rsidRDefault="002B5529" w:rsidP="002B5529">
      <w:pPr>
        <w:pStyle w:val="ListParagraph"/>
        <w:numPr>
          <w:ilvl w:val="0"/>
          <w:numId w:val="15"/>
        </w:numPr>
        <w:rPr>
          <w:rFonts w:ascii="Times New Roman" w:hAnsi="Times New Roman" w:cs="Times New Roman"/>
          <w:b/>
        </w:rPr>
      </w:pPr>
      <w:r>
        <w:rPr>
          <w:rFonts w:ascii="Times New Roman" w:hAnsi="Times New Roman" w:cs="Times New Roman"/>
        </w:rPr>
        <w:t>All 4 ventricles are filled with cerebrospinal fluid (produced by ependymal glial cells)</w:t>
      </w:r>
    </w:p>
    <w:p w14:paraId="156BB78A" w14:textId="77777777" w:rsidR="002B5529" w:rsidRPr="009D2A33" w:rsidRDefault="002B5529" w:rsidP="002B5529">
      <w:pPr>
        <w:pStyle w:val="ListParagraph"/>
        <w:numPr>
          <w:ilvl w:val="0"/>
          <w:numId w:val="16"/>
        </w:numPr>
        <w:rPr>
          <w:rFonts w:ascii="Times New Roman" w:hAnsi="Times New Roman" w:cs="Times New Roman"/>
          <w:b/>
        </w:rPr>
      </w:pPr>
      <w:r>
        <w:rPr>
          <w:rFonts w:ascii="Times New Roman" w:hAnsi="Times New Roman" w:cs="Times New Roman"/>
        </w:rPr>
        <w:t>The fluid flows from the lateral ventricles out through the 3</w:t>
      </w:r>
      <w:r w:rsidRPr="002B5529">
        <w:rPr>
          <w:rFonts w:ascii="Times New Roman" w:hAnsi="Times New Roman" w:cs="Times New Roman"/>
          <w:vertAlign w:val="superscript"/>
        </w:rPr>
        <w:t>rd</w:t>
      </w:r>
      <w:r>
        <w:rPr>
          <w:rFonts w:ascii="Times New Roman" w:hAnsi="Times New Roman" w:cs="Times New Roman"/>
        </w:rPr>
        <w:t xml:space="preserve"> and 4</w:t>
      </w:r>
      <w:r w:rsidRPr="002B5529">
        <w:rPr>
          <w:rFonts w:ascii="Times New Roman" w:hAnsi="Times New Roman" w:cs="Times New Roman"/>
          <w:vertAlign w:val="superscript"/>
        </w:rPr>
        <w:t>th</w:t>
      </w:r>
      <w:r>
        <w:rPr>
          <w:rFonts w:ascii="Times New Roman" w:hAnsi="Times New Roman" w:cs="Times New Roman"/>
        </w:rPr>
        <w:t xml:space="preserve"> ventricles and into the circulatory system</w:t>
      </w:r>
    </w:p>
    <w:p w14:paraId="5907C54F" w14:textId="77777777" w:rsidR="009D2A33" w:rsidRPr="009D2A33" w:rsidRDefault="009D2A33" w:rsidP="009D2A33">
      <w:pPr>
        <w:rPr>
          <w:rFonts w:ascii="Times New Roman" w:hAnsi="Times New Roman" w:cs="Times New Roman"/>
          <w:b/>
          <w:sz w:val="10"/>
          <w:szCs w:val="10"/>
        </w:rPr>
      </w:pPr>
    </w:p>
    <w:p w14:paraId="156BB78B" w14:textId="47E98E48" w:rsidR="002B5529" w:rsidRDefault="00314C47" w:rsidP="00314C47">
      <w:pPr>
        <w:rPr>
          <w:rFonts w:ascii="Times New Roman" w:hAnsi="Times New Roman" w:cs="Times New Roman"/>
        </w:rPr>
      </w:pPr>
      <w:r>
        <w:rPr>
          <w:rFonts w:ascii="Times New Roman" w:hAnsi="Times New Roman" w:cs="Times New Roman"/>
          <w:b/>
        </w:rPr>
        <w:t>Spinal-Cord Structure and the Spinal Nerves</w:t>
      </w:r>
      <w:r w:rsidR="009D2A33">
        <w:rPr>
          <w:rFonts w:ascii="Times New Roman" w:hAnsi="Times New Roman" w:cs="Times New Roman"/>
          <w:b/>
        </w:rPr>
        <w:t>:</w:t>
      </w:r>
    </w:p>
    <w:p w14:paraId="156BB78C" w14:textId="77777777" w:rsidR="00314C47" w:rsidRPr="00D8441A" w:rsidRDefault="00314C47" w:rsidP="00314C47">
      <w:pPr>
        <w:pStyle w:val="ListParagraph"/>
        <w:numPr>
          <w:ilvl w:val="0"/>
          <w:numId w:val="18"/>
        </w:numPr>
        <w:rPr>
          <w:rFonts w:ascii="Times New Roman" w:hAnsi="Times New Roman" w:cs="Times New Roman"/>
        </w:rPr>
      </w:pPr>
      <w:r>
        <w:rPr>
          <w:rFonts w:ascii="Times New Roman" w:hAnsi="Times New Roman" w:cs="Times New Roman"/>
        </w:rPr>
        <w:t xml:space="preserve">The spinal cord lies within a bony vertebrae which are categorized into five regions from top to tail: </w:t>
      </w:r>
      <w:r>
        <w:rPr>
          <w:rFonts w:ascii="Times New Roman" w:hAnsi="Times New Roman" w:cs="Times New Roman"/>
          <w:i/>
        </w:rPr>
        <w:t>cervical nerves, thoracic nerves, lumbar nerves,</w:t>
      </w:r>
      <w:r>
        <w:rPr>
          <w:rFonts w:ascii="Times New Roman" w:hAnsi="Times New Roman" w:cs="Times New Roman"/>
        </w:rPr>
        <w:t xml:space="preserve"> </w:t>
      </w:r>
      <w:r>
        <w:rPr>
          <w:rFonts w:ascii="Times New Roman" w:hAnsi="Times New Roman" w:cs="Times New Roman"/>
          <w:i/>
        </w:rPr>
        <w:t>sacral nerves</w:t>
      </w:r>
      <w:r w:rsidR="00D8441A">
        <w:rPr>
          <w:rFonts w:ascii="Times New Roman" w:hAnsi="Times New Roman" w:cs="Times New Roman"/>
          <w:i/>
        </w:rPr>
        <w:t xml:space="preserve"> </w:t>
      </w:r>
      <w:r w:rsidR="00D8441A">
        <w:rPr>
          <w:rFonts w:ascii="Times New Roman" w:hAnsi="Times New Roman" w:cs="Times New Roman"/>
        </w:rPr>
        <w:t>and</w:t>
      </w:r>
      <w:r w:rsidR="00D8441A">
        <w:rPr>
          <w:rFonts w:ascii="Times New Roman" w:hAnsi="Times New Roman" w:cs="Times New Roman"/>
          <w:i/>
        </w:rPr>
        <w:t xml:space="preserve"> the coccygeal segment </w:t>
      </w:r>
    </w:p>
    <w:p w14:paraId="156BB78D" w14:textId="77777777" w:rsidR="00D8441A" w:rsidRDefault="00D8441A" w:rsidP="00314C47">
      <w:pPr>
        <w:pStyle w:val="ListParagraph"/>
        <w:numPr>
          <w:ilvl w:val="0"/>
          <w:numId w:val="18"/>
        </w:numPr>
        <w:rPr>
          <w:rFonts w:ascii="Times New Roman" w:hAnsi="Times New Roman" w:cs="Times New Roman"/>
        </w:rPr>
      </w:pPr>
      <w:r>
        <w:rPr>
          <w:rFonts w:ascii="Times New Roman" w:hAnsi="Times New Roman" w:cs="Times New Roman"/>
        </w:rPr>
        <w:t xml:space="preserve">The segments of the spinal cord called </w:t>
      </w:r>
      <w:r>
        <w:rPr>
          <w:rFonts w:ascii="Times New Roman" w:hAnsi="Times New Roman" w:cs="Times New Roman"/>
          <w:b/>
          <w:i/>
        </w:rPr>
        <w:t xml:space="preserve">dermatomes </w:t>
      </w:r>
      <w:r>
        <w:rPr>
          <w:rFonts w:ascii="Times New Roman" w:hAnsi="Times New Roman" w:cs="Times New Roman"/>
        </w:rPr>
        <w:t>(skin cut) encircle the spinal column as a stack of rings (there are 30 in total)</w:t>
      </w:r>
    </w:p>
    <w:p w14:paraId="156BB78E" w14:textId="77777777" w:rsidR="00D8441A" w:rsidRDefault="00D8441A" w:rsidP="00D8441A">
      <w:pPr>
        <w:pStyle w:val="ListParagraph"/>
        <w:numPr>
          <w:ilvl w:val="0"/>
          <w:numId w:val="19"/>
        </w:numPr>
        <w:rPr>
          <w:rFonts w:ascii="Times New Roman" w:hAnsi="Times New Roman" w:cs="Times New Roman"/>
        </w:rPr>
      </w:pPr>
      <w:r>
        <w:rPr>
          <w:rFonts w:ascii="Times New Roman" w:hAnsi="Times New Roman" w:cs="Times New Roman"/>
        </w:rPr>
        <w:t>8 cervical, 12 thoracic, 5 lumbar, and 5 sacral</w:t>
      </w:r>
    </w:p>
    <w:p w14:paraId="156BB78F" w14:textId="77777777" w:rsidR="00D8441A" w:rsidRDefault="00D06DCB" w:rsidP="00D8441A">
      <w:pPr>
        <w:pStyle w:val="ListParagraph"/>
        <w:numPr>
          <w:ilvl w:val="0"/>
          <w:numId w:val="20"/>
        </w:numPr>
        <w:rPr>
          <w:rFonts w:ascii="Times New Roman" w:hAnsi="Times New Roman" w:cs="Times New Roman"/>
        </w:rPr>
      </w:pPr>
      <w:r>
        <w:rPr>
          <w:rFonts w:ascii="Times New Roman" w:hAnsi="Times New Roman" w:cs="Times New Roman"/>
        </w:rPr>
        <w:t>The cervical nerves control the forelimbs, the thoracic nerves control the trunk, and the lumbar nerves control the hind limbs (imagine a human on all fours)</w:t>
      </w:r>
    </w:p>
    <w:p w14:paraId="660445AF" w14:textId="77777777" w:rsidR="009D2A33" w:rsidRPr="009D2A33" w:rsidRDefault="009D2A33" w:rsidP="009D2A33">
      <w:pPr>
        <w:ind w:left="360"/>
        <w:rPr>
          <w:rFonts w:ascii="Times New Roman" w:hAnsi="Times New Roman" w:cs="Times New Roman"/>
          <w:sz w:val="10"/>
          <w:szCs w:val="10"/>
        </w:rPr>
      </w:pPr>
    </w:p>
    <w:p w14:paraId="156BB790" w14:textId="582E1BDA" w:rsidR="00D06DCB" w:rsidRDefault="00375830" w:rsidP="00375830">
      <w:pPr>
        <w:rPr>
          <w:rFonts w:ascii="Times New Roman" w:hAnsi="Times New Roman" w:cs="Times New Roman"/>
        </w:rPr>
      </w:pPr>
      <w:r>
        <w:rPr>
          <w:rFonts w:ascii="Times New Roman" w:hAnsi="Times New Roman" w:cs="Times New Roman"/>
          <w:b/>
        </w:rPr>
        <w:t>Spinal Cord Function and the Spinal Nerves</w:t>
      </w:r>
      <w:r w:rsidR="00320251">
        <w:rPr>
          <w:rFonts w:ascii="Times New Roman" w:hAnsi="Times New Roman" w:cs="Times New Roman"/>
          <w:b/>
        </w:rPr>
        <w:t>:</w:t>
      </w:r>
    </w:p>
    <w:p w14:paraId="156BB791" w14:textId="254E393B" w:rsidR="00375830" w:rsidRDefault="002641CF" w:rsidP="00375830">
      <w:pPr>
        <w:pStyle w:val="ListParagraph"/>
        <w:numPr>
          <w:ilvl w:val="0"/>
          <w:numId w:val="20"/>
        </w:numPr>
        <w:rPr>
          <w:rFonts w:ascii="Times New Roman" w:hAnsi="Times New Roman" w:cs="Times New Roman"/>
        </w:rPr>
      </w:pPr>
      <w:r>
        <w:rPr>
          <w:rFonts w:ascii="Times New Roman" w:hAnsi="Times New Roman" w:cs="Times New Roman"/>
        </w:rPr>
        <w:t xml:space="preserve">Francois Magendie cut the </w:t>
      </w:r>
      <w:r>
        <w:rPr>
          <w:rFonts w:ascii="Times New Roman" w:hAnsi="Times New Roman" w:cs="Times New Roman"/>
          <w:b/>
          <w:i/>
        </w:rPr>
        <w:t>dorsal roots</w:t>
      </w:r>
      <w:r>
        <w:rPr>
          <w:rFonts w:ascii="Times New Roman" w:hAnsi="Times New Roman" w:cs="Times New Roman"/>
        </w:rPr>
        <w:t xml:space="preserve"> in a group of puppies and found that they experienced loss of sensation and he cut the </w:t>
      </w:r>
      <w:r>
        <w:rPr>
          <w:rFonts w:ascii="Times New Roman" w:hAnsi="Times New Roman" w:cs="Times New Roman"/>
          <w:b/>
          <w:i/>
        </w:rPr>
        <w:t xml:space="preserve">ventral roots </w:t>
      </w:r>
      <w:r>
        <w:rPr>
          <w:rFonts w:ascii="Times New Roman" w:hAnsi="Times New Roman" w:cs="Times New Roman"/>
        </w:rPr>
        <w:t>in another group of puppies which resulted in loss of movement</w:t>
      </w:r>
    </w:p>
    <w:p w14:paraId="156BB792" w14:textId="77777777" w:rsidR="002641CF" w:rsidRDefault="002641CF" w:rsidP="00375830">
      <w:pPr>
        <w:pStyle w:val="ListParagraph"/>
        <w:numPr>
          <w:ilvl w:val="0"/>
          <w:numId w:val="20"/>
        </w:numPr>
        <w:rPr>
          <w:rFonts w:ascii="Times New Roman" w:hAnsi="Times New Roman" w:cs="Times New Roman"/>
        </w:rPr>
      </w:pPr>
      <w:r>
        <w:rPr>
          <w:rFonts w:ascii="Times New Roman" w:hAnsi="Times New Roman" w:cs="Times New Roman"/>
        </w:rPr>
        <w:t>11 years prior, Charles Bell said that cutting the dorsal and ventral roots had opposite effects than Magendie found (i.e. cutting dorsal resulted in loss of movement) based on anatomical assumptions</w:t>
      </w:r>
    </w:p>
    <w:p w14:paraId="156BB793" w14:textId="77777777" w:rsidR="002641CF" w:rsidRDefault="002641CF" w:rsidP="002641CF">
      <w:pPr>
        <w:pStyle w:val="ListParagraph"/>
        <w:numPr>
          <w:ilvl w:val="0"/>
          <w:numId w:val="19"/>
        </w:numPr>
        <w:rPr>
          <w:rFonts w:ascii="Times New Roman" w:hAnsi="Times New Roman" w:cs="Times New Roman"/>
        </w:rPr>
      </w:pPr>
      <w:r>
        <w:rPr>
          <w:rFonts w:ascii="Times New Roman" w:hAnsi="Times New Roman" w:cs="Times New Roman"/>
        </w:rPr>
        <w:t xml:space="preserve">Today the principle that the dorsal part of the spinal cord is sensory and the ventral part is motor is known as the </w:t>
      </w:r>
      <w:r>
        <w:rPr>
          <w:rFonts w:ascii="Times New Roman" w:hAnsi="Times New Roman" w:cs="Times New Roman"/>
          <w:b/>
          <w:i/>
        </w:rPr>
        <w:t>Bell-Magendie Law</w:t>
      </w:r>
    </w:p>
    <w:p w14:paraId="156BB794" w14:textId="77777777" w:rsidR="002641CF" w:rsidRDefault="006B6141" w:rsidP="002641CF">
      <w:pPr>
        <w:pStyle w:val="ListParagraph"/>
        <w:numPr>
          <w:ilvl w:val="0"/>
          <w:numId w:val="21"/>
        </w:numPr>
        <w:rPr>
          <w:rFonts w:ascii="Times New Roman" w:hAnsi="Times New Roman" w:cs="Times New Roman"/>
        </w:rPr>
      </w:pPr>
      <w:r>
        <w:rPr>
          <w:rFonts w:ascii="Times New Roman" w:hAnsi="Times New Roman" w:cs="Times New Roman"/>
        </w:rPr>
        <w:t xml:space="preserve">The stimulation of pain and temperature receptors in a limb usually produces </w:t>
      </w:r>
      <w:r>
        <w:rPr>
          <w:rFonts w:ascii="Times New Roman" w:hAnsi="Times New Roman" w:cs="Times New Roman"/>
          <w:b/>
          <w:i/>
        </w:rPr>
        <w:t xml:space="preserve">flexion </w:t>
      </w:r>
      <w:r>
        <w:rPr>
          <w:rFonts w:ascii="Times New Roman" w:hAnsi="Times New Roman" w:cs="Times New Roman"/>
        </w:rPr>
        <w:t>movements that bring the limb inward, toward the body and away from injury</w:t>
      </w:r>
    </w:p>
    <w:p w14:paraId="03815D49" w14:textId="77777777" w:rsidR="00320251" w:rsidRPr="00320251" w:rsidRDefault="00320251" w:rsidP="00320251">
      <w:pPr>
        <w:ind w:left="360"/>
        <w:rPr>
          <w:rFonts w:ascii="Times New Roman" w:hAnsi="Times New Roman" w:cs="Times New Roman"/>
          <w:sz w:val="10"/>
          <w:szCs w:val="10"/>
        </w:rPr>
      </w:pPr>
    </w:p>
    <w:p w14:paraId="156BB795" w14:textId="655A66FE" w:rsidR="00326E34" w:rsidRDefault="00326E34" w:rsidP="00326E34">
      <w:pPr>
        <w:rPr>
          <w:rFonts w:ascii="Times New Roman" w:hAnsi="Times New Roman" w:cs="Times New Roman"/>
          <w:b/>
        </w:rPr>
      </w:pPr>
      <w:r>
        <w:rPr>
          <w:rFonts w:ascii="Times New Roman" w:hAnsi="Times New Roman" w:cs="Times New Roman"/>
          <w:b/>
        </w:rPr>
        <w:t>Connections Between the Central and Somatic Nervous Systems</w:t>
      </w:r>
      <w:r w:rsidR="00320251">
        <w:rPr>
          <w:rFonts w:ascii="Times New Roman" w:hAnsi="Times New Roman" w:cs="Times New Roman"/>
          <w:b/>
        </w:rPr>
        <w:t>:</w:t>
      </w:r>
    </w:p>
    <w:p w14:paraId="156BB796" w14:textId="77777777" w:rsidR="00326E34" w:rsidRDefault="00FF1F2A" w:rsidP="00326E34">
      <w:pPr>
        <w:pStyle w:val="ListParagraph"/>
        <w:numPr>
          <w:ilvl w:val="0"/>
          <w:numId w:val="21"/>
        </w:numPr>
        <w:rPr>
          <w:rFonts w:ascii="Times New Roman" w:hAnsi="Times New Roman" w:cs="Times New Roman"/>
        </w:rPr>
      </w:pPr>
      <w:r>
        <w:rPr>
          <w:rFonts w:ascii="Times New Roman" w:hAnsi="Times New Roman" w:cs="Times New Roman"/>
        </w:rPr>
        <w:t>The somatic nervous system is monitored and controlled by the CNS.</w:t>
      </w:r>
    </w:p>
    <w:p w14:paraId="156BB797" w14:textId="77777777" w:rsidR="00FF1F2A" w:rsidRDefault="00FF1F2A" w:rsidP="00326E34">
      <w:pPr>
        <w:pStyle w:val="ListParagraph"/>
        <w:numPr>
          <w:ilvl w:val="0"/>
          <w:numId w:val="21"/>
        </w:numPr>
        <w:rPr>
          <w:rFonts w:ascii="Times New Roman" w:hAnsi="Times New Roman" w:cs="Times New Roman"/>
        </w:rPr>
      </w:pPr>
      <w:r>
        <w:rPr>
          <w:rFonts w:ascii="Times New Roman" w:hAnsi="Times New Roman" w:cs="Times New Roman"/>
        </w:rPr>
        <w:t xml:space="preserve">The spinal cord oversees the spinal nerves, and the brain oversees the 12 pairs of the </w:t>
      </w:r>
      <w:r>
        <w:rPr>
          <w:rFonts w:ascii="Times New Roman" w:hAnsi="Times New Roman" w:cs="Times New Roman"/>
          <w:b/>
          <w:i/>
        </w:rPr>
        <w:t>cranial nerves</w:t>
      </w:r>
    </w:p>
    <w:p w14:paraId="156BB798" w14:textId="77777777" w:rsidR="00FF1F2A" w:rsidRDefault="00FF1F2A" w:rsidP="00326E34">
      <w:pPr>
        <w:pStyle w:val="ListParagraph"/>
        <w:numPr>
          <w:ilvl w:val="0"/>
          <w:numId w:val="21"/>
        </w:numPr>
        <w:rPr>
          <w:rFonts w:ascii="Times New Roman" w:hAnsi="Times New Roman" w:cs="Times New Roman"/>
        </w:rPr>
      </w:pPr>
      <w:r>
        <w:rPr>
          <w:rFonts w:ascii="Times New Roman" w:hAnsi="Times New Roman" w:cs="Times New Roman"/>
        </w:rPr>
        <w:t>Cranial nerves can have afferent functions (i.e. for sensory inputs to the brain from the eyes, ears, mouth or nose) or they can have efferent functions (i.e. motor control of the facial muscles, tongue and eyes)</w:t>
      </w:r>
    </w:p>
    <w:p w14:paraId="7BEF6484" w14:textId="77777777" w:rsidR="00320251" w:rsidRPr="00320251" w:rsidRDefault="00320251" w:rsidP="00320251">
      <w:pPr>
        <w:pStyle w:val="ListParagraph"/>
        <w:rPr>
          <w:rFonts w:ascii="Times New Roman" w:hAnsi="Times New Roman" w:cs="Times New Roman"/>
          <w:sz w:val="10"/>
          <w:szCs w:val="10"/>
        </w:rPr>
      </w:pPr>
    </w:p>
    <w:p w14:paraId="156BB799" w14:textId="29F0127E" w:rsidR="00FF1F2A" w:rsidRDefault="00FF1F2A" w:rsidP="00FF1F2A">
      <w:pPr>
        <w:rPr>
          <w:rFonts w:ascii="Times New Roman" w:hAnsi="Times New Roman" w:cs="Times New Roman"/>
        </w:rPr>
      </w:pPr>
      <w:r>
        <w:rPr>
          <w:rFonts w:ascii="Times New Roman" w:hAnsi="Times New Roman" w:cs="Times New Roman"/>
          <w:b/>
        </w:rPr>
        <w:t>Autonomic Nervous System Connections</w:t>
      </w:r>
      <w:r w:rsidR="00320251">
        <w:rPr>
          <w:rFonts w:ascii="Times New Roman" w:hAnsi="Times New Roman" w:cs="Times New Roman"/>
          <w:b/>
        </w:rPr>
        <w:t>:</w:t>
      </w:r>
    </w:p>
    <w:p w14:paraId="156BB79A" w14:textId="77777777" w:rsidR="00FF1F2A" w:rsidRDefault="00FF1F2A" w:rsidP="00FF1F2A">
      <w:pPr>
        <w:pStyle w:val="ListParagraph"/>
        <w:numPr>
          <w:ilvl w:val="0"/>
          <w:numId w:val="22"/>
        </w:numPr>
        <w:rPr>
          <w:rFonts w:ascii="Times New Roman" w:hAnsi="Times New Roman" w:cs="Times New Roman"/>
        </w:rPr>
      </w:pPr>
      <w:r>
        <w:rPr>
          <w:rFonts w:ascii="Times New Roman" w:hAnsi="Times New Roman" w:cs="Times New Roman"/>
        </w:rPr>
        <w:t>The internal autonomic nervous system is a hidden partner in controlling behaviour; even without conscious awareness (i.e. keeps the heart beating, the liver releasing glucose, etc)</w:t>
      </w:r>
    </w:p>
    <w:p w14:paraId="156BB79B" w14:textId="77777777" w:rsidR="00FF1F2A" w:rsidRDefault="00FF1F2A" w:rsidP="00FF1F2A">
      <w:pPr>
        <w:pStyle w:val="ListParagraph"/>
        <w:numPr>
          <w:ilvl w:val="0"/>
          <w:numId w:val="19"/>
        </w:numPr>
        <w:rPr>
          <w:rFonts w:ascii="Times New Roman" w:hAnsi="Times New Roman" w:cs="Times New Roman"/>
        </w:rPr>
      </w:pPr>
      <w:r>
        <w:rPr>
          <w:rFonts w:ascii="Times New Roman" w:hAnsi="Times New Roman" w:cs="Times New Roman"/>
        </w:rPr>
        <w:lastRenderedPageBreak/>
        <w:t>The ANS regulates the internal organs and glands by connections through the SNS to the CNS</w:t>
      </w:r>
    </w:p>
    <w:p w14:paraId="156BB79C" w14:textId="77777777" w:rsidR="00FF1F2A" w:rsidRDefault="00FF1F2A" w:rsidP="00FF1F2A">
      <w:pPr>
        <w:pStyle w:val="ListParagraph"/>
        <w:numPr>
          <w:ilvl w:val="0"/>
          <w:numId w:val="22"/>
        </w:numPr>
        <w:rPr>
          <w:rFonts w:ascii="Times New Roman" w:hAnsi="Times New Roman" w:cs="Times New Roman"/>
        </w:rPr>
      </w:pPr>
      <w:r>
        <w:rPr>
          <w:rFonts w:ascii="Times New Roman" w:hAnsi="Times New Roman" w:cs="Times New Roman"/>
        </w:rPr>
        <w:t xml:space="preserve">The spinal cord is connected to a chain of autonomic control centres (collections of neural cells) called </w:t>
      </w:r>
      <w:r>
        <w:rPr>
          <w:rFonts w:ascii="Times New Roman" w:hAnsi="Times New Roman" w:cs="Times New Roman"/>
          <w:i/>
        </w:rPr>
        <w:t xml:space="preserve">sympathetic </w:t>
      </w:r>
      <w:r w:rsidRPr="00CD33B0">
        <w:rPr>
          <w:rFonts w:ascii="Times New Roman" w:hAnsi="Times New Roman" w:cs="Times New Roman"/>
          <w:b/>
          <w:i/>
        </w:rPr>
        <w:t>ganglia</w:t>
      </w:r>
      <w:r w:rsidR="00CD33B0">
        <w:rPr>
          <w:rFonts w:ascii="Times New Roman" w:hAnsi="Times New Roman" w:cs="Times New Roman"/>
        </w:rPr>
        <w:t xml:space="preserve"> in order for the spinal nerves to control the target organs</w:t>
      </w:r>
    </w:p>
    <w:p w14:paraId="156BB79D" w14:textId="77777777" w:rsidR="00CD33B0" w:rsidRDefault="00CD33B0" w:rsidP="00FF1F2A">
      <w:pPr>
        <w:pStyle w:val="ListParagraph"/>
        <w:numPr>
          <w:ilvl w:val="0"/>
          <w:numId w:val="22"/>
        </w:numPr>
        <w:rPr>
          <w:rFonts w:ascii="Times New Roman" w:hAnsi="Times New Roman" w:cs="Times New Roman"/>
        </w:rPr>
      </w:pPr>
      <w:r>
        <w:rPr>
          <w:rFonts w:ascii="Times New Roman" w:hAnsi="Times New Roman" w:cs="Times New Roman"/>
        </w:rPr>
        <w:t>The sympathetic system of the ANS is connected to the thoracic and lumbar regions of the spinal cord</w:t>
      </w:r>
    </w:p>
    <w:p w14:paraId="156BB79E" w14:textId="77777777" w:rsidR="00CD33B0" w:rsidRDefault="00CD33B0" w:rsidP="00FF1F2A">
      <w:pPr>
        <w:pStyle w:val="ListParagraph"/>
        <w:numPr>
          <w:ilvl w:val="0"/>
          <w:numId w:val="22"/>
        </w:numPr>
        <w:rPr>
          <w:rFonts w:ascii="Times New Roman" w:hAnsi="Times New Roman" w:cs="Times New Roman"/>
        </w:rPr>
      </w:pPr>
      <w:r>
        <w:rPr>
          <w:rFonts w:ascii="Times New Roman" w:hAnsi="Times New Roman" w:cs="Times New Roman"/>
        </w:rPr>
        <w:t>The parasympathetic system of the ANS is connected to the sacral region of the spinal cord</w:t>
      </w:r>
    </w:p>
    <w:p w14:paraId="156BB79F" w14:textId="77777777" w:rsidR="00CD33B0" w:rsidRDefault="00CD33B0" w:rsidP="00FF1F2A">
      <w:pPr>
        <w:pStyle w:val="ListParagraph"/>
        <w:numPr>
          <w:ilvl w:val="0"/>
          <w:numId w:val="22"/>
        </w:numPr>
        <w:rPr>
          <w:rFonts w:ascii="Times New Roman" w:hAnsi="Times New Roman" w:cs="Times New Roman"/>
        </w:rPr>
      </w:pPr>
      <w:r>
        <w:rPr>
          <w:rFonts w:ascii="Times New Roman" w:hAnsi="Times New Roman" w:cs="Times New Roman"/>
        </w:rPr>
        <w:t xml:space="preserve">The greater part of the parasympathetic system derives from three cranial nerves: the </w:t>
      </w:r>
      <w:r w:rsidRPr="00CD33B0">
        <w:rPr>
          <w:rFonts w:ascii="Times New Roman" w:hAnsi="Times New Roman" w:cs="Times New Roman"/>
          <w:i/>
        </w:rPr>
        <w:t>vagus nerve</w:t>
      </w:r>
      <w:r>
        <w:rPr>
          <w:rFonts w:ascii="Times New Roman" w:hAnsi="Times New Roman" w:cs="Times New Roman"/>
        </w:rPr>
        <w:t xml:space="preserve"> (calms most internal organs), </w:t>
      </w:r>
      <w:r w:rsidRPr="00CD33B0">
        <w:rPr>
          <w:rFonts w:ascii="Times New Roman" w:hAnsi="Times New Roman" w:cs="Times New Roman"/>
          <w:i/>
        </w:rPr>
        <w:t>the facial nerve</w:t>
      </w:r>
      <w:r>
        <w:rPr>
          <w:rFonts w:ascii="Times New Roman" w:hAnsi="Times New Roman" w:cs="Times New Roman"/>
        </w:rPr>
        <w:t xml:space="preserve"> (controls salivation), and the </w:t>
      </w:r>
      <w:r w:rsidRPr="00CD33B0">
        <w:rPr>
          <w:rFonts w:ascii="Times New Roman" w:hAnsi="Times New Roman" w:cs="Times New Roman"/>
          <w:i/>
        </w:rPr>
        <w:t>oculomotor nerve</w:t>
      </w:r>
      <w:r>
        <w:rPr>
          <w:rFonts w:ascii="Times New Roman" w:hAnsi="Times New Roman" w:cs="Times New Roman"/>
        </w:rPr>
        <w:t xml:space="preserve"> (controls pupil dilation and eye movements) </w:t>
      </w:r>
    </w:p>
    <w:p w14:paraId="156BB7A0" w14:textId="77777777" w:rsidR="00CD33B0" w:rsidRDefault="003556D4" w:rsidP="00FF1F2A">
      <w:pPr>
        <w:pStyle w:val="ListParagraph"/>
        <w:numPr>
          <w:ilvl w:val="0"/>
          <w:numId w:val="22"/>
        </w:numPr>
        <w:rPr>
          <w:rFonts w:ascii="Times New Roman" w:hAnsi="Times New Roman" w:cs="Times New Roman"/>
        </w:rPr>
      </w:pPr>
      <w:r>
        <w:rPr>
          <w:rFonts w:ascii="Times New Roman" w:hAnsi="Times New Roman" w:cs="Times New Roman"/>
        </w:rPr>
        <w:t>The parasympathetic system connects directly to the spinal cord, unlike the sympathetic which is connected through a chain of cells</w:t>
      </w:r>
    </w:p>
    <w:p w14:paraId="7A022D08" w14:textId="77777777" w:rsidR="00320251" w:rsidRPr="00320251" w:rsidRDefault="00320251" w:rsidP="00320251">
      <w:pPr>
        <w:ind w:left="360"/>
        <w:rPr>
          <w:rFonts w:ascii="Times New Roman" w:hAnsi="Times New Roman" w:cs="Times New Roman"/>
          <w:sz w:val="10"/>
          <w:szCs w:val="10"/>
        </w:rPr>
      </w:pPr>
    </w:p>
    <w:p w14:paraId="156BB7A1" w14:textId="24D4EE6B" w:rsidR="003556D4" w:rsidRDefault="003556D4" w:rsidP="003556D4">
      <w:pPr>
        <w:rPr>
          <w:rFonts w:ascii="Times New Roman" w:hAnsi="Times New Roman" w:cs="Times New Roman"/>
        </w:rPr>
      </w:pPr>
      <w:r>
        <w:rPr>
          <w:rFonts w:ascii="Times New Roman" w:hAnsi="Times New Roman" w:cs="Times New Roman"/>
          <w:b/>
        </w:rPr>
        <w:t>The Brainstem</w:t>
      </w:r>
      <w:r w:rsidR="00720CE6">
        <w:rPr>
          <w:rFonts w:ascii="Times New Roman" w:hAnsi="Times New Roman" w:cs="Times New Roman"/>
          <w:b/>
        </w:rPr>
        <w:t>:</w:t>
      </w:r>
    </w:p>
    <w:p w14:paraId="156BB7A2" w14:textId="395B43A1" w:rsidR="003556D4" w:rsidRDefault="003556D4" w:rsidP="003556D4">
      <w:pPr>
        <w:pStyle w:val="ListParagraph"/>
        <w:numPr>
          <w:ilvl w:val="0"/>
          <w:numId w:val="23"/>
        </w:numPr>
        <w:rPr>
          <w:rFonts w:ascii="Times New Roman" w:hAnsi="Times New Roman" w:cs="Times New Roman"/>
        </w:rPr>
      </w:pPr>
      <w:r>
        <w:rPr>
          <w:rFonts w:ascii="Times New Roman" w:hAnsi="Times New Roman" w:cs="Times New Roman"/>
        </w:rPr>
        <w:t>The brainstem begins wher</w:t>
      </w:r>
      <w:r w:rsidR="00A23806">
        <w:rPr>
          <w:rFonts w:ascii="Times New Roman" w:hAnsi="Times New Roman" w:cs="Times New Roman"/>
        </w:rPr>
        <w:t>e the spinal cord enters the sku</w:t>
      </w:r>
      <w:r>
        <w:rPr>
          <w:rFonts w:ascii="Times New Roman" w:hAnsi="Times New Roman" w:cs="Times New Roman"/>
        </w:rPr>
        <w:t>ll and extends upward to the lower areas of the forebrain</w:t>
      </w:r>
    </w:p>
    <w:p w14:paraId="156BB7A3" w14:textId="77777777" w:rsidR="003556D4" w:rsidRDefault="003556D4" w:rsidP="003556D4">
      <w:pPr>
        <w:pStyle w:val="ListParagraph"/>
        <w:numPr>
          <w:ilvl w:val="0"/>
          <w:numId w:val="23"/>
        </w:numPr>
        <w:rPr>
          <w:rFonts w:ascii="Times New Roman" w:hAnsi="Times New Roman" w:cs="Times New Roman"/>
        </w:rPr>
      </w:pPr>
      <w:r>
        <w:rPr>
          <w:rFonts w:ascii="Times New Roman" w:hAnsi="Times New Roman" w:cs="Times New Roman"/>
        </w:rPr>
        <w:t>The core of the brainstem consists of cranial nerve nuclei as well as many bundles of fibres from the spinal cord that pass through the brainstem on their way to the forebrain</w:t>
      </w:r>
    </w:p>
    <w:p w14:paraId="0FD7EC1F" w14:textId="77777777" w:rsidR="00320251" w:rsidRPr="00320251" w:rsidRDefault="00320251" w:rsidP="00320251">
      <w:pPr>
        <w:ind w:left="360"/>
        <w:rPr>
          <w:rFonts w:ascii="Times New Roman" w:hAnsi="Times New Roman" w:cs="Times New Roman"/>
          <w:sz w:val="10"/>
          <w:szCs w:val="10"/>
        </w:rPr>
      </w:pPr>
    </w:p>
    <w:p w14:paraId="156BB7A4" w14:textId="17CB369F" w:rsidR="003556D4" w:rsidRDefault="003556D4" w:rsidP="003556D4">
      <w:pPr>
        <w:rPr>
          <w:rFonts w:ascii="Times New Roman" w:hAnsi="Times New Roman" w:cs="Times New Roman"/>
        </w:rPr>
      </w:pPr>
      <w:r>
        <w:rPr>
          <w:rFonts w:ascii="Times New Roman" w:hAnsi="Times New Roman" w:cs="Times New Roman"/>
          <w:b/>
        </w:rPr>
        <w:t>The Hindbrain</w:t>
      </w:r>
      <w:r w:rsidR="00720CE6">
        <w:rPr>
          <w:rFonts w:ascii="Times New Roman" w:hAnsi="Times New Roman" w:cs="Times New Roman"/>
          <w:b/>
        </w:rPr>
        <w:t>:</w:t>
      </w:r>
    </w:p>
    <w:p w14:paraId="156BB7A5" w14:textId="77777777" w:rsidR="003556D4" w:rsidRDefault="003556D4" w:rsidP="003556D4">
      <w:pPr>
        <w:pStyle w:val="ListParagraph"/>
        <w:numPr>
          <w:ilvl w:val="0"/>
          <w:numId w:val="24"/>
        </w:numPr>
        <w:rPr>
          <w:rFonts w:ascii="Times New Roman" w:hAnsi="Times New Roman" w:cs="Times New Roman"/>
        </w:rPr>
      </w:pPr>
      <w:r>
        <w:rPr>
          <w:rFonts w:ascii="Times New Roman" w:hAnsi="Times New Roman" w:cs="Times New Roman"/>
        </w:rPr>
        <w:t xml:space="preserve">The most distinct part: </w:t>
      </w:r>
      <w:r>
        <w:rPr>
          <w:rFonts w:ascii="Times New Roman" w:hAnsi="Times New Roman" w:cs="Times New Roman"/>
          <w:b/>
          <w:i/>
        </w:rPr>
        <w:t>cerebellum</w:t>
      </w:r>
      <w:r>
        <w:rPr>
          <w:rFonts w:ascii="Times New Roman" w:hAnsi="Times New Roman" w:cs="Times New Roman"/>
        </w:rPr>
        <w:t>. It protrudes above the core of the brainstem and its surface is gathered into narrow folds (</w:t>
      </w:r>
      <w:r>
        <w:rPr>
          <w:rFonts w:ascii="Times New Roman" w:hAnsi="Times New Roman" w:cs="Times New Roman"/>
          <w:b/>
          <w:i/>
        </w:rPr>
        <w:t>folia)</w:t>
      </w:r>
      <w:r>
        <w:rPr>
          <w:rFonts w:ascii="Times New Roman" w:hAnsi="Times New Roman" w:cs="Times New Roman"/>
        </w:rPr>
        <w:t>.</w:t>
      </w:r>
    </w:p>
    <w:p w14:paraId="156BB7A6" w14:textId="77777777" w:rsidR="003556D4" w:rsidRDefault="003556D4" w:rsidP="003556D4">
      <w:pPr>
        <w:pStyle w:val="ListParagraph"/>
        <w:numPr>
          <w:ilvl w:val="0"/>
          <w:numId w:val="19"/>
        </w:numPr>
        <w:rPr>
          <w:rFonts w:ascii="Times New Roman" w:hAnsi="Times New Roman" w:cs="Times New Roman"/>
        </w:rPr>
      </w:pPr>
      <w:r>
        <w:rPr>
          <w:rFonts w:ascii="Times New Roman" w:hAnsi="Times New Roman" w:cs="Times New Roman"/>
        </w:rPr>
        <w:t>It plays a role in coordinating and learning skilled movements; damage to it results in equilibrium problems, postural defects and impairments of skilled motor activity</w:t>
      </w:r>
    </w:p>
    <w:p w14:paraId="156BB7A7" w14:textId="77777777" w:rsidR="003556D4" w:rsidRDefault="00FB24D0" w:rsidP="00FB24D0">
      <w:pPr>
        <w:pStyle w:val="ListParagraph"/>
        <w:numPr>
          <w:ilvl w:val="0"/>
          <w:numId w:val="24"/>
        </w:numPr>
        <w:rPr>
          <w:rFonts w:ascii="Times New Roman" w:hAnsi="Times New Roman" w:cs="Times New Roman"/>
        </w:rPr>
      </w:pPr>
      <w:r>
        <w:rPr>
          <w:rFonts w:ascii="Times New Roman" w:hAnsi="Times New Roman" w:cs="Times New Roman"/>
        </w:rPr>
        <w:t>Other structures of the hindbrain are: pons, reticular formation, and the medulla</w:t>
      </w:r>
    </w:p>
    <w:p w14:paraId="156BB7A8" w14:textId="77777777" w:rsidR="00FB24D0" w:rsidRDefault="00FB24D0" w:rsidP="00FB24D0">
      <w:pPr>
        <w:pStyle w:val="ListParagraph"/>
        <w:numPr>
          <w:ilvl w:val="0"/>
          <w:numId w:val="24"/>
        </w:numPr>
        <w:rPr>
          <w:rFonts w:ascii="Times New Roman" w:hAnsi="Times New Roman" w:cs="Times New Roman"/>
        </w:rPr>
      </w:pPr>
      <w:r>
        <w:rPr>
          <w:rFonts w:ascii="Times New Roman" w:hAnsi="Times New Roman" w:cs="Times New Roman"/>
        </w:rPr>
        <w:t>The function of the reticular formation is to control sleeping and waking (to maintain general arousal or consciousness); as a result, it came to be known as the reticular activating system</w:t>
      </w:r>
    </w:p>
    <w:p w14:paraId="16B917E2" w14:textId="77777777" w:rsidR="00320251" w:rsidRPr="00320251" w:rsidRDefault="00320251" w:rsidP="00320251">
      <w:pPr>
        <w:ind w:left="360"/>
        <w:rPr>
          <w:rFonts w:ascii="Times New Roman" w:hAnsi="Times New Roman" w:cs="Times New Roman"/>
          <w:sz w:val="10"/>
          <w:szCs w:val="10"/>
        </w:rPr>
      </w:pPr>
    </w:p>
    <w:p w14:paraId="156BB7A9" w14:textId="67D943C5" w:rsidR="00FB24D0" w:rsidRDefault="00FB24D0" w:rsidP="00FB24D0">
      <w:pPr>
        <w:rPr>
          <w:rFonts w:ascii="Times New Roman" w:hAnsi="Times New Roman" w:cs="Times New Roman"/>
        </w:rPr>
      </w:pPr>
      <w:r>
        <w:rPr>
          <w:rFonts w:ascii="Times New Roman" w:hAnsi="Times New Roman" w:cs="Times New Roman"/>
          <w:b/>
        </w:rPr>
        <w:t>The Midbrain</w:t>
      </w:r>
      <w:r w:rsidR="00320251">
        <w:rPr>
          <w:rFonts w:ascii="Times New Roman" w:hAnsi="Times New Roman" w:cs="Times New Roman"/>
          <w:b/>
        </w:rPr>
        <w:t>:</w:t>
      </w:r>
    </w:p>
    <w:p w14:paraId="156BB7AA" w14:textId="77777777" w:rsidR="00FB24D0" w:rsidRDefault="007E5D8A" w:rsidP="00FB24D0">
      <w:pPr>
        <w:pStyle w:val="ListParagraph"/>
        <w:numPr>
          <w:ilvl w:val="0"/>
          <w:numId w:val="25"/>
        </w:numPr>
        <w:rPr>
          <w:rFonts w:ascii="Times New Roman" w:hAnsi="Times New Roman" w:cs="Times New Roman"/>
        </w:rPr>
      </w:pPr>
      <w:r>
        <w:rPr>
          <w:rFonts w:ascii="Times New Roman" w:hAnsi="Times New Roman" w:cs="Times New Roman"/>
        </w:rPr>
        <w:t xml:space="preserve">Has two main subdivisions: </w:t>
      </w:r>
      <w:r>
        <w:rPr>
          <w:rFonts w:ascii="Times New Roman" w:hAnsi="Times New Roman" w:cs="Times New Roman"/>
          <w:b/>
          <w:i/>
        </w:rPr>
        <w:t xml:space="preserve">Tectum </w:t>
      </w:r>
      <w:r>
        <w:rPr>
          <w:rFonts w:ascii="Times New Roman" w:hAnsi="Times New Roman" w:cs="Times New Roman"/>
        </w:rPr>
        <w:t xml:space="preserve">(roof) and the </w:t>
      </w:r>
      <w:r>
        <w:rPr>
          <w:rFonts w:ascii="Times New Roman" w:hAnsi="Times New Roman" w:cs="Times New Roman"/>
          <w:b/>
          <w:i/>
        </w:rPr>
        <w:t xml:space="preserve">Tegmentum </w:t>
      </w:r>
      <w:r>
        <w:rPr>
          <w:rFonts w:ascii="Times New Roman" w:hAnsi="Times New Roman" w:cs="Times New Roman"/>
        </w:rPr>
        <w:t>(floor)</w:t>
      </w:r>
    </w:p>
    <w:p w14:paraId="156BB7AB" w14:textId="77777777" w:rsidR="007E5D8A" w:rsidRDefault="007E5D8A" w:rsidP="00FB24D0">
      <w:pPr>
        <w:pStyle w:val="ListParagraph"/>
        <w:numPr>
          <w:ilvl w:val="0"/>
          <w:numId w:val="25"/>
        </w:numPr>
        <w:rPr>
          <w:rFonts w:ascii="Times New Roman" w:hAnsi="Times New Roman" w:cs="Times New Roman"/>
        </w:rPr>
      </w:pPr>
      <w:r>
        <w:rPr>
          <w:rFonts w:ascii="Times New Roman" w:hAnsi="Times New Roman" w:cs="Times New Roman"/>
        </w:rPr>
        <w:t>The tectum receives a massive amount of sensory info from the eyes and ears</w:t>
      </w:r>
    </w:p>
    <w:p w14:paraId="156BB7AC" w14:textId="77777777" w:rsidR="007E5D8A" w:rsidRDefault="007E5D8A" w:rsidP="007E5D8A">
      <w:pPr>
        <w:pStyle w:val="ListParagraph"/>
        <w:numPr>
          <w:ilvl w:val="0"/>
          <w:numId w:val="19"/>
        </w:numPr>
        <w:rPr>
          <w:rFonts w:ascii="Times New Roman" w:hAnsi="Times New Roman" w:cs="Times New Roman"/>
        </w:rPr>
      </w:pPr>
      <w:r>
        <w:rPr>
          <w:rFonts w:ascii="Times New Roman" w:hAnsi="Times New Roman" w:cs="Times New Roman"/>
        </w:rPr>
        <w:t>It is located at the brainstem’s posterior</w:t>
      </w:r>
    </w:p>
    <w:p w14:paraId="156BB7AD" w14:textId="7DEF7347" w:rsidR="007E5D8A" w:rsidRDefault="007E5D8A" w:rsidP="007E5D8A">
      <w:pPr>
        <w:pStyle w:val="ListParagraph"/>
        <w:numPr>
          <w:ilvl w:val="0"/>
          <w:numId w:val="19"/>
        </w:numPr>
        <w:rPr>
          <w:rFonts w:ascii="Times New Roman" w:hAnsi="Times New Roman" w:cs="Times New Roman"/>
        </w:rPr>
      </w:pPr>
      <w:r>
        <w:rPr>
          <w:rFonts w:ascii="Times New Roman" w:hAnsi="Times New Roman" w:cs="Times New Roman"/>
        </w:rPr>
        <w:t xml:space="preserve">Consists of 2 bilaterally symmetrical nuclei: (1) </w:t>
      </w:r>
      <w:r w:rsidR="00357999">
        <w:rPr>
          <w:rFonts w:ascii="Times New Roman" w:hAnsi="Times New Roman" w:cs="Times New Roman"/>
          <w:b/>
          <w:i/>
        </w:rPr>
        <w:t>S</w:t>
      </w:r>
      <w:r>
        <w:rPr>
          <w:rFonts w:ascii="Times New Roman" w:hAnsi="Times New Roman" w:cs="Times New Roman"/>
          <w:b/>
          <w:i/>
        </w:rPr>
        <w:t xml:space="preserve">uperior Colliculi </w:t>
      </w:r>
      <w:r>
        <w:rPr>
          <w:rFonts w:ascii="Times New Roman" w:hAnsi="Times New Roman" w:cs="Times New Roman"/>
        </w:rPr>
        <w:t xml:space="preserve">and (2) </w:t>
      </w:r>
      <w:r w:rsidR="00357999">
        <w:rPr>
          <w:rFonts w:ascii="Times New Roman" w:hAnsi="Times New Roman" w:cs="Times New Roman"/>
          <w:b/>
          <w:i/>
        </w:rPr>
        <w:t>I</w:t>
      </w:r>
      <w:bookmarkStart w:id="0" w:name="_GoBack"/>
      <w:bookmarkEnd w:id="0"/>
      <w:r>
        <w:rPr>
          <w:rFonts w:ascii="Times New Roman" w:hAnsi="Times New Roman" w:cs="Times New Roman"/>
          <w:b/>
          <w:i/>
        </w:rPr>
        <w:t>nferior Colliculi</w:t>
      </w:r>
    </w:p>
    <w:p w14:paraId="156BB7AE" w14:textId="77777777" w:rsidR="007E5D8A" w:rsidRDefault="007E5D8A" w:rsidP="007E5D8A">
      <w:pPr>
        <w:pStyle w:val="ListParagraph"/>
        <w:numPr>
          <w:ilvl w:val="0"/>
          <w:numId w:val="27"/>
        </w:numPr>
        <w:rPr>
          <w:rFonts w:ascii="Times New Roman" w:hAnsi="Times New Roman" w:cs="Times New Roman"/>
        </w:rPr>
      </w:pPr>
      <w:r>
        <w:rPr>
          <w:rFonts w:ascii="Times New Roman" w:hAnsi="Times New Roman" w:cs="Times New Roman"/>
        </w:rPr>
        <w:t>The tegmentum is located ventral</w:t>
      </w:r>
      <w:r w:rsidR="001A02EC">
        <w:rPr>
          <w:rFonts w:ascii="Times New Roman" w:hAnsi="Times New Roman" w:cs="Times New Roman"/>
        </w:rPr>
        <w:t>ly</w:t>
      </w:r>
      <w:r>
        <w:rPr>
          <w:rFonts w:ascii="Times New Roman" w:hAnsi="Times New Roman" w:cs="Times New Roman"/>
        </w:rPr>
        <w:t xml:space="preserve"> to the tectum and it consists nuclei related to motor functions</w:t>
      </w:r>
    </w:p>
    <w:p w14:paraId="156BB7AF" w14:textId="77777777" w:rsidR="007E5D8A" w:rsidRDefault="007E5D8A" w:rsidP="007E5D8A">
      <w:pPr>
        <w:pStyle w:val="ListParagraph"/>
        <w:numPr>
          <w:ilvl w:val="0"/>
          <w:numId w:val="28"/>
        </w:numPr>
        <w:rPr>
          <w:rFonts w:ascii="Times New Roman" w:hAnsi="Times New Roman" w:cs="Times New Roman"/>
        </w:rPr>
      </w:pPr>
      <w:r>
        <w:rPr>
          <w:rFonts w:ascii="Times New Roman" w:hAnsi="Times New Roman" w:cs="Times New Roman"/>
        </w:rPr>
        <w:t xml:space="preserve">The red nucleus controls limb movement and the </w:t>
      </w:r>
      <w:r>
        <w:rPr>
          <w:rFonts w:ascii="Times New Roman" w:hAnsi="Times New Roman" w:cs="Times New Roman"/>
          <w:b/>
          <w:i/>
        </w:rPr>
        <w:t>substantia nigra</w:t>
      </w:r>
      <w:r>
        <w:rPr>
          <w:rFonts w:ascii="Times New Roman" w:hAnsi="Times New Roman" w:cs="Times New Roman"/>
        </w:rPr>
        <w:t xml:space="preserve"> is connected to the forebrain (important for reward and for initiating movement)</w:t>
      </w:r>
    </w:p>
    <w:p w14:paraId="156BB7B0" w14:textId="77777777" w:rsidR="007E5D8A" w:rsidRDefault="007E5D8A" w:rsidP="007E5D8A">
      <w:pPr>
        <w:pStyle w:val="ListParagraph"/>
        <w:numPr>
          <w:ilvl w:val="0"/>
          <w:numId w:val="28"/>
        </w:numPr>
        <w:rPr>
          <w:rFonts w:ascii="Times New Roman" w:hAnsi="Times New Roman" w:cs="Times New Roman"/>
        </w:rPr>
      </w:pPr>
      <w:r>
        <w:rPr>
          <w:rFonts w:ascii="Times New Roman" w:hAnsi="Times New Roman" w:cs="Times New Roman"/>
        </w:rPr>
        <w:t>The periacqueductal gray matter (made up of cell bodies that surround the third and fourth ventricles) contains circuits for controlling species-typical behaviour (i.e. sexual behaviour) and for modulating responses to pain</w:t>
      </w:r>
    </w:p>
    <w:p w14:paraId="17CBBE8D" w14:textId="77777777" w:rsidR="00320251" w:rsidRPr="00320251" w:rsidRDefault="00320251" w:rsidP="00320251">
      <w:pPr>
        <w:ind w:left="1121"/>
        <w:rPr>
          <w:rFonts w:ascii="Times New Roman" w:hAnsi="Times New Roman" w:cs="Times New Roman"/>
          <w:sz w:val="10"/>
          <w:szCs w:val="10"/>
        </w:rPr>
      </w:pPr>
    </w:p>
    <w:p w14:paraId="1509BBE1" w14:textId="4FB3CE89" w:rsidR="00320251" w:rsidRPr="00320251" w:rsidRDefault="007E5D8A" w:rsidP="007E5D8A">
      <w:pPr>
        <w:rPr>
          <w:rFonts w:ascii="Times New Roman" w:hAnsi="Times New Roman" w:cs="Times New Roman"/>
          <w:b/>
        </w:rPr>
      </w:pPr>
      <w:r>
        <w:rPr>
          <w:rFonts w:ascii="Times New Roman" w:hAnsi="Times New Roman" w:cs="Times New Roman"/>
          <w:b/>
        </w:rPr>
        <w:t>The Diencephalon</w:t>
      </w:r>
      <w:r w:rsidR="00320251">
        <w:rPr>
          <w:rFonts w:ascii="Times New Roman" w:hAnsi="Times New Roman" w:cs="Times New Roman"/>
          <w:b/>
        </w:rPr>
        <w:t>:</w:t>
      </w:r>
    </w:p>
    <w:p w14:paraId="156BB7B2" w14:textId="77777777" w:rsidR="007E5D8A" w:rsidRPr="00996A2F" w:rsidRDefault="00996A2F" w:rsidP="007E5D8A">
      <w:pPr>
        <w:pStyle w:val="ListParagraph"/>
        <w:numPr>
          <w:ilvl w:val="0"/>
          <w:numId w:val="27"/>
        </w:numPr>
        <w:rPr>
          <w:rFonts w:ascii="Times New Roman" w:hAnsi="Times New Roman" w:cs="Times New Roman"/>
        </w:rPr>
      </w:pPr>
      <w:r>
        <w:rPr>
          <w:rFonts w:ascii="Times New Roman" w:hAnsi="Times New Roman" w:cs="Times New Roman"/>
        </w:rPr>
        <w:t xml:space="preserve">Consists of 3 thalamic structures: </w:t>
      </w:r>
      <w:r w:rsidRPr="00996A2F">
        <w:rPr>
          <w:rFonts w:ascii="Times New Roman" w:hAnsi="Times New Roman" w:cs="Times New Roman"/>
          <w:b/>
          <w:i/>
        </w:rPr>
        <w:t>hypothalamus</w:t>
      </w:r>
      <w:r>
        <w:rPr>
          <w:rFonts w:ascii="Times New Roman" w:hAnsi="Times New Roman" w:cs="Times New Roman"/>
          <w:i/>
        </w:rPr>
        <w:t>,</w:t>
      </w:r>
      <w:r>
        <w:rPr>
          <w:rFonts w:ascii="Times New Roman" w:hAnsi="Times New Roman" w:cs="Times New Roman"/>
        </w:rPr>
        <w:t xml:space="preserve"> </w:t>
      </w:r>
      <w:r w:rsidRPr="00996A2F">
        <w:rPr>
          <w:rFonts w:ascii="Times New Roman" w:hAnsi="Times New Roman" w:cs="Times New Roman"/>
          <w:b/>
          <w:i/>
        </w:rPr>
        <w:t>epithalamus</w:t>
      </w:r>
      <w:r>
        <w:rPr>
          <w:rFonts w:ascii="Times New Roman" w:hAnsi="Times New Roman" w:cs="Times New Roman"/>
          <w:i/>
        </w:rPr>
        <w:t xml:space="preserve">, </w:t>
      </w:r>
      <w:r>
        <w:rPr>
          <w:rFonts w:ascii="Times New Roman" w:hAnsi="Times New Roman" w:cs="Times New Roman"/>
        </w:rPr>
        <w:t xml:space="preserve">and the </w:t>
      </w:r>
      <w:r w:rsidRPr="00996A2F">
        <w:rPr>
          <w:rFonts w:ascii="Times New Roman" w:hAnsi="Times New Roman" w:cs="Times New Roman"/>
          <w:b/>
          <w:i/>
        </w:rPr>
        <w:t>thalamus</w:t>
      </w:r>
    </w:p>
    <w:p w14:paraId="156BB7B3" w14:textId="77777777" w:rsidR="00996A2F" w:rsidRDefault="00996A2F" w:rsidP="007E5D8A">
      <w:pPr>
        <w:pStyle w:val="ListParagraph"/>
        <w:numPr>
          <w:ilvl w:val="0"/>
          <w:numId w:val="27"/>
        </w:numPr>
        <w:rPr>
          <w:rFonts w:ascii="Times New Roman" w:hAnsi="Times New Roman" w:cs="Times New Roman"/>
        </w:rPr>
      </w:pPr>
      <w:r>
        <w:rPr>
          <w:rFonts w:ascii="Times New Roman" w:hAnsi="Times New Roman" w:cs="Times New Roman"/>
        </w:rPr>
        <w:t>The hypothalamus is only about 0.3% of the brain’s weight, but it still takes part in nearly all the brain’s motivated behaviour (i.e. feeding, sexual behaviour, sleeping, etc)</w:t>
      </w:r>
    </w:p>
    <w:p w14:paraId="156BB7B4" w14:textId="77777777" w:rsidR="00996A2F" w:rsidRDefault="00996A2F" w:rsidP="007E5D8A">
      <w:pPr>
        <w:pStyle w:val="ListParagraph"/>
        <w:numPr>
          <w:ilvl w:val="0"/>
          <w:numId w:val="27"/>
        </w:numPr>
        <w:rPr>
          <w:rFonts w:ascii="Times New Roman" w:hAnsi="Times New Roman" w:cs="Times New Roman"/>
        </w:rPr>
      </w:pPr>
      <w:r>
        <w:rPr>
          <w:rFonts w:ascii="Times New Roman" w:hAnsi="Times New Roman" w:cs="Times New Roman"/>
        </w:rPr>
        <w:t>The thalamus is the largest structure in the diencephalon</w:t>
      </w:r>
    </w:p>
    <w:p w14:paraId="40074060" w14:textId="77777777" w:rsidR="00320251" w:rsidRPr="00320251" w:rsidRDefault="00320251" w:rsidP="00320251">
      <w:pPr>
        <w:ind w:left="360"/>
        <w:rPr>
          <w:rFonts w:ascii="Times New Roman" w:hAnsi="Times New Roman" w:cs="Times New Roman"/>
          <w:sz w:val="10"/>
          <w:szCs w:val="10"/>
        </w:rPr>
      </w:pPr>
    </w:p>
    <w:p w14:paraId="156BB7B5" w14:textId="44D6A8F5" w:rsidR="00996A2F" w:rsidRDefault="00996A2F" w:rsidP="00996A2F">
      <w:pPr>
        <w:rPr>
          <w:rFonts w:ascii="Times New Roman" w:hAnsi="Times New Roman" w:cs="Times New Roman"/>
        </w:rPr>
      </w:pPr>
      <w:r>
        <w:rPr>
          <w:rFonts w:ascii="Times New Roman" w:hAnsi="Times New Roman" w:cs="Times New Roman"/>
          <w:b/>
        </w:rPr>
        <w:t xml:space="preserve">The </w:t>
      </w:r>
      <w:proofErr w:type="spellStart"/>
      <w:r>
        <w:rPr>
          <w:rFonts w:ascii="Times New Roman" w:hAnsi="Times New Roman" w:cs="Times New Roman"/>
          <w:b/>
        </w:rPr>
        <w:t>Neocortex</w:t>
      </w:r>
      <w:proofErr w:type="spellEnd"/>
      <w:r w:rsidR="00320251">
        <w:rPr>
          <w:rFonts w:ascii="Times New Roman" w:hAnsi="Times New Roman" w:cs="Times New Roman"/>
          <w:b/>
        </w:rPr>
        <w:t>:</w:t>
      </w:r>
    </w:p>
    <w:p w14:paraId="156BB7B6" w14:textId="77777777" w:rsidR="00996A2F" w:rsidRDefault="00996A2F" w:rsidP="00996A2F">
      <w:pPr>
        <w:pStyle w:val="ListParagraph"/>
        <w:numPr>
          <w:ilvl w:val="0"/>
          <w:numId w:val="29"/>
        </w:numPr>
        <w:rPr>
          <w:rFonts w:ascii="Times New Roman" w:hAnsi="Times New Roman" w:cs="Times New Roman"/>
        </w:rPr>
      </w:pPr>
      <w:r>
        <w:rPr>
          <w:rFonts w:ascii="Times New Roman" w:hAnsi="Times New Roman" w:cs="Times New Roman"/>
        </w:rPr>
        <w:t>The Neocortex is the part of the brain that has expanded the most in the course of evolution (80% of the human brain; unique to mammals)</w:t>
      </w:r>
    </w:p>
    <w:p w14:paraId="156BB7B7" w14:textId="77777777" w:rsidR="00996A2F" w:rsidRDefault="00996A2F" w:rsidP="00996A2F">
      <w:pPr>
        <w:pStyle w:val="ListParagraph"/>
        <w:numPr>
          <w:ilvl w:val="0"/>
          <w:numId w:val="29"/>
        </w:numPr>
        <w:rPr>
          <w:rFonts w:ascii="Times New Roman" w:hAnsi="Times New Roman" w:cs="Times New Roman"/>
        </w:rPr>
      </w:pPr>
      <w:r>
        <w:rPr>
          <w:rFonts w:ascii="Times New Roman" w:hAnsi="Times New Roman" w:cs="Times New Roman"/>
        </w:rPr>
        <w:t>It consists of 6 layers of cells (gray matter) and is heavily wrinkled</w:t>
      </w:r>
    </w:p>
    <w:p w14:paraId="156BB7B8" w14:textId="77777777" w:rsidR="00996A2F" w:rsidRDefault="00996A2F" w:rsidP="00996A2F">
      <w:pPr>
        <w:pStyle w:val="ListParagraph"/>
        <w:numPr>
          <w:ilvl w:val="0"/>
          <w:numId w:val="30"/>
        </w:numPr>
        <w:rPr>
          <w:rFonts w:ascii="Times New Roman" w:hAnsi="Times New Roman" w:cs="Times New Roman"/>
        </w:rPr>
      </w:pPr>
      <w:r>
        <w:rPr>
          <w:rFonts w:ascii="Times New Roman" w:hAnsi="Times New Roman" w:cs="Times New Roman"/>
        </w:rPr>
        <w:lastRenderedPageBreak/>
        <w:t>This is because a large amount of brain matter needs to fit into a skull small enough to pass through a birth canal</w:t>
      </w:r>
    </w:p>
    <w:p w14:paraId="156BB7B9" w14:textId="77777777" w:rsidR="00996A2F" w:rsidRDefault="006D64D0" w:rsidP="00996A2F">
      <w:pPr>
        <w:pStyle w:val="ListParagraph"/>
        <w:numPr>
          <w:ilvl w:val="0"/>
          <w:numId w:val="31"/>
        </w:numPr>
        <w:rPr>
          <w:rFonts w:ascii="Times New Roman" w:hAnsi="Times New Roman" w:cs="Times New Roman"/>
        </w:rPr>
      </w:pPr>
      <w:r>
        <w:rPr>
          <w:rFonts w:ascii="Times New Roman" w:hAnsi="Times New Roman" w:cs="Times New Roman"/>
        </w:rPr>
        <w:t>Divided into 4 lobes: frontal, occipital, parietal, and temporal</w:t>
      </w:r>
    </w:p>
    <w:p w14:paraId="156BB7BA" w14:textId="77777777" w:rsidR="006D64D0" w:rsidRPr="009B7DC4" w:rsidRDefault="006D64D0" w:rsidP="006D64D0">
      <w:pPr>
        <w:pStyle w:val="ListParagraph"/>
        <w:numPr>
          <w:ilvl w:val="0"/>
          <w:numId w:val="30"/>
        </w:numPr>
        <w:rPr>
          <w:rFonts w:ascii="Times New Roman" w:hAnsi="Times New Roman" w:cs="Times New Roman"/>
        </w:rPr>
      </w:pPr>
      <w:r>
        <w:rPr>
          <w:rFonts w:ascii="Times New Roman" w:hAnsi="Times New Roman" w:cs="Times New Roman"/>
        </w:rPr>
        <w:t xml:space="preserve">The frontal lobe is bounded posteriorly by the </w:t>
      </w:r>
      <w:r>
        <w:rPr>
          <w:rFonts w:ascii="Times New Roman" w:hAnsi="Times New Roman" w:cs="Times New Roman"/>
          <w:b/>
          <w:i/>
        </w:rPr>
        <w:t>central sulcus,</w:t>
      </w:r>
      <w:r>
        <w:rPr>
          <w:rFonts w:ascii="Times New Roman" w:hAnsi="Times New Roman" w:cs="Times New Roman"/>
        </w:rPr>
        <w:t xml:space="preserve"> inferiorly by the </w:t>
      </w:r>
      <w:r>
        <w:rPr>
          <w:rFonts w:ascii="Times New Roman" w:hAnsi="Times New Roman" w:cs="Times New Roman"/>
          <w:b/>
          <w:i/>
        </w:rPr>
        <w:t xml:space="preserve">lateral fissure, </w:t>
      </w:r>
      <w:r>
        <w:rPr>
          <w:rFonts w:ascii="Times New Roman" w:hAnsi="Times New Roman" w:cs="Times New Roman"/>
        </w:rPr>
        <w:t xml:space="preserve">and medially by the </w:t>
      </w:r>
      <w:r w:rsidR="009B7DC4">
        <w:rPr>
          <w:rFonts w:ascii="Times New Roman" w:hAnsi="Times New Roman" w:cs="Times New Roman"/>
          <w:b/>
          <w:i/>
        </w:rPr>
        <w:t>cingulate sulcus</w:t>
      </w:r>
    </w:p>
    <w:p w14:paraId="156BB7BB" w14:textId="77777777" w:rsidR="009B7DC4" w:rsidRDefault="009B7DC4" w:rsidP="009B7DC4">
      <w:pPr>
        <w:pStyle w:val="ListParagraph"/>
        <w:numPr>
          <w:ilvl w:val="0"/>
          <w:numId w:val="30"/>
        </w:numPr>
        <w:rPr>
          <w:rFonts w:ascii="Times New Roman" w:hAnsi="Times New Roman" w:cs="Times New Roman"/>
        </w:rPr>
      </w:pPr>
      <w:r>
        <w:rPr>
          <w:rFonts w:ascii="Times New Roman" w:hAnsi="Times New Roman" w:cs="Times New Roman"/>
        </w:rPr>
        <w:t>The temporal lobe is bounded dorsally by the lateral fissure</w:t>
      </w:r>
    </w:p>
    <w:p w14:paraId="7A1C97F1" w14:textId="77777777" w:rsidR="00320251" w:rsidRPr="00320251" w:rsidRDefault="00320251" w:rsidP="00320251">
      <w:pPr>
        <w:ind w:left="1080"/>
        <w:rPr>
          <w:rFonts w:ascii="Times New Roman" w:hAnsi="Times New Roman" w:cs="Times New Roman"/>
          <w:sz w:val="10"/>
          <w:szCs w:val="10"/>
        </w:rPr>
      </w:pPr>
    </w:p>
    <w:p w14:paraId="156BB7BC" w14:textId="21A3D2A6" w:rsidR="009B7DC4" w:rsidRDefault="009B7DC4" w:rsidP="009B7DC4">
      <w:pPr>
        <w:rPr>
          <w:rFonts w:ascii="Times New Roman" w:hAnsi="Times New Roman" w:cs="Times New Roman"/>
        </w:rPr>
      </w:pPr>
      <w:r>
        <w:rPr>
          <w:rFonts w:ascii="Times New Roman" w:hAnsi="Times New Roman" w:cs="Times New Roman"/>
          <w:b/>
        </w:rPr>
        <w:t xml:space="preserve">Fissures, Sulci, and </w:t>
      </w:r>
      <w:proofErr w:type="spellStart"/>
      <w:r>
        <w:rPr>
          <w:rFonts w:ascii="Times New Roman" w:hAnsi="Times New Roman" w:cs="Times New Roman"/>
          <w:b/>
        </w:rPr>
        <w:t>Gyri</w:t>
      </w:r>
      <w:proofErr w:type="spellEnd"/>
      <w:r w:rsidR="00720CE6">
        <w:rPr>
          <w:rFonts w:ascii="Times New Roman" w:hAnsi="Times New Roman" w:cs="Times New Roman"/>
          <w:b/>
        </w:rPr>
        <w:t>:</w:t>
      </w:r>
    </w:p>
    <w:p w14:paraId="156BB7BD" w14:textId="77777777" w:rsidR="009B7DC4" w:rsidRDefault="009B7DC4" w:rsidP="009B7DC4">
      <w:pPr>
        <w:pStyle w:val="ListParagraph"/>
        <w:numPr>
          <w:ilvl w:val="0"/>
          <w:numId w:val="31"/>
        </w:numPr>
        <w:rPr>
          <w:rFonts w:ascii="Times New Roman" w:hAnsi="Times New Roman" w:cs="Times New Roman"/>
        </w:rPr>
      </w:pPr>
      <w:r>
        <w:rPr>
          <w:rFonts w:ascii="Times New Roman" w:hAnsi="Times New Roman" w:cs="Times New Roman"/>
        </w:rPr>
        <w:t xml:space="preserve">A </w:t>
      </w:r>
      <w:r>
        <w:rPr>
          <w:rFonts w:ascii="Times New Roman" w:hAnsi="Times New Roman" w:cs="Times New Roman"/>
          <w:b/>
        </w:rPr>
        <w:t>fissure</w:t>
      </w:r>
      <w:r>
        <w:rPr>
          <w:rFonts w:ascii="Times New Roman" w:hAnsi="Times New Roman" w:cs="Times New Roman"/>
        </w:rPr>
        <w:t xml:space="preserve"> is a cleft in the brain matter that extends deeply enough to indent the ventricles</w:t>
      </w:r>
    </w:p>
    <w:p w14:paraId="156BB7BE" w14:textId="77777777" w:rsidR="009B7DC4" w:rsidRDefault="009B7DC4" w:rsidP="009B7DC4">
      <w:pPr>
        <w:pStyle w:val="ListParagraph"/>
        <w:numPr>
          <w:ilvl w:val="0"/>
          <w:numId w:val="31"/>
        </w:numPr>
        <w:rPr>
          <w:rFonts w:ascii="Times New Roman" w:hAnsi="Times New Roman" w:cs="Times New Roman"/>
        </w:rPr>
      </w:pPr>
      <w:r>
        <w:rPr>
          <w:rFonts w:ascii="Times New Roman" w:hAnsi="Times New Roman" w:cs="Times New Roman"/>
        </w:rPr>
        <w:t xml:space="preserve">A </w:t>
      </w:r>
      <w:r>
        <w:rPr>
          <w:rFonts w:ascii="Times New Roman" w:hAnsi="Times New Roman" w:cs="Times New Roman"/>
          <w:b/>
        </w:rPr>
        <w:t>sulcus</w:t>
      </w:r>
      <w:r>
        <w:rPr>
          <w:rFonts w:ascii="Times New Roman" w:hAnsi="Times New Roman" w:cs="Times New Roman"/>
        </w:rPr>
        <w:t xml:space="preserve"> is a cleft in the brain matter that is shallower</w:t>
      </w:r>
    </w:p>
    <w:p w14:paraId="156BB7BF" w14:textId="77777777" w:rsidR="009B7DC4" w:rsidRDefault="009B7DC4" w:rsidP="009B7DC4">
      <w:pPr>
        <w:pStyle w:val="ListParagraph"/>
        <w:numPr>
          <w:ilvl w:val="0"/>
          <w:numId w:val="31"/>
        </w:numPr>
        <w:rPr>
          <w:rFonts w:ascii="Times New Roman" w:hAnsi="Times New Roman" w:cs="Times New Roman"/>
        </w:rPr>
      </w:pPr>
      <w:r>
        <w:rPr>
          <w:rFonts w:ascii="Times New Roman" w:hAnsi="Times New Roman" w:cs="Times New Roman"/>
        </w:rPr>
        <w:t xml:space="preserve">A </w:t>
      </w:r>
      <w:r>
        <w:rPr>
          <w:rFonts w:ascii="Times New Roman" w:hAnsi="Times New Roman" w:cs="Times New Roman"/>
          <w:b/>
        </w:rPr>
        <w:t>gyrus</w:t>
      </w:r>
      <w:r>
        <w:rPr>
          <w:rFonts w:ascii="Times New Roman" w:hAnsi="Times New Roman" w:cs="Times New Roman"/>
        </w:rPr>
        <w:t xml:space="preserve"> is a ridge in the brain matter</w:t>
      </w:r>
    </w:p>
    <w:p w14:paraId="156BB7C0" w14:textId="77777777" w:rsidR="009B7DC4" w:rsidRPr="00D61028" w:rsidRDefault="009B7DC4" w:rsidP="00D61028">
      <w:pPr>
        <w:rPr>
          <w:rFonts w:ascii="Times New Roman" w:hAnsi="Times New Roman" w:cs="Times New Roman"/>
        </w:rPr>
      </w:pPr>
    </w:p>
    <w:p w14:paraId="156BB7C1" w14:textId="77777777" w:rsidR="007E5D8A" w:rsidRPr="007E5D8A" w:rsidRDefault="007E5D8A" w:rsidP="007E5D8A">
      <w:pPr>
        <w:rPr>
          <w:rFonts w:ascii="Times New Roman" w:hAnsi="Times New Roman" w:cs="Times New Roman"/>
        </w:rPr>
      </w:pPr>
    </w:p>
    <w:sectPr w:rsidR="007E5D8A" w:rsidRPr="007E5D8A" w:rsidSect="00400252">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56BB7C4" w14:textId="77777777" w:rsidR="009D2A33" w:rsidRDefault="009D2A33" w:rsidP="00CC2FBC">
      <w:r>
        <w:separator/>
      </w:r>
    </w:p>
  </w:endnote>
  <w:endnote w:type="continuationSeparator" w:id="0">
    <w:p w14:paraId="156BB7C5" w14:textId="77777777" w:rsidR="009D2A33" w:rsidRDefault="009D2A33" w:rsidP="00CC2F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56BB7C2" w14:textId="77777777" w:rsidR="009D2A33" w:rsidRDefault="009D2A33" w:rsidP="00CC2FBC">
      <w:r>
        <w:separator/>
      </w:r>
    </w:p>
  </w:footnote>
  <w:footnote w:type="continuationSeparator" w:id="0">
    <w:p w14:paraId="156BB7C3" w14:textId="77777777" w:rsidR="009D2A33" w:rsidRDefault="009D2A33" w:rsidP="00CC2FB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6BB7C6" w14:textId="5744A99C" w:rsidR="009D2A33" w:rsidRPr="00844378" w:rsidRDefault="009D2A33" w:rsidP="00CC2FBC">
    <w:pPr>
      <w:pStyle w:val="Header"/>
      <w:jc w:val="right"/>
      <w:rPr>
        <w:i/>
      </w:rPr>
    </w:pPr>
    <w:r w:rsidRPr="00844378">
      <w:rPr>
        <w:i/>
      </w:rPr>
      <w:t>PSY 295</w:t>
    </w:r>
  </w:p>
  <w:p w14:paraId="156BB7C7" w14:textId="77777777" w:rsidR="009D2A33" w:rsidRDefault="009D2A33">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B38ED"/>
    <w:multiLevelType w:val="hybridMultilevel"/>
    <w:tmpl w:val="FD680376"/>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
    <w:nsid w:val="04183C28"/>
    <w:multiLevelType w:val="hybridMultilevel"/>
    <w:tmpl w:val="0B563B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98271F6"/>
    <w:multiLevelType w:val="hybridMultilevel"/>
    <w:tmpl w:val="A77816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A953448"/>
    <w:multiLevelType w:val="multilevel"/>
    <w:tmpl w:val="BB82185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nsid w:val="0BF2791A"/>
    <w:multiLevelType w:val="hybridMultilevel"/>
    <w:tmpl w:val="415A65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C1401AD"/>
    <w:multiLevelType w:val="hybridMultilevel"/>
    <w:tmpl w:val="D39E03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ACD587A"/>
    <w:multiLevelType w:val="hybridMultilevel"/>
    <w:tmpl w:val="282A28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EEC02F6"/>
    <w:multiLevelType w:val="hybridMultilevel"/>
    <w:tmpl w:val="6784B2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2321AF2"/>
    <w:multiLevelType w:val="hybridMultilevel"/>
    <w:tmpl w:val="BB8218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236225DA"/>
    <w:multiLevelType w:val="hybridMultilevel"/>
    <w:tmpl w:val="872C1350"/>
    <w:lvl w:ilvl="0" w:tplc="10090009">
      <w:start w:val="1"/>
      <w:numFmt w:val="bullet"/>
      <w:lvlText w:val=""/>
      <w:lvlJc w:val="left"/>
      <w:pPr>
        <w:ind w:left="2201" w:hanging="360"/>
      </w:pPr>
      <w:rPr>
        <w:rFonts w:ascii="Wingdings" w:hAnsi="Wingdings" w:hint="default"/>
      </w:rPr>
    </w:lvl>
    <w:lvl w:ilvl="1" w:tplc="10090003" w:tentative="1">
      <w:start w:val="1"/>
      <w:numFmt w:val="bullet"/>
      <w:lvlText w:val="o"/>
      <w:lvlJc w:val="left"/>
      <w:pPr>
        <w:ind w:left="2921" w:hanging="360"/>
      </w:pPr>
      <w:rPr>
        <w:rFonts w:ascii="Courier New" w:hAnsi="Courier New" w:cs="Courier New" w:hint="default"/>
      </w:rPr>
    </w:lvl>
    <w:lvl w:ilvl="2" w:tplc="10090005" w:tentative="1">
      <w:start w:val="1"/>
      <w:numFmt w:val="bullet"/>
      <w:lvlText w:val=""/>
      <w:lvlJc w:val="left"/>
      <w:pPr>
        <w:ind w:left="3641" w:hanging="360"/>
      </w:pPr>
      <w:rPr>
        <w:rFonts w:ascii="Wingdings" w:hAnsi="Wingdings" w:hint="default"/>
      </w:rPr>
    </w:lvl>
    <w:lvl w:ilvl="3" w:tplc="10090001" w:tentative="1">
      <w:start w:val="1"/>
      <w:numFmt w:val="bullet"/>
      <w:lvlText w:val=""/>
      <w:lvlJc w:val="left"/>
      <w:pPr>
        <w:ind w:left="4361" w:hanging="360"/>
      </w:pPr>
      <w:rPr>
        <w:rFonts w:ascii="Symbol" w:hAnsi="Symbol" w:hint="default"/>
      </w:rPr>
    </w:lvl>
    <w:lvl w:ilvl="4" w:tplc="10090003" w:tentative="1">
      <w:start w:val="1"/>
      <w:numFmt w:val="bullet"/>
      <w:lvlText w:val="o"/>
      <w:lvlJc w:val="left"/>
      <w:pPr>
        <w:ind w:left="5081" w:hanging="360"/>
      </w:pPr>
      <w:rPr>
        <w:rFonts w:ascii="Courier New" w:hAnsi="Courier New" w:cs="Courier New" w:hint="default"/>
      </w:rPr>
    </w:lvl>
    <w:lvl w:ilvl="5" w:tplc="10090005" w:tentative="1">
      <w:start w:val="1"/>
      <w:numFmt w:val="bullet"/>
      <w:lvlText w:val=""/>
      <w:lvlJc w:val="left"/>
      <w:pPr>
        <w:ind w:left="5801" w:hanging="360"/>
      </w:pPr>
      <w:rPr>
        <w:rFonts w:ascii="Wingdings" w:hAnsi="Wingdings" w:hint="default"/>
      </w:rPr>
    </w:lvl>
    <w:lvl w:ilvl="6" w:tplc="10090001" w:tentative="1">
      <w:start w:val="1"/>
      <w:numFmt w:val="bullet"/>
      <w:lvlText w:val=""/>
      <w:lvlJc w:val="left"/>
      <w:pPr>
        <w:ind w:left="6521" w:hanging="360"/>
      </w:pPr>
      <w:rPr>
        <w:rFonts w:ascii="Symbol" w:hAnsi="Symbol" w:hint="default"/>
      </w:rPr>
    </w:lvl>
    <w:lvl w:ilvl="7" w:tplc="10090003" w:tentative="1">
      <w:start w:val="1"/>
      <w:numFmt w:val="bullet"/>
      <w:lvlText w:val="o"/>
      <w:lvlJc w:val="left"/>
      <w:pPr>
        <w:ind w:left="7241" w:hanging="360"/>
      </w:pPr>
      <w:rPr>
        <w:rFonts w:ascii="Courier New" w:hAnsi="Courier New" w:cs="Courier New" w:hint="default"/>
      </w:rPr>
    </w:lvl>
    <w:lvl w:ilvl="8" w:tplc="10090005" w:tentative="1">
      <w:start w:val="1"/>
      <w:numFmt w:val="bullet"/>
      <w:lvlText w:val=""/>
      <w:lvlJc w:val="left"/>
      <w:pPr>
        <w:ind w:left="7961" w:hanging="360"/>
      </w:pPr>
      <w:rPr>
        <w:rFonts w:ascii="Wingdings" w:hAnsi="Wingdings" w:hint="default"/>
      </w:rPr>
    </w:lvl>
  </w:abstractNum>
  <w:abstractNum w:abstractNumId="10">
    <w:nsid w:val="285F6FAF"/>
    <w:multiLevelType w:val="hybridMultilevel"/>
    <w:tmpl w:val="BF7C70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2B732487"/>
    <w:multiLevelType w:val="hybridMultilevel"/>
    <w:tmpl w:val="051088DC"/>
    <w:lvl w:ilvl="0" w:tplc="10090005">
      <w:start w:val="1"/>
      <w:numFmt w:val="bullet"/>
      <w:lvlText w:val=""/>
      <w:lvlJc w:val="left"/>
      <w:pPr>
        <w:ind w:left="1481" w:hanging="360"/>
      </w:pPr>
      <w:rPr>
        <w:rFonts w:ascii="Wingdings" w:hAnsi="Wingdings" w:hint="default"/>
      </w:rPr>
    </w:lvl>
    <w:lvl w:ilvl="1" w:tplc="10090003" w:tentative="1">
      <w:start w:val="1"/>
      <w:numFmt w:val="bullet"/>
      <w:lvlText w:val="o"/>
      <w:lvlJc w:val="left"/>
      <w:pPr>
        <w:ind w:left="2201" w:hanging="360"/>
      </w:pPr>
      <w:rPr>
        <w:rFonts w:ascii="Courier New" w:hAnsi="Courier New" w:cs="Courier New" w:hint="default"/>
      </w:rPr>
    </w:lvl>
    <w:lvl w:ilvl="2" w:tplc="10090005" w:tentative="1">
      <w:start w:val="1"/>
      <w:numFmt w:val="bullet"/>
      <w:lvlText w:val=""/>
      <w:lvlJc w:val="left"/>
      <w:pPr>
        <w:ind w:left="2921" w:hanging="360"/>
      </w:pPr>
      <w:rPr>
        <w:rFonts w:ascii="Wingdings" w:hAnsi="Wingdings" w:hint="default"/>
      </w:rPr>
    </w:lvl>
    <w:lvl w:ilvl="3" w:tplc="10090001" w:tentative="1">
      <w:start w:val="1"/>
      <w:numFmt w:val="bullet"/>
      <w:lvlText w:val=""/>
      <w:lvlJc w:val="left"/>
      <w:pPr>
        <w:ind w:left="3641" w:hanging="360"/>
      </w:pPr>
      <w:rPr>
        <w:rFonts w:ascii="Symbol" w:hAnsi="Symbol" w:hint="default"/>
      </w:rPr>
    </w:lvl>
    <w:lvl w:ilvl="4" w:tplc="10090003" w:tentative="1">
      <w:start w:val="1"/>
      <w:numFmt w:val="bullet"/>
      <w:lvlText w:val="o"/>
      <w:lvlJc w:val="left"/>
      <w:pPr>
        <w:ind w:left="4361" w:hanging="360"/>
      </w:pPr>
      <w:rPr>
        <w:rFonts w:ascii="Courier New" w:hAnsi="Courier New" w:cs="Courier New" w:hint="default"/>
      </w:rPr>
    </w:lvl>
    <w:lvl w:ilvl="5" w:tplc="10090005" w:tentative="1">
      <w:start w:val="1"/>
      <w:numFmt w:val="bullet"/>
      <w:lvlText w:val=""/>
      <w:lvlJc w:val="left"/>
      <w:pPr>
        <w:ind w:left="5081" w:hanging="360"/>
      </w:pPr>
      <w:rPr>
        <w:rFonts w:ascii="Wingdings" w:hAnsi="Wingdings" w:hint="default"/>
      </w:rPr>
    </w:lvl>
    <w:lvl w:ilvl="6" w:tplc="10090001" w:tentative="1">
      <w:start w:val="1"/>
      <w:numFmt w:val="bullet"/>
      <w:lvlText w:val=""/>
      <w:lvlJc w:val="left"/>
      <w:pPr>
        <w:ind w:left="5801" w:hanging="360"/>
      </w:pPr>
      <w:rPr>
        <w:rFonts w:ascii="Symbol" w:hAnsi="Symbol" w:hint="default"/>
      </w:rPr>
    </w:lvl>
    <w:lvl w:ilvl="7" w:tplc="10090003" w:tentative="1">
      <w:start w:val="1"/>
      <w:numFmt w:val="bullet"/>
      <w:lvlText w:val="o"/>
      <w:lvlJc w:val="left"/>
      <w:pPr>
        <w:ind w:left="6521" w:hanging="360"/>
      </w:pPr>
      <w:rPr>
        <w:rFonts w:ascii="Courier New" w:hAnsi="Courier New" w:cs="Courier New" w:hint="default"/>
      </w:rPr>
    </w:lvl>
    <w:lvl w:ilvl="8" w:tplc="10090005" w:tentative="1">
      <w:start w:val="1"/>
      <w:numFmt w:val="bullet"/>
      <w:lvlText w:val=""/>
      <w:lvlJc w:val="left"/>
      <w:pPr>
        <w:ind w:left="7241" w:hanging="360"/>
      </w:pPr>
      <w:rPr>
        <w:rFonts w:ascii="Wingdings" w:hAnsi="Wingdings" w:hint="default"/>
      </w:rPr>
    </w:lvl>
  </w:abstractNum>
  <w:abstractNum w:abstractNumId="12">
    <w:nsid w:val="2B8F4BF7"/>
    <w:multiLevelType w:val="hybridMultilevel"/>
    <w:tmpl w:val="889087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2E2155DE"/>
    <w:multiLevelType w:val="hybridMultilevel"/>
    <w:tmpl w:val="B948AC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344F735C"/>
    <w:multiLevelType w:val="hybridMultilevel"/>
    <w:tmpl w:val="0F3A86EE"/>
    <w:lvl w:ilvl="0" w:tplc="10090005">
      <w:start w:val="1"/>
      <w:numFmt w:val="bullet"/>
      <w:lvlText w:val=""/>
      <w:lvlJc w:val="left"/>
      <w:pPr>
        <w:ind w:left="1440" w:hanging="360"/>
      </w:pPr>
      <w:rPr>
        <w:rFonts w:ascii="Wingdings" w:hAnsi="Wingdings"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5">
    <w:nsid w:val="358977E3"/>
    <w:multiLevelType w:val="hybridMultilevel"/>
    <w:tmpl w:val="8CF64836"/>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6">
    <w:nsid w:val="382820A3"/>
    <w:multiLevelType w:val="hybridMultilevel"/>
    <w:tmpl w:val="B6F443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39AE05CA"/>
    <w:multiLevelType w:val="hybridMultilevel"/>
    <w:tmpl w:val="9F46BD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3A271BAE"/>
    <w:multiLevelType w:val="hybridMultilevel"/>
    <w:tmpl w:val="1D1890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3BFF5499"/>
    <w:multiLevelType w:val="hybridMultilevel"/>
    <w:tmpl w:val="67F6DA18"/>
    <w:lvl w:ilvl="0" w:tplc="10090005">
      <w:start w:val="1"/>
      <w:numFmt w:val="bullet"/>
      <w:lvlText w:val=""/>
      <w:lvlJc w:val="left"/>
      <w:pPr>
        <w:ind w:left="1481" w:hanging="360"/>
      </w:pPr>
      <w:rPr>
        <w:rFonts w:ascii="Wingdings" w:hAnsi="Wingdings" w:hint="default"/>
      </w:rPr>
    </w:lvl>
    <w:lvl w:ilvl="1" w:tplc="10090003" w:tentative="1">
      <w:start w:val="1"/>
      <w:numFmt w:val="bullet"/>
      <w:lvlText w:val="o"/>
      <w:lvlJc w:val="left"/>
      <w:pPr>
        <w:ind w:left="2201" w:hanging="360"/>
      </w:pPr>
      <w:rPr>
        <w:rFonts w:ascii="Courier New" w:hAnsi="Courier New" w:cs="Courier New" w:hint="default"/>
      </w:rPr>
    </w:lvl>
    <w:lvl w:ilvl="2" w:tplc="10090005" w:tentative="1">
      <w:start w:val="1"/>
      <w:numFmt w:val="bullet"/>
      <w:lvlText w:val=""/>
      <w:lvlJc w:val="left"/>
      <w:pPr>
        <w:ind w:left="2921" w:hanging="360"/>
      </w:pPr>
      <w:rPr>
        <w:rFonts w:ascii="Wingdings" w:hAnsi="Wingdings" w:hint="default"/>
      </w:rPr>
    </w:lvl>
    <w:lvl w:ilvl="3" w:tplc="10090001" w:tentative="1">
      <w:start w:val="1"/>
      <w:numFmt w:val="bullet"/>
      <w:lvlText w:val=""/>
      <w:lvlJc w:val="left"/>
      <w:pPr>
        <w:ind w:left="3641" w:hanging="360"/>
      </w:pPr>
      <w:rPr>
        <w:rFonts w:ascii="Symbol" w:hAnsi="Symbol" w:hint="default"/>
      </w:rPr>
    </w:lvl>
    <w:lvl w:ilvl="4" w:tplc="10090003" w:tentative="1">
      <w:start w:val="1"/>
      <w:numFmt w:val="bullet"/>
      <w:lvlText w:val="o"/>
      <w:lvlJc w:val="left"/>
      <w:pPr>
        <w:ind w:left="4361" w:hanging="360"/>
      </w:pPr>
      <w:rPr>
        <w:rFonts w:ascii="Courier New" w:hAnsi="Courier New" w:cs="Courier New" w:hint="default"/>
      </w:rPr>
    </w:lvl>
    <w:lvl w:ilvl="5" w:tplc="10090005" w:tentative="1">
      <w:start w:val="1"/>
      <w:numFmt w:val="bullet"/>
      <w:lvlText w:val=""/>
      <w:lvlJc w:val="left"/>
      <w:pPr>
        <w:ind w:left="5081" w:hanging="360"/>
      </w:pPr>
      <w:rPr>
        <w:rFonts w:ascii="Wingdings" w:hAnsi="Wingdings" w:hint="default"/>
      </w:rPr>
    </w:lvl>
    <w:lvl w:ilvl="6" w:tplc="10090001" w:tentative="1">
      <w:start w:val="1"/>
      <w:numFmt w:val="bullet"/>
      <w:lvlText w:val=""/>
      <w:lvlJc w:val="left"/>
      <w:pPr>
        <w:ind w:left="5801" w:hanging="360"/>
      </w:pPr>
      <w:rPr>
        <w:rFonts w:ascii="Symbol" w:hAnsi="Symbol" w:hint="default"/>
      </w:rPr>
    </w:lvl>
    <w:lvl w:ilvl="7" w:tplc="10090003" w:tentative="1">
      <w:start w:val="1"/>
      <w:numFmt w:val="bullet"/>
      <w:lvlText w:val="o"/>
      <w:lvlJc w:val="left"/>
      <w:pPr>
        <w:ind w:left="6521" w:hanging="360"/>
      </w:pPr>
      <w:rPr>
        <w:rFonts w:ascii="Courier New" w:hAnsi="Courier New" w:cs="Courier New" w:hint="default"/>
      </w:rPr>
    </w:lvl>
    <w:lvl w:ilvl="8" w:tplc="10090005" w:tentative="1">
      <w:start w:val="1"/>
      <w:numFmt w:val="bullet"/>
      <w:lvlText w:val=""/>
      <w:lvlJc w:val="left"/>
      <w:pPr>
        <w:ind w:left="7241" w:hanging="360"/>
      </w:pPr>
      <w:rPr>
        <w:rFonts w:ascii="Wingdings" w:hAnsi="Wingdings" w:hint="default"/>
      </w:rPr>
    </w:lvl>
  </w:abstractNum>
  <w:abstractNum w:abstractNumId="20">
    <w:nsid w:val="40A84044"/>
    <w:multiLevelType w:val="hybridMultilevel"/>
    <w:tmpl w:val="BFA494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414C35B5"/>
    <w:multiLevelType w:val="multilevel"/>
    <w:tmpl w:val="BB82185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nsid w:val="42021B59"/>
    <w:multiLevelType w:val="hybridMultilevel"/>
    <w:tmpl w:val="17A0C986"/>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3">
    <w:nsid w:val="4EBC4065"/>
    <w:multiLevelType w:val="hybridMultilevel"/>
    <w:tmpl w:val="82D00E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5424388C"/>
    <w:multiLevelType w:val="hybridMultilevel"/>
    <w:tmpl w:val="2C9CA8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56511AAC"/>
    <w:multiLevelType w:val="hybridMultilevel"/>
    <w:tmpl w:val="DEF4E2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56A23B09"/>
    <w:multiLevelType w:val="hybridMultilevel"/>
    <w:tmpl w:val="1DEC356C"/>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7">
    <w:nsid w:val="5F2E38FC"/>
    <w:multiLevelType w:val="hybridMultilevel"/>
    <w:tmpl w:val="B4F6F0DC"/>
    <w:lvl w:ilvl="0" w:tplc="1009000F">
      <w:start w:val="1"/>
      <w:numFmt w:val="decimal"/>
      <w:lvlText w:val="%1."/>
      <w:lvlJc w:val="left"/>
      <w:pPr>
        <w:ind w:left="2160" w:hanging="360"/>
      </w:p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28">
    <w:nsid w:val="60E86A29"/>
    <w:multiLevelType w:val="hybridMultilevel"/>
    <w:tmpl w:val="E4F8B9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746F211B"/>
    <w:multiLevelType w:val="hybridMultilevel"/>
    <w:tmpl w:val="6D6436FC"/>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30">
    <w:nsid w:val="75BD35B9"/>
    <w:multiLevelType w:val="multilevel"/>
    <w:tmpl w:val="BB82185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nsid w:val="786B7D46"/>
    <w:multiLevelType w:val="hybridMultilevel"/>
    <w:tmpl w:val="5F5843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79F3347C"/>
    <w:multiLevelType w:val="hybridMultilevel"/>
    <w:tmpl w:val="09BA996E"/>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3">
    <w:nsid w:val="7CAB72D1"/>
    <w:multiLevelType w:val="hybridMultilevel"/>
    <w:tmpl w:val="69569E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7FC50E4D"/>
    <w:multiLevelType w:val="hybridMultilevel"/>
    <w:tmpl w:val="AB30C8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8"/>
  </w:num>
  <w:num w:numId="2">
    <w:abstractNumId w:val="28"/>
  </w:num>
  <w:num w:numId="3">
    <w:abstractNumId w:val="14"/>
  </w:num>
  <w:num w:numId="4">
    <w:abstractNumId w:val="34"/>
  </w:num>
  <w:num w:numId="5">
    <w:abstractNumId w:val="10"/>
  </w:num>
  <w:num w:numId="6">
    <w:abstractNumId w:val="12"/>
  </w:num>
  <w:num w:numId="7">
    <w:abstractNumId w:val="0"/>
  </w:num>
  <w:num w:numId="8">
    <w:abstractNumId w:val="32"/>
  </w:num>
  <w:num w:numId="9">
    <w:abstractNumId w:val="7"/>
  </w:num>
  <w:num w:numId="10">
    <w:abstractNumId w:val="15"/>
  </w:num>
  <w:num w:numId="11">
    <w:abstractNumId w:val="29"/>
  </w:num>
  <w:num w:numId="12">
    <w:abstractNumId w:val="23"/>
  </w:num>
  <w:num w:numId="13">
    <w:abstractNumId w:val="24"/>
  </w:num>
  <w:num w:numId="14">
    <w:abstractNumId w:val="1"/>
  </w:num>
  <w:num w:numId="15">
    <w:abstractNumId w:val="19"/>
  </w:num>
  <w:num w:numId="16">
    <w:abstractNumId w:val="9"/>
  </w:num>
  <w:num w:numId="17">
    <w:abstractNumId w:val="13"/>
  </w:num>
  <w:num w:numId="18">
    <w:abstractNumId w:val="18"/>
  </w:num>
  <w:num w:numId="19">
    <w:abstractNumId w:val="22"/>
  </w:num>
  <w:num w:numId="20">
    <w:abstractNumId w:val="16"/>
  </w:num>
  <w:num w:numId="21">
    <w:abstractNumId w:val="2"/>
  </w:num>
  <w:num w:numId="22">
    <w:abstractNumId w:val="31"/>
  </w:num>
  <w:num w:numId="23">
    <w:abstractNumId w:val="17"/>
  </w:num>
  <w:num w:numId="24">
    <w:abstractNumId w:val="4"/>
  </w:num>
  <w:num w:numId="25">
    <w:abstractNumId w:val="25"/>
  </w:num>
  <w:num w:numId="26">
    <w:abstractNumId w:val="27"/>
  </w:num>
  <w:num w:numId="27">
    <w:abstractNumId w:val="33"/>
  </w:num>
  <w:num w:numId="28">
    <w:abstractNumId w:val="11"/>
  </w:num>
  <w:num w:numId="29">
    <w:abstractNumId w:val="5"/>
  </w:num>
  <w:num w:numId="30">
    <w:abstractNumId w:val="26"/>
  </w:num>
  <w:num w:numId="31">
    <w:abstractNumId w:val="20"/>
  </w:num>
  <w:num w:numId="32">
    <w:abstractNumId w:val="6"/>
  </w:num>
  <w:num w:numId="33">
    <w:abstractNumId w:val="21"/>
  </w:num>
  <w:num w:numId="34">
    <w:abstractNumId w:val="3"/>
  </w:num>
  <w:num w:numId="3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2FBC"/>
    <w:rsid w:val="00023EC9"/>
    <w:rsid w:val="00040C77"/>
    <w:rsid w:val="00042955"/>
    <w:rsid w:val="000A0940"/>
    <w:rsid w:val="000C44C3"/>
    <w:rsid w:val="001140F6"/>
    <w:rsid w:val="00127E3C"/>
    <w:rsid w:val="00197D71"/>
    <w:rsid w:val="001A02EC"/>
    <w:rsid w:val="001E0AF1"/>
    <w:rsid w:val="001E1153"/>
    <w:rsid w:val="002641CF"/>
    <w:rsid w:val="002B5529"/>
    <w:rsid w:val="002E7639"/>
    <w:rsid w:val="00314C47"/>
    <w:rsid w:val="00320251"/>
    <w:rsid w:val="00326E34"/>
    <w:rsid w:val="003556D4"/>
    <w:rsid w:val="00357999"/>
    <w:rsid w:val="00363EF8"/>
    <w:rsid w:val="00375830"/>
    <w:rsid w:val="00382BCD"/>
    <w:rsid w:val="00400252"/>
    <w:rsid w:val="004168A9"/>
    <w:rsid w:val="004569EE"/>
    <w:rsid w:val="004C4E7E"/>
    <w:rsid w:val="004F2FC0"/>
    <w:rsid w:val="00527B4D"/>
    <w:rsid w:val="00621662"/>
    <w:rsid w:val="0062438E"/>
    <w:rsid w:val="006B6141"/>
    <w:rsid w:val="006B7338"/>
    <w:rsid w:val="006D64D0"/>
    <w:rsid w:val="006D7CD9"/>
    <w:rsid w:val="00720CE6"/>
    <w:rsid w:val="00760573"/>
    <w:rsid w:val="0078446D"/>
    <w:rsid w:val="007B4F0B"/>
    <w:rsid w:val="007C1432"/>
    <w:rsid w:val="007E5D8A"/>
    <w:rsid w:val="00804484"/>
    <w:rsid w:val="00844378"/>
    <w:rsid w:val="008A6602"/>
    <w:rsid w:val="008B77A1"/>
    <w:rsid w:val="00996A2F"/>
    <w:rsid w:val="009B7DC4"/>
    <w:rsid w:val="009D2A33"/>
    <w:rsid w:val="00A23806"/>
    <w:rsid w:val="00A73DA2"/>
    <w:rsid w:val="00A92459"/>
    <w:rsid w:val="00AE2606"/>
    <w:rsid w:val="00C87AC2"/>
    <w:rsid w:val="00CA5E6F"/>
    <w:rsid w:val="00CC2FBC"/>
    <w:rsid w:val="00CD33B0"/>
    <w:rsid w:val="00D06DCB"/>
    <w:rsid w:val="00D2019E"/>
    <w:rsid w:val="00D413C1"/>
    <w:rsid w:val="00D61028"/>
    <w:rsid w:val="00D775F2"/>
    <w:rsid w:val="00D8441A"/>
    <w:rsid w:val="00DD5C61"/>
    <w:rsid w:val="00F011BD"/>
    <w:rsid w:val="00F1207D"/>
    <w:rsid w:val="00F16DBA"/>
    <w:rsid w:val="00FB24D0"/>
    <w:rsid w:val="00FE3FBB"/>
    <w:rsid w:val="00FF1F2A"/>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56BB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025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C2FBC"/>
    <w:pPr>
      <w:tabs>
        <w:tab w:val="center" w:pos="4680"/>
        <w:tab w:val="right" w:pos="9360"/>
      </w:tabs>
    </w:pPr>
  </w:style>
  <w:style w:type="character" w:customStyle="1" w:styleId="HeaderChar">
    <w:name w:val="Header Char"/>
    <w:basedOn w:val="DefaultParagraphFont"/>
    <w:link w:val="Header"/>
    <w:uiPriority w:val="99"/>
    <w:rsid w:val="00CC2FBC"/>
  </w:style>
  <w:style w:type="paragraph" w:styleId="Footer">
    <w:name w:val="footer"/>
    <w:basedOn w:val="Normal"/>
    <w:link w:val="FooterChar"/>
    <w:uiPriority w:val="99"/>
    <w:unhideWhenUsed/>
    <w:rsid w:val="00CC2FBC"/>
    <w:pPr>
      <w:tabs>
        <w:tab w:val="center" w:pos="4680"/>
        <w:tab w:val="right" w:pos="9360"/>
      </w:tabs>
    </w:pPr>
  </w:style>
  <w:style w:type="character" w:customStyle="1" w:styleId="FooterChar">
    <w:name w:val="Footer Char"/>
    <w:basedOn w:val="DefaultParagraphFont"/>
    <w:link w:val="Footer"/>
    <w:uiPriority w:val="99"/>
    <w:rsid w:val="00CC2FBC"/>
  </w:style>
  <w:style w:type="paragraph" w:styleId="BalloonText">
    <w:name w:val="Balloon Text"/>
    <w:basedOn w:val="Normal"/>
    <w:link w:val="BalloonTextChar"/>
    <w:uiPriority w:val="99"/>
    <w:semiHidden/>
    <w:unhideWhenUsed/>
    <w:rsid w:val="00CC2FBC"/>
    <w:rPr>
      <w:rFonts w:ascii="Tahoma" w:hAnsi="Tahoma" w:cs="Tahoma"/>
      <w:sz w:val="16"/>
      <w:szCs w:val="16"/>
    </w:rPr>
  </w:style>
  <w:style w:type="character" w:customStyle="1" w:styleId="BalloonTextChar">
    <w:name w:val="Balloon Text Char"/>
    <w:basedOn w:val="DefaultParagraphFont"/>
    <w:link w:val="BalloonText"/>
    <w:uiPriority w:val="99"/>
    <w:semiHidden/>
    <w:rsid w:val="00CC2FBC"/>
    <w:rPr>
      <w:rFonts w:ascii="Tahoma" w:hAnsi="Tahoma" w:cs="Tahoma"/>
      <w:sz w:val="16"/>
      <w:szCs w:val="16"/>
    </w:rPr>
  </w:style>
  <w:style w:type="paragraph" w:styleId="ListParagraph">
    <w:name w:val="List Paragraph"/>
    <w:basedOn w:val="Normal"/>
    <w:uiPriority w:val="34"/>
    <w:qFormat/>
    <w:rsid w:val="00CC2FBC"/>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025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C2FBC"/>
    <w:pPr>
      <w:tabs>
        <w:tab w:val="center" w:pos="4680"/>
        <w:tab w:val="right" w:pos="9360"/>
      </w:tabs>
    </w:pPr>
  </w:style>
  <w:style w:type="character" w:customStyle="1" w:styleId="HeaderChar">
    <w:name w:val="Header Char"/>
    <w:basedOn w:val="DefaultParagraphFont"/>
    <w:link w:val="Header"/>
    <w:uiPriority w:val="99"/>
    <w:rsid w:val="00CC2FBC"/>
  </w:style>
  <w:style w:type="paragraph" w:styleId="Footer">
    <w:name w:val="footer"/>
    <w:basedOn w:val="Normal"/>
    <w:link w:val="FooterChar"/>
    <w:uiPriority w:val="99"/>
    <w:unhideWhenUsed/>
    <w:rsid w:val="00CC2FBC"/>
    <w:pPr>
      <w:tabs>
        <w:tab w:val="center" w:pos="4680"/>
        <w:tab w:val="right" w:pos="9360"/>
      </w:tabs>
    </w:pPr>
  </w:style>
  <w:style w:type="character" w:customStyle="1" w:styleId="FooterChar">
    <w:name w:val="Footer Char"/>
    <w:basedOn w:val="DefaultParagraphFont"/>
    <w:link w:val="Footer"/>
    <w:uiPriority w:val="99"/>
    <w:rsid w:val="00CC2FBC"/>
  </w:style>
  <w:style w:type="paragraph" w:styleId="BalloonText">
    <w:name w:val="Balloon Text"/>
    <w:basedOn w:val="Normal"/>
    <w:link w:val="BalloonTextChar"/>
    <w:uiPriority w:val="99"/>
    <w:semiHidden/>
    <w:unhideWhenUsed/>
    <w:rsid w:val="00CC2FBC"/>
    <w:rPr>
      <w:rFonts w:ascii="Tahoma" w:hAnsi="Tahoma" w:cs="Tahoma"/>
      <w:sz w:val="16"/>
      <w:szCs w:val="16"/>
    </w:rPr>
  </w:style>
  <w:style w:type="character" w:customStyle="1" w:styleId="BalloonTextChar">
    <w:name w:val="Balloon Text Char"/>
    <w:basedOn w:val="DefaultParagraphFont"/>
    <w:link w:val="BalloonText"/>
    <w:uiPriority w:val="99"/>
    <w:semiHidden/>
    <w:rsid w:val="00CC2FBC"/>
    <w:rPr>
      <w:rFonts w:ascii="Tahoma" w:hAnsi="Tahoma" w:cs="Tahoma"/>
      <w:sz w:val="16"/>
      <w:szCs w:val="16"/>
    </w:rPr>
  </w:style>
  <w:style w:type="paragraph" w:styleId="ListParagraph">
    <w:name w:val="List Paragraph"/>
    <w:basedOn w:val="Normal"/>
    <w:uiPriority w:val="34"/>
    <w:qFormat/>
    <w:rsid w:val="00CC2F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TotalTime>
  <Pages>7</Pages>
  <Words>3429</Words>
  <Characters>19551</Characters>
  <Application>Microsoft Macintosh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22935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Tenny Keshishian</dc:creator>
  <cp:lastModifiedBy>Imaan Ramadan</cp:lastModifiedBy>
  <cp:revision>6</cp:revision>
  <dcterms:created xsi:type="dcterms:W3CDTF">2012-01-22T08:39:00Z</dcterms:created>
  <dcterms:modified xsi:type="dcterms:W3CDTF">2012-04-18T08:07:00Z</dcterms:modified>
</cp:coreProperties>
</file>