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922" w:rsidRPr="00E87BBD" w:rsidRDefault="008D4922" w:rsidP="008D4922">
      <w:pPr>
        <w:rPr>
          <w:b/>
          <w:sz w:val="36"/>
        </w:rPr>
      </w:pPr>
      <w:r w:rsidRPr="008D4922">
        <w:rPr>
          <w:b/>
          <w:noProof/>
          <w:sz w:val="32"/>
          <w:szCs w:val="32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E9490" wp14:editId="2B7629D6">
                <wp:simplePos x="0" y="0"/>
                <wp:positionH relativeFrom="column">
                  <wp:posOffset>8890</wp:posOffset>
                </wp:positionH>
                <wp:positionV relativeFrom="paragraph">
                  <wp:posOffset>314325</wp:posOffset>
                </wp:positionV>
                <wp:extent cx="6105525" cy="0"/>
                <wp:effectExtent l="38100" t="38100" r="66675" b="952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055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24.75pt" to="481.4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E2175">
        <w:rPr>
          <w:b/>
          <w:noProof/>
          <w:sz w:val="32"/>
          <w:szCs w:val="32"/>
          <w:lang w:eastAsia="en-CA"/>
        </w:rPr>
        <w:t>GENDER &amp; DEVELOPMENT</w:t>
      </w:r>
      <w:r w:rsidR="004F3A99">
        <w:rPr>
          <w:b/>
          <w:noProof/>
          <w:sz w:val="32"/>
          <w:szCs w:val="32"/>
          <w:lang w:eastAsia="en-CA"/>
        </w:rPr>
        <w:t xml:space="preserve"> – CHAPTER </w:t>
      </w:r>
      <w:r w:rsidR="00FE2175">
        <w:rPr>
          <w:b/>
          <w:noProof/>
          <w:sz w:val="32"/>
          <w:szCs w:val="32"/>
          <w:lang w:eastAsia="en-CA"/>
        </w:rPr>
        <w:t>13</w:t>
      </w:r>
    </w:p>
    <w:p w:rsidR="00522495" w:rsidRDefault="004F3A99" w:rsidP="007836CB">
      <w:pPr>
        <w:rPr>
          <w:u w:val="double"/>
        </w:rPr>
      </w:pPr>
      <w:r>
        <w:rPr>
          <w:u w:val="double"/>
        </w:rPr>
        <w:t>[</w:t>
      </w:r>
      <w:r w:rsidR="00C036AA">
        <w:rPr>
          <w:u w:val="double"/>
        </w:rPr>
        <w:t>13.1</w:t>
      </w:r>
      <w:r w:rsidR="007836CB">
        <w:rPr>
          <w:u w:val="double"/>
        </w:rPr>
        <w:t xml:space="preserve">] </w:t>
      </w:r>
      <w:r w:rsidR="00C036AA">
        <w:rPr>
          <w:u w:val="double"/>
        </w:rPr>
        <w:t>Differences Related to Gender</w:t>
      </w:r>
    </w:p>
    <w:p w:rsidR="00FB7069" w:rsidRPr="00FB7069" w:rsidRDefault="00FB7069" w:rsidP="00FB7069">
      <w:pPr>
        <w:pStyle w:val="ListParagraph"/>
        <w:numPr>
          <w:ilvl w:val="0"/>
          <w:numId w:val="31"/>
        </w:numPr>
        <w:rPr>
          <w:u w:val="double"/>
        </w:rPr>
      </w:pPr>
      <w:r>
        <w:rPr>
          <w:b/>
        </w:rPr>
        <w:t>Social Roles</w:t>
      </w:r>
      <w:r>
        <w:t xml:space="preserve"> (cultural guidelines)</w:t>
      </w:r>
    </w:p>
    <w:p w:rsidR="00FB7069" w:rsidRPr="00FB7069" w:rsidRDefault="00FB7069" w:rsidP="00FB7069">
      <w:pPr>
        <w:pStyle w:val="ListParagraph"/>
        <w:numPr>
          <w:ilvl w:val="0"/>
          <w:numId w:val="31"/>
        </w:numPr>
        <w:rPr>
          <w:u w:val="double"/>
        </w:rPr>
      </w:pPr>
      <w:r>
        <w:rPr>
          <w:b/>
        </w:rPr>
        <w:t>Gender Roles</w:t>
      </w:r>
      <w:r>
        <w:t xml:space="preserve"> (behaviours considered appropriate for males/females)</w:t>
      </w:r>
    </w:p>
    <w:p w:rsidR="00FB7069" w:rsidRPr="00FB7069" w:rsidRDefault="00FB7069" w:rsidP="00FB7069">
      <w:pPr>
        <w:pStyle w:val="ListParagraph"/>
        <w:numPr>
          <w:ilvl w:val="0"/>
          <w:numId w:val="31"/>
        </w:numPr>
        <w:rPr>
          <w:u w:val="double"/>
        </w:rPr>
      </w:pPr>
      <w:r>
        <w:rPr>
          <w:b/>
        </w:rPr>
        <w:t>Gender Identity</w:t>
      </w:r>
      <w:r>
        <w:t xml:space="preserve"> (perception of oneself as males or female)</w:t>
      </w:r>
    </w:p>
    <w:p w:rsidR="00FB7069" w:rsidRDefault="00FB7069" w:rsidP="00E045EA">
      <w:pPr>
        <w:rPr>
          <w:u w:val="thick"/>
        </w:rPr>
      </w:pPr>
      <w:r>
        <w:rPr>
          <w:u w:val="thick"/>
        </w:rPr>
        <w:t>Differences in Intellectual Abilities and Achievement</w:t>
      </w:r>
    </w:p>
    <w:p w:rsidR="00875DFF" w:rsidRPr="00FB7069" w:rsidRDefault="00FB7069" w:rsidP="00FB7069">
      <w:pPr>
        <w:pStyle w:val="ListParagraph"/>
        <w:numPr>
          <w:ilvl w:val="0"/>
          <w:numId w:val="30"/>
        </w:numPr>
        <w:rPr>
          <w:u w:val="single"/>
        </w:rPr>
      </w:pPr>
      <w:r>
        <w:t>Girls</w:t>
      </w:r>
    </w:p>
    <w:p w:rsidR="00FB7069" w:rsidRPr="00FB7069" w:rsidRDefault="00FB7069" w:rsidP="00FB7069">
      <w:pPr>
        <w:pStyle w:val="ListParagraph"/>
        <w:numPr>
          <w:ilvl w:val="1"/>
          <w:numId w:val="30"/>
        </w:numPr>
        <w:rPr>
          <w:b/>
          <w:u w:val="single"/>
        </w:rPr>
      </w:pPr>
      <w:r>
        <w:t>Higher</w:t>
      </w:r>
      <w:r w:rsidRPr="00FB7069">
        <w:rPr>
          <w:b/>
        </w:rPr>
        <w:t xml:space="preserve"> verbal ability</w:t>
      </w:r>
    </w:p>
    <w:p w:rsidR="00FB7069" w:rsidRPr="00FB7069" w:rsidRDefault="00FB7069" w:rsidP="00FB7069">
      <w:pPr>
        <w:pStyle w:val="ListParagraph"/>
        <w:numPr>
          <w:ilvl w:val="1"/>
          <w:numId w:val="30"/>
        </w:numPr>
        <w:rPr>
          <w:u w:val="single"/>
        </w:rPr>
      </w:pPr>
      <w:r>
        <w:t>left hemisphere matures more rapidly</w:t>
      </w:r>
    </w:p>
    <w:p w:rsidR="00FB7069" w:rsidRPr="00FB7069" w:rsidRDefault="00FB7069" w:rsidP="00FB7069">
      <w:pPr>
        <w:pStyle w:val="ListParagraph"/>
        <w:numPr>
          <w:ilvl w:val="1"/>
          <w:numId w:val="30"/>
        </w:numPr>
        <w:rPr>
          <w:u w:val="single"/>
        </w:rPr>
      </w:pPr>
      <w:r>
        <w:t>Environmental factors</w:t>
      </w:r>
    </w:p>
    <w:p w:rsidR="00FB7069" w:rsidRPr="00FB7069" w:rsidRDefault="00FB7069" w:rsidP="00FB7069">
      <w:pPr>
        <w:pStyle w:val="ListParagraph"/>
        <w:numPr>
          <w:ilvl w:val="0"/>
          <w:numId w:val="30"/>
        </w:numPr>
        <w:rPr>
          <w:u w:val="single"/>
        </w:rPr>
      </w:pPr>
      <w:r>
        <w:t>Boys</w:t>
      </w:r>
    </w:p>
    <w:p w:rsidR="00FB7069" w:rsidRPr="00FB7069" w:rsidRDefault="00FB7069" w:rsidP="00FB7069">
      <w:pPr>
        <w:pStyle w:val="ListParagraph"/>
        <w:numPr>
          <w:ilvl w:val="1"/>
          <w:numId w:val="30"/>
        </w:numPr>
        <w:rPr>
          <w:u w:val="single"/>
        </w:rPr>
      </w:pPr>
      <w:r>
        <w:t xml:space="preserve">Higher </w:t>
      </w:r>
      <w:r w:rsidRPr="00FB7069">
        <w:rPr>
          <w:b/>
        </w:rPr>
        <w:t>spatial ability</w:t>
      </w:r>
    </w:p>
    <w:p w:rsidR="00FB7069" w:rsidRPr="00FB7069" w:rsidRDefault="00FB7069" w:rsidP="00FB7069">
      <w:pPr>
        <w:pStyle w:val="ListParagraph"/>
        <w:numPr>
          <w:ilvl w:val="1"/>
          <w:numId w:val="30"/>
        </w:numPr>
        <w:rPr>
          <w:u w:val="single"/>
        </w:rPr>
      </w:pPr>
      <w:r>
        <w:t>Possibly a recessive gene on the X chromosome promotes spatial ability</w:t>
      </w:r>
    </w:p>
    <w:p w:rsidR="00FB7069" w:rsidRPr="00FB7069" w:rsidRDefault="00FB7069" w:rsidP="00FB7069">
      <w:pPr>
        <w:pStyle w:val="ListParagraph"/>
        <w:numPr>
          <w:ilvl w:val="1"/>
          <w:numId w:val="30"/>
        </w:numPr>
        <w:rPr>
          <w:u w:val="single"/>
        </w:rPr>
      </w:pPr>
      <w:r>
        <w:t>Right hemisphere may be more specialized</w:t>
      </w:r>
    </w:p>
    <w:p w:rsidR="00FB7069" w:rsidRPr="00FB7069" w:rsidRDefault="00FB7069" w:rsidP="00FB7069">
      <w:pPr>
        <w:pStyle w:val="ListParagraph"/>
        <w:numPr>
          <w:ilvl w:val="1"/>
          <w:numId w:val="30"/>
        </w:numPr>
        <w:rPr>
          <w:u w:val="single"/>
        </w:rPr>
      </w:pPr>
      <w:r>
        <w:t>More likely to participate in activities that foster spatial abilities</w:t>
      </w:r>
    </w:p>
    <w:p w:rsidR="00FB7069" w:rsidRPr="00FB7069" w:rsidRDefault="00FB7069" w:rsidP="00FB7069">
      <w:pPr>
        <w:pStyle w:val="ListParagraph"/>
        <w:numPr>
          <w:ilvl w:val="0"/>
          <w:numId w:val="30"/>
        </w:numPr>
        <w:rPr>
          <w:u w:val="single"/>
        </w:rPr>
      </w:pPr>
      <w:r>
        <w:t>Why a difference in math ability?</w:t>
      </w:r>
    </w:p>
    <w:p w:rsidR="00FB7069" w:rsidRPr="00FB7069" w:rsidRDefault="00FB7069" w:rsidP="00FB7069">
      <w:pPr>
        <w:pStyle w:val="ListParagraph"/>
        <w:numPr>
          <w:ilvl w:val="1"/>
          <w:numId w:val="30"/>
        </w:numPr>
        <w:rPr>
          <w:u w:val="single"/>
        </w:rPr>
      </w:pPr>
      <w:r>
        <w:t>Biological (prenatal exposure to androgen hormones may enhance functioning)</w:t>
      </w:r>
    </w:p>
    <w:p w:rsidR="00FB7069" w:rsidRPr="00FB7069" w:rsidRDefault="00FB7069" w:rsidP="00FB7069">
      <w:pPr>
        <w:pStyle w:val="ListParagraph"/>
        <w:numPr>
          <w:ilvl w:val="1"/>
          <w:numId w:val="30"/>
        </w:numPr>
        <w:rPr>
          <w:u w:val="single"/>
        </w:rPr>
      </w:pPr>
      <w:r>
        <w:t>Social Factors (children routinely view math as a masculine subject)</w:t>
      </w:r>
    </w:p>
    <w:p w:rsidR="00FB7069" w:rsidRDefault="00FB7069" w:rsidP="00FB7069">
      <w:pPr>
        <w:rPr>
          <w:u w:val="thick"/>
        </w:rPr>
      </w:pPr>
      <w:r w:rsidRPr="00FB7069">
        <w:rPr>
          <w:u w:val="thick"/>
        </w:rPr>
        <w:t xml:space="preserve">Differences in </w:t>
      </w:r>
      <w:r>
        <w:rPr>
          <w:u w:val="thick"/>
        </w:rPr>
        <w:t>Personality and Social Behaviour</w:t>
      </w:r>
    </w:p>
    <w:p w:rsidR="00FB7069" w:rsidRPr="00FB7069" w:rsidRDefault="00FB7069" w:rsidP="00FB7069">
      <w:pPr>
        <w:pStyle w:val="ListParagraph"/>
        <w:numPr>
          <w:ilvl w:val="0"/>
          <w:numId w:val="32"/>
        </w:numPr>
        <w:rPr>
          <w:b/>
        </w:rPr>
      </w:pPr>
      <w:r w:rsidRPr="00FB7069">
        <w:rPr>
          <w:b/>
        </w:rPr>
        <w:t>Aggression</w:t>
      </w:r>
    </w:p>
    <w:p w:rsidR="00FB7069" w:rsidRPr="00FB7069" w:rsidRDefault="00FB7069" w:rsidP="00FB7069">
      <w:pPr>
        <w:pStyle w:val="ListParagraph"/>
        <w:numPr>
          <w:ilvl w:val="1"/>
          <w:numId w:val="32"/>
        </w:numPr>
      </w:pPr>
      <w:r>
        <w:rPr>
          <w:b/>
        </w:rPr>
        <w:t>Overt Aggression</w:t>
      </w:r>
      <w:r>
        <w:t xml:space="preserve"> (physical verbal assaults)</w:t>
      </w:r>
    </w:p>
    <w:p w:rsidR="00FB7069" w:rsidRDefault="00FB7069" w:rsidP="00FB7069">
      <w:pPr>
        <w:pStyle w:val="ListParagraph"/>
        <w:numPr>
          <w:ilvl w:val="1"/>
          <w:numId w:val="32"/>
        </w:numPr>
      </w:pPr>
      <w:r>
        <w:rPr>
          <w:b/>
        </w:rPr>
        <w:t>Relational Aggression</w:t>
      </w:r>
      <w:r>
        <w:t xml:space="preserve"> (passive-aggressive attacks, more seen in girls than boys)</w:t>
      </w:r>
    </w:p>
    <w:p w:rsidR="00FB7069" w:rsidRDefault="00FB7069" w:rsidP="00FB7069">
      <w:pPr>
        <w:pStyle w:val="ListParagraph"/>
        <w:numPr>
          <w:ilvl w:val="0"/>
          <w:numId w:val="32"/>
        </w:numPr>
      </w:pPr>
      <w:r>
        <w:rPr>
          <w:b/>
        </w:rPr>
        <w:t>Emotional Sensitivity</w:t>
      </w:r>
      <w:r>
        <w:t xml:space="preserve"> (girls better at expressing/reading emotions)</w:t>
      </w:r>
    </w:p>
    <w:p w:rsidR="00FB7069" w:rsidRDefault="00FB7069" w:rsidP="00FB7069">
      <w:pPr>
        <w:pStyle w:val="ListParagraph"/>
        <w:numPr>
          <w:ilvl w:val="1"/>
          <w:numId w:val="32"/>
        </w:numPr>
      </w:pPr>
      <w:r>
        <w:t>Combination of nature (temporal lobe develops quicker) and nurture</w:t>
      </w:r>
    </w:p>
    <w:p w:rsidR="00FB7069" w:rsidRDefault="00FB7069" w:rsidP="00FB7069">
      <w:pPr>
        <w:pStyle w:val="ListParagraph"/>
        <w:numPr>
          <w:ilvl w:val="0"/>
          <w:numId w:val="32"/>
        </w:numPr>
      </w:pPr>
      <w:r>
        <w:rPr>
          <w:b/>
        </w:rPr>
        <w:t>Depression</w:t>
      </w:r>
    </w:p>
    <w:p w:rsidR="00FB7069" w:rsidRPr="00FB7069" w:rsidRDefault="00570634" w:rsidP="00FB7069">
      <w:pPr>
        <w:pStyle w:val="ListParagraph"/>
        <w:numPr>
          <w:ilvl w:val="1"/>
          <w:numId w:val="32"/>
        </w:numPr>
      </w:pPr>
      <w:r>
        <w:t>Adolescent girls more than twice as likely as boys</w:t>
      </w:r>
      <w:bookmarkStart w:id="0" w:name="_GoBack"/>
      <w:bookmarkEnd w:id="0"/>
    </w:p>
    <w:p w:rsidR="00FB7069" w:rsidRPr="00FB7069" w:rsidRDefault="00FB7069" w:rsidP="00FB7069">
      <w:pPr>
        <w:rPr>
          <w:u w:val="single"/>
        </w:rPr>
      </w:pPr>
    </w:p>
    <w:p w:rsidR="00FB7069" w:rsidRPr="00FB7069" w:rsidRDefault="00FB7069" w:rsidP="00FB7069">
      <w:pPr>
        <w:rPr>
          <w:u w:val="single"/>
        </w:rPr>
      </w:pPr>
    </w:p>
    <w:p w:rsidR="00FB7069" w:rsidRPr="00FB7069" w:rsidRDefault="00FB7069" w:rsidP="00FB7069">
      <w:pPr>
        <w:pStyle w:val="ListParagraph"/>
        <w:ind w:left="1440"/>
        <w:rPr>
          <w:u w:val="single"/>
        </w:rPr>
      </w:pPr>
    </w:p>
    <w:sectPr w:rsidR="00FB7069" w:rsidRPr="00FB7069" w:rsidSect="00E97B4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43EEA"/>
    <w:multiLevelType w:val="hybridMultilevel"/>
    <w:tmpl w:val="C0588A1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606AB8"/>
    <w:multiLevelType w:val="hybridMultilevel"/>
    <w:tmpl w:val="C4A8FA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2B5E73"/>
    <w:multiLevelType w:val="hybridMultilevel"/>
    <w:tmpl w:val="73C482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1281F"/>
    <w:multiLevelType w:val="multilevel"/>
    <w:tmpl w:val="1009001D"/>
    <w:styleLink w:val="Style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97A0636"/>
    <w:multiLevelType w:val="hybridMultilevel"/>
    <w:tmpl w:val="C68C9F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1825DC"/>
    <w:multiLevelType w:val="hybridMultilevel"/>
    <w:tmpl w:val="262A7A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8D7E0E"/>
    <w:multiLevelType w:val="hybridMultilevel"/>
    <w:tmpl w:val="30C2F6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FA159D"/>
    <w:multiLevelType w:val="hybridMultilevel"/>
    <w:tmpl w:val="0EF41B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662DB2"/>
    <w:multiLevelType w:val="hybridMultilevel"/>
    <w:tmpl w:val="A60A73F4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5EA356A"/>
    <w:multiLevelType w:val="hybridMultilevel"/>
    <w:tmpl w:val="AF2CE0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8A3CFF"/>
    <w:multiLevelType w:val="hybridMultilevel"/>
    <w:tmpl w:val="1936B40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50363EA"/>
    <w:multiLevelType w:val="hybridMultilevel"/>
    <w:tmpl w:val="93FEE8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1C6B5E"/>
    <w:multiLevelType w:val="hybridMultilevel"/>
    <w:tmpl w:val="89BED13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AC26A0F"/>
    <w:multiLevelType w:val="hybridMultilevel"/>
    <w:tmpl w:val="3B126E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E01153"/>
    <w:multiLevelType w:val="multilevel"/>
    <w:tmpl w:val="1009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Roman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423D6667"/>
    <w:multiLevelType w:val="hybridMultilevel"/>
    <w:tmpl w:val="408239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4A6593"/>
    <w:multiLevelType w:val="hybridMultilevel"/>
    <w:tmpl w:val="EF7E65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732D92"/>
    <w:multiLevelType w:val="hybridMultilevel"/>
    <w:tmpl w:val="05026F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2B1393"/>
    <w:multiLevelType w:val="hybridMultilevel"/>
    <w:tmpl w:val="747AE8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EA1B27"/>
    <w:multiLevelType w:val="multilevel"/>
    <w:tmpl w:val="27F41488"/>
    <w:styleLink w:val="Style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Letter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3127DC"/>
    <w:multiLevelType w:val="hybridMultilevel"/>
    <w:tmpl w:val="562C498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F593329"/>
    <w:multiLevelType w:val="hybridMultilevel"/>
    <w:tmpl w:val="F1C012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B67D4B"/>
    <w:multiLevelType w:val="hybridMultilevel"/>
    <w:tmpl w:val="D2B05FD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775D11"/>
    <w:multiLevelType w:val="hybridMultilevel"/>
    <w:tmpl w:val="51AEEF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163DF4"/>
    <w:multiLevelType w:val="hybridMultilevel"/>
    <w:tmpl w:val="D29AD8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FC2907"/>
    <w:multiLevelType w:val="hybridMultilevel"/>
    <w:tmpl w:val="714044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33534D"/>
    <w:multiLevelType w:val="hybridMultilevel"/>
    <w:tmpl w:val="2A5C52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964633"/>
    <w:multiLevelType w:val="hybridMultilevel"/>
    <w:tmpl w:val="CF9E7E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8B715F"/>
    <w:multiLevelType w:val="hybridMultilevel"/>
    <w:tmpl w:val="25AE0B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AA22E5"/>
    <w:multiLevelType w:val="hybridMultilevel"/>
    <w:tmpl w:val="95127A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B134B9B"/>
    <w:multiLevelType w:val="hybridMultilevel"/>
    <w:tmpl w:val="120EF8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8B4B6B"/>
    <w:multiLevelType w:val="hybridMultilevel"/>
    <w:tmpl w:val="FB90515E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3"/>
  </w:num>
  <w:num w:numId="4">
    <w:abstractNumId w:val="27"/>
  </w:num>
  <w:num w:numId="5">
    <w:abstractNumId w:val="26"/>
  </w:num>
  <w:num w:numId="6">
    <w:abstractNumId w:val="25"/>
  </w:num>
  <w:num w:numId="7">
    <w:abstractNumId w:val="28"/>
  </w:num>
  <w:num w:numId="8">
    <w:abstractNumId w:val="13"/>
  </w:num>
  <w:num w:numId="9">
    <w:abstractNumId w:val="30"/>
  </w:num>
  <w:num w:numId="10">
    <w:abstractNumId w:val="10"/>
  </w:num>
  <w:num w:numId="11">
    <w:abstractNumId w:val="18"/>
  </w:num>
  <w:num w:numId="12">
    <w:abstractNumId w:val="15"/>
  </w:num>
  <w:num w:numId="13">
    <w:abstractNumId w:val="6"/>
  </w:num>
  <w:num w:numId="14">
    <w:abstractNumId w:val="1"/>
  </w:num>
  <w:num w:numId="15">
    <w:abstractNumId w:val="7"/>
  </w:num>
  <w:num w:numId="16">
    <w:abstractNumId w:val="16"/>
  </w:num>
  <w:num w:numId="17">
    <w:abstractNumId w:val="21"/>
  </w:num>
  <w:num w:numId="18">
    <w:abstractNumId w:val="5"/>
  </w:num>
  <w:num w:numId="19">
    <w:abstractNumId w:val="24"/>
  </w:num>
  <w:num w:numId="20">
    <w:abstractNumId w:val="23"/>
  </w:num>
  <w:num w:numId="21">
    <w:abstractNumId w:val="29"/>
  </w:num>
  <w:num w:numId="22">
    <w:abstractNumId w:val="31"/>
  </w:num>
  <w:num w:numId="23">
    <w:abstractNumId w:val="22"/>
  </w:num>
  <w:num w:numId="24">
    <w:abstractNumId w:val="8"/>
  </w:num>
  <w:num w:numId="25">
    <w:abstractNumId w:val="20"/>
  </w:num>
  <w:num w:numId="26">
    <w:abstractNumId w:val="12"/>
  </w:num>
  <w:num w:numId="27">
    <w:abstractNumId w:val="0"/>
  </w:num>
  <w:num w:numId="28">
    <w:abstractNumId w:val="11"/>
  </w:num>
  <w:num w:numId="29">
    <w:abstractNumId w:val="9"/>
  </w:num>
  <w:num w:numId="30">
    <w:abstractNumId w:val="4"/>
  </w:num>
  <w:num w:numId="31">
    <w:abstractNumId w:val="2"/>
  </w:num>
  <w:num w:numId="32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922"/>
    <w:rsid w:val="000271E4"/>
    <w:rsid w:val="00052B1D"/>
    <w:rsid w:val="00082171"/>
    <w:rsid w:val="000A768E"/>
    <w:rsid w:val="000C0FB4"/>
    <w:rsid w:val="00123B72"/>
    <w:rsid w:val="001405BD"/>
    <w:rsid w:val="00146EAE"/>
    <w:rsid w:val="001716D4"/>
    <w:rsid w:val="00186148"/>
    <w:rsid w:val="00186604"/>
    <w:rsid w:val="001A442A"/>
    <w:rsid w:val="001A4A42"/>
    <w:rsid w:val="002338C6"/>
    <w:rsid w:val="00252EDF"/>
    <w:rsid w:val="00256B52"/>
    <w:rsid w:val="00263901"/>
    <w:rsid w:val="002802DD"/>
    <w:rsid w:val="002E1A12"/>
    <w:rsid w:val="00336171"/>
    <w:rsid w:val="003B1112"/>
    <w:rsid w:val="004961E8"/>
    <w:rsid w:val="004D51D9"/>
    <w:rsid w:val="004E699F"/>
    <w:rsid w:val="004E7097"/>
    <w:rsid w:val="004F3A99"/>
    <w:rsid w:val="00522495"/>
    <w:rsid w:val="00570634"/>
    <w:rsid w:val="005B3AD8"/>
    <w:rsid w:val="005F26FD"/>
    <w:rsid w:val="00614C1D"/>
    <w:rsid w:val="00632ECB"/>
    <w:rsid w:val="00684A49"/>
    <w:rsid w:val="006921EC"/>
    <w:rsid w:val="006C78D0"/>
    <w:rsid w:val="00704A1B"/>
    <w:rsid w:val="007223E7"/>
    <w:rsid w:val="007309CE"/>
    <w:rsid w:val="007836CB"/>
    <w:rsid w:val="00803DFD"/>
    <w:rsid w:val="008230DC"/>
    <w:rsid w:val="00875DFF"/>
    <w:rsid w:val="00884FA4"/>
    <w:rsid w:val="008D1145"/>
    <w:rsid w:val="008D4922"/>
    <w:rsid w:val="008E44FA"/>
    <w:rsid w:val="00911815"/>
    <w:rsid w:val="00930C02"/>
    <w:rsid w:val="0097529F"/>
    <w:rsid w:val="00A20F3A"/>
    <w:rsid w:val="00A2560B"/>
    <w:rsid w:val="00A651F7"/>
    <w:rsid w:val="00AD6BEA"/>
    <w:rsid w:val="00B04BA0"/>
    <w:rsid w:val="00B119BE"/>
    <w:rsid w:val="00B17490"/>
    <w:rsid w:val="00B44FBF"/>
    <w:rsid w:val="00B51528"/>
    <w:rsid w:val="00BA5C14"/>
    <w:rsid w:val="00BB17DF"/>
    <w:rsid w:val="00BB2087"/>
    <w:rsid w:val="00C036AA"/>
    <w:rsid w:val="00C16708"/>
    <w:rsid w:val="00C210F8"/>
    <w:rsid w:val="00C22F8E"/>
    <w:rsid w:val="00C90E03"/>
    <w:rsid w:val="00CE066A"/>
    <w:rsid w:val="00CE1599"/>
    <w:rsid w:val="00D61A5D"/>
    <w:rsid w:val="00D96949"/>
    <w:rsid w:val="00DA2578"/>
    <w:rsid w:val="00DC7F69"/>
    <w:rsid w:val="00DD38F8"/>
    <w:rsid w:val="00DE518E"/>
    <w:rsid w:val="00DF4771"/>
    <w:rsid w:val="00E045EA"/>
    <w:rsid w:val="00E4007E"/>
    <w:rsid w:val="00E52C7B"/>
    <w:rsid w:val="00E56013"/>
    <w:rsid w:val="00E97B4A"/>
    <w:rsid w:val="00F676B3"/>
    <w:rsid w:val="00F85823"/>
    <w:rsid w:val="00FB28E2"/>
    <w:rsid w:val="00FB7069"/>
    <w:rsid w:val="00FD062B"/>
    <w:rsid w:val="00FE2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DF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4922"/>
    <w:pPr>
      <w:ind w:left="720"/>
      <w:contextualSpacing/>
    </w:pPr>
  </w:style>
  <w:style w:type="table" w:styleId="TableGrid">
    <w:name w:val="Table Grid"/>
    <w:basedOn w:val="TableNormal"/>
    <w:uiPriority w:val="59"/>
    <w:rsid w:val="00730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e1">
    <w:name w:val="Style1"/>
    <w:uiPriority w:val="99"/>
    <w:rsid w:val="000A768E"/>
    <w:pPr>
      <w:numPr>
        <w:numId w:val="1"/>
      </w:numPr>
    </w:pPr>
  </w:style>
  <w:style w:type="numbering" w:customStyle="1" w:styleId="Style2">
    <w:name w:val="Style2"/>
    <w:uiPriority w:val="99"/>
    <w:rsid w:val="005B3AD8"/>
    <w:pPr>
      <w:numPr>
        <w:numId w:val="2"/>
      </w:numPr>
    </w:pPr>
  </w:style>
  <w:style w:type="numbering" w:customStyle="1" w:styleId="Style3">
    <w:name w:val="Style3"/>
    <w:uiPriority w:val="99"/>
    <w:rsid w:val="005B3AD8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DF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4922"/>
    <w:pPr>
      <w:ind w:left="720"/>
      <w:contextualSpacing/>
    </w:pPr>
  </w:style>
  <w:style w:type="table" w:styleId="TableGrid">
    <w:name w:val="Table Grid"/>
    <w:basedOn w:val="TableNormal"/>
    <w:uiPriority w:val="59"/>
    <w:rsid w:val="00730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e1">
    <w:name w:val="Style1"/>
    <w:uiPriority w:val="99"/>
    <w:rsid w:val="000A768E"/>
    <w:pPr>
      <w:numPr>
        <w:numId w:val="1"/>
      </w:numPr>
    </w:pPr>
  </w:style>
  <w:style w:type="numbering" w:customStyle="1" w:styleId="Style2">
    <w:name w:val="Style2"/>
    <w:uiPriority w:val="99"/>
    <w:rsid w:val="005B3AD8"/>
    <w:pPr>
      <w:numPr>
        <w:numId w:val="2"/>
      </w:numPr>
    </w:pPr>
  </w:style>
  <w:style w:type="numbering" w:customStyle="1" w:styleId="Style3">
    <w:name w:val="Style3"/>
    <w:uiPriority w:val="99"/>
    <w:rsid w:val="005B3AD8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CB20C-822E-49F6-B389-9992EA7D1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Carleton University</dc:creator>
  <cp:lastModifiedBy>Carleton University</cp:lastModifiedBy>
  <cp:revision>4</cp:revision>
  <dcterms:created xsi:type="dcterms:W3CDTF">2012-12-06T23:07:00Z</dcterms:created>
  <dcterms:modified xsi:type="dcterms:W3CDTF">2012-12-06T23:25:00Z</dcterms:modified>
</cp:coreProperties>
</file>