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46E1" w:rsidRDefault="006646E1" w:rsidP="006646E1">
      <w:pPr>
        <w:contextualSpacing/>
        <w:jc w:val="right"/>
      </w:pPr>
      <w:r>
        <w:t>October 31, 2012</w:t>
      </w:r>
    </w:p>
    <w:p w:rsidR="006646E1" w:rsidRDefault="006646E1">
      <w:pPr>
        <w:contextualSpacing/>
      </w:pPr>
    </w:p>
    <w:p w:rsidR="005079B0" w:rsidRDefault="006646E1">
      <w:pPr>
        <w:contextualSpacing/>
      </w:pPr>
      <w:r>
        <w:t xml:space="preserve">Reminder assignment is due November 14 in class. </w:t>
      </w:r>
    </w:p>
    <w:p w:rsidR="006646E1" w:rsidRDefault="006646E1">
      <w:pPr>
        <w:contextualSpacing/>
      </w:pPr>
      <w:r>
        <w:t>How to find journal’s mandate: it’s found because the journal they publish it in is because their publishing it for a specific audience. Mandate determines what gets published and what doesn’t.</w:t>
      </w:r>
    </w:p>
    <w:p w:rsidR="006646E1" w:rsidRDefault="006646E1">
      <w:pPr>
        <w:contextualSpacing/>
      </w:pPr>
    </w:p>
    <w:p w:rsidR="006646E1" w:rsidRDefault="006646E1">
      <w:pPr>
        <w:contextualSpacing/>
      </w:pPr>
      <w:r>
        <w:t xml:space="preserve">Toronto school of communication: </w:t>
      </w:r>
      <w:proofErr w:type="spellStart"/>
      <w:r>
        <w:t>Innis</w:t>
      </w:r>
      <w:proofErr w:type="spellEnd"/>
      <w:r>
        <w:t xml:space="preserve"> and McLuhan. </w:t>
      </w:r>
      <w:proofErr w:type="gramStart"/>
      <w:r>
        <w:t>The village as a symbol for motif, a backdrop for theorizing communication.</w:t>
      </w:r>
      <w:proofErr w:type="gramEnd"/>
      <w:r>
        <w:t xml:space="preserve"> The imagery of the village is important because it’s a handy way for thinking about how society has been transformed by processes of modernity. Everyone relies on everyone else for the success of the village. Since the village is small there is a relatively tight circuit of communication. The activities within the village are largely unaffected by what goes on outside of it. This is a village pre-modernity. The village is also a site for oral culture, book culture. In modernity people move into the city and people you don’t know now live in your village, you’re surrounded by strangers. There is a low level of trust. What was a tight, predictable circuit of communication is now loose. There are traditions and routines. </w:t>
      </w:r>
      <w:r w:rsidR="00CF0803">
        <w:t xml:space="preserve">There are new ways in which we have to live together. Media is a part of this transition. Media creates new forms of community. Newspapers create new traditions. Media replace interpersonal relations. You gain information from people you don’t know through newspaper, radio and television. </w:t>
      </w:r>
      <w:proofErr w:type="gramStart"/>
      <w:r w:rsidR="00CF0803">
        <w:t>High levels of trust is</w:t>
      </w:r>
      <w:proofErr w:type="gramEnd"/>
      <w:r w:rsidR="00CF0803">
        <w:t xml:space="preserve"> being dispersed because everyone now lives in cities. Trust is placed in the news/newspaper. News is in media outlets not in people anymore. Media produces representations of the world we know. Electronic media creates the global village to produce an interactive and multi-sensory experience which in some way takes people back to the village and back to pre-literate time. </w:t>
      </w:r>
    </w:p>
    <w:p w:rsidR="00CF0803" w:rsidRDefault="00CF0803">
      <w:pPr>
        <w:contextualSpacing/>
      </w:pPr>
    </w:p>
    <w:p w:rsidR="00CF0803" w:rsidRDefault="00CF0803">
      <w:pPr>
        <w:contextualSpacing/>
      </w:pPr>
      <w:r>
        <w:t xml:space="preserve">People know who to vote for through their exposure through media. They trust </w:t>
      </w:r>
      <w:proofErr w:type="gramStart"/>
      <w:r>
        <w:t>media,</w:t>
      </w:r>
      <w:proofErr w:type="gramEnd"/>
      <w:r>
        <w:t xml:space="preserve"> media gives people instructions/advice on who to vote for. People vote the way media tells them too. Katz and </w:t>
      </w:r>
      <w:proofErr w:type="spellStart"/>
      <w:r>
        <w:t>Lazerfeld</w:t>
      </w:r>
      <w:proofErr w:type="spellEnd"/>
      <w:r>
        <w:t xml:space="preserve"> realize it’s more complicated than this. The king thing about people’s decision-making habits is derived through interactions with people they know/trust. The flow of communication is a process of two-step flow. The dynamics of communication involve people. This idea of the village hasn’t completely withered away with the process of modernity. The village in McLuhan symbolizes the multi-sensory experience. </w:t>
      </w:r>
      <w:r w:rsidR="004C69BC">
        <w:t xml:space="preserve">Decisions are based on inter-personal relations. </w:t>
      </w:r>
    </w:p>
    <w:p w:rsidR="004C69BC" w:rsidRDefault="004C69BC">
      <w:pPr>
        <w:contextualSpacing/>
      </w:pPr>
    </w:p>
    <w:p w:rsidR="004C69BC" w:rsidRDefault="004C69BC">
      <w:pPr>
        <w:contextualSpacing/>
      </w:pPr>
      <w:r>
        <w:t xml:space="preserve">From this we take: 1)Particularly in the work of K and L is a move-away from an attention to the ‘masses’ (crowds, groups of people occupying a single psychology) towards an appreciation of people and the ways in which people communicate and make use of/engage with media. Ways in which communication functions in society. Modes of communication have some influence but not total influence on the bonds that tie people together. The shift from masses to people puts an emphasis on the way communication behaves in sociality. </w:t>
      </w:r>
      <w:proofErr w:type="gramStart"/>
      <w:r>
        <w:t>The way in which media functions in social relations.</w:t>
      </w:r>
      <w:proofErr w:type="gramEnd"/>
      <w:r>
        <w:t xml:space="preserve"> </w:t>
      </w:r>
      <w:proofErr w:type="gramStart"/>
      <w:r>
        <w:t>If Adorno sees media leading to distraction.</w:t>
      </w:r>
      <w:proofErr w:type="gramEnd"/>
      <w:r>
        <w:t xml:space="preserve"> For L and K media serves as something we can use. </w:t>
      </w:r>
    </w:p>
    <w:p w:rsidR="004C69BC" w:rsidRDefault="004C69BC">
      <w:pPr>
        <w:contextualSpacing/>
      </w:pPr>
      <w:r>
        <w:t xml:space="preserve">2) A reminder for us about how important it is too </w:t>
      </w:r>
      <w:proofErr w:type="gramStart"/>
      <w:r>
        <w:t>remember</w:t>
      </w:r>
      <w:proofErr w:type="gramEnd"/>
      <w:r>
        <w:t xml:space="preserve"> how we conceive who is on the receiving end of communication. This theorizing takes the question from “what do media do to people” to “what do people do with media?” </w:t>
      </w:r>
    </w:p>
    <w:p w:rsidR="004C69BC" w:rsidRDefault="004C69BC">
      <w:pPr>
        <w:contextualSpacing/>
      </w:pPr>
      <w:r>
        <w:lastRenderedPageBreak/>
        <w:t xml:space="preserve">4) Something we will see is that in communication there is a persistent anxiety about media </w:t>
      </w:r>
      <w:proofErr w:type="spellStart"/>
      <w:r w:rsidR="00AF3176">
        <w:t>iffrent</w:t>
      </w:r>
      <w:proofErr w:type="spellEnd"/>
      <w:r w:rsidR="00AF3176">
        <w:t xml:space="preserve"> </w:t>
      </w:r>
      <w:proofErr w:type="spellStart"/>
      <w:r w:rsidR="00AF3176">
        <w:t>l</w:t>
      </w:r>
      <w:r>
        <w:t>technology’s</w:t>
      </w:r>
      <w:proofErr w:type="spellEnd"/>
      <w:r>
        <w:t xml:space="preserve"> power to fragment time in space. Constant tension with that more and more communication comes in the absence of face-to-face contact.</w:t>
      </w:r>
    </w:p>
    <w:p w:rsidR="00244850" w:rsidRDefault="00244850">
      <w:pPr>
        <w:contextualSpacing/>
      </w:pPr>
    </w:p>
    <w:p w:rsidR="00244850" w:rsidRDefault="00244850">
      <w:pPr>
        <w:contextualSpacing/>
      </w:pPr>
      <w:r>
        <w:t xml:space="preserve">What does it mean that we are fragmented in time and space? When the message is independent of the messenger? We no longer know everything about the </w:t>
      </w:r>
      <w:proofErr w:type="gramStart"/>
      <w:r>
        <w:t>world,</w:t>
      </w:r>
      <w:proofErr w:type="gramEnd"/>
      <w:r>
        <w:t xml:space="preserve"> we rely on others to tell us. Importance of people: the</w:t>
      </w:r>
      <w:r w:rsidR="00E3554E">
        <w:t xml:space="preserve">y have </w:t>
      </w:r>
      <w:proofErr w:type="gramStart"/>
      <w:r w:rsidR="00E3554E">
        <w:t>a significance</w:t>
      </w:r>
      <w:proofErr w:type="gramEnd"/>
      <w:r w:rsidR="00E3554E">
        <w:t xml:space="preserve"> in how </w:t>
      </w:r>
      <w:r>
        <w:t xml:space="preserve">we see the world. </w:t>
      </w:r>
    </w:p>
    <w:p w:rsidR="00244850" w:rsidRDefault="00244850">
      <w:pPr>
        <w:contextualSpacing/>
      </w:pPr>
    </w:p>
    <w:p w:rsidR="00244850" w:rsidRDefault="00244850" w:rsidP="00244850">
      <w:pPr>
        <w:pStyle w:val="ListParagraph"/>
        <w:numPr>
          <w:ilvl w:val="0"/>
          <w:numId w:val="1"/>
        </w:numPr>
      </w:pPr>
      <w:r>
        <w:t xml:space="preserve">We communicate with ourselves, we talk to ourselves. “Is this the time when I kiss them, or pass the ketchup?” </w:t>
      </w:r>
    </w:p>
    <w:p w:rsidR="00244850" w:rsidRDefault="00244850" w:rsidP="00244850">
      <w:pPr>
        <w:pStyle w:val="ListParagraph"/>
        <w:numPr>
          <w:ilvl w:val="0"/>
          <w:numId w:val="1"/>
        </w:numPr>
      </w:pPr>
      <w:r>
        <w:t xml:space="preserve">The communication we have with other people; our everyday interactions with people. Whether it’s words or actions. </w:t>
      </w:r>
    </w:p>
    <w:p w:rsidR="00A85434" w:rsidRDefault="00244850" w:rsidP="00A85434">
      <w:pPr>
        <w:contextualSpacing/>
      </w:pPr>
      <w:proofErr w:type="gramStart"/>
      <w:r>
        <w:t>Communication as a contextual act.</w:t>
      </w:r>
      <w:proofErr w:type="gramEnd"/>
      <w:r>
        <w:t xml:space="preserve"> </w:t>
      </w:r>
      <w:proofErr w:type="spellStart"/>
      <w:r w:rsidR="00AF3176">
        <w:t>Reisman</w:t>
      </w:r>
      <w:proofErr w:type="spellEnd"/>
      <w:r w:rsidR="00AF3176">
        <w:t xml:space="preserve"> and “Lonely Crown”- he is saying that societies generally impose rules over each other. Different levels of conformity. Pressures to conform no longer come from religion or even from the family but they come </w:t>
      </w:r>
      <w:r w:rsidR="00A85434">
        <w:t xml:space="preserve">from external social pressures. You conform to fit in with your friends. </w:t>
      </w:r>
      <w:proofErr w:type="spellStart"/>
      <w:r w:rsidR="00A85434">
        <w:t>Reisman</w:t>
      </w:r>
      <w:proofErr w:type="spellEnd"/>
      <w:r w:rsidR="00A85434">
        <w:t xml:space="preserve"> sees post-war life as driven by conformity. His work is symbolic of thinking about society in terms of large structures, classes and social organization.</w:t>
      </w:r>
    </w:p>
    <w:p w:rsidR="00A85434" w:rsidRDefault="00A85434" w:rsidP="00A85434">
      <w:pPr>
        <w:contextualSpacing/>
      </w:pPr>
    </w:p>
    <w:p w:rsidR="00A85434" w:rsidRDefault="00A85434" w:rsidP="00A85434">
      <w:pPr>
        <w:contextualSpacing/>
      </w:pPr>
      <w:proofErr w:type="spellStart"/>
      <w:r>
        <w:t>Goffman</w:t>
      </w:r>
      <w:proofErr w:type="spellEnd"/>
      <w:r>
        <w:t xml:space="preserve">: he looks at asylums and jails. He comes to realize that to communicate is to present </w:t>
      </w:r>
      <w:proofErr w:type="gramStart"/>
      <w:r>
        <w:t>yourself</w:t>
      </w:r>
      <w:proofErr w:type="gramEnd"/>
      <w:r>
        <w:t xml:space="preserve"> into the public. Communication is the act of this. Day to day communications like holding the door open may seem like little things but they are part of the ways in which people present themselves in everyday life. It is through the interaction between those presented cells that makes meaning. Society is made through </w:t>
      </w:r>
      <w:proofErr w:type="gramStart"/>
      <w:r>
        <w:t>interaction,</w:t>
      </w:r>
      <w:proofErr w:type="gramEnd"/>
      <w:r>
        <w:t xml:space="preserve"> people make their world through interaction. What is the nature of this?</w:t>
      </w:r>
    </w:p>
    <w:p w:rsidR="00A85434" w:rsidRDefault="00A85434" w:rsidP="00A85434">
      <w:pPr>
        <w:contextualSpacing/>
      </w:pPr>
      <w:r>
        <w:t xml:space="preserve">People present </w:t>
      </w:r>
      <w:proofErr w:type="gramStart"/>
      <w:r>
        <w:t>yourself</w:t>
      </w:r>
      <w:proofErr w:type="gramEnd"/>
      <w:r>
        <w:t xml:space="preserve"> in order to collect information to manage future expectations. He says that communication is like theatre, it is dramaturgical, we are acting when we communicate in public, </w:t>
      </w:r>
      <w:proofErr w:type="gramStart"/>
      <w:r>
        <w:t>we</w:t>
      </w:r>
      <w:proofErr w:type="gramEnd"/>
      <w:r>
        <w:t xml:space="preserve"> don’t present our real self but a portion. </w:t>
      </w:r>
      <w:proofErr w:type="gramStart"/>
      <w:r>
        <w:t>Playing the role of professor (Ira).</w:t>
      </w:r>
      <w:proofErr w:type="gramEnd"/>
      <w:r>
        <w:t xml:space="preserve"> He is acting like professor. Role of “couch potato” wouldn’t be appropriate at this time. You don’t reveal the true nature of yourself at all time. We put on a front in order to be able to communicate something about </w:t>
      </w:r>
      <w:proofErr w:type="spellStart"/>
      <w:r>
        <w:t>ourself</w:t>
      </w:r>
      <w:proofErr w:type="spellEnd"/>
      <w:r>
        <w:t xml:space="preserve">. We will dress </w:t>
      </w:r>
      <w:proofErr w:type="spellStart"/>
      <w:r>
        <w:t>ourself</w:t>
      </w:r>
      <w:proofErr w:type="spellEnd"/>
      <w:r>
        <w:t xml:space="preserve"> in a certain way to fit it in with the crowd, or separate </w:t>
      </w:r>
      <w:proofErr w:type="spellStart"/>
      <w:r>
        <w:t>ourself</w:t>
      </w:r>
      <w:proofErr w:type="spellEnd"/>
      <w:r>
        <w:t xml:space="preserve"> from the crowd. </w:t>
      </w:r>
      <w:r w:rsidR="00C55AB6">
        <w:t xml:space="preserve">He says we have our front-stage self and we have our backstage self which we don’t want people to see. Managing impressions in order to be able to be civil, we are all acting and presenting versions of ourselves. This is natural to do since we live in a world of mostly strangers. What makes </w:t>
      </w:r>
      <w:proofErr w:type="spellStart"/>
      <w:r w:rsidR="00C55AB6">
        <w:t>Goffman</w:t>
      </w:r>
      <w:proofErr w:type="spellEnd"/>
      <w:r w:rsidR="00C55AB6">
        <w:t xml:space="preserve"> interesting is the ways in which how we present aspects of ourselves all of the time with such ease. We present ourselves digitally and online, and our indemnities are shared. We understand inter-personal indemnities by </w:t>
      </w:r>
      <w:proofErr w:type="spellStart"/>
      <w:r w:rsidR="00C55AB6">
        <w:t>googling</w:t>
      </w:r>
      <w:proofErr w:type="spellEnd"/>
      <w:r w:rsidR="00C55AB6">
        <w:t xml:space="preserve"> or </w:t>
      </w:r>
      <w:proofErr w:type="spellStart"/>
      <w:r w:rsidR="00C55AB6">
        <w:t>facebooking</w:t>
      </w:r>
      <w:proofErr w:type="spellEnd"/>
      <w:r w:rsidR="00C55AB6">
        <w:t xml:space="preserve"> them. </w:t>
      </w:r>
    </w:p>
    <w:sectPr w:rsidR="00A85434" w:rsidSect="005079B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211692D"/>
    <w:multiLevelType w:val="hybridMultilevel"/>
    <w:tmpl w:val="475CF11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6646E1"/>
    <w:rsid w:val="00244850"/>
    <w:rsid w:val="004C69BC"/>
    <w:rsid w:val="005079B0"/>
    <w:rsid w:val="006646E1"/>
    <w:rsid w:val="00816D14"/>
    <w:rsid w:val="00A85434"/>
    <w:rsid w:val="00AF3176"/>
    <w:rsid w:val="00BB6855"/>
    <w:rsid w:val="00BD5FFE"/>
    <w:rsid w:val="00C55AB6"/>
    <w:rsid w:val="00CF0803"/>
    <w:rsid w:val="00E3554E"/>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79B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485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2</Pages>
  <Words>935</Words>
  <Characters>5335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dc:creator>
  <cp:lastModifiedBy>Melissa</cp:lastModifiedBy>
  <cp:revision>2</cp:revision>
  <dcterms:created xsi:type="dcterms:W3CDTF">2012-10-31T12:51:00Z</dcterms:created>
  <dcterms:modified xsi:type="dcterms:W3CDTF">2012-12-09T01:42:00Z</dcterms:modified>
</cp:coreProperties>
</file>