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021F" w:rsidRDefault="00B7021F">
      <w:pPr>
        <w:rPr>
          <w:rFonts w:ascii="Times New Roman Bold" w:hAnsi="Times New Roman Bold"/>
          <w:b/>
          <w:sz w:val="28"/>
          <w:u w:val="single"/>
        </w:rPr>
      </w:pPr>
      <w:r>
        <w:rPr>
          <w:rFonts w:ascii="Times New Roman Bold" w:hAnsi="Times New Roman Bold"/>
          <w:b/>
          <w:sz w:val="28"/>
          <w:u w:val="single"/>
        </w:rPr>
        <w:t>Chapter 9: Interpersonal Attraction</w:t>
      </w:r>
    </w:p>
    <w:p w:rsidR="00B7021F" w:rsidRDefault="00B7021F">
      <w:pPr>
        <w:rPr>
          <w:rFonts w:ascii="Times New Roman Bold" w:hAnsi="Times New Roman Bold"/>
          <w:b/>
          <w:sz w:val="28"/>
          <w:u w:val="single"/>
        </w:rPr>
      </w:pPr>
    </w:p>
    <w:p w:rsidR="00D64243" w:rsidRDefault="00B7021F">
      <w:r>
        <w:rPr>
          <w:b/>
          <w:u w:val="single"/>
        </w:rPr>
        <w:t>Propinquity Effect:</w:t>
      </w:r>
      <w:r>
        <w:t xml:space="preserve"> The </w:t>
      </w:r>
      <w:r w:rsidR="00D64243">
        <w:t>findings that the more we see and interact with people, the more likely they are</w:t>
      </w:r>
      <w:r>
        <w:t xml:space="preserve"> to become our friends and/or lovers.</w:t>
      </w:r>
      <w:r w:rsidR="00D64243">
        <w:t xml:space="preserve"> </w:t>
      </w:r>
    </w:p>
    <w:p w:rsidR="00D64243" w:rsidRDefault="00D64243"/>
    <w:p w:rsidR="00D64243" w:rsidRDefault="00D64243">
      <w:proofErr w:type="gramStart"/>
      <w:r>
        <w:rPr>
          <w:b/>
          <w:u w:val="single"/>
        </w:rPr>
        <w:t>Mere Exposure Effect:</w:t>
      </w:r>
      <w:r>
        <w:t xml:space="preserve"> The finding that the more exposure we have to a stimulus, the more we like it, however if your original feelings are negative, the more you will dislike the stimulus.</w:t>
      </w:r>
      <w:proofErr w:type="gramEnd"/>
    </w:p>
    <w:p w:rsidR="00D64243" w:rsidRDefault="00D64243"/>
    <w:p w:rsidR="00D5141F" w:rsidRDefault="00D64243">
      <w:r>
        <w:rPr>
          <w:b/>
          <w:u w:val="single"/>
        </w:rPr>
        <w:t>Similarity:</w:t>
      </w:r>
      <w:r>
        <w:t xml:space="preserve"> Attraction to people who are like us. </w:t>
      </w:r>
      <w:r w:rsidR="00D5141F">
        <w:t>Proven to be the dominant factor in establishing relationships. We’re more likely to like people who confirm our beliefs.</w:t>
      </w:r>
    </w:p>
    <w:p w:rsidR="00D5141F" w:rsidRDefault="00D5141F"/>
    <w:p w:rsidR="00D5141F" w:rsidRDefault="00D5141F">
      <w:r>
        <w:rPr>
          <w:b/>
          <w:u w:val="single"/>
        </w:rPr>
        <w:t>Complementarity:</w:t>
      </w:r>
      <w:r>
        <w:t xml:space="preserve"> Attraction to people who are opposite to us. The theory of “Opposites Attract” is proven to be a fallacy.</w:t>
      </w:r>
    </w:p>
    <w:p w:rsidR="00D5141F" w:rsidRDefault="00D5141F"/>
    <w:p w:rsidR="00D5141F" w:rsidRDefault="00D5141F">
      <w:r>
        <w:rPr>
          <w:b/>
          <w:u w:val="single"/>
        </w:rPr>
        <w:t>Reciprocal Liking:</w:t>
      </w:r>
      <w:r>
        <w:t xml:space="preserve"> When you like someone and that person also likes you. This is only applicable to people with a positive self-concept, others will tend to be more skeptical of those who like them.</w:t>
      </w:r>
    </w:p>
    <w:p w:rsidR="00D5141F" w:rsidRDefault="00D5141F"/>
    <w:p w:rsidR="005435DD" w:rsidRDefault="00D5141F">
      <w:r>
        <w:rPr>
          <w:b/>
          <w:u w:val="single"/>
        </w:rPr>
        <w:t>Effects of Physical Attractiveness:</w:t>
      </w:r>
      <w:r>
        <w:t xml:space="preserve"> Both men and women are aware that the main determinant of liking someone is physical attractiveness.</w:t>
      </w:r>
    </w:p>
    <w:p w:rsidR="005435DD" w:rsidRDefault="005435DD"/>
    <w:tbl>
      <w:tblPr>
        <w:tblStyle w:val="MediumGrid3-Accent3"/>
        <w:tblW w:w="0" w:type="auto"/>
        <w:tblLook w:val="0620"/>
      </w:tblPr>
      <w:tblGrid>
        <w:gridCol w:w="2437"/>
        <w:gridCol w:w="2437"/>
        <w:gridCol w:w="2437"/>
      </w:tblGrid>
      <w:tr w:rsidR="005435DD">
        <w:trPr>
          <w:cnfStyle w:val="100000000000"/>
          <w:trHeight w:val="354"/>
        </w:trPr>
        <w:tc>
          <w:tcPr>
            <w:tcW w:w="2437" w:type="dxa"/>
            <w:shd w:val="clear" w:color="auto" w:fill="00B050"/>
          </w:tcPr>
          <w:p w:rsidR="005435DD" w:rsidRDefault="005435DD">
            <w:r>
              <w:t>Beautiful in North America</w:t>
            </w:r>
          </w:p>
        </w:tc>
        <w:tc>
          <w:tcPr>
            <w:tcW w:w="2437" w:type="dxa"/>
            <w:shd w:val="clear" w:color="auto" w:fill="00B050"/>
          </w:tcPr>
          <w:p w:rsidR="005435DD" w:rsidRDefault="005435DD">
            <w:r>
              <w:t>Shared Concepts of Beauty</w:t>
            </w:r>
          </w:p>
        </w:tc>
        <w:tc>
          <w:tcPr>
            <w:tcW w:w="2437" w:type="dxa"/>
            <w:shd w:val="clear" w:color="auto" w:fill="00B050"/>
          </w:tcPr>
          <w:p w:rsidR="005435DD" w:rsidRDefault="005435DD">
            <w:r>
              <w:t>Beautiful in Korea</w:t>
            </w:r>
          </w:p>
        </w:tc>
      </w:tr>
      <w:tr w:rsidR="005435DD">
        <w:trPr>
          <w:trHeight w:val="184"/>
        </w:trPr>
        <w:tc>
          <w:tcPr>
            <w:tcW w:w="2437" w:type="dxa"/>
          </w:tcPr>
          <w:p w:rsidR="005435DD" w:rsidRDefault="005435DD">
            <w:r>
              <w:t>Strong</w:t>
            </w:r>
          </w:p>
        </w:tc>
        <w:tc>
          <w:tcPr>
            <w:tcW w:w="2437" w:type="dxa"/>
          </w:tcPr>
          <w:p w:rsidR="005435DD" w:rsidRDefault="005435DD">
            <w:r>
              <w:t xml:space="preserve">Sociable, likeable, </w:t>
            </w:r>
          </w:p>
        </w:tc>
        <w:tc>
          <w:tcPr>
            <w:tcW w:w="2437" w:type="dxa"/>
          </w:tcPr>
          <w:p w:rsidR="005435DD" w:rsidRDefault="005435DD">
            <w:r>
              <w:t>Sensitive</w:t>
            </w:r>
          </w:p>
        </w:tc>
      </w:tr>
      <w:tr w:rsidR="005435DD">
        <w:trPr>
          <w:trHeight w:val="184"/>
        </w:trPr>
        <w:tc>
          <w:tcPr>
            <w:tcW w:w="2437" w:type="dxa"/>
          </w:tcPr>
          <w:p w:rsidR="005435DD" w:rsidRDefault="005435DD">
            <w:r>
              <w:t>Dominant</w:t>
            </w:r>
          </w:p>
        </w:tc>
        <w:tc>
          <w:tcPr>
            <w:tcW w:w="2437" w:type="dxa"/>
          </w:tcPr>
          <w:p w:rsidR="005435DD" w:rsidRDefault="005435DD">
            <w:r>
              <w:t>Poised, popular, happy,</w:t>
            </w:r>
          </w:p>
        </w:tc>
        <w:tc>
          <w:tcPr>
            <w:tcW w:w="2437" w:type="dxa"/>
          </w:tcPr>
          <w:p w:rsidR="005435DD" w:rsidRDefault="005435DD">
            <w:r>
              <w:t>Trustworthy</w:t>
            </w:r>
          </w:p>
        </w:tc>
      </w:tr>
      <w:tr w:rsidR="005435DD">
        <w:trPr>
          <w:trHeight w:val="170"/>
        </w:trPr>
        <w:tc>
          <w:tcPr>
            <w:tcW w:w="2437" w:type="dxa"/>
          </w:tcPr>
          <w:p w:rsidR="005435DD" w:rsidRDefault="005435DD">
            <w:r>
              <w:t>Assertive</w:t>
            </w:r>
          </w:p>
        </w:tc>
        <w:tc>
          <w:tcPr>
            <w:tcW w:w="2437" w:type="dxa"/>
          </w:tcPr>
          <w:p w:rsidR="005435DD" w:rsidRDefault="005435DD">
            <w:r>
              <w:t>Mature, sexually warm,</w:t>
            </w:r>
          </w:p>
        </w:tc>
        <w:tc>
          <w:tcPr>
            <w:tcW w:w="2437" w:type="dxa"/>
          </w:tcPr>
          <w:p w:rsidR="005435DD" w:rsidRDefault="005435DD">
            <w:r>
              <w:t>Honest, and generous</w:t>
            </w:r>
          </w:p>
        </w:tc>
      </w:tr>
      <w:tr w:rsidR="005435DD">
        <w:trPr>
          <w:trHeight w:val="170"/>
        </w:trPr>
        <w:tc>
          <w:tcPr>
            <w:tcW w:w="2437" w:type="dxa"/>
          </w:tcPr>
          <w:p w:rsidR="005435DD" w:rsidRDefault="005435DD"/>
        </w:tc>
        <w:tc>
          <w:tcPr>
            <w:tcW w:w="2437" w:type="dxa"/>
          </w:tcPr>
          <w:p w:rsidR="005435DD" w:rsidRDefault="005435DD"/>
        </w:tc>
        <w:tc>
          <w:tcPr>
            <w:tcW w:w="2437" w:type="dxa"/>
          </w:tcPr>
          <w:p w:rsidR="005435DD" w:rsidRDefault="005435DD"/>
        </w:tc>
      </w:tr>
      <w:tr w:rsidR="005435DD">
        <w:trPr>
          <w:trHeight w:val="184"/>
        </w:trPr>
        <w:tc>
          <w:tcPr>
            <w:tcW w:w="2437" w:type="dxa"/>
          </w:tcPr>
          <w:p w:rsidR="005435DD" w:rsidRDefault="005435DD"/>
        </w:tc>
        <w:tc>
          <w:tcPr>
            <w:tcW w:w="2437" w:type="dxa"/>
          </w:tcPr>
          <w:p w:rsidR="005435DD" w:rsidRDefault="005435DD"/>
        </w:tc>
        <w:tc>
          <w:tcPr>
            <w:tcW w:w="2437" w:type="dxa"/>
          </w:tcPr>
          <w:p w:rsidR="005435DD" w:rsidRDefault="005435DD"/>
        </w:tc>
      </w:tr>
      <w:tr w:rsidR="005435DD">
        <w:trPr>
          <w:trHeight w:val="170"/>
        </w:trPr>
        <w:tc>
          <w:tcPr>
            <w:tcW w:w="2437" w:type="dxa"/>
          </w:tcPr>
          <w:p w:rsidR="005435DD" w:rsidRDefault="005435DD"/>
        </w:tc>
        <w:tc>
          <w:tcPr>
            <w:tcW w:w="2437" w:type="dxa"/>
          </w:tcPr>
          <w:p w:rsidR="005435DD" w:rsidRDefault="005435DD"/>
        </w:tc>
        <w:tc>
          <w:tcPr>
            <w:tcW w:w="2437" w:type="dxa"/>
          </w:tcPr>
          <w:p w:rsidR="005435DD" w:rsidRDefault="005435DD"/>
        </w:tc>
      </w:tr>
      <w:tr w:rsidR="005435DD">
        <w:trPr>
          <w:trHeight w:val="184"/>
        </w:trPr>
        <w:tc>
          <w:tcPr>
            <w:tcW w:w="2437" w:type="dxa"/>
            <w:shd w:val="clear" w:color="auto" w:fill="E6EED5"/>
          </w:tcPr>
          <w:p w:rsidR="005435DD" w:rsidRDefault="005435DD">
            <w:pPr>
              <w:rPr>
                <w:b/>
                <w:bCs/>
              </w:rPr>
            </w:pPr>
          </w:p>
        </w:tc>
        <w:tc>
          <w:tcPr>
            <w:tcW w:w="2437" w:type="dxa"/>
            <w:shd w:val="clear" w:color="auto" w:fill="E6EED5"/>
          </w:tcPr>
          <w:p w:rsidR="005435DD" w:rsidRDefault="005435DD">
            <w:pPr>
              <w:rPr>
                <w:b/>
                <w:bCs/>
              </w:rPr>
            </w:pPr>
          </w:p>
        </w:tc>
        <w:tc>
          <w:tcPr>
            <w:tcW w:w="2437" w:type="dxa"/>
            <w:shd w:val="clear" w:color="auto" w:fill="E6EED5"/>
          </w:tcPr>
          <w:p w:rsidR="005435DD" w:rsidRDefault="005435DD">
            <w:pPr>
              <w:rPr>
                <w:b/>
                <w:bCs/>
              </w:rPr>
            </w:pPr>
          </w:p>
        </w:tc>
      </w:tr>
    </w:tbl>
    <w:p w:rsidR="005435DD" w:rsidRDefault="005435DD"/>
    <w:p w:rsidR="004F5EBD" w:rsidRDefault="004F5EBD">
      <w:r>
        <w:rPr>
          <w:b/>
          <w:u w:val="single"/>
        </w:rPr>
        <w:t>Misattribution of Arousal:</w:t>
      </w:r>
      <w:r>
        <w:t xml:space="preserve"> The process whereby people make mistaken inferences about what is causing them to feel the way they do. </w:t>
      </w:r>
    </w:p>
    <w:p w:rsidR="004F5EBD" w:rsidRDefault="004F5EBD"/>
    <w:p w:rsidR="0054339D" w:rsidRDefault="0054339D">
      <w:r>
        <w:rPr>
          <w:b/>
          <w:u w:val="single"/>
        </w:rPr>
        <w:t>Companionate Love:</w:t>
      </w:r>
      <w:r>
        <w:t xml:space="preserve"> The feelings of intimacy and affection we feel for another person whom we care deeply for. This can be </w:t>
      </w:r>
      <w:proofErr w:type="gramStart"/>
      <w:r>
        <w:t>in either</w:t>
      </w:r>
      <w:proofErr w:type="gramEnd"/>
      <w:r>
        <w:t xml:space="preserve"> nonsexual, familial, or sexual relationships.</w:t>
      </w:r>
    </w:p>
    <w:p w:rsidR="0054339D" w:rsidRDefault="0054339D"/>
    <w:p w:rsidR="0054339D" w:rsidRDefault="0054339D">
      <w:r>
        <w:rPr>
          <w:b/>
          <w:u w:val="single"/>
        </w:rPr>
        <w:t>Passionate Love:</w:t>
      </w:r>
      <w:r>
        <w:t xml:space="preserve"> The feelings of intense longing, accompanied by physiological arousal, we feel for another person; when our love is reciprocated, we feel great fulfillment and ecstasy, but when it is not, we feel sadness and despair.</w:t>
      </w:r>
    </w:p>
    <w:p w:rsidR="003C062B" w:rsidRDefault="003C062B"/>
    <w:p w:rsidR="003C062B" w:rsidRDefault="003C062B"/>
    <w:p w:rsidR="003C062B" w:rsidRDefault="003C062B"/>
    <w:p w:rsidR="0054339D" w:rsidRDefault="0054339D"/>
    <w:p w:rsidR="003C062B" w:rsidRDefault="003C062B">
      <w:r>
        <w:rPr>
          <w:b/>
          <w:u w:val="single"/>
        </w:rPr>
        <w:t>Evolutionary Theory:</w:t>
      </w:r>
      <w:r>
        <w:t xml:space="preserve"> An approach derived from evolutionary biology that states that men and women are attracted to different characteristics in each other – men are attracted by women’s appearance; women are attracted by men’s resources – because this maximizes their reproductive success.</w:t>
      </w:r>
    </w:p>
    <w:p w:rsidR="003C062B" w:rsidRDefault="003C062B"/>
    <w:p w:rsidR="003C062B" w:rsidRDefault="003C062B">
      <w:r>
        <w:rPr>
          <w:b/>
          <w:u w:val="single"/>
        </w:rPr>
        <w:t>Attachment Theory:</w:t>
      </w:r>
      <w:r>
        <w:t xml:space="preserve"> The theory that our behavior in adult relationships is based on our experiences as infants with our parents or caregivers.</w:t>
      </w:r>
    </w:p>
    <w:p w:rsidR="003C062B" w:rsidRDefault="003C062B"/>
    <w:p w:rsidR="003C062B" w:rsidRDefault="003C062B">
      <w:r>
        <w:rPr>
          <w:b/>
          <w:u w:val="single"/>
        </w:rPr>
        <w:t>Attachment Styles:</w:t>
      </w:r>
      <w:r>
        <w:t xml:space="preserve"> The expectations people develop about relationships with others based on the relationship they had with their primary caregiver when they were infants.</w:t>
      </w:r>
    </w:p>
    <w:p w:rsidR="003C062B" w:rsidRDefault="003C062B"/>
    <w:p w:rsidR="003C062B" w:rsidRDefault="003C062B">
      <w:r>
        <w:rPr>
          <w:b/>
          <w:u w:val="single"/>
        </w:rPr>
        <w:t>Secure Attachment Style:</w:t>
      </w:r>
      <w:r>
        <w:t xml:space="preserve"> An attachment style characterized by trust, a lack of concern with being abandoned, and the view that one is worthy and well liked.</w:t>
      </w:r>
    </w:p>
    <w:p w:rsidR="003C062B" w:rsidRDefault="003C062B"/>
    <w:p w:rsidR="00716666" w:rsidRDefault="00716666">
      <w:r>
        <w:rPr>
          <w:b/>
          <w:u w:val="single"/>
        </w:rPr>
        <w:t>Avoidant Attachment Style:</w:t>
      </w:r>
      <w:r>
        <w:rPr>
          <w:b/>
        </w:rPr>
        <w:t xml:space="preserve"> </w:t>
      </w:r>
      <w:r>
        <w:t>An attachment style characterized by a suppression of attachment needs, because attempts to be intimate have been rebuffed; people with this style find it difficult to develop intimate relationships.</w:t>
      </w:r>
    </w:p>
    <w:p w:rsidR="00716666" w:rsidRDefault="00716666"/>
    <w:p w:rsidR="00BE0950" w:rsidRDefault="00716666">
      <w:r>
        <w:rPr>
          <w:b/>
          <w:u w:val="single"/>
        </w:rPr>
        <w:t>Anxious/Ambivalent Attachment Style:</w:t>
      </w:r>
      <w:r>
        <w:t xml:space="preserve"> An attachment style characterized by a concern that others will not reciprocate one’s desire for intimacy, resulting in higher-than-average levels of anxiety.</w:t>
      </w:r>
    </w:p>
    <w:p w:rsidR="00BE0950" w:rsidRDefault="00BE0950"/>
    <w:p w:rsidR="000509E9" w:rsidRDefault="000509E9"/>
    <w:p w:rsidR="000509E9" w:rsidRDefault="000509E9">
      <w:r>
        <w:rPr>
          <w:b/>
          <w:u w:val="single"/>
        </w:rPr>
        <w:t>Measuring Attachment Styles:</w:t>
      </w:r>
    </w:p>
    <w:p w:rsidR="000509E9" w:rsidRDefault="000509E9"/>
    <w:p w:rsidR="000509E9" w:rsidRDefault="000509E9">
      <w:r>
        <w:rPr>
          <w:u w:val="single"/>
        </w:rPr>
        <w:t>Secure Style:</w:t>
      </w:r>
      <w:r>
        <w:t xml:space="preserve"> - 47%- It is relatively easy for me to become emotionally close to others. I am comfortable depending on others and having others depend on me. I don’t worry about being alone or having others not accept me.</w:t>
      </w:r>
    </w:p>
    <w:p w:rsidR="000509E9" w:rsidRDefault="000509E9"/>
    <w:p w:rsidR="00446912" w:rsidRDefault="000509E9">
      <w:r>
        <w:rPr>
          <w:u w:val="single"/>
        </w:rPr>
        <w:t xml:space="preserve">Preoccupied </w:t>
      </w:r>
      <w:r w:rsidR="00446912">
        <w:rPr>
          <w:u w:val="single"/>
        </w:rPr>
        <w:t xml:space="preserve">(Anxious) </w:t>
      </w:r>
      <w:r>
        <w:rPr>
          <w:u w:val="single"/>
        </w:rPr>
        <w:t>Style:</w:t>
      </w:r>
      <w:r>
        <w:t xml:space="preserve"> </w:t>
      </w:r>
      <w:r w:rsidR="00446912">
        <w:t>- 14% - I want to be completely emotionally intimate with others, but I often find that others are reluctant to get as close as I would like. I am uncomfortable being without close relationships, but I sometimes worry that others don’t value me as much as I value them.</w:t>
      </w:r>
    </w:p>
    <w:p w:rsidR="00446912" w:rsidRDefault="00446912"/>
    <w:p w:rsidR="00446912" w:rsidRDefault="00446912">
      <w:r>
        <w:rPr>
          <w:u w:val="single"/>
        </w:rPr>
        <w:t>Dismissive Avoidant Style:</w:t>
      </w:r>
      <w:r>
        <w:t xml:space="preserve"> - 18%- I am comfortable without close emotional relationships. It is very important for me to feel independent and self-sufficient, and I prefer not to depend on others or have them depend on me.</w:t>
      </w:r>
    </w:p>
    <w:p w:rsidR="00446912" w:rsidRDefault="00446912"/>
    <w:p w:rsidR="00446912" w:rsidRDefault="00446912">
      <w:r>
        <w:rPr>
          <w:u w:val="single"/>
        </w:rPr>
        <w:t>Fearful Avoidant Style:</w:t>
      </w:r>
      <w:r>
        <w:t xml:space="preserve"> -21%- I am somewhat uncomfortable getting close to others. I want emotionally close relationships, but I find it difficult to trust others completely, or to depend on them. I sometimes worry that I will be hurt if I allow myself to become too close to others. </w:t>
      </w:r>
    </w:p>
    <w:p w:rsidR="00446912" w:rsidRDefault="00446912"/>
    <w:p w:rsidR="00446912" w:rsidRDefault="00446912">
      <w:r>
        <w:rPr>
          <w:b/>
          <w:u w:val="single"/>
        </w:rPr>
        <w:t>Social Exchange Theory:</w:t>
      </w:r>
      <w:r>
        <w:t xml:space="preserve"> The theory that how people feel about a relationship depends on their perceptions of the rewards and costs of the relationship, the kind of relationship they deserve, and their chances of having a better relationship with someone else.</w:t>
      </w:r>
    </w:p>
    <w:p w:rsidR="00446912" w:rsidRDefault="00446912"/>
    <w:p w:rsidR="00E07B38" w:rsidRDefault="00446912">
      <w:r>
        <w:rPr>
          <w:b/>
          <w:u w:val="single"/>
        </w:rPr>
        <w:t>Reward/Cost Ratio:</w:t>
      </w:r>
      <w:r>
        <w:t xml:space="preserve"> T</w:t>
      </w:r>
      <w:r w:rsidR="00E07B38">
        <w:t>he notion that there is a balance between the rewards that come from a relationship and the personal cost of maintaining the relationship; if the ratio is not favorable, the result is dissatisfaction with the relationship.</w:t>
      </w:r>
    </w:p>
    <w:p w:rsidR="00E07B38" w:rsidRDefault="00E07B38"/>
    <w:p w:rsidR="00E07B38" w:rsidRDefault="00E07B38">
      <w:r>
        <w:rPr>
          <w:b/>
          <w:u w:val="single"/>
        </w:rPr>
        <w:t>Comparison Level:</w:t>
      </w:r>
      <w:r>
        <w:t xml:space="preserve"> People’s expectations about the level of rewards and costs they deserve in a relationship.</w:t>
      </w:r>
    </w:p>
    <w:p w:rsidR="00E07B38" w:rsidRDefault="00E07B38"/>
    <w:p w:rsidR="00E07B38" w:rsidRDefault="00E07B38">
      <w:r>
        <w:rPr>
          <w:b/>
          <w:u w:val="single"/>
        </w:rPr>
        <w:t>Comparison Level for Alternatives:</w:t>
      </w:r>
      <w:r>
        <w:t xml:space="preserve"> People’s expectations about the level of rewards and punishments they would receive in an alternative relationship.</w:t>
      </w:r>
    </w:p>
    <w:p w:rsidR="00E07B38" w:rsidRDefault="00E07B38"/>
    <w:p w:rsidR="00E07B38" w:rsidRDefault="00E07B38">
      <w:r>
        <w:rPr>
          <w:b/>
          <w:u w:val="single"/>
        </w:rPr>
        <w:t>Investment Model:</w:t>
      </w:r>
      <w:r>
        <w:t xml:space="preserve"> The theory that people’s commitment to a relationship that depends on their satisfaction with the relationship in terms of rewards, costs, and comparison level; their comparison level for alternatives; and how much they would have invested in the relationship that would be lost by leaving it.</w:t>
      </w:r>
    </w:p>
    <w:p w:rsidR="00E07B38" w:rsidRDefault="00E07B38"/>
    <w:p w:rsidR="00E07B38" w:rsidRDefault="00E07B38">
      <w:r>
        <w:rPr>
          <w:b/>
          <w:u w:val="single"/>
        </w:rPr>
        <w:t>Equity Theory:</w:t>
      </w:r>
      <w:r>
        <w:t xml:space="preserve"> The theory that people are happiest with relationships in which the rewards and costs that a person experiences, and the contributions that he or she makes to the relationship are roughly equal to the rewards, costs, and contributions of the other person.</w:t>
      </w:r>
    </w:p>
    <w:p w:rsidR="00E07B38" w:rsidRDefault="00E07B38"/>
    <w:p w:rsidR="007938DF" w:rsidRDefault="007938DF">
      <w:r>
        <w:rPr>
          <w:b/>
          <w:u w:val="single"/>
        </w:rPr>
        <w:t>Exchange Relationships:</w:t>
      </w:r>
      <w:r>
        <w:t xml:space="preserve"> Relationships governed by the need for equity (i.e. for a comparable ratio of rewards and costs.) New relationships are generally exchange relationships.</w:t>
      </w:r>
    </w:p>
    <w:p w:rsidR="007938DF" w:rsidRDefault="007938DF"/>
    <w:p w:rsidR="007938DF" w:rsidRDefault="007938DF">
      <w:r>
        <w:rPr>
          <w:b/>
          <w:u w:val="single"/>
        </w:rPr>
        <w:t>Communal Relationships:</w:t>
      </w:r>
      <w:r>
        <w:t xml:space="preserve"> Relationships in which people’s primary concern is being responsive to the other person’s needs. More common in longer relationships, or between </w:t>
      </w:r>
      <w:proofErr w:type="gramStart"/>
      <w:r>
        <w:t>family</w:t>
      </w:r>
      <w:proofErr w:type="gramEnd"/>
      <w:r>
        <w:t>.</w:t>
      </w:r>
    </w:p>
    <w:p w:rsidR="007938DF" w:rsidRDefault="007938DF"/>
    <w:p w:rsidR="005B7729" w:rsidRDefault="007938DF">
      <w:r>
        <w:rPr>
          <w:b/>
          <w:u w:val="single"/>
        </w:rPr>
        <w:t>Commitment Calibration Hypothesis:</w:t>
      </w:r>
      <w:r>
        <w:t xml:space="preserve"> The idea that the outcome of adversity on a relationship depends on the level of commitment: If the level of adversity is lower than the level of commitment, the relationship is not challenged, but if the level of adversity is higher than the level of commitment, the relationship ends; however, if the level of adversity is equal to the level of commitment, the rel</w:t>
      </w:r>
      <w:r w:rsidR="005B7729">
        <w:t>ationship will be strengthened.</w:t>
      </w:r>
    </w:p>
    <w:p w:rsidR="005B7729" w:rsidRDefault="005B7729"/>
    <w:p w:rsidR="005B7729" w:rsidRDefault="005B7729">
      <w:r>
        <w:rPr>
          <w:b/>
          <w:u w:val="single"/>
        </w:rPr>
        <w:t>Positive Illusions:</w:t>
      </w:r>
      <w:r>
        <w:t xml:space="preserve"> Idealization of our romantic relationships and partners in order to maintain the relationship. </w:t>
      </w:r>
    </w:p>
    <w:p w:rsidR="005B7729" w:rsidRDefault="005B7729"/>
    <w:p w:rsidR="003423F8" w:rsidRDefault="003423F8">
      <w:r>
        <w:rPr>
          <w:b/>
          <w:u w:val="single"/>
        </w:rPr>
        <w:t>Reasons for Ending Relationships:</w:t>
      </w:r>
      <w:r>
        <w:t xml:space="preserve"> Inequity, attractive alternatives, low reward and high cost, or fatal attractions.</w:t>
      </w:r>
      <w:r>
        <w:br/>
      </w:r>
      <w:r>
        <w:br/>
      </w:r>
      <w:r>
        <w:rPr>
          <w:b/>
          <w:u w:val="single"/>
        </w:rPr>
        <w:t>Fatal Attractions:</w:t>
      </w:r>
      <w:r>
        <w:t xml:space="preserve"> Characteristics that originally attract </w:t>
      </w:r>
      <w:proofErr w:type="gramStart"/>
      <w:r>
        <w:t>you,</w:t>
      </w:r>
      <w:proofErr w:type="gramEnd"/>
      <w:r>
        <w:t xml:space="preserve"> however end up being the reason the relationship is ended. (</w:t>
      </w:r>
      <w:proofErr w:type="gramStart"/>
      <w:r>
        <w:t>e</w:t>
      </w:r>
      <w:proofErr w:type="gramEnd"/>
      <w:r>
        <w:t>.g. “he’s so different” – “we have nothing in common”</w:t>
      </w:r>
    </w:p>
    <w:p w:rsidR="003423F8" w:rsidRDefault="003423F8"/>
    <w:p w:rsidR="003423F8" w:rsidRDefault="003423F8"/>
    <w:p w:rsidR="003423F8" w:rsidRDefault="003423F8"/>
    <w:p w:rsidR="003423F8" w:rsidRDefault="003423F8"/>
    <w:p w:rsidR="003423F8" w:rsidRDefault="003423F8">
      <w:r>
        <w:rPr>
          <w:b/>
          <w:u w:val="single"/>
        </w:rPr>
        <w:t>Four Methods of Breaking Up:</w:t>
      </w:r>
      <w:r>
        <w:t xml:space="preserve"> </w:t>
      </w:r>
    </w:p>
    <w:p w:rsidR="003423F8" w:rsidRDefault="003423F8"/>
    <w:p w:rsidR="00123F35" w:rsidRDefault="003423F8" w:rsidP="003423F8">
      <w:pPr>
        <w:pStyle w:val="ListParagraph"/>
        <w:numPr>
          <w:ilvl w:val="0"/>
          <w:numId w:val="1"/>
        </w:numPr>
      </w:pPr>
      <w:proofErr w:type="spellStart"/>
      <w:r w:rsidRPr="003423F8">
        <w:rPr>
          <w:u w:val="single"/>
        </w:rPr>
        <w:t>Withdrawl</w:t>
      </w:r>
      <w:proofErr w:type="spellEnd"/>
      <w:r w:rsidRPr="003423F8">
        <w:rPr>
          <w:u w:val="single"/>
        </w:rPr>
        <w:t>/Avoidance:</w:t>
      </w:r>
      <w:r>
        <w:t xml:space="preserve"> More commonly in friendships, let the relationship fade away by not seeing the other person and avoiding contact.</w:t>
      </w:r>
    </w:p>
    <w:p w:rsidR="003423F8" w:rsidRDefault="003423F8" w:rsidP="00123F35">
      <w:pPr>
        <w:pStyle w:val="ListParagraph"/>
      </w:pPr>
    </w:p>
    <w:p w:rsidR="00123F35" w:rsidRDefault="00123F35" w:rsidP="003423F8">
      <w:pPr>
        <w:pStyle w:val="ListParagraph"/>
        <w:numPr>
          <w:ilvl w:val="0"/>
          <w:numId w:val="1"/>
        </w:numPr>
      </w:pPr>
      <w:proofErr w:type="spellStart"/>
      <w:r>
        <w:rPr>
          <w:u w:val="single"/>
        </w:rPr>
        <w:t>Postitve</w:t>
      </w:r>
      <w:proofErr w:type="spellEnd"/>
      <w:r>
        <w:rPr>
          <w:u w:val="single"/>
        </w:rPr>
        <w:t xml:space="preserve"> Tone:</w:t>
      </w:r>
      <w:r>
        <w:t xml:space="preserve"> Trying to prevent hard feelings.</w:t>
      </w:r>
    </w:p>
    <w:p w:rsidR="00123F35" w:rsidRDefault="00123F35" w:rsidP="00123F35"/>
    <w:p w:rsidR="00123F35" w:rsidRDefault="00123F35" w:rsidP="003423F8">
      <w:pPr>
        <w:pStyle w:val="ListParagraph"/>
        <w:numPr>
          <w:ilvl w:val="0"/>
          <w:numId w:val="1"/>
        </w:numPr>
      </w:pPr>
      <w:r>
        <w:rPr>
          <w:u w:val="single"/>
        </w:rPr>
        <w:t>Manipulative Strategies:</w:t>
      </w:r>
      <w:r>
        <w:t xml:space="preserve"> Getting a third party to pass on the message.</w:t>
      </w:r>
    </w:p>
    <w:p w:rsidR="00123F35" w:rsidRDefault="00123F35" w:rsidP="00123F35"/>
    <w:p w:rsidR="00123F35" w:rsidRDefault="00123F35" w:rsidP="003423F8">
      <w:pPr>
        <w:pStyle w:val="ListParagraph"/>
        <w:numPr>
          <w:ilvl w:val="0"/>
          <w:numId w:val="1"/>
        </w:numPr>
      </w:pPr>
      <w:r>
        <w:rPr>
          <w:u w:val="single"/>
        </w:rPr>
        <w:t>Open Confrontation:</w:t>
      </w:r>
      <w:r>
        <w:t xml:space="preserve"> Being straight up.</w:t>
      </w:r>
    </w:p>
    <w:p w:rsidR="00123F35" w:rsidRDefault="00123F35" w:rsidP="00123F35"/>
    <w:p w:rsidR="00123F35" w:rsidRDefault="00123F35" w:rsidP="00123F35"/>
    <w:p w:rsidR="00123F35" w:rsidRDefault="00123F35" w:rsidP="00123F35">
      <w:pPr>
        <w:rPr>
          <w:rFonts w:ascii="Times New Roman Bold" w:hAnsi="Times New Roman Bold"/>
          <w:b/>
          <w:sz w:val="28"/>
          <w:u w:val="single"/>
        </w:rPr>
      </w:pPr>
      <w:r>
        <w:rPr>
          <w:rFonts w:ascii="Times New Roman Bold" w:hAnsi="Times New Roman Bold"/>
          <w:b/>
          <w:sz w:val="28"/>
          <w:u w:val="single"/>
        </w:rPr>
        <w:t>Chapter 10: Prosocial Behavior:</w:t>
      </w:r>
    </w:p>
    <w:p w:rsidR="00123F35" w:rsidRDefault="00123F35" w:rsidP="00123F35">
      <w:pPr>
        <w:rPr>
          <w:rFonts w:ascii="Times New Roman Bold" w:hAnsi="Times New Roman Bold"/>
          <w:b/>
          <w:sz w:val="28"/>
          <w:u w:val="single"/>
        </w:rPr>
      </w:pPr>
    </w:p>
    <w:p w:rsidR="005E35F6" w:rsidRDefault="005E35F6" w:rsidP="00123F35">
      <w:r>
        <w:rPr>
          <w:b/>
          <w:u w:val="single"/>
        </w:rPr>
        <w:t>Prosocial Behavior:</w:t>
      </w:r>
      <w:r>
        <w:t xml:space="preserve"> Any act performed with the goal of benefiting another person.</w:t>
      </w:r>
    </w:p>
    <w:p w:rsidR="005E35F6" w:rsidRDefault="005E35F6" w:rsidP="00123F35"/>
    <w:p w:rsidR="005E35F6" w:rsidRDefault="005E35F6" w:rsidP="00123F35">
      <w:r>
        <w:rPr>
          <w:b/>
          <w:u w:val="single"/>
        </w:rPr>
        <w:t>Altruism:</w:t>
      </w:r>
      <w:r>
        <w:t xml:space="preserve"> The desire to help another person, even if it involves a cost to the helper.</w:t>
      </w:r>
    </w:p>
    <w:p w:rsidR="005E35F6" w:rsidRDefault="005E35F6" w:rsidP="00123F35"/>
    <w:p w:rsidR="005E35F6" w:rsidRDefault="005E35F6" w:rsidP="00123F35">
      <w:r>
        <w:rPr>
          <w:b/>
          <w:u w:val="single"/>
        </w:rPr>
        <w:t>Kin Selection:</w:t>
      </w:r>
      <w:r>
        <w:t xml:space="preserve"> The idea that behavior that helps a genetic relative is favored by natural selection.</w:t>
      </w:r>
    </w:p>
    <w:p w:rsidR="005E35F6" w:rsidRDefault="005E35F6" w:rsidP="00123F35"/>
    <w:p w:rsidR="000F09F8" w:rsidRDefault="005E35F6" w:rsidP="00123F35">
      <w:r>
        <w:rPr>
          <w:b/>
          <w:u w:val="single"/>
        </w:rPr>
        <w:t>Norm of Reciprocity:</w:t>
      </w:r>
      <w:r>
        <w:t xml:space="preserve"> The expectation that helping others will increase the likelihood that they will help us in the future.</w:t>
      </w:r>
    </w:p>
    <w:p w:rsidR="000F09F8" w:rsidRDefault="000F09F8" w:rsidP="00123F35"/>
    <w:p w:rsidR="000F09F8" w:rsidRDefault="000F09F8" w:rsidP="00123F35">
      <w:r>
        <w:t xml:space="preserve"> </w:t>
      </w:r>
      <w:r>
        <w:rPr>
          <w:b/>
          <w:u w:val="single"/>
        </w:rPr>
        <w:t>Empathy:</w:t>
      </w:r>
      <w:r>
        <w:t xml:space="preserve"> The ability to experience events and emotions (e.g. joy and sadness) the way another person experiences them.</w:t>
      </w:r>
    </w:p>
    <w:p w:rsidR="000F09F8" w:rsidRDefault="000F09F8" w:rsidP="00123F35"/>
    <w:p w:rsidR="000F09F8" w:rsidRDefault="000F09F8" w:rsidP="00123F35">
      <w:r>
        <w:rPr>
          <w:b/>
          <w:u w:val="single"/>
        </w:rPr>
        <w:t>Empathy-Altruism Hypothesis:</w:t>
      </w:r>
      <w:r>
        <w:t xml:space="preserve"> The idea that when we feel empathy for a person, we will attempt to help them purely for altruistic reasons, regardless of what we have to gain.</w:t>
      </w:r>
    </w:p>
    <w:p w:rsidR="000F09F8" w:rsidRDefault="000F09F8" w:rsidP="00123F35"/>
    <w:p w:rsidR="007727C5" w:rsidRDefault="007727C5" w:rsidP="00123F35">
      <w:r>
        <w:rPr>
          <w:b/>
          <w:u w:val="single"/>
        </w:rPr>
        <w:t>Motives of Prosocial Behavior:</w:t>
      </w:r>
      <w:r>
        <w:br/>
      </w:r>
      <w:r>
        <w:br/>
        <w:t>1- Helping is an instinctive reaction to promote the welfare of those genetically similar to us. (Evolutionary Psychology)</w:t>
      </w:r>
    </w:p>
    <w:p w:rsidR="007727C5" w:rsidRDefault="007727C5" w:rsidP="00123F35"/>
    <w:p w:rsidR="007727C5" w:rsidRDefault="007727C5" w:rsidP="00123F35">
      <w:r>
        <w:t xml:space="preserve">2- </w:t>
      </w:r>
      <w:proofErr w:type="gramStart"/>
      <w:r>
        <w:t>The</w:t>
      </w:r>
      <w:proofErr w:type="gramEnd"/>
      <w:r>
        <w:t xml:space="preserve"> rewards of helping often outweigh the costs, so helping is in our self-interest. (Social Exchange Theory)</w:t>
      </w:r>
    </w:p>
    <w:p w:rsidR="007727C5" w:rsidRDefault="007727C5" w:rsidP="00123F35"/>
    <w:p w:rsidR="007727C5" w:rsidRDefault="007727C5" w:rsidP="00123F35">
      <w:r>
        <w:t xml:space="preserve">3- </w:t>
      </w:r>
      <w:proofErr w:type="gramStart"/>
      <w:r>
        <w:t>Under</w:t>
      </w:r>
      <w:proofErr w:type="gramEnd"/>
      <w:r>
        <w:t xml:space="preserve"> some conditions, powerful feelings of empathy and compassion for the victim prompt selfless giving. (Empathy-Altruism Hypothesis)</w:t>
      </w:r>
    </w:p>
    <w:p w:rsidR="009F7F0D" w:rsidRDefault="009F7F0D" w:rsidP="00123F35"/>
    <w:p w:rsidR="009F7F0D" w:rsidRDefault="009F7F0D" w:rsidP="00123F35">
      <w:r>
        <w:rPr>
          <w:b/>
          <w:u w:val="single"/>
        </w:rPr>
        <w:t>Altruistic Personality:</w:t>
      </w:r>
      <w:r>
        <w:t xml:space="preserve"> Aspects of a person’s makeup that cause him or her to help others in a wide variety of situations.</w:t>
      </w:r>
    </w:p>
    <w:p w:rsidR="009F7F0D" w:rsidRDefault="009F7F0D" w:rsidP="00123F35"/>
    <w:p w:rsidR="002A1042" w:rsidRDefault="002A1042" w:rsidP="00123F35">
      <w:r>
        <w:rPr>
          <w:b/>
          <w:u w:val="single"/>
        </w:rPr>
        <w:t>In-Group:</w:t>
      </w:r>
      <w:r>
        <w:t xml:space="preserve"> The group in which an individual identifies, and of which he or she feels a member. People are more likely to feel empathy and help people in this group.</w:t>
      </w:r>
    </w:p>
    <w:p w:rsidR="002A1042" w:rsidRDefault="002A1042" w:rsidP="00123F35"/>
    <w:p w:rsidR="002A1042" w:rsidRDefault="002A1042" w:rsidP="00123F35">
      <w:r>
        <w:rPr>
          <w:b/>
          <w:u w:val="single"/>
        </w:rPr>
        <w:t>Out-Group:</w:t>
      </w:r>
      <w:r>
        <w:t xml:space="preserve"> A group with which the individual does not identify. We are less likely to feel empathy for these people.</w:t>
      </w:r>
    </w:p>
    <w:p w:rsidR="002A1042" w:rsidRDefault="002A1042" w:rsidP="00123F35"/>
    <w:p w:rsidR="00A919F1" w:rsidRDefault="00A919F1" w:rsidP="00123F35">
      <w:r>
        <w:rPr>
          <w:b/>
          <w:u w:val="single"/>
        </w:rPr>
        <w:t>Positive Mood Effect:</w:t>
      </w:r>
      <w:r>
        <w:t xml:space="preserve"> We are more likely to help others when we are in a good mood.</w:t>
      </w:r>
    </w:p>
    <w:p w:rsidR="00A919F1" w:rsidRDefault="00A919F1" w:rsidP="00123F35"/>
    <w:p w:rsidR="00A919F1" w:rsidRDefault="00A919F1" w:rsidP="00123F35">
      <w:r>
        <w:rPr>
          <w:b/>
          <w:u w:val="single"/>
        </w:rPr>
        <w:t>Negative-State Relief:</w:t>
      </w:r>
      <w:r>
        <w:t xml:space="preserve"> The theory that people will help others to alleviate their own bad feelings or guilt. </w:t>
      </w:r>
    </w:p>
    <w:p w:rsidR="00A919F1" w:rsidRDefault="00A919F1" w:rsidP="00123F35"/>
    <w:p w:rsidR="00A919F1" w:rsidRDefault="00A919F1" w:rsidP="00123F35">
      <w:r>
        <w:rPr>
          <w:b/>
          <w:u w:val="single"/>
        </w:rPr>
        <w:t>Urban-Overload Hypothesis:</w:t>
      </w:r>
      <w:r>
        <w:t xml:space="preserve"> The theory that because people living in cities are constantly being bombarded with stimulation, they keep to themselves in order to avoid being overloaded by it.</w:t>
      </w:r>
    </w:p>
    <w:p w:rsidR="00A919F1" w:rsidRDefault="00A919F1" w:rsidP="00123F35"/>
    <w:p w:rsidR="00D246A1" w:rsidRDefault="00A919F1" w:rsidP="00123F35">
      <w:r>
        <w:rPr>
          <w:b/>
          <w:u w:val="single"/>
        </w:rPr>
        <w:t>Bystander Effect</w:t>
      </w:r>
      <w:r w:rsidR="00D246A1">
        <w:rPr>
          <w:b/>
          <w:u w:val="single"/>
        </w:rPr>
        <w:t>:</w:t>
      </w:r>
      <w:r w:rsidR="00D246A1">
        <w:t xml:space="preserve"> The finding that the greater the number of bystanders who witness an emergency, the less likely it is that any one of them will help.</w:t>
      </w:r>
    </w:p>
    <w:p w:rsidR="00D246A1" w:rsidRDefault="00D246A1" w:rsidP="00123F35"/>
    <w:p w:rsidR="00D246A1" w:rsidRDefault="00D246A1" w:rsidP="00123F35">
      <w:r>
        <w:rPr>
          <w:b/>
          <w:u w:val="single"/>
        </w:rPr>
        <w:t>Bystander Intervention Decision Tree:</w:t>
      </w:r>
    </w:p>
    <w:p w:rsidR="00D246A1" w:rsidRDefault="00D246A1" w:rsidP="00123F35"/>
    <w:p w:rsidR="00D246A1" w:rsidRDefault="00D246A1" w:rsidP="00D246A1">
      <w:pPr>
        <w:pStyle w:val="ListParagraph"/>
        <w:numPr>
          <w:ilvl w:val="0"/>
          <w:numId w:val="2"/>
        </w:numPr>
      </w:pPr>
      <w:r>
        <w:t>Notice the event</w:t>
      </w:r>
    </w:p>
    <w:p w:rsidR="00D246A1" w:rsidRDefault="00D246A1" w:rsidP="00D246A1">
      <w:pPr>
        <w:pStyle w:val="ListParagraph"/>
        <w:numPr>
          <w:ilvl w:val="0"/>
          <w:numId w:val="2"/>
        </w:numPr>
      </w:pPr>
      <w:r>
        <w:t>Interpret the event as an emergency</w:t>
      </w:r>
    </w:p>
    <w:p w:rsidR="00D246A1" w:rsidRDefault="00D246A1" w:rsidP="00D246A1">
      <w:pPr>
        <w:pStyle w:val="ListParagraph"/>
        <w:numPr>
          <w:ilvl w:val="0"/>
          <w:numId w:val="2"/>
        </w:numPr>
      </w:pPr>
      <w:r>
        <w:t>Assume responsibility</w:t>
      </w:r>
    </w:p>
    <w:p w:rsidR="00D246A1" w:rsidRDefault="00D246A1" w:rsidP="00D246A1">
      <w:pPr>
        <w:pStyle w:val="ListParagraph"/>
        <w:numPr>
          <w:ilvl w:val="0"/>
          <w:numId w:val="2"/>
        </w:numPr>
      </w:pPr>
      <w:r>
        <w:t>Know appropriate form of assistance</w:t>
      </w:r>
    </w:p>
    <w:p w:rsidR="00D246A1" w:rsidRDefault="00D246A1" w:rsidP="00D246A1">
      <w:pPr>
        <w:pStyle w:val="ListParagraph"/>
        <w:numPr>
          <w:ilvl w:val="0"/>
          <w:numId w:val="2"/>
        </w:numPr>
      </w:pPr>
      <w:r>
        <w:t>Implement decision</w:t>
      </w:r>
    </w:p>
    <w:p w:rsidR="00D246A1" w:rsidRDefault="00D246A1" w:rsidP="00D246A1">
      <w:pPr>
        <w:pStyle w:val="ListParagraph"/>
        <w:numPr>
          <w:ilvl w:val="0"/>
          <w:numId w:val="2"/>
        </w:numPr>
      </w:pPr>
      <w:r>
        <w:t>Intervene and offer assistance.</w:t>
      </w:r>
    </w:p>
    <w:p w:rsidR="00D246A1" w:rsidRDefault="00D246A1" w:rsidP="00D246A1"/>
    <w:p w:rsidR="00D246A1" w:rsidRDefault="00D246A1" w:rsidP="00D246A1">
      <w:r>
        <w:rPr>
          <w:b/>
          <w:u w:val="single"/>
        </w:rPr>
        <w:t>Pluralistic Ignorance:</w:t>
      </w:r>
      <w:r>
        <w:t xml:space="preserve"> The phenomenon whereby bystanders assume that nothing is wrong in an emergency because no one else looks concerned.</w:t>
      </w:r>
    </w:p>
    <w:p w:rsidR="00D246A1" w:rsidRDefault="00D246A1" w:rsidP="00D246A1"/>
    <w:p w:rsidR="00D246A1" w:rsidRDefault="00D246A1" w:rsidP="00D246A1">
      <w:r>
        <w:rPr>
          <w:b/>
          <w:u w:val="single"/>
        </w:rPr>
        <w:t>Diffusion of Responsibility:</w:t>
      </w:r>
      <w:r>
        <w:t xml:space="preserve"> Each bystander’s sense of responsibility to help decreases as the number of witnesses to an emergency or crisis increases.</w:t>
      </w:r>
    </w:p>
    <w:p w:rsidR="00D246A1" w:rsidRDefault="00D246A1" w:rsidP="00D246A1"/>
    <w:p w:rsidR="00085F3C" w:rsidRDefault="00085F3C" w:rsidP="00D246A1"/>
    <w:p w:rsidR="00085F3C" w:rsidRDefault="00085F3C" w:rsidP="00D246A1"/>
    <w:p w:rsidR="00085F3C" w:rsidRDefault="00085F3C" w:rsidP="00D246A1"/>
    <w:p w:rsidR="00085F3C" w:rsidRDefault="00085F3C" w:rsidP="00D246A1"/>
    <w:p w:rsidR="00085F3C" w:rsidRDefault="00085F3C" w:rsidP="00D246A1"/>
    <w:p w:rsidR="00085F3C" w:rsidRDefault="00085F3C" w:rsidP="00D246A1"/>
    <w:p w:rsidR="00085F3C" w:rsidRDefault="00085F3C" w:rsidP="00D246A1"/>
    <w:p w:rsidR="00085F3C" w:rsidRDefault="00085F3C" w:rsidP="00D246A1"/>
    <w:p w:rsidR="00085F3C" w:rsidRDefault="00085F3C" w:rsidP="00D246A1"/>
    <w:p w:rsidR="00085F3C" w:rsidRDefault="00085F3C" w:rsidP="00D246A1"/>
    <w:p w:rsidR="00085F3C" w:rsidRDefault="00085F3C" w:rsidP="00D246A1"/>
    <w:p w:rsidR="00085F3C" w:rsidRDefault="00085F3C" w:rsidP="00D246A1"/>
    <w:p w:rsidR="00085F3C" w:rsidRDefault="00085F3C" w:rsidP="00D246A1"/>
    <w:p w:rsidR="00085F3C" w:rsidRDefault="00085F3C" w:rsidP="00D246A1"/>
    <w:p w:rsidR="00085F3C" w:rsidRDefault="00085F3C" w:rsidP="00D246A1">
      <w:pPr>
        <w:rPr>
          <w:rFonts w:ascii="Times New Roman Bold" w:hAnsi="Times New Roman Bold"/>
          <w:b/>
          <w:sz w:val="28"/>
          <w:u w:val="single"/>
        </w:rPr>
      </w:pPr>
      <w:r>
        <w:rPr>
          <w:rFonts w:ascii="Times New Roman Bold" w:hAnsi="Times New Roman Bold"/>
          <w:b/>
          <w:sz w:val="28"/>
          <w:u w:val="single"/>
        </w:rPr>
        <w:t>Chapter 11: Aggression</w:t>
      </w:r>
    </w:p>
    <w:p w:rsidR="00085F3C" w:rsidRDefault="00085F3C" w:rsidP="00D246A1">
      <w:pPr>
        <w:rPr>
          <w:rFonts w:ascii="Times New Roman Bold" w:hAnsi="Times New Roman Bold"/>
          <w:b/>
          <w:sz w:val="28"/>
          <w:u w:val="single"/>
        </w:rPr>
      </w:pPr>
    </w:p>
    <w:p w:rsidR="008F4895" w:rsidRDefault="008F4895" w:rsidP="00D246A1">
      <w:r>
        <w:rPr>
          <w:b/>
          <w:u w:val="single"/>
        </w:rPr>
        <w:t>Aggression:</w:t>
      </w:r>
      <w:r>
        <w:t xml:space="preserve"> Intentional behavior aimed at causing either physical or psychological pain.</w:t>
      </w:r>
    </w:p>
    <w:p w:rsidR="008F4895" w:rsidRDefault="008F4895" w:rsidP="00D246A1"/>
    <w:p w:rsidR="008F4895" w:rsidRDefault="008F4895" w:rsidP="00D246A1">
      <w:r>
        <w:rPr>
          <w:b/>
          <w:u w:val="single"/>
        </w:rPr>
        <w:t>Hostile Aggression:</w:t>
      </w:r>
      <w:r>
        <w:t xml:space="preserve"> An act of aggression stemming from feelings of anger and aimed at inflicting pain.</w:t>
      </w:r>
    </w:p>
    <w:p w:rsidR="008F4895" w:rsidRDefault="008F4895" w:rsidP="00D246A1"/>
    <w:p w:rsidR="008F4895" w:rsidRDefault="008F4895" w:rsidP="00D246A1">
      <w:r>
        <w:rPr>
          <w:b/>
          <w:u w:val="single"/>
        </w:rPr>
        <w:t>Instrumental Aggression:</w:t>
      </w:r>
      <w:r>
        <w:t xml:space="preserve"> Aggression as a means to some goal other than causing pain. (</w:t>
      </w:r>
      <w:proofErr w:type="gramStart"/>
      <w:r>
        <w:t>e</w:t>
      </w:r>
      <w:proofErr w:type="gramEnd"/>
      <w:r>
        <w:t>.g. a defensive lineman in football will tackle the quarterback, not to physically harm him, but to win the game.)</w:t>
      </w:r>
    </w:p>
    <w:p w:rsidR="008F4895" w:rsidRDefault="008F4895" w:rsidP="00D246A1"/>
    <w:p w:rsidR="008F4895" w:rsidRDefault="008F4895" w:rsidP="00D246A1">
      <w:r>
        <w:rPr>
          <w:b/>
          <w:u w:val="single"/>
        </w:rPr>
        <w:t>Eros:</w:t>
      </w:r>
      <w:r>
        <w:t xml:space="preserve"> The instinct toward life, posited by Freud.</w:t>
      </w:r>
    </w:p>
    <w:p w:rsidR="008F4895" w:rsidRDefault="008F4895" w:rsidP="00D246A1"/>
    <w:p w:rsidR="001D62E4" w:rsidRDefault="008F4895" w:rsidP="00D246A1">
      <w:r>
        <w:rPr>
          <w:b/>
          <w:u w:val="single"/>
        </w:rPr>
        <w:t>Thanatos:</w:t>
      </w:r>
      <w:r>
        <w:t xml:space="preserve"> According </w:t>
      </w:r>
      <w:r w:rsidR="001D62E4">
        <w:t>to Freud, an instinctual drive toward death, leading to aggressive actions.</w:t>
      </w:r>
    </w:p>
    <w:p w:rsidR="001D62E4" w:rsidRDefault="001D62E4" w:rsidP="00D246A1"/>
    <w:p w:rsidR="003D4113" w:rsidRDefault="003D4113" w:rsidP="00D246A1">
      <w:r>
        <w:rPr>
          <w:b/>
          <w:u w:val="single"/>
        </w:rPr>
        <w:t>Amygdala:</w:t>
      </w:r>
      <w:r>
        <w:t xml:space="preserve"> An area in the core of the brain that is associated with aggressive behavior.</w:t>
      </w:r>
    </w:p>
    <w:p w:rsidR="003D4113" w:rsidRDefault="003D4113" w:rsidP="00D246A1"/>
    <w:p w:rsidR="003D4113" w:rsidRDefault="003D4113" w:rsidP="00D246A1">
      <w:r>
        <w:rPr>
          <w:b/>
          <w:u w:val="single"/>
        </w:rPr>
        <w:t>Serotonin:</w:t>
      </w:r>
      <w:r>
        <w:t xml:space="preserve"> A chemical in the brain that may inhibit aggressive impulses.</w:t>
      </w:r>
    </w:p>
    <w:p w:rsidR="003D4113" w:rsidRDefault="003D4113" w:rsidP="00D246A1"/>
    <w:p w:rsidR="003D4113" w:rsidRDefault="003D4113" w:rsidP="00D246A1">
      <w:r>
        <w:rPr>
          <w:b/>
          <w:u w:val="single"/>
        </w:rPr>
        <w:t>Testosterone:</w:t>
      </w:r>
      <w:r>
        <w:t xml:space="preserve"> A male sex hormone associated with aggression.</w:t>
      </w:r>
    </w:p>
    <w:p w:rsidR="003D4113" w:rsidRDefault="003D4113" w:rsidP="00D246A1"/>
    <w:p w:rsidR="002B33F3" w:rsidRDefault="002B33F3" w:rsidP="00D246A1">
      <w:pPr>
        <w:rPr>
          <w:b/>
          <w:u w:val="single"/>
        </w:rPr>
      </w:pPr>
      <w:r>
        <w:rPr>
          <w:b/>
          <w:u w:val="single"/>
        </w:rPr>
        <w:t>Gender and Aggressions:</w:t>
      </w:r>
    </w:p>
    <w:p w:rsidR="002B33F3" w:rsidRDefault="002B33F3" w:rsidP="00D246A1">
      <w:pPr>
        <w:rPr>
          <w:b/>
          <w:u w:val="single"/>
        </w:rPr>
      </w:pPr>
    </w:p>
    <w:p w:rsidR="002B33F3" w:rsidRDefault="002B33F3" w:rsidP="002B33F3">
      <w:pPr>
        <w:pStyle w:val="ListParagraph"/>
        <w:numPr>
          <w:ilvl w:val="0"/>
          <w:numId w:val="3"/>
        </w:numPr>
      </w:pPr>
      <w:r>
        <w:t>Men are more aggressive in every day situations.</w:t>
      </w:r>
    </w:p>
    <w:p w:rsidR="002B33F3" w:rsidRDefault="002B33F3" w:rsidP="002B33F3">
      <w:pPr>
        <w:pStyle w:val="ListParagraph"/>
        <w:numPr>
          <w:ilvl w:val="0"/>
          <w:numId w:val="3"/>
        </w:numPr>
      </w:pPr>
      <w:r>
        <w:t>In times of arousal men and women are equal.</w:t>
      </w:r>
    </w:p>
    <w:p w:rsidR="002B33F3" w:rsidRDefault="002B33F3" w:rsidP="002B33F3">
      <w:pPr>
        <w:pStyle w:val="ListParagraph"/>
        <w:numPr>
          <w:ilvl w:val="0"/>
          <w:numId w:val="3"/>
        </w:numPr>
      </w:pPr>
      <w:r>
        <w:t>There is no difference across cultures.</w:t>
      </w:r>
    </w:p>
    <w:p w:rsidR="002B33F3" w:rsidRDefault="002B33F3" w:rsidP="002B33F3">
      <w:pPr>
        <w:pStyle w:val="ListParagraph"/>
        <w:numPr>
          <w:ilvl w:val="0"/>
          <w:numId w:val="3"/>
        </w:numPr>
      </w:pPr>
      <w:r>
        <w:t>Men are more likely to be physically abused by their spouse than women.</w:t>
      </w:r>
    </w:p>
    <w:p w:rsidR="002B33F3" w:rsidRDefault="002B33F3" w:rsidP="002B33F3"/>
    <w:p w:rsidR="002B33F3" w:rsidRDefault="002B33F3" w:rsidP="002B33F3">
      <w:r>
        <w:rPr>
          <w:b/>
          <w:u w:val="single"/>
        </w:rPr>
        <w:t>Frustration-Aggression Theory:</w:t>
      </w:r>
      <w:r>
        <w:t xml:space="preserve"> The theory that frustration – the perception that you are being prevented from obtaining a goal – will increase the probability of an aggressive response.</w:t>
      </w:r>
    </w:p>
    <w:p w:rsidR="002B33F3" w:rsidRDefault="002B33F3" w:rsidP="002B33F3"/>
    <w:p w:rsidR="00C412D9" w:rsidRDefault="00C412D9" w:rsidP="002B33F3">
      <w:r>
        <w:rPr>
          <w:b/>
          <w:u w:val="single"/>
        </w:rPr>
        <w:t>Relative Deprivation:</w:t>
      </w:r>
      <w:r>
        <w:t xml:space="preserve"> The perception that you have less than you deserve, less than what you have been led to expect, or less than what people similar to you have.</w:t>
      </w:r>
    </w:p>
    <w:p w:rsidR="00C412D9" w:rsidRDefault="00C412D9" w:rsidP="002B33F3"/>
    <w:p w:rsidR="0080736A" w:rsidRDefault="0080736A" w:rsidP="002B33F3">
      <w:r>
        <w:rPr>
          <w:b/>
          <w:u w:val="single"/>
        </w:rPr>
        <w:t>Aggressive Stimulus:</w:t>
      </w:r>
      <w:r>
        <w:t xml:space="preserve"> An object that is associated with aggressive response (e.g. a gun) and whose mere presence can increase the probability of aggression.</w:t>
      </w:r>
    </w:p>
    <w:p w:rsidR="0080736A" w:rsidRDefault="0080736A" w:rsidP="002B33F3"/>
    <w:p w:rsidR="008A2372" w:rsidRDefault="008A2372" w:rsidP="002B33F3">
      <w:r>
        <w:rPr>
          <w:b/>
          <w:u w:val="single"/>
        </w:rPr>
        <w:t>Social Learning Theory:</w:t>
      </w:r>
      <w:r>
        <w:rPr>
          <w:b/>
        </w:rPr>
        <w:t xml:space="preserve"> </w:t>
      </w:r>
      <w:r>
        <w:t>The theory that we learn social behavior (e.g. aggression) by observing others and imitating them.</w:t>
      </w:r>
    </w:p>
    <w:p w:rsidR="009F668E" w:rsidRDefault="009F668E" w:rsidP="002B33F3"/>
    <w:p w:rsidR="009F668E" w:rsidRDefault="009F668E" w:rsidP="002B33F3"/>
    <w:p w:rsidR="009F668E" w:rsidRDefault="009F668E" w:rsidP="002B33F3"/>
    <w:p w:rsidR="008A2372" w:rsidRDefault="008A2372" w:rsidP="002B33F3"/>
    <w:p w:rsidR="009F668E" w:rsidRDefault="009F668E" w:rsidP="002B33F3"/>
    <w:p w:rsidR="006C2527" w:rsidRDefault="006C2527" w:rsidP="002B33F3">
      <w:r>
        <w:rPr>
          <w:b/>
          <w:u w:val="single"/>
        </w:rPr>
        <w:t>5 Reasons the Media Increases Violence:</w:t>
      </w:r>
    </w:p>
    <w:p w:rsidR="006C2527" w:rsidRDefault="006C2527" w:rsidP="002B33F3"/>
    <w:p w:rsidR="006C2527" w:rsidRDefault="006C2527" w:rsidP="006C2527">
      <w:pPr>
        <w:pStyle w:val="ListParagraph"/>
        <w:numPr>
          <w:ilvl w:val="0"/>
          <w:numId w:val="4"/>
        </w:numPr>
      </w:pPr>
      <w:r>
        <w:rPr>
          <w:b/>
        </w:rPr>
        <w:t>“</w:t>
      </w:r>
      <w:r w:rsidRPr="006C2527">
        <w:rPr>
          <w:b/>
        </w:rPr>
        <w:t>If they can do it so can I</w:t>
      </w:r>
      <w:r>
        <w:rPr>
          <w:b/>
        </w:rPr>
        <w:t>”</w:t>
      </w:r>
      <w:r w:rsidRPr="006C2527">
        <w:rPr>
          <w:b/>
        </w:rPr>
        <w:t xml:space="preserve"> –</w:t>
      </w:r>
      <w:r>
        <w:t xml:space="preserve"> Watching violence can weaken your previously learned inhibitions against violent behavior.</w:t>
      </w:r>
    </w:p>
    <w:p w:rsidR="006C2527" w:rsidRDefault="006C2527" w:rsidP="006C2527">
      <w:pPr>
        <w:pStyle w:val="ListParagraph"/>
        <w:numPr>
          <w:ilvl w:val="0"/>
          <w:numId w:val="4"/>
        </w:numPr>
      </w:pPr>
      <w:r>
        <w:rPr>
          <w:b/>
        </w:rPr>
        <w:t xml:space="preserve">“Oh that’s how you do it” – </w:t>
      </w:r>
      <w:r>
        <w:t>Imitation is triggered and it could provide one with ideas about how to be violent.</w:t>
      </w:r>
    </w:p>
    <w:p w:rsidR="006C2527" w:rsidRDefault="006C2527" w:rsidP="006C2527">
      <w:pPr>
        <w:pStyle w:val="ListParagraph"/>
        <w:numPr>
          <w:ilvl w:val="0"/>
          <w:numId w:val="4"/>
        </w:numPr>
      </w:pPr>
      <w:r>
        <w:rPr>
          <w:b/>
        </w:rPr>
        <w:t>“I think it must be aggressive feelings that I’m experiencing -</w:t>
      </w:r>
      <w:r>
        <w:t xml:space="preserve"> Watching violence makes angry emotions more accessible and available.</w:t>
      </w:r>
    </w:p>
    <w:p w:rsidR="006C2527" w:rsidRDefault="006C2527" w:rsidP="006C2527">
      <w:pPr>
        <w:pStyle w:val="ListParagraph"/>
        <w:numPr>
          <w:ilvl w:val="0"/>
          <w:numId w:val="4"/>
        </w:numPr>
      </w:pPr>
      <w:r>
        <w:rPr>
          <w:b/>
        </w:rPr>
        <w:t>“Another brutal beating, what’s next” –</w:t>
      </w:r>
      <w:r>
        <w:t xml:space="preserve"> Reduced sensitivity and sympathy for victims due to watching too much violence.</w:t>
      </w:r>
    </w:p>
    <w:p w:rsidR="006C2527" w:rsidRDefault="006C2527" w:rsidP="006C2527">
      <w:pPr>
        <w:pStyle w:val="ListParagraph"/>
        <w:numPr>
          <w:ilvl w:val="0"/>
          <w:numId w:val="4"/>
        </w:numPr>
      </w:pPr>
      <w:r>
        <w:rPr>
          <w:b/>
        </w:rPr>
        <w:t>“Get him before he gets me” –</w:t>
      </w:r>
      <w:r>
        <w:t xml:space="preserve"> The world is perceived as a much more dangerous place, making you much more hostile towards strangers.</w:t>
      </w:r>
    </w:p>
    <w:p w:rsidR="006C2527" w:rsidRDefault="006C2527" w:rsidP="006C2527"/>
    <w:p w:rsidR="00020E3F" w:rsidRDefault="00FA4C70" w:rsidP="006C2527">
      <w:r>
        <w:rPr>
          <w:b/>
          <w:u w:val="single"/>
        </w:rPr>
        <w:t>Catharsis:</w:t>
      </w:r>
      <w:r>
        <w:t xml:space="preserve"> </w:t>
      </w:r>
      <w:r w:rsidR="00020E3F">
        <w:t>The notion that “blowing of steam” – by performing an aggressive act, watching others engage in aggressive behavior, or engaging in a fantasy of aggression –relieves built-up aggressive energies and hence reduces the likelihood of further aggressive behavior. – This theory has been proven false by data, suggesting that catharsis increases aggression.</w:t>
      </w:r>
    </w:p>
    <w:p w:rsidR="00020E3F" w:rsidRDefault="00020E3F" w:rsidP="006C2527"/>
    <w:p w:rsidR="00BF4F42" w:rsidRDefault="00BF4F42" w:rsidP="006C2527">
      <w:pPr>
        <w:rPr>
          <w:rFonts w:ascii="Times New Roman Bold" w:hAnsi="Times New Roman Bold"/>
          <w:b/>
          <w:sz w:val="28"/>
          <w:u w:val="single"/>
        </w:rPr>
      </w:pPr>
      <w:r>
        <w:rPr>
          <w:rFonts w:ascii="Times New Roman Bold" w:hAnsi="Times New Roman Bold"/>
          <w:b/>
          <w:sz w:val="28"/>
          <w:u w:val="single"/>
        </w:rPr>
        <w:t>Chapter 12: Prejudice</w:t>
      </w:r>
    </w:p>
    <w:p w:rsidR="00BF4F42" w:rsidRDefault="00BF4F42" w:rsidP="006C2527">
      <w:pPr>
        <w:rPr>
          <w:rFonts w:ascii="Times New Roman Bold" w:hAnsi="Times New Roman Bold"/>
          <w:b/>
          <w:sz w:val="28"/>
          <w:u w:val="single"/>
        </w:rPr>
      </w:pPr>
    </w:p>
    <w:p w:rsidR="00C734E2" w:rsidRDefault="00C734E2" w:rsidP="006C2527">
      <w:r>
        <w:rPr>
          <w:b/>
          <w:u w:val="single"/>
        </w:rPr>
        <w:t>Prejudice:</w:t>
      </w:r>
      <w:r>
        <w:t xml:space="preserve"> A hostile or negative attitude toward a distinguishable group of people, based solely on their membership in that group.</w:t>
      </w:r>
    </w:p>
    <w:p w:rsidR="00C734E2" w:rsidRDefault="00C734E2" w:rsidP="006C2527"/>
    <w:p w:rsidR="00FF67C2" w:rsidRDefault="00C734E2" w:rsidP="006C2527">
      <w:r>
        <w:rPr>
          <w:b/>
          <w:u w:val="single"/>
        </w:rPr>
        <w:t>Stereotype:</w:t>
      </w:r>
      <w:r>
        <w:t xml:space="preserve"> A generalization about a group of people in which identical characteristics are assigned to virtually all members of the group, regardless of actual variation among the members.</w:t>
      </w:r>
    </w:p>
    <w:p w:rsidR="00FF67C2" w:rsidRDefault="00FF67C2" w:rsidP="006C2527"/>
    <w:p w:rsidR="00FF67C2" w:rsidRDefault="00FF67C2" w:rsidP="006C2527">
      <w:r>
        <w:rPr>
          <w:b/>
          <w:u w:val="single"/>
        </w:rPr>
        <w:t>Discrimination:</w:t>
      </w:r>
      <w:r>
        <w:t xml:space="preserve"> Unjustified negative or harmful action toward a member of a group, simply because of his or her membership in that group.</w:t>
      </w:r>
    </w:p>
    <w:p w:rsidR="00FF67C2" w:rsidRDefault="00FF67C2" w:rsidP="006C2527"/>
    <w:p w:rsidR="00284C77" w:rsidRDefault="00284C77" w:rsidP="006C2527">
      <w:r>
        <w:rPr>
          <w:b/>
          <w:u w:val="single"/>
        </w:rPr>
        <w:t>In-Group Bias:</w:t>
      </w:r>
      <w:r>
        <w:t xml:space="preserve"> The tendency to evaluate in-group members more positively than out-group members.</w:t>
      </w:r>
    </w:p>
    <w:p w:rsidR="00284C77" w:rsidRDefault="00284C77" w:rsidP="006C2527"/>
    <w:p w:rsidR="00C1485E" w:rsidRDefault="00C1485E" w:rsidP="006C2527">
      <w:r>
        <w:rPr>
          <w:b/>
          <w:u w:val="single"/>
        </w:rPr>
        <w:t>Out-Group Homogeneity:</w:t>
      </w:r>
      <w:r>
        <w:t xml:space="preserve"> The perception that those in the out-group are more similar (homogeneous) to each other than they really are, as well as more similar than the members of the in-group are to each other.</w:t>
      </w:r>
    </w:p>
    <w:p w:rsidR="00C1485E" w:rsidRDefault="00C1485E" w:rsidP="006C2527"/>
    <w:p w:rsidR="003118B7" w:rsidRDefault="003118B7" w:rsidP="006C2527">
      <w:r>
        <w:rPr>
          <w:b/>
          <w:u w:val="single"/>
        </w:rPr>
        <w:t>Reasons for In-Group Bias:</w:t>
      </w:r>
      <w:r>
        <w:t xml:space="preserve"> </w:t>
      </w:r>
    </w:p>
    <w:p w:rsidR="003118B7" w:rsidRDefault="003118B7" w:rsidP="006C2527"/>
    <w:p w:rsidR="003118B7" w:rsidRDefault="003118B7" w:rsidP="003118B7">
      <w:pPr>
        <w:pStyle w:val="ListParagraph"/>
        <w:numPr>
          <w:ilvl w:val="0"/>
          <w:numId w:val="5"/>
        </w:numPr>
      </w:pPr>
      <w:r>
        <w:t>Desire for social identity</w:t>
      </w:r>
    </w:p>
    <w:p w:rsidR="003118B7" w:rsidRDefault="003118B7" w:rsidP="003118B7">
      <w:pPr>
        <w:pStyle w:val="ListParagraph"/>
        <w:numPr>
          <w:ilvl w:val="0"/>
          <w:numId w:val="5"/>
        </w:numPr>
      </w:pPr>
      <w:r>
        <w:t>Contributes to feelings of self-esteem</w:t>
      </w:r>
    </w:p>
    <w:p w:rsidR="008C1908" w:rsidRDefault="008C1908" w:rsidP="003118B7">
      <w:pPr>
        <w:rPr>
          <w:b/>
        </w:rPr>
      </w:pPr>
    </w:p>
    <w:p w:rsidR="008C1908" w:rsidRDefault="008C1908" w:rsidP="003118B7">
      <w:r>
        <w:rPr>
          <w:b/>
          <w:u w:val="single"/>
        </w:rPr>
        <w:t>Meta-Stereotype:</w:t>
      </w:r>
      <w:r>
        <w:t xml:space="preserve"> A person’s beliefs regarding the stereotype that out-group members hold about their own group. (</w:t>
      </w:r>
      <w:proofErr w:type="gramStart"/>
      <w:r>
        <w:t>e</w:t>
      </w:r>
      <w:proofErr w:type="gramEnd"/>
      <w:r>
        <w:t>.g. white people believe that natives see them as materialistic  and prejudiced.)</w:t>
      </w:r>
    </w:p>
    <w:p w:rsidR="008C1908" w:rsidRDefault="008C1908" w:rsidP="003118B7"/>
    <w:p w:rsidR="00BD0F50" w:rsidRDefault="00BD0F50" w:rsidP="003118B7">
      <w:r>
        <w:rPr>
          <w:b/>
          <w:u w:val="single"/>
        </w:rPr>
        <w:t>Ultimate Attribution Error:</w:t>
      </w:r>
      <w:r>
        <w:t xml:space="preserve"> Our tendency to make dispositional attributions about an entire group of people.</w:t>
      </w:r>
    </w:p>
    <w:p w:rsidR="00BD0F50" w:rsidRDefault="00BD0F50" w:rsidP="003118B7"/>
    <w:p w:rsidR="00FA0DB5" w:rsidRDefault="00BD0F50" w:rsidP="003118B7">
      <w:r>
        <w:rPr>
          <w:b/>
          <w:u w:val="single"/>
        </w:rPr>
        <w:t>Realistic Conflict Theory:</w:t>
      </w:r>
      <w:r>
        <w:t xml:space="preserve"> The theory that limited resources lead to conflict between groups and result in increased prejudice and discrimination.</w:t>
      </w:r>
    </w:p>
    <w:p w:rsidR="00924887" w:rsidRDefault="00924887" w:rsidP="003118B7"/>
    <w:p w:rsidR="00924887" w:rsidRDefault="00924887" w:rsidP="003118B7">
      <w:r>
        <w:rPr>
          <w:b/>
          <w:u w:val="single"/>
        </w:rPr>
        <w:t>Mutual Interdependence:</w:t>
      </w:r>
      <w:r>
        <w:t xml:space="preserve"> A situation in which two or more groups need each other and must depend on each other in order to accomplish a goal that is important to each group. Causes a decrease in tension.</w:t>
      </w:r>
    </w:p>
    <w:p w:rsidR="00924887" w:rsidRDefault="00924887" w:rsidP="003118B7"/>
    <w:p w:rsidR="00A63DA4" w:rsidRDefault="00A63DA4" w:rsidP="003118B7">
      <w:r>
        <w:rPr>
          <w:b/>
          <w:u w:val="single"/>
        </w:rPr>
        <w:t>Modern Prejudice:</w:t>
      </w:r>
      <w:r>
        <w:t xml:space="preserve"> Outwardly acting unprejudiced while inwardly maintaining prejudiced attitudes.</w:t>
      </w:r>
    </w:p>
    <w:p w:rsidR="00A63DA4" w:rsidRDefault="00A63DA4" w:rsidP="003118B7"/>
    <w:p w:rsidR="00A63DA4" w:rsidRDefault="00A63DA4" w:rsidP="003118B7">
      <w:r>
        <w:rPr>
          <w:b/>
          <w:u w:val="single"/>
        </w:rPr>
        <w:t>Groups Associated with Prejudice:</w:t>
      </w:r>
    </w:p>
    <w:p w:rsidR="00A63DA4" w:rsidRDefault="00A63DA4" w:rsidP="003118B7"/>
    <w:p w:rsidR="00A63DA4" w:rsidRDefault="00A63DA4" w:rsidP="003118B7">
      <w:r>
        <w:rPr>
          <w:u w:val="single"/>
        </w:rPr>
        <w:t>Right-Wing Authoritarianism:</w:t>
      </w:r>
      <w:r>
        <w:t xml:space="preserve"> </w:t>
      </w:r>
    </w:p>
    <w:p w:rsidR="00A63DA4" w:rsidRDefault="00A63DA4" w:rsidP="00A63DA4">
      <w:pPr>
        <w:pStyle w:val="ListParagraph"/>
        <w:numPr>
          <w:ilvl w:val="0"/>
          <w:numId w:val="3"/>
        </w:numPr>
      </w:pPr>
      <w:r>
        <w:t>Authoritarian Submission- submissive to a figure of authority</w:t>
      </w:r>
    </w:p>
    <w:p w:rsidR="00A63DA4" w:rsidRDefault="00A63DA4" w:rsidP="00A63DA4">
      <w:pPr>
        <w:pStyle w:val="ListParagraph"/>
        <w:numPr>
          <w:ilvl w:val="0"/>
          <w:numId w:val="3"/>
        </w:numPr>
      </w:pPr>
      <w:r>
        <w:t>Authoritarian Aggression- aggressive towards those who threaten authority.</w:t>
      </w:r>
    </w:p>
    <w:p w:rsidR="00A63DA4" w:rsidRDefault="00A63DA4" w:rsidP="00A63DA4">
      <w:pPr>
        <w:pStyle w:val="ListParagraph"/>
        <w:numPr>
          <w:ilvl w:val="0"/>
          <w:numId w:val="3"/>
        </w:numPr>
      </w:pPr>
      <w:r>
        <w:t>Conventionalism- high decree of conformity to laws and rules.</w:t>
      </w:r>
    </w:p>
    <w:p w:rsidR="00A63DA4" w:rsidRDefault="00A63DA4" w:rsidP="00A63DA4"/>
    <w:p w:rsidR="00232B63" w:rsidRDefault="00232B63" w:rsidP="00A63DA4">
      <w:r>
        <w:rPr>
          <w:u w:val="single"/>
        </w:rPr>
        <w:t>Religious Fundamentalism:</w:t>
      </w:r>
    </w:p>
    <w:p w:rsidR="00232B63" w:rsidRDefault="00232B63" w:rsidP="00232B63">
      <w:pPr>
        <w:pStyle w:val="ListParagraph"/>
        <w:numPr>
          <w:ilvl w:val="0"/>
          <w:numId w:val="3"/>
        </w:numPr>
      </w:pPr>
      <w:r>
        <w:t>Any religion that sees their religion as the “right” one.</w:t>
      </w:r>
    </w:p>
    <w:p w:rsidR="00232B63" w:rsidRDefault="00232B63" w:rsidP="00232B63">
      <w:pPr>
        <w:pStyle w:val="ListParagraph"/>
        <w:numPr>
          <w:ilvl w:val="0"/>
          <w:numId w:val="3"/>
        </w:numPr>
      </w:pPr>
      <w:r>
        <w:t>Negative views towards gays, lesbians, and single mothers.</w:t>
      </w:r>
    </w:p>
    <w:p w:rsidR="00232B63" w:rsidRDefault="00232B63" w:rsidP="00232B63"/>
    <w:p w:rsidR="00232B63" w:rsidRDefault="00232B63" w:rsidP="00232B63">
      <w:r>
        <w:rPr>
          <w:u w:val="single"/>
        </w:rPr>
        <w:t>Social Dominance Orientation:</w:t>
      </w:r>
    </w:p>
    <w:p w:rsidR="00232B63" w:rsidRDefault="00232B63" w:rsidP="00232B63">
      <w:pPr>
        <w:pStyle w:val="ListParagraph"/>
        <w:numPr>
          <w:ilvl w:val="0"/>
          <w:numId w:val="3"/>
        </w:numPr>
      </w:pPr>
      <w:r>
        <w:t>Anything you give to immigrants, you take away from us.</w:t>
      </w:r>
    </w:p>
    <w:p w:rsidR="00232B63" w:rsidRDefault="00232B63" w:rsidP="00232B63">
      <w:pPr>
        <w:pStyle w:val="ListParagraph"/>
        <w:numPr>
          <w:ilvl w:val="0"/>
          <w:numId w:val="3"/>
        </w:numPr>
      </w:pPr>
      <w:r>
        <w:t>“To get to the top you may have to step on people.”</w:t>
      </w:r>
    </w:p>
    <w:p w:rsidR="00232B63" w:rsidRDefault="00232B63" w:rsidP="00232B63"/>
    <w:p w:rsidR="00CA282B" w:rsidRDefault="00D44FD2" w:rsidP="00232B63">
      <w:r>
        <w:rPr>
          <w:b/>
          <w:u w:val="single"/>
        </w:rPr>
        <w:t>Stereotype Threat:</w:t>
      </w:r>
      <w:r>
        <w:t xml:space="preserve"> The apprehension experienced by members of a minority group that they might behave in a manner that confirms an existing cultural stereotype.</w:t>
      </w:r>
    </w:p>
    <w:p w:rsidR="00CA282B" w:rsidRDefault="00CA282B" w:rsidP="00232B63"/>
    <w:p w:rsidR="00CE10AE" w:rsidRDefault="00CE10AE" w:rsidP="00232B63">
      <w:r>
        <w:rPr>
          <w:b/>
          <w:u w:val="single"/>
        </w:rPr>
        <w:t>Disidentification:</w:t>
      </w:r>
      <w:r>
        <w:t xml:space="preserve"> The process by which targets of negative stereotypes redefine their self-concept, such that the performance domain is no longer a part of their identity.</w:t>
      </w:r>
    </w:p>
    <w:p w:rsidR="00CE10AE" w:rsidRDefault="00CE10AE" w:rsidP="00232B63"/>
    <w:p w:rsidR="00154EC0" w:rsidRDefault="00154EC0" w:rsidP="00232B63">
      <w:r>
        <w:rPr>
          <w:b/>
          <w:u w:val="single"/>
        </w:rPr>
        <w:t>Jigsaw Classroom:</w:t>
      </w:r>
      <w:r>
        <w:t xml:space="preserve"> A classroom setting designed to reduce prejudice between children by placing them in small, desegregated groups and making each child dependent on the other children in the group to learn the course material and do well in the class.</w:t>
      </w:r>
    </w:p>
    <w:p w:rsidR="00154EC0" w:rsidRDefault="00154EC0" w:rsidP="00232B63"/>
    <w:p w:rsidR="00154EC0" w:rsidRDefault="00154EC0" w:rsidP="00232B63">
      <w:r>
        <w:rPr>
          <w:b/>
          <w:u w:val="single"/>
        </w:rPr>
        <w:t>Extended Contact Hypothesis:</w:t>
      </w:r>
      <w:r>
        <w:t xml:space="preserve"> The mere knowledge that a member of one’s own group has a close relationship with a member of another group can reduce one’s prejudice toward that group.</w:t>
      </w:r>
    </w:p>
    <w:p w:rsidR="004D786D" w:rsidRDefault="004D786D" w:rsidP="00232B63"/>
    <w:p w:rsidR="004D786D" w:rsidRDefault="004D786D" w:rsidP="00232B63">
      <w:pPr>
        <w:rPr>
          <w:rFonts w:ascii="Times New Roman Bold" w:hAnsi="Times New Roman Bold"/>
          <w:b/>
          <w:sz w:val="28"/>
          <w:u w:val="single"/>
        </w:rPr>
      </w:pPr>
      <w:r>
        <w:rPr>
          <w:rFonts w:ascii="Times New Roman Bold" w:hAnsi="Times New Roman Bold"/>
          <w:b/>
          <w:sz w:val="28"/>
          <w:u w:val="single"/>
        </w:rPr>
        <w:t>Action Chapter 1: Social Psychology and the Environment</w:t>
      </w:r>
    </w:p>
    <w:p w:rsidR="004D786D" w:rsidRDefault="004D786D" w:rsidP="00232B63">
      <w:pPr>
        <w:rPr>
          <w:rFonts w:ascii="Times New Roman Bold" w:hAnsi="Times New Roman Bold"/>
          <w:b/>
          <w:sz w:val="28"/>
          <w:u w:val="single"/>
        </w:rPr>
      </w:pPr>
    </w:p>
    <w:p w:rsidR="005F2D99" w:rsidRDefault="005F2D99" w:rsidP="00232B63">
      <w:r>
        <w:rPr>
          <w:b/>
          <w:u w:val="single"/>
        </w:rPr>
        <w:t>Social Dilemma:</w:t>
      </w:r>
      <w:r>
        <w:t xml:space="preserve"> A conflict in which the most beneficial action for an individual will, if chosen by most people, have a harmful effect on everyone.</w:t>
      </w:r>
    </w:p>
    <w:p w:rsidR="005F2D99" w:rsidRDefault="005F2D99" w:rsidP="00232B63"/>
    <w:p w:rsidR="005F2D99" w:rsidRDefault="005F2D99" w:rsidP="00232B63">
      <w:r>
        <w:rPr>
          <w:b/>
          <w:u w:val="single"/>
        </w:rPr>
        <w:t>Commons Dilemma:</w:t>
      </w:r>
      <w:r>
        <w:t xml:space="preserve"> Everyone takes from a small pool of goods that will replenish </w:t>
      </w:r>
      <w:proofErr w:type="gramStart"/>
      <w:r>
        <w:t>itself</w:t>
      </w:r>
      <w:proofErr w:type="gramEnd"/>
      <w:r>
        <w:t xml:space="preserve"> if used in moderation, but will disappear if overused. (</w:t>
      </w:r>
      <w:proofErr w:type="gramStart"/>
      <w:r>
        <w:t>e</w:t>
      </w:r>
      <w:proofErr w:type="gramEnd"/>
      <w:r>
        <w:t>.g. Global Warming)</w:t>
      </w:r>
    </w:p>
    <w:p w:rsidR="005F2D99" w:rsidRDefault="005F2D99" w:rsidP="00232B63"/>
    <w:p w:rsidR="00E9269F" w:rsidRDefault="00E9269F" w:rsidP="00232B63">
      <w:r>
        <w:rPr>
          <w:b/>
          <w:u w:val="single"/>
        </w:rPr>
        <w:t>Injunctive Norms:</w:t>
      </w:r>
      <w:r>
        <w:t xml:space="preserve"> People’s perceptions of the behavior that is approved or disapproved by others.</w:t>
      </w:r>
    </w:p>
    <w:p w:rsidR="00E9269F" w:rsidRDefault="00E9269F" w:rsidP="00232B63"/>
    <w:p w:rsidR="00B532D0" w:rsidRDefault="00E9269F" w:rsidP="00232B63">
      <w:r>
        <w:rPr>
          <w:b/>
          <w:u w:val="single"/>
        </w:rPr>
        <w:t>Descriptive Norms:</w:t>
      </w:r>
      <w:r>
        <w:t xml:space="preserve"> People’s perceptions of how other people actually behave in a given situation, regardless of whether the behavior is approved or disapproved of by others.</w:t>
      </w:r>
    </w:p>
    <w:p w:rsidR="00B532D0" w:rsidRDefault="00B532D0" w:rsidP="00232B63"/>
    <w:p w:rsidR="00804DE7" w:rsidRDefault="00B608FA" w:rsidP="00232B63">
      <w:r>
        <w:t xml:space="preserve"> </w:t>
      </w:r>
      <w:r w:rsidR="00804DE7">
        <w:rPr>
          <w:b/>
          <w:u w:val="single"/>
        </w:rPr>
        <w:t>Methods for Encouraging Social Norms (e.g. Global Warming):</w:t>
      </w:r>
    </w:p>
    <w:p w:rsidR="00804DE7" w:rsidRDefault="00804DE7" w:rsidP="00232B63"/>
    <w:p w:rsidR="00804DE7" w:rsidRDefault="00804DE7" w:rsidP="00804DE7">
      <w:pPr>
        <w:pStyle w:val="ListParagraph"/>
        <w:numPr>
          <w:ilvl w:val="0"/>
          <w:numId w:val="6"/>
        </w:numPr>
      </w:pPr>
      <w:r>
        <w:t>Make it easy to keep track of things that add to CO2 usage.</w:t>
      </w:r>
    </w:p>
    <w:p w:rsidR="00804DE7" w:rsidRDefault="00804DE7" w:rsidP="00804DE7">
      <w:pPr>
        <w:pStyle w:val="ListParagraph"/>
        <w:numPr>
          <w:ilvl w:val="0"/>
          <w:numId w:val="6"/>
        </w:numPr>
      </w:pPr>
      <w:r>
        <w:t>Introduce competition.</w:t>
      </w:r>
    </w:p>
    <w:p w:rsidR="00804DE7" w:rsidRDefault="00804DE7" w:rsidP="00804DE7">
      <w:pPr>
        <w:pStyle w:val="ListParagraph"/>
        <w:numPr>
          <w:ilvl w:val="0"/>
          <w:numId w:val="6"/>
        </w:numPr>
      </w:pPr>
      <w:r>
        <w:t>Introduce Hypocrisy.</w:t>
      </w:r>
    </w:p>
    <w:p w:rsidR="004D786D" w:rsidRPr="00804DE7" w:rsidRDefault="00804DE7" w:rsidP="00804DE7">
      <w:pPr>
        <w:pStyle w:val="ListParagraph"/>
        <w:numPr>
          <w:ilvl w:val="0"/>
          <w:numId w:val="6"/>
        </w:numPr>
      </w:pPr>
      <w:r>
        <w:t>Make it easier to save.</w:t>
      </w:r>
    </w:p>
    <w:p w:rsidR="00804DE7" w:rsidRDefault="00804DE7" w:rsidP="00232B63"/>
    <w:p w:rsidR="00804DE7" w:rsidRDefault="00804DE7" w:rsidP="00232B63">
      <w:pPr>
        <w:rPr>
          <w:rFonts w:ascii="Times New Roman Bold" w:hAnsi="Times New Roman Bold"/>
          <w:b/>
          <w:sz w:val="28"/>
          <w:u w:val="single"/>
        </w:rPr>
      </w:pPr>
      <w:r>
        <w:rPr>
          <w:rFonts w:ascii="Times New Roman Bold" w:hAnsi="Times New Roman Bold"/>
          <w:b/>
          <w:sz w:val="28"/>
          <w:u w:val="single"/>
        </w:rPr>
        <w:t>Action Chapter 2: Social Psychology and Health</w:t>
      </w:r>
    </w:p>
    <w:p w:rsidR="00804DE7" w:rsidRDefault="00804DE7" w:rsidP="00232B63">
      <w:pPr>
        <w:rPr>
          <w:rFonts w:ascii="Times New Roman Bold" w:hAnsi="Times New Roman Bold"/>
          <w:b/>
          <w:sz w:val="28"/>
          <w:u w:val="single"/>
        </w:rPr>
      </w:pPr>
    </w:p>
    <w:p w:rsidR="00E81A49" w:rsidRDefault="00E81A49" w:rsidP="00232B63">
      <w:r>
        <w:rPr>
          <w:b/>
          <w:u w:val="single"/>
        </w:rPr>
        <w:t>Stress:</w:t>
      </w:r>
      <w:r>
        <w:t xml:space="preserve"> The negative feelings and beliefs that occur whenever people feel unable to cope with demands from their environment.</w:t>
      </w:r>
    </w:p>
    <w:p w:rsidR="00E81A49" w:rsidRDefault="00E81A49" w:rsidP="00232B63"/>
    <w:p w:rsidR="008B15AD" w:rsidRDefault="008B15AD" w:rsidP="00232B63">
      <w:r>
        <w:rPr>
          <w:b/>
          <w:u w:val="single"/>
        </w:rPr>
        <w:t>Perceived Control:</w:t>
      </w:r>
      <w:r>
        <w:t xml:space="preserve"> The belief that we can influence our environment in ways that determine whether we experience positive or negative outcomes. Low perceived control could lead to high stress.</w:t>
      </w:r>
    </w:p>
    <w:p w:rsidR="008B15AD" w:rsidRDefault="008B15AD" w:rsidP="00232B63"/>
    <w:p w:rsidR="008508E7" w:rsidRDefault="00D61423" w:rsidP="00232B63">
      <w:r>
        <w:rPr>
          <w:b/>
          <w:u w:val="single"/>
        </w:rPr>
        <w:t>Self-Efficacy:</w:t>
      </w:r>
      <w:r>
        <w:t xml:space="preserve"> The belief in one’s ability to carry out specific actions that produce desired outcomes. High self-efficacy is correlated with success with achieving your goal. If you believe you can do something, you are more likely to do it.</w:t>
      </w:r>
    </w:p>
    <w:p w:rsidR="008508E7" w:rsidRDefault="008508E7" w:rsidP="00232B63"/>
    <w:p w:rsidR="008508E7" w:rsidRDefault="008508E7" w:rsidP="00232B63">
      <w:r>
        <w:rPr>
          <w:b/>
          <w:u w:val="single"/>
        </w:rPr>
        <w:t>Learned Helplessness:</w:t>
      </w:r>
      <w:r>
        <w:t xml:space="preserve"> The state of pessimism that results from explaining a negative event as stemming from stable, internal, and global factors. (</w:t>
      </w:r>
      <w:proofErr w:type="gramStart"/>
      <w:r>
        <w:t>e</w:t>
      </w:r>
      <w:proofErr w:type="gramEnd"/>
      <w:r>
        <w:t>.g. “I did bad on my midterm because I’m not smart”)</w:t>
      </w:r>
    </w:p>
    <w:p w:rsidR="008508E7" w:rsidRDefault="008508E7" w:rsidP="00232B63"/>
    <w:p w:rsidR="008508E7" w:rsidRDefault="008508E7" w:rsidP="00232B63">
      <w:r>
        <w:rPr>
          <w:b/>
          <w:u w:val="single"/>
        </w:rPr>
        <w:t>Stable Attribution:</w:t>
      </w:r>
      <w:r>
        <w:t xml:space="preserve"> The belief that the cause of an event is a result of factors that will not change over time. (</w:t>
      </w:r>
      <w:proofErr w:type="gramStart"/>
      <w:r>
        <w:t>e</w:t>
      </w:r>
      <w:proofErr w:type="gramEnd"/>
      <w:r>
        <w:t>.g. our Intelligence level)</w:t>
      </w:r>
    </w:p>
    <w:p w:rsidR="008508E7" w:rsidRDefault="008508E7" w:rsidP="00232B63"/>
    <w:p w:rsidR="008508E7" w:rsidRDefault="008508E7" w:rsidP="00232B63">
      <w:r>
        <w:rPr>
          <w:b/>
          <w:u w:val="single"/>
        </w:rPr>
        <w:t>Unstable Attribution:</w:t>
      </w:r>
      <w:r>
        <w:t xml:space="preserve"> The belief that the cause of an event is a result of factors that will change over time. (</w:t>
      </w:r>
      <w:proofErr w:type="gramStart"/>
      <w:r>
        <w:t>e</w:t>
      </w:r>
      <w:proofErr w:type="gramEnd"/>
      <w:r>
        <w:t>.g. Current stress level)</w:t>
      </w:r>
    </w:p>
    <w:p w:rsidR="008508E7" w:rsidRDefault="008508E7" w:rsidP="00232B63"/>
    <w:p w:rsidR="008508E7" w:rsidRDefault="008508E7" w:rsidP="00232B63">
      <w:r>
        <w:rPr>
          <w:b/>
          <w:u w:val="single"/>
        </w:rPr>
        <w:t>Internal Attribution:</w:t>
      </w:r>
      <w:r>
        <w:t xml:space="preserve"> The belief that the cause of an event is factors inherent in you (e.g. level of effort), as opposed to factors that are external to you (e.g. difficulty of test)</w:t>
      </w:r>
    </w:p>
    <w:p w:rsidR="008508E7" w:rsidRDefault="008508E7" w:rsidP="00232B63"/>
    <w:p w:rsidR="008508E7" w:rsidRDefault="008508E7" w:rsidP="00232B63">
      <w:r>
        <w:rPr>
          <w:b/>
          <w:u w:val="single"/>
        </w:rPr>
        <w:t>Global Attribution:</w:t>
      </w:r>
      <w:r>
        <w:t xml:space="preserve"> The belief that the cause of an event is a result of factors </w:t>
      </w:r>
      <w:proofErr w:type="gramStart"/>
      <w:r>
        <w:t>that apply</w:t>
      </w:r>
      <w:proofErr w:type="gramEnd"/>
      <w:r>
        <w:t xml:space="preserve"> in a large number of situations, as opposed to the belief that the cause is specific and applies in only a limited number of situations. (</w:t>
      </w:r>
      <w:proofErr w:type="gramStart"/>
      <w:r>
        <w:t>e</w:t>
      </w:r>
      <w:proofErr w:type="gramEnd"/>
      <w:r>
        <w:t>.g. My general intelligence is low, that’s why I can’t understand this question.)</w:t>
      </w:r>
    </w:p>
    <w:p w:rsidR="008508E7" w:rsidRDefault="008508E7" w:rsidP="00232B63"/>
    <w:p w:rsidR="00197AAD" w:rsidRDefault="0068494F" w:rsidP="00232B63">
      <w:r>
        <w:rPr>
          <w:b/>
          <w:u w:val="single"/>
        </w:rPr>
        <w:t>Coping Styles:</w:t>
      </w:r>
      <w:r>
        <w:t xml:space="preserve"> The ways in which people react to stressful events.</w:t>
      </w:r>
    </w:p>
    <w:p w:rsidR="00197AAD" w:rsidRDefault="00197AAD" w:rsidP="00232B63"/>
    <w:p w:rsidR="007162C1" w:rsidRDefault="00197AAD" w:rsidP="00232B63">
      <w:r>
        <w:rPr>
          <w:b/>
          <w:u w:val="single"/>
        </w:rPr>
        <w:t>Fight-or-Flight Response:</w:t>
      </w:r>
      <w:r>
        <w:t xml:space="preserve"> Responding to stress by either attacking the source of the stress or fleeing from it.</w:t>
      </w:r>
      <w:r w:rsidR="007162C1">
        <w:t xml:space="preserve"> (</w:t>
      </w:r>
      <w:proofErr w:type="gramStart"/>
      <w:r w:rsidR="007162C1">
        <w:t>e</w:t>
      </w:r>
      <w:proofErr w:type="gramEnd"/>
      <w:r w:rsidR="007162C1">
        <w:t>.g. If you fail a test, you study hard for the next one or you drop the class.)</w:t>
      </w:r>
    </w:p>
    <w:p w:rsidR="007162C1" w:rsidRDefault="007162C1" w:rsidP="00232B63"/>
    <w:p w:rsidR="00DF03A6" w:rsidRDefault="007162C1" w:rsidP="00232B63">
      <w:r>
        <w:rPr>
          <w:b/>
          <w:u w:val="single"/>
        </w:rPr>
        <w:t>Tend-and-Befriend Response:</w:t>
      </w:r>
      <w:r>
        <w:t xml:space="preserve"> Responding to stress with nurturant activities designed to protect oneself and one’s offspring (tending) and creating social networks that provide protection from threats (befriending).</w:t>
      </w:r>
    </w:p>
    <w:p w:rsidR="00DF03A6" w:rsidRDefault="00DF03A6" w:rsidP="00232B63"/>
    <w:p w:rsidR="00DF03A6" w:rsidRDefault="00DF03A6" w:rsidP="00232B63">
      <w:r>
        <w:rPr>
          <w:b/>
          <w:u w:val="single"/>
        </w:rPr>
        <w:t>Social Support:</w:t>
      </w:r>
      <w:r>
        <w:t xml:space="preserve"> The perception that others are responsive and receptive to one’s needs.</w:t>
      </w:r>
    </w:p>
    <w:p w:rsidR="00DF03A6" w:rsidRDefault="00DF03A6" w:rsidP="00232B63"/>
    <w:p w:rsidR="00D23E5D" w:rsidRDefault="00D23E5D" w:rsidP="00232B63">
      <w:r>
        <w:rPr>
          <w:b/>
          <w:u w:val="single"/>
        </w:rPr>
        <w:t>Type A Versus Type B Personality:</w:t>
      </w:r>
      <w:r>
        <w:t xml:space="preserve"> A personality typology based on how people typically confront challenges in their lives; the Type A person is typically competitive, impatient, hostile, and control-oriented, whereas the Type B person is typically patient, relaxed, and noncompetitive.</w:t>
      </w:r>
    </w:p>
    <w:p w:rsidR="00D23E5D" w:rsidRDefault="00D23E5D" w:rsidP="00232B63"/>
    <w:p w:rsidR="00EE3BE1" w:rsidRDefault="00EE3BE1" w:rsidP="00232B63">
      <w:r>
        <w:rPr>
          <w:b/>
          <w:u w:val="single"/>
        </w:rPr>
        <w:t>Hardiness:</w:t>
      </w:r>
      <w:r>
        <w:t xml:space="preserve"> A personality trait defined as a combination of self-esteem and a sense of control. People high in hardiness cope with stress better.</w:t>
      </w:r>
    </w:p>
    <w:p w:rsidR="00EE3BE1" w:rsidRDefault="00EE3BE1" w:rsidP="00232B63"/>
    <w:p w:rsidR="00E9699F" w:rsidRDefault="00EE3BE1" w:rsidP="00232B63">
      <w:r>
        <w:rPr>
          <w:b/>
          <w:u w:val="single"/>
        </w:rPr>
        <w:t>Resilience:</w:t>
      </w:r>
      <w:r>
        <w:t xml:space="preserve"> The ability to recover from negative experiences and adapt to the demands of life.</w:t>
      </w:r>
      <w:r w:rsidR="00E9699F">
        <w:t xml:space="preserve"> People high in resilience cope well with stress and are usually high in optimism and other positive emotions.</w:t>
      </w:r>
    </w:p>
    <w:p w:rsidR="00E9699F" w:rsidRDefault="00E9699F" w:rsidP="00232B63"/>
    <w:p w:rsidR="00745384" w:rsidRDefault="00745384" w:rsidP="00232B63">
      <w:pPr>
        <w:rPr>
          <w:rFonts w:ascii="Times New Roman Bold" w:hAnsi="Times New Roman Bold"/>
          <w:b/>
          <w:sz w:val="28"/>
          <w:u w:val="single"/>
        </w:rPr>
      </w:pPr>
      <w:r>
        <w:rPr>
          <w:rFonts w:ascii="Times New Roman Bold" w:hAnsi="Times New Roman Bold"/>
          <w:b/>
          <w:sz w:val="28"/>
          <w:u w:val="single"/>
        </w:rPr>
        <w:t>Action Chapter 3: Social Psychology and the Law</w:t>
      </w:r>
    </w:p>
    <w:p w:rsidR="00745384" w:rsidRDefault="00745384" w:rsidP="00232B63">
      <w:pPr>
        <w:rPr>
          <w:rFonts w:ascii="Times New Roman Bold" w:hAnsi="Times New Roman Bold"/>
          <w:b/>
          <w:sz w:val="28"/>
          <w:u w:val="single"/>
        </w:rPr>
      </w:pPr>
    </w:p>
    <w:tbl>
      <w:tblPr>
        <w:tblStyle w:val="TableGrid"/>
        <w:tblW w:w="0" w:type="auto"/>
        <w:tblLook w:val="00BF"/>
      </w:tblPr>
      <w:tblGrid>
        <w:gridCol w:w="2189"/>
        <w:gridCol w:w="2189"/>
        <w:gridCol w:w="2189"/>
        <w:gridCol w:w="2189"/>
      </w:tblGrid>
      <w:tr w:rsidR="00933CC0">
        <w:trPr>
          <w:trHeight w:val="791"/>
        </w:trPr>
        <w:tc>
          <w:tcPr>
            <w:tcW w:w="2189" w:type="dxa"/>
          </w:tcPr>
          <w:p w:rsidR="00933CC0" w:rsidRDefault="00933CC0" w:rsidP="00232B63"/>
        </w:tc>
        <w:tc>
          <w:tcPr>
            <w:tcW w:w="2189" w:type="dxa"/>
          </w:tcPr>
          <w:p w:rsidR="00933CC0" w:rsidRPr="009A5E36" w:rsidRDefault="009A5E36" w:rsidP="00232B63">
            <w:pPr>
              <w:rPr>
                <w:b/>
                <w:u w:val="single"/>
              </w:rPr>
            </w:pPr>
            <w:r>
              <w:rPr>
                <w:b/>
                <w:u w:val="single"/>
              </w:rPr>
              <w:t>Acquisition</w:t>
            </w:r>
          </w:p>
        </w:tc>
        <w:tc>
          <w:tcPr>
            <w:tcW w:w="2189" w:type="dxa"/>
          </w:tcPr>
          <w:p w:rsidR="00933CC0" w:rsidRPr="009A5E36" w:rsidRDefault="009A5E36" w:rsidP="00232B63">
            <w:pPr>
              <w:rPr>
                <w:b/>
                <w:u w:val="single"/>
              </w:rPr>
            </w:pPr>
            <w:r>
              <w:rPr>
                <w:b/>
                <w:u w:val="single"/>
              </w:rPr>
              <w:t>Storage</w:t>
            </w:r>
          </w:p>
        </w:tc>
        <w:tc>
          <w:tcPr>
            <w:tcW w:w="2189" w:type="dxa"/>
          </w:tcPr>
          <w:p w:rsidR="009A5E36" w:rsidRDefault="009A5E36" w:rsidP="00232B63">
            <w:pPr>
              <w:rPr>
                <w:b/>
                <w:u w:val="single"/>
              </w:rPr>
            </w:pPr>
            <w:r>
              <w:rPr>
                <w:b/>
                <w:u w:val="single"/>
              </w:rPr>
              <w:t>Retrieval</w:t>
            </w:r>
          </w:p>
          <w:p w:rsidR="00933CC0" w:rsidRPr="009A5E36" w:rsidRDefault="00933CC0" w:rsidP="00232B63">
            <w:pPr>
              <w:rPr>
                <w:b/>
                <w:u w:val="single"/>
              </w:rPr>
            </w:pPr>
          </w:p>
        </w:tc>
      </w:tr>
      <w:tr w:rsidR="00933CC0">
        <w:trPr>
          <w:trHeight w:val="852"/>
        </w:trPr>
        <w:tc>
          <w:tcPr>
            <w:tcW w:w="2189" w:type="dxa"/>
          </w:tcPr>
          <w:p w:rsidR="00933CC0" w:rsidRPr="009A5E36" w:rsidRDefault="009A5E36" w:rsidP="00232B63">
            <w:pPr>
              <w:rPr>
                <w:b/>
                <w:u w:val="single"/>
              </w:rPr>
            </w:pPr>
            <w:r>
              <w:rPr>
                <w:b/>
                <w:u w:val="single"/>
              </w:rPr>
              <w:t>Definition:</w:t>
            </w:r>
          </w:p>
        </w:tc>
        <w:tc>
          <w:tcPr>
            <w:tcW w:w="2189" w:type="dxa"/>
          </w:tcPr>
          <w:p w:rsidR="00933CC0" w:rsidRDefault="009A5E36" w:rsidP="00232B63">
            <w:r>
              <w:t>What people notice and perceive.</w:t>
            </w:r>
          </w:p>
        </w:tc>
        <w:tc>
          <w:tcPr>
            <w:tcW w:w="2189" w:type="dxa"/>
          </w:tcPr>
          <w:p w:rsidR="00933CC0" w:rsidRDefault="009A5E36" w:rsidP="00232B63">
            <w:r>
              <w:t>What people store in their memory.</w:t>
            </w:r>
          </w:p>
        </w:tc>
        <w:tc>
          <w:tcPr>
            <w:tcW w:w="2189" w:type="dxa"/>
          </w:tcPr>
          <w:p w:rsidR="00933CC0" w:rsidRDefault="009A5E36" w:rsidP="00232B63">
            <w:r>
              <w:t>What people recall at a later time.</w:t>
            </w:r>
          </w:p>
        </w:tc>
      </w:tr>
      <w:tr w:rsidR="00933CC0">
        <w:trPr>
          <w:trHeight w:val="791"/>
        </w:trPr>
        <w:tc>
          <w:tcPr>
            <w:tcW w:w="2189" w:type="dxa"/>
          </w:tcPr>
          <w:p w:rsidR="00933CC0" w:rsidRPr="009A5E36" w:rsidRDefault="009A5E36" w:rsidP="00232B63">
            <w:pPr>
              <w:rPr>
                <w:b/>
                <w:u w:val="single"/>
              </w:rPr>
            </w:pPr>
            <w:r>
              <w:rPr>
                <w:b/>
                <w:u w:val="single"/>
              </w:rPr>
              <w:t>Sources of Error:</w:t>
            </w:r>
          </w:p>
        </w:tc>
        <w:tc>
          <w:tcPr>
            <w:tcW w:w="2189" w:type="dxa"/>
          </w:tcPr>
          <w:p w:rsidR="009A5E36" w:rsidRDefault="009A5E36" w:rsidP="009A5E36">
            <w:r>
              <w:t>-Poor viewing conditions.</w:t>
            </w:r>
          </w:p>
          <w:p w:rsidR="009A5E36" w:rsidRDefault="009A5E36" w:rsidP="009A5E36">
            <w:r>
              <w:t>-People see what they expect to see.</w:t>
            </w:r>
          </w:p>
          <w:p w:rsidR="009A5E36" w:rsidRDefault="009A5E36" w:rsidP="009A5E36">
            <w:r>
              <w:t>-Focus on weapons.</w:t>
            </w:r>
          </w:p>
          <w:p w:rsidR="009A5E36" w:rsidRDefault="009A5E36" w:rsidP="009A5E36">
            <w:r>
              <w:t>-Own-race bias.</w:t>
            </w:r>
          </w:p>
          <w:p w:rsidR="00933CC0" w:rsidRDefault="009A5E36" w:rsidP="009A5E36">
            <w:r>
              <w:t>-Change blindness.</w:t>
            </w:r>
          </w:p>
        </w:tc>
        <w:tc>
          <w:tcPr>
            <w:tcW w:w="2189" w:type="dxa"/>
          </w:tcPr>
          <w:p w:rsidR="009A5E36" w:rsidRDefault="009A5E36" w:rsidP="00232B63">
            <w:r>
              <w:t>-Misleading questions.</w:t>
            </w:r>
          </w:p>
          <w:p w:rsidR="00933CC0" w:rsidRDefault="009A5E36" w:rsidP="00232B63">
            <w:r>
              <w:t>- Source monitoring errors.</w:t>
            </w:r>
          </w:p>
        </w:tc>
        <w:tc>
          <w:tcPr>
            <w:tcW w:w="2189" w:type="dxa"/>
          </w:tcPr>
          <w:p w:rsidR="009A5E36" w:rsidRDefault="009A5E36" w:rsidP="00232B63">
            <w:r>
              <w:t>-“Best guess” problem in lineup identification.</w:t>
            </w:r>
          </w:p>
          <w:p w:rsidR="00933CC0" w:rsidRDefault="009A5E36" w:rsidP="00232B63">
            <w:r>
              <w:t>-Negative effects of verbalization.</w:t>
            </w:r>
          </w:p>
        </w:tc>
      </w:tr>
    </w:tbl>
    <w:p w:rsidR="00D61423" w:rsidRPr="00745384" w:rsidRDefault="00D61423" w:rsidP="00232B63"/>
    <w:p w:rsidR="009A5E36" w:rsidRDefault="009A5E36" w:rsidP="00232B63">
      <w:r>
        <w:rPr>
          <w:b/>
          <w:u w:val="single"/>
        </w:rPr>
        <w:t>Acquisition:</w:t>
      </w:r>
      <w:r>
        <w:t xml:space="preserve"> The process by which people notice and pay attention to information in the environment; people cannot perceive everything that is happening around them, so they acquire only a subset of the information available in the environment.</w:t>
      </w:r>
    </w:p>
    <w:p w:rsidR="009A5E36" w:rsidRDefault="009A5E36" w:rsidP="00232B63"/>
    <w:p w:rsidR="009A5E36" w:rsidRDefault="009A5E36" w:rsidP="00232B63">
      <w:r>
        <w:rPr>
          <w:b/>
          <w:u w:val="single"/>
        </w:rPr>
        <w:t>Storage:</w:t>
      </w:r>
      <w:r>
        <w:t xml:space="preserve"> The process by which people store in memory information they have acquired from the environment.</w:t>
      </w:r>
    </w:p>
    <w:p w:rsidR="009A5E36" w:rsidRDefault="009A5E36" w:rsidP="00232B63"/>
    <w:p w:rsidR="009A5E36" w:rsidRDefault="009A5E36" w:rsidP="00232B63">
      <w:r>
        <w:rPr>
          <w:b/>
          <w:u w:val="single"/>
        </w:rPr>
        <w:t>Retrieval:</w:t>
      </w:r>
      <w:r>
        <w:t xml:space="preserve"> The process by which people recall information stored in their memory.</w:t>
      </w:r>
    </w:p>
    <w:p w:rsidR="009A5E36" w:rsidRDefault="009A5E36" w:rsidP="00232B63"/>
    <w:p w:rsidR="008F1FBC" w:rsidRDefault="008F1FBC" w:rsidP="00232B63">
      <w:r>
        <w:rPr>
          <w:b/>
          <w:u w:val="single"/>
        </w:rPr>
        <w:t>Own-Race Bias:</w:t>
      </w:r>
      <w:r>
        <w:t xml:space="preserve"> The finding that people are better at recognizing faces of their own race than those of other races. (</w:t>
      </w:r>
      <w:proofErr w:type="gramStart"/>
      <w:r>
        <w:t>e</w:t>
      </w:r>
      <w:proofErr w:type="gramEnd"/>
      <w:r>
        <w:t>.g. black people better recognize other black people.)</w:t>
      </w:r>
    </w:p>
    <w:p w:rsidR="008F1FBC" w:rsidRDefault="008F1FBC" w:rsidP="00232B63"/>
    <w:p w:rsidR="00AB145C" w:rsidRDefault="00DA090A" w:rsidP="00232B63">
      <w:r>
        <w:rPr>
          <w:b/>
          <w:u w:val="single"/>
        </w:rPr>
        <w:t>Source Monitoring:</w:t>
      </w:r>
      <w:r>
        <w:t xml:space="preserve"> The process whereby people try to identify the source of their memories. </w:t>
      </w:r>
    </w:p>
    <w:p w:rsidR="00AB145C" w:rsidRDefault="00AB145C" w:rsidP="00232B63"/>
    <w:p w:rsidR="00AB145C" w:rsidRDefault="00AB145C" w:rsidP="00232B63">
      <w:r>
        <w:rPr>
          <w:b/>
          <w:u w:val="single"/>
        </w:rPr>
        <w:t>Best Guess Problem:</w:t>
      </w:r>
      <w:r>
        <w:t xml:space="preserve"> The problem where witnesses select the culprit who looks most like the person they have seen, and not necessarily the correct person. Methods of avoiding this problem are:</w:t>
      </w:r>
    </w:p>
    <w:p w:rsidR="00AB145C" w:rsidRDefault="00AB145C" w:rsidP="00232B63"/>
    <w:p w:rsidR="00AB145C" w:rsidRDefault="00AB145C" w:rsidP="00AB145C">
      <w:pPr>
        <w:pStyle w:val="ListParagraph"/>
        <w:numPr>
          <w:ilvl w:val="0"/>
          <w:numId w:val="3"/>
        </w:numPr>
      </w:pPr>
      <w:r>
        <w:t>Ensure that everyone in the lineup resembles the witness’s description of the suspect.</w:t>
      </w:r>
    </w:p>
    <w:p w:rsidR="00AB145C" w:rsidRDefault="00AB145C" w:rsidP="00AB145C">
      <w:pPr>
        <w:ind w:left="360"/>
      </w:pPr>
    </w:p>
    <w:p w:rsidR="00AB145C" w:rsidRDefault="00AB145C" w:rsidP="00AB145C">
      <w:pPr>
        <w:pStyle w:val="ListParagraph"/>
        <w:numPr>
          <w:ilvl w:val="0"/>
          <w:numId w:val="3"/>
        </w:numPr>
      </w:pPr>
      <w:r>
        <w:t>Tell the witnesses that the person suspected of the crime may or may not be in the lineup.</w:t>
      </w:r>
    </w:p>
    <w:p w:rsidR="00AB145C" w:rsidRDefault="00AB145C" w:rsidP="00AB145C"/>
    <w:p w:rsidR="00AB145C" w:rsidRDefault="00AB145C" w:rsidP="00AB145C">
      <w:pPr>
        <w:pStyle w:val="ListParagraph"/>
        <w:numPr>
          <w:ilvl w:val="0"/>
          <w:numId w:val="3"/>
        </w:numPr>
      </w:pPr>
      <w:r>
        <w:t>Do not always include the suspect in an initial lineup.</w:t>
      </w:r>
    </w:p>
    <w:p w:rsidR="00AB145C" w:rsidRDefault="00AB145C" w:rsidP="00AB145C"/>
    <w:p w:rsidR="00AB145C" w:rsidRDefault="00AB145C" w:rsidP="00AB145C">
      <w:pPr>
        <w:pStyle w:val="ListParagraph"/>
        <w:numPr>
          <w:ilvl w:val="0"/>
          <w:numId w:val="3"/>
        </w:numPr>
      </w:pPr>
      <w:r>
        <w:t>Make sure that the person conducting the lineup does not know which person in the lineup is the suspect.</w:t>
      </w:r>
    </w:p>
    <w:p w:rsidR="00AB145C" w:rsidRDefault="00AB145C" w:rsidP="00AB145C"/>
    <w:p w:rsidR="00AB145C" w:rsidRDefault="00AB145C" w:rsidP="00AB145C">
      <w:pPr>
        <w:pStyle w:val="ListParagraph"/>
        <w:numPr>
          <w:ilvl w:val="0"/>
          <w:numId w:val="3"/>
        </w:numPr>
      </w:pPr>
      <w:r>
        <w:t>Present pictures of people sequentially instead of simultaneously.</w:t>
      </w:r>
    </w:p>
    <w:p w:rsidR="00AB145C" w:rsidRDefault="00AB145C" w:rsidP="00AB145C"/>
    <w:p w:rsidR="00AB145C" w:rsidRDefault="00AB145C" w:rsidP="00AB145C">
      <w:pPr>
        <w:pStyle w:val="ListParagraph"/>
        <w:numPr>
          <w:ilvl w:val="0"/>
          <w:numId w:val="3"/>
        </w:numPr>
      </w:pPr>
      <w:r>
        <w:t>Present witnesses with photographs of people and sound recordings of their voices.</w:t>
      </w:r>
    </w:p>
    <w:p w:rsidR="00AB145C" w:rsidRDefault="00AB145C" w:rsidP="00AB145C"/>
    <w:p w:rsidR="00AB145C" w:rsidRDefault="00AB145C" w:rsidP="00AB145C">
      <w:pPr>
        <w:pStyle w:val="ListParagraph"/>
        <w:numPr>
          <w:ilvl w:val="0"/>
          <w:numId w:val="3"/>
        </w:numPr>
      </w:pPr>
      <w:r>
        <w:t>Composite face programs should perhaps be avoided.</w:t>
      </w:r>
    </w:p>
    <w:p w:rsidR="00AB145C" w:rsidRDefault="00AB145C" w:rsidP="00AB145C"/>
    <w:p w:rsidR="00AB145C" w:rsidRDefault="00AB145C" w:rsidP="00AB145C">
      <w:pPr>
        <w:pStyle w:val="ListParagraph"/>
        <w:numPr>
          <w:ilvl w:val="0"/>
          <w:numId w:val="3"/>
        </w:numPr>
      </w:pPr>
      <w:r>
        <w:t>Try to minimize time between the crime and the identification of suspects.</w:t>
      </w:r>
    </w:p>
    <w:p w:rsidR="00AB145C" w:rsidRDefault="00AB145C" w:rsidP="00AB145C"/>
    <w:p w:rsidR="00287571" w:rsidRDefault="00287571" w:rsidP="00AB145C">
      <w:r>
        <w:rPr>
          <w:b/>
          <w:u w:val="single"/>
        </w:rPr>
        <w:t>Polygraph:</w:t>
      </w:r>
      <w:r>
        <w:t xml:space="preserve"> A machine that measures people’s physiological responses (e.g. heart rate); polygraph operators attempt to tell if someone is lying by observing how that person responds physiologically while answering questions.</w:t>
      </w:r>
    </w:p>
    <w:p w:rsidR="00287571" w:rsidRDefault="00287571" w:rsidP="00AB145C"/>
    <w:p w:rsidR="002561CC" w:rsidRDefault="002561CC" w:rsidP="00AB145C">
      <w:r>
        <w:rPr>
          <w:b/>
          <w:u w:val="single"/>
        </w:rPr>
        <w:t>Hypnosis:</w:t>
      </w:r>
      <w:r>
        <w:t xml:space="preserve"> Hypnotizing someone is not admissible in court, it was attempted to be, however it is proven that hypnotism does not increase one’s memory, </w:t>
      </w:r>
      <w:proofErr w:type="gramStart"/>
      <w:r>
        <w:t>it</w:t>
      </w:r>
      <w:proofErr w:type="gramEnd"/>
      <w:r>
        <w:t xml:space="preserve"> just makes people more confident of their memories.</w:t>
      </w:r>
    </w:p>
    <w:p w:rsidR="002561CC" w:rsidRDefault="002561CC" w:rsidP="00AB145C">
      <w:r>
        <w:rPr>
          <w:b/>
          <w:u w:val="single"/>
        </w:rPr>
        <w:t>Cognitive Interview:</w:t>
      </w:r>
      <w:r>
        <w:t xml:space="preserve"> A technique whereby a trained interviewer tries to improve eyewitnesses’ memories by focusing their attention on the details and context of the event. An interviewer will ask the witness to describe the memory from different starting points. This method is not proven, and it has shown to be more likely to falsify memories.</w:t>
      </w:r>
    </w:p>
    <w:p w:rsidR="002561CC" w:rsidRDefault="002561CC" w:rsidP="00AB145C"/>
    <w:p w:rsidR="005B5E80" w:rsidRDefault="005B5E80" w:rsidP="00AB145C">
      <w:r>
        <w:rPr>
          <w:b/>
          <w:u w:val="single"/>
        </w:rPr>
        <w:t>Recovered Memories:</w:t>
      </w:r>
      <w:r>
        <w:t xml:space="preserve"> Recollections of an event, such as sexual abuse, that have been forgotten or repressed, that are resurfaced.</w:t>
      </w:r>
    </w:p>
    <w:p w:rsidR="005B5E80" w:rsidRDefault="005B5E80" w:rsidP="00AB145C"/>
    <w:p w:rsidR="00490E24" w:rsidRDefault="005B5E80" w:rsidP="00AB145C">
      <w:r>
        <w:rPr>
          <w:b/>
          <w:u w:val="single"/>
        </w:rPr>
        <w:t>False Memory Syndrome:</w:t>
      </w:r>
      <w:r>
        <w:t xml:space="preserve"> Remembering a past traumatic experience that is objectively false but nevertheless accepted as true.</w:t>
      </w:r>
    </w:p>
    <w:p w:rsidR="00490E24" w:rsidRDefault="00490E24" w:rsidP="00AB145C"/>
    <w:p w:rsidR="009F375F" w:rsidRDefault="009F375F" w:rsidP="00AB145C">
      <w:r>
        <w:rPr>
          <w:b/>
          <w:u w:val="single"/>
        </w:rPr>
        <w:t>Affecting Juries:</w:t>
      </w:r>
      <w:r>
        <w:t xml:space="preserve"> Juries are often affected mostly by witness reports, even though it is an unreliable source, whereas physical and statistical evidence are not persuasive. Juries generally have a low comprehension for what they have been told. </w:t>
      </w:r>
    </w:p>
    <w:p w:rsidR="009F375F" w:rsidRDefault="009F375F" w:rsidP="00AB145C"/>
    <w:p w:rsidR="007B69EF" w:rsidRDefault="007B69EF" w:rsidP="00AB145C">
      <w:r>
        <w:rPr>
          <w:b/>
          <w:u w:val="single"/>
        </w:rPr>
        <w:t>Confessions:</w:t>
      </w:r>
      <w:r>
        <w:t xml:space="preserve"> Can often be untrue, coerced, and internalized. Police officers generally have a preconceived opinion of the culprit, and therefore ask leading questions.</w:t>
      </w:r>
    </w:p>
    <w:p w:rsidR="007B69EF" w:rsidRDefault="007B69EF" w:rsidP="00AB145C"/>
    <w:p w:rsidR="00015429" w:rsidRDefault="00015429" w:rsidP="00AB145C">
      <w:r>
        <w:rPr>
          <w:b/>
          <w:u w:val="single"/>
        </w:rPr>
        <w:t>Deterrence Theory:</w:t>
      </w:r>
      <w:r>
        <w:t xml:space="preserve"> The theory that people refrain from criminal activity because of the threat of legal punishment, as long as the punishment is perceived as relatively severe, certain, and swift. (</w:t>
      </w:r>
      <w:proofErr w:type="gramStart"/>
      <w:r>
        <w:t>e</w:t>
      </w:r>
      <w:proofErr w:type="gramEnd"/>
      <w:r>
        <w:t>.g. people don’t commit crimes because the punishment just isn’t worth it.)</w:t>
      </w:r>
    </w:p>
    <w:p w:rsidR="00015429" w:rsidRDefault="00015429" w:rsidP="00AB145C"/>
    <w:p w:rsidR="00DD4CBA" w:rsidRDefault="00DD4CBA" w:rsidP="00AB145C">
      <w:r>
        <w:rPr>
          <w:b/>
          <w:u w:val="single"/>
        </w:rPr>
        <w:t>Deterring Crimes:</w:t>
      </w:r>
      <w:r>
        <w:t xml:space="preserve"> There are many different theories, however it is not just harsher punishment that results in deterrence, it is also:</w:t>
      </w:r>
    </w:p>
    <w:p w:rsidR="00DD4CBA" w:rsidRDefault="00DD4CBA" w:rsidP="00AB145C"/>
    <w:p w:rsidR="00DD4CBA" w:rsidRDefault="00DD4CBA" w:rsidP="00DD4CBA">
      <w:pPr>
        <w:pStyle w:val="ListParagraph"/>
        <w:numPr>
          <w:ilvl w:val="0"/>
          <w:numId w:val="3"/>
        </w:numPr>
      </w:pPr>
      <w:r w:rsidRPr="00DD4CBA">
        <w:rPr>
          <w:u w:val="single"/>
        </w:rPr>
        <w:t>Procedural Justice</w:t>
      </w:r>
      <w:r>
        <w:t>: People don’t just want to be acquitted, but also know that the law listened and justice was served.</w:t>
      </w:r>
    </w:p>
    <w:p w:rsidR="00DD4CBA" w:rsidRDefault="00DD4CBA" w:rsidP="00DD4CBA">
      <w:pPr>
        <w:pStyle w:val="ListParagraph"/>
        <w:numPr>
          <w:ilvl w:val="0"/>
          <w:numId w:val="3"/>
        </w:numPr>
      </w:pPr>
      <w:r>
        <w:rPr>
          <w:u w:val="single"/>
        </w:rPr>
        <w:t>Getting Caught:</w:t>
      </w:r>
      <w:r>
        <w:t xml:space="preserve"> Not necessarily just the harshness of the punishment, but also the likelihood the person will get caught.</w:t>
      </w:r>
    </w:p>
    <w:p w:rsidR="00DD4CBA" w:rsidRDefault="00DD4CBA" w:rsidP="00DD4CBA"/>
    <w:p w:rsidR="00015429" w:rsidRPr="00DD4CBA" w:rsidRDefault="00DD4CBA" w:rsidP="00DD4CBA">
      <w:r>
        <w:rPr>
          <w:b/>
          <w:u w:val="single"/>
        </w:rPr>
        <w:t>Procedural Justice:</w:t>
      </w:r>
      <w:r>
        <w:t xml:space="preserve"> People’s judgments about the fairness of the procedures used to determine outcomes, such as whether they are innocent or guilty of a crime.</w:t>
      </w:r>
    </w:p>
    <w:p w:rsidR="00015429" w:rsidRDefault="00015429" w:rsidP="00AB145C"/>
    <w:p w:rsidR="00D61423" w:rsidRPr="00015429" w:rsidRDefault="00D61423" w:rsidP="00AB145C">
      <w:pPr>
        <w:rPr>
          <w:b/>
          <w:u w:val="single"/>
        </w:rPr>
      </w:pPr>
    </w:p>
    <w:p w:rsidR="004D786D" w:rsidRPr="00D61423" w:rsidRDefault="004D786D" w:rsidP="00232B63"/>
    <w:p w:rsidR="00B7021F" w:rsidRPr="004D786D" w:rsidRDefault="00DD4CBA" w:rsidP="00232B63">
      <w:r>
        <w:tab/>
      </w:r>
    </w:p>
    <w:sectPr w:rsidR="00B7021F" w:rsidRPr="004D786D" w:rsidSect="00B7021F">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Times New Roman Bold">
    <w:panose1 w:val="020208030705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AE5233"/>
    <w:multiLevelType w:val="hybridMultilevel"/>
    <w:tmpl w:val="DD26B4D4"/>
    <w:lvl w:ilvl="0" w:tplc="A414023A">
      <w:start w:val="1"/>
      <w:numFmt w:val="decimal"/>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3881B0D"/>
    <w:multiLevelType w:val="hybridMultilevel"/>
    <w:tmpl w:val="63BA6BBC"/>
    <w:lvl w:ilvl="0" w:tplc="B19AF5E2">
      <w:start w:val="1"/>
      <w:numFmt w:val="bullet"/>
      <w:lvlText w:val="-"/>
      <w:lvlJc w:val="left"/>
      <w:pPr>
        <w:ind w:left="720" w:hanging="360"/>
      </w:pPr>
      <w:rPr>
        <w:rFonts w:ascii="Times New Roman" w:eastAsiaTheme="minorHAnsi" w:hAnsi="Times New Roman"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99C2957"/>
    <w:multiLevelType w:val="hybridMultilevel"/>
    <w:tmpl w:val="B894805A"/>
    <w:lvl w:ilvl="0" w:tplc="3476D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79402CB"/>
    <w:multiLevelType w:val="hybridMultilevel"/>
    <w:tmpl w:val="A92CADE2"/>
    <w:lvl w:ilvl="0" w:tplc="F8A46C1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C893BD7"/>
    <w:multiLevelType w:val="hybridMultilevel"/>
    <w:tmpl w:val="DC0EB0F4"/>
    <w:lvl w:ilvl="0" w:tplc="0B9263E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77B6CE9"/>
    <w:multiLevelType w:val="hybridMultilevel"/>
    <w:tmpl w:val="6F523008"/>
    <w:lvl w:ilvl="0" w:tplc="8326B04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5"/>
  </w:num>
  <w:num w:numId="5">
    <w:abstractNumId w:val="2"/>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B7021F"/>
    <w:rsid w:val="00015429"/>
    <w:rsid w:val="00020E3F"/>
    <w:rsid w:val="000509E9"/>
    <w:rsid w:val="00085F3C"/>
    <w:rsid w:val="000D1943"/>
    <w:rsid w:val="000F09F8"/>
    <w:rsid w:val="00123F35"/>
    <w:rsid w:val="00154EC0"/>
    <w:rsid w:val="00197AAD"/>
    <w:rsid w:val="001D62E4"/>
    <w:rsid w:val="00204F34"/>
    <w:rsid w:val="00232B63"/>
    <w:rsid w:val="002561CC"/>
    <w:rsid w:val="00284C77"/>
    <w:rsid w:val="00287571"/>
    <w:rsid w:val="002A1042"/>
    <w:rsid w:val="002B33F3"/>
    <w:rsid w:val="003118B7"/>
    <w:rsid w:val="003423F8"/>
    <w:rsid w:val="003C062B"/>
    <w:rsid w:val="003D4113"/>
    <w:rsid w:val="00446912"/>
    <w:rsid w:val="00490E24"/>
    <w:rsid w:val="004D786D"/>
    <w:rsid w:val="004F5EBD"/>
    <w:rsid w:val="0054339D"/>
    <w:rsid w:val="005435DD"/>
    <w:rsid w:val="005A06A9"/>
    <w:rsid w:val="005B5E80"/>
    <w:rsid w:val="005B7729"/>
    <w:rsid w:val="005E35F6"/>
    <w:rsid w:val="005F2D99"/>
    <w:rsid w:val="006446C2"/>
    <w:rsid w:val="0068494F"/>
    <w:rsid w:val="006C2527"/>
    <w:rsid w:val="00701845"/>
    <w:rsid w:val="00706BB2"/>
    <w:rsid w:val="007162C1"/>
    <w:rsid w:val="00716666"/>
    <w:rsid w:val="00745384"/>
    <w:rsid w:val="007727C5"/>
    <w:rsid w:val="007938DF"/>
    <w:rsid w:val="007B69EF"/>
    <w:rsid w:val="00804DE7"/>
    <w:rsid w:val="0080736A"/>
    <w:rsid w:val="008508E7"/>
    <w:rsid w:val="008A2372"/>
    <w:rsid w:val="008B15AD"/>
    <w:rsid w:val="008C1908"/>
    <w:rsid w:val="008F1FBC"/>
    <w:rsid w:val="008F4895"/>
    <w:rsid w:val="00924887"/>
    <w:rsid w:val="00933CC0"/>
    <w:rsid w:val="009A5E36"/>
    <w:rsid w:val="009F375F"/>
    <w:rsid w:val="009F668E"/>
    <w:rsid w:val="009F7F0D"/>
    <w:rsid w:val="00A63DA4"/>
    <w:rsid w:val="00A919F1"/>
    <w:rsid w:val="00AB145C"/>
    <w:rsid w:val="00B532D0"/>
    <w:rsid w:val="00B608FA"/>
    <w:rsid w:val="00B7021F"/>
    <w:rsid w:val="00B73B9A"/>
    <w:rsid w:val="00BD0F50"/>
    <w:rsid w:val="00BE0950"/>
    <w:rsid w:val="00BF4F42"/>
    <w:rsid w:val="00C1485E"/>
    <w:rsid w:val="00C412D9"/>
    <w:rsid w:val="00C734E2"/>
    <w:rsid w:val="00C804AE"/>
    <w:rsid w:val="00CA282B"/>
    <w:rsid w:val="00CE10AE"/>
    <w:rsid w:val="00D23E5D"/>
    <w:rsid w:val="00D246A1"/>
    <w:rsid w:val="00D449CC"/>
    <w:rsid w:val="00D44FD2"/>
    <w:rsid w:val="00D5141F"/>
    <w:rsid w:val="00D61423"/>
    <w:rsid w:val="00D64243"/>
    <w:rsid w:val="00DA090A"/>
    <w:rsid w:val="00DD4CBA"/>
    <w:rsid w:val="00DF03A6"/>
    <w:rsid w:val="00E07B38"/>
    <w:rsid w:val="00E53E33"/>
    <w:rsid w:val="00E81A49"/>
    <w:rsid w:val="00E9269F"/>
    <w:rsid w:val="00E9699F"/>
    <w:rsid w:val="00EE3BE1"/>
    <w:rsid w:val="00F5483D"/>
    <w:rsid w:val="00FA0DB5"/>
    <w:rsid w:val="00FA4C70"/>
    <w:rsid w:val="00FF67C2"/>
  </w:rsids>
  <m:mathPr>
    <m:mathFont m:val="Times New Roman 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C13EE5"/>
    <w:rPr>
      <w:rFonts w:ascii="Times New Roman" w:hAnsi="Times New Roman"/>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table" w:styleId="MediumGrid3-Accent3">
    <w:name w:val="Medium Grid 3 Accent 3"/>
    <w:basedOn w:val="TableNormal"/>
    <w:uiPriority w:val="69"/>
    <w:rsid w:val="005435DD"/>
    <w:rPr>
      <w:sz w:val="22"/>
      <w:szCs w:val="22"/>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DarkList-Accent1">
    <w:name w:val="Dark List Accent 1"/>
    <w:basedOn w:val="TableNormal"/>
    <w:uiPriority w:val="70"/>
    <w:rsid w:val="000509E9"/>
    <w:rPr>
      <w:color w:val="FFFFFF" w:themeColor="background1"/>
      <w:sz w:val="22"/>
      <w:szCs w:val="22"/>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ColorfulGrid-Accent1">
    <w:name w:val="Colorful Grid Accent 1"/>
    <w:basedOn w:val="TableNormal"/>
    <w:uiPriority w:val="73"/>
    <w:rsid w:val="000509E9"/>
    <w:rPr>
      <w:color w:val="000000" w:themeColor="text1"/>
      <w:sz w:val="22"/>
      <w:szCs w:val="22"/>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paragraph" w:styleId="ListParagraph">
    <w:name w:val="List Paragraph"/>
    <w:basedOn w:val="Normal"/>
    <w:uiPriority w:val="34"/>
    <w:qFormat/>
    <w:rsid w:val="003423F8"/>
    <w:pPr>
      <w:ind w:left="720"/>
      <w:contextualSpacing/>
    </w:pPr>
  </w:style>
  <w:style w:type="table" w:styleId="TableGrid">
    <w:name w:val="Table Grid"/>
    <w:basedOn w:val="TableNormal"/>
    <w:rsid w:val="00933CC0"/>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107</TotalTime>
  <Pages>12</Pages>
  <Words>3123</Words>
  <Characters>17804</Characters>
  <Application>Microsoft Macintosh Word</Application>
  <DocSecurity>0</DocSecurity>
  <Lines>148</Lines>
  <Paragraphs>35</Paragraphs>
  <ScaleCrop>false</ScaleCrop>
  <Company>Carleton University</Company>
  <LinksUpToDate>false</LinksUpToDate>
  <CharactersWithSpaces>21864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Jonathon Siadat</dc:creator>
  <cp:keywords/>
  <cp:lastModifiedBy>Jonathon Siadat</cp:lastModifiedBy>
  <cp:revision>3</cp:revision>
  <dcterms:created xsi:type="dcterms:W3CDTF">2011-12-07T15:13:00Z</dcterms:created>
  <dcterms:modified xsi:type="dcterms:W3CDTF">2011-12-07T17:56:00Z</dcterms:modified>
</cp:coreProperties>
</file>