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A23BD" w14:textId="0BDF61E5" w:rsidR="004117FA" w:rsidRDefault="00734532">
      <w:r>
        <w:t>Topic 3</w:t>
      </w:r>
    </w:p>
    <w:p w14:paraId="13BB41BF" w14:textId="11D5EEAB" w:rsidR="00734532" w:rsidRDefault="00734532"/>
    <w:p w14:paraId="5731C506" w14:textId="6549233D" w:rsidR="00734532" w:rsidRPr="00734532" w:rsidRDefault="00734532">
      <w:pPr>
        <w:rPr>
          <w:b/>
          <w:bCs/>
        </w:rPr>
      </w:pPr>
      <w:r w:rsidRPr="00734532">
        <w:rPr>
          <w:b/>
          <w:bCs/>
        </w:rPr>
        <w:t>Types of experiments</w:t>
      </w:r>
    </w:p>
    <w:p w14:paraId="41D9B9DF" w14:textId="602798B8" w:rsidR="00734532" w:rsidRDefault="003549BA">
      <w:r>
        <w:rPr>
          <w:b/>
          <w:bCs/>
        </w:rPr>
        <w:t>Observational study</w:t>
      </w:r>
      <w:r>
        <w:t xml:space="preserve">: observes individuals and measures variables of interest but does not attempt to influence the </w:t>
      </w:r>
      <w:proofErr w:type="spellStart"/>
      <w:r>
        <w:t>resposes</w:t>
      </w:r>
      <w:proofErr w:type="spellEnd"/>
      <w:r>
        <w:t>. The purpose of an observational study is to describe and compare existing groups or situations</w:t>
      </w:r>
    </w:p>
    <w:p w14:paraId="6A1AB191" w14:textId="22587875" w:rsidR="003549BA" w:rsidRDefault="003549BA">
      <w:r>
        <w:rPr>
          <w:b/>
          <w:bCs/>
        </w:rPr>
        <w:t>Experiment</w:t>
      </w:r>
      <w:r>
        <w:t xml:space="preserve">: deliberately imposes some treatment on individuals in order to record their responses. The purpose of an experiment is to study whether the treatment causes a change in the response </w:t>
      </w:r>
    </w:p>
    <w:p w14:paraId="3711DA59" w14:textId="42F26ADD" w:rsidR="003549BA" w:rsidRDefault="003549BA"/>
    <w:p w14:paraId="68FA74A7" w14:textId="136CEB73" w:rsidR="003549BA" w:rsidRDefault="003549BA">
      <w:r>
        <w:t xml:space="preserve">Completely randomized design </w:t>
      </w:r>
    </w:p>
    <w:p w14:paraId="549154B2" w14:textId="4DB81749" w:rsidR="003549BA" w:rsidRDefault="003549BA" w:rsidP="003549BA">
      <w:pPr>
        <w:pStyle w:val="ListParagraph"/>
        <w:numPr>
          <w:ilvl w:val="0"/>
          <w:numId w:val="1"/>
        </w:numPr>
      </w:pPr>
      <w:r>
        <w:t>Units from the sample are each randomly assigned (</w:t>
      </w:r>
      <w:proofErr w:type="spellStart"/>
      <w:r>
        <w:t>ie</w:t>
      </w:r>
      <w:proofErr w:type="spellEnd"/>
      <w:r>
        <w:t xml:space="preserve"> randomized) to a treatment </w:t>
      </w:r>
    </w:p>
    <w:p w14:paraId="2A6228CF" w14:textId="6449F555" w:rsidR="003549BA" w:rsidRDefault="003549BA" w:rsidP="003549BA"/>
    <w:p w14:paraId="0455B47F" w14:textId="587D139D" w:rsidR="003549BA" w:rsidRDefault="003549BA" w:rsidP="003549BA">
      <w:r>
        <w:rPr>
          <w:b/>
          <w:bCs/>
        </w:rPr>
        <w:t>Treatment</w:t>
      </w:r>
      <w:r>
        <w:t xml:space="preserve"> – is a specific environmental condition imposed by researchers on experimental units. If more than one explanatory variable is manipulated, a treatment is a specific combination of conditions</w:t>
      </w:r>
    </w:p>
    <w:p w14:paraId="516648C6" w14:textId="77777777" w:rsidR="003549BA" w:rsidRDefault="003549BA" w:rsidP="003549BA"/>
    <w:p w14:paraId="627476EA" w14:textId="71A7AE3C" w:rsidR="003549BA" w:rsidRDefault="00AF30D7" w:rsidP="003549BA">
      <w:r>
        <w:rPr>
          <w:noProof/>
        </w:rPr>
        <w:drawing>
          <wp:inline distT="0" distB="0" distL="0" distR="0" wp14:anchorId="2DE2D4C6" wp14:editId="08EC7095">
            <wp:extent cx="5397500" cy="3505200"/>
            <wp:effectExtent l="0" t="0" r="0" b="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43725" w14:textId="10547051" w:rsidR="00AF30D7" w:rsidRDefault="00AF30D7" w:rsidP="003549BA"/>
    <w:p w14:paraId="1265A028" w14:textId="509C13B3" w:rsidR="00AF30D7" w:rsidRDefault="00AF30D7" w:rsidP="003549BA">
      <w:r>
        <w:rPr>
          <w:b/>
          <w:bCs/>
        </w:rPr>
        <w:t>Block</w:t>
      </w:r>
      <w:r>
        <w:t xml:space="preserve"> – is a group of individuals that are known before the experiment to be similar in some way that is expected to affect the response to the treatments</w:t>
      </w:r>
    </w:p>
    <w:p w14:paraId="0EACA999" w14:textId="372A2CF3" w:rsidR="00AF30D7" w:rsidRDefault="00AF30D7" w:rsidP="003549BA">
      <w:r>
        <w:rPr>
          <w:b/>
          <w:bCs/>
        </w:rPr>
        <w:t>Block design</w:t>
      </w:r>
      <w:r>
        <w:t xml:space="preserve"> – the random assignment of individuals to treatments is </w:t>
      </w:r>
      <w:proofErr w:type="spellStart"/>
      <w:r>
        <w:t>carroed</w:t>
      </w:r>
      <w:proofErr w:type="spellEnd"/>
      <w:r>
        <w:t xml:space="preserve"> out separately within each block </w:t>
      </w:r>
    </w:p>
    <w:p w14:paraId="680B450F" w14:textId="1149A65F" w:rsidR="00AF30D7" w:rsidRDefault="00AF30D7" w:rsidP="003549BA">
      <w:r>
        <w:rPr>
          <w:noProof/>
        </w:rPr>
        <w:lastRenderedPageBreak/>
        <w:drawing>
          <wp:inline distT="0" distB="0" distL="0" distR="0" wp14:anchorId="42E39992" wp14:editId="6E28EA71">
            <wp:extent cx="5943600" cy="3578225"/>
            <wp:effectExtent l="0" t="0" r="0" b="317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053CA" w14:textId="431B5EF3" w:rsidR="00EA1DEF" w:rsidRDefault="00EA1DEF" w:rsidP="003549BA"/>
    <w:p w14:paraId="0C165FB4" w14:textId="554489D1" w:rsidR="00EA1DEF" w:rsidRDefault="00BD72E7" w:rsidP="003549BA">
      <w:r>
        <w:rPr>
          <w:noProof/>
        </w:rPr>
        <w:drawing>
          <wp:inline distT="0" distB="0" distL="0" distR="0" wp14:anchorId="5E033FB4" wp14:editId="5FC64B53">
            <wp:extent cx="5410200" cy="3886200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7E886" w14:textId="4A502F1A" w:rsidR="00BD72E7" w:rsidRDefault="00BD72E7" w:rsidP="003549BA"/>
    <w:p w14:paraId="012BCACC" w14:textId="080F9921" w:rsidR="00BD72E7" w:rsidRDefault="00BD72E7" w:rsidP="003549BA"/>
    <w:p w14:paraId="59723020" w14:textId="0CAD1641" w:rsidR="00BD72E7" w:rsidRDefault="00BD72E7" w:rsidP="003549BA"/>
    <w:p w14:paraId="673B7681" w14:textId="357E21E4" w:rsidR="00BD72E7" w:rsidRDefault="00BD72E7" w:rsidP="003549BA">
      <w:pPr>
        <w:rPr>
          <w:b/>
          <w:bCs/>
        </w:rPr>
      </w:pPr>
      <w:r>
        <w:rPr>
          <w:b/>
          <w:bCs/>
        </w:rPr>
        <w:lastRenderedPageBreak/>
        <w:t xml:space="preserve">Matched Pairs Design </w:t>
      </w:r>
    </w:p>
    <w:p w14:paraId="42E70650" w14:textId="16BC32A6" w:rsidR="00BD72E7" w:rsidRDefault="00BD72E7" w:rsidP="003549BA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E6A4883" wp14:editId="1AADC06F">
            <wp:extent cx="5943600" cy="3327400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FD95B" w14:textId="499F4EC5" w:rsidR="00BD72E7" w:rsidRDefault="00BD72E7" w:rsidP="003549BA">
      <w:pPr>
        <w:rPr>
          <w:b/>
          <w:bCs/>
        </w:rPr>
      </w:pPr>
    </w:p>
    <w:p w14:paraId="7F9DB4BA" w14:textId="4F19C219" w:rsidR="00BD72E7" w:rsidRDefault="00BD72E7" w:rsidP="003549BA">
      <w:r>
        <w:t xml:space="preserve">Repeated measures design </w:t>
      </w:r>
    </w:p>
    <w:p w14:paraId="2A38085C" w14:textId="671C6314" w:rsidR="00BD72E7" w:rsidRDefault="00BD72E7" w:rsidP="003549BA">
      <w:r>
        <w:rPr>
          <w:noProof/>
        </w:rPr>
        <w:drawing>
          <wp:inline distT="0" distB="0" distL="0" distR="0" wp14:anchorId="4F89CD9E" wp14:editId="766DA33D">
            <wp:extent cx="5943600" cy="3343910"/>
            <wp:effectExtent l="0" t="0" r="0" b="0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1E349" w14:textId="3D18F7AB" w:rsidR="00BD72E7" w:rsidRDefault="00BD72E7" w:rsidP="003549BA"/>
    <w:p w14:paraId="01E223A8" w14:textId="5B7E90E9" w:rsidR="00EB1C13" w:rsidRDefault="00EB1C13" w:rsidP="003549BA"/>
    <w:p w14:paraId="218A3349" w14:textId="4DDE2C91" w:rsidR="00EB1C13" w:rsidRDefault="00EB1C13" w:rsidP="003549BA"/>
    <w:p w14:paraId="5F60A797" w14:textId="1A0A41CC" w:rsidR="00EB1C13" w:rsidRDefault="00EB1C13" w:rsidP="003549BA"/>
    <w:p w14:paraId="168ADED7" w14:textId="6893ACA1" w:rsidR="00EB1C13" w:rsidRDefault="00EB1C13" w:rsidP="003549BA"/>
    <w:p w14:paraId="0452841E" w14:textId="43F8D319" w:rsidR="00EB1C13" w:rsidRDefault="00EB1C13" w:rsidP="003549BA">
      <w:pPr>
        <w:rPr>
          <w:b/>
          <w:bCs/>
        </w:rPr>
      </w:pPr>
      <w:r>
        <w:rPr>
          <w:b/>
          <w:bCs/>
        </w:rPr>
        <w:lastRenderedPageBreak/>
        <w:t xml:space="preserve">Principles of experimental design </w:t>
      </w:r>
    </w:p>
    <w:p w14:paraId="3BC7338F" w14:textId="11D0BB39" w:rsidR="00EB1C13" w:rsidRDefault="00EB1C13" w:rsidP="003549BA">
      <w:r>
        <w:rPr>
          <w:i/>
          <w:iCs/>
        </w:rPr>
        <w:t>Randomization</w:t>
      </w:r>
    </w:p>
    <w:p w14:paraId="0FAB3FC5" w14:textId="37BA15AD" w:rsidR="00EB1C13" w:rsidRDefault="00EB1C13" w:rsidP="003549BA"/>
    <w:p w14:paraId="78DE4EA8" w14:textId="1BC18F25" w:rsidR="00EB1C13" w:rsidRDefault="00EB1C13" w:rsidP="003549BA">
      <w:r>
        <w:rPr>
          <w:b/>
          <w:bCs/>
        </w:rPr>
        <w:t>Response variable</w:t>
      </w:r>
      <w:r>
        <w:t xml:space="preserve"> – measures an outcome of a study </w:t>
      </w:r>
    </w:p>
    <w:p w14:paraId="6B9D3CC8" w14:textId="32D96821" w:rsidR="00EB1C13" w:rsidRDefault="00EB1C13" w:rsidP="003549BA">
      <w:r>
        <w:rPr>
          <w:b/>
          <w:bCs/>
        </w:rPr>
        <w:t>Explanatory variable</w:t>
      </w:r>
      <w:r>
        <w:t xml:space="preserve"> – is measured because may explain or influence changes in the </w:t>
      </w:r>
      <w:proofErr w:type="spellStart"/>
      <w:r>
        <w:t>reponse</w:t>
      </w:r>
      <w:proofErr w:type="spellEnd"/>
      <w:r>
        <w:t xml:space="preserve"> variable </w:t>
      </w:r>
    </w:p>
    <w:p w14:paraId="597C8CEF" w14:textId="0D49A573" w:rsidR="00EB1C13" w:rsidRDefault="00EB1C13" w:rsidP="003549BA">
      <w:r>
        <w:rPr>
          <w:b/>
          <w:bCs/>
        </w:rPr>
        <w:t>Lurking variable</w:t>
      </w:r>
      <w:r>
        <w:t xml:space="preserve"> – an unmeasured variable that influences changes in the response variable </w:t>
      </w:r>
    </w:p>
    <w:p w14:paraId="5D5CE592" w14:textId="17907180" w:rsidR="00EB1C13" w:rsidRDefault="00EB1C13" w:rsidP="003549BA">
      <w:r>
        <w:rPr>
          <w:b/>
          <w:bCs/>
        </w:rPr>
        <w:t>Confounded</w:t>
      </w:r>
      <w:r>
        <w:t xml:space="preserve"> – two variables (either explanatory variables or lurking variables) are confounded when their effects on a response variable cannot be distinguished from each other </w:t>
      </w:r>
    </w:p>
    <w:p w14:paraId="1B5F0229" w14:textId="26E29D63" w:rsidR="00EB1C13" w:rsidRDefault="00EB1C13" w:rsidP="003549BA"/>
    <w:p w14:paraId="5EBCA52C" w14:textId="7E0090AA" w:rsidR="00EB1C13" w:rsidRDefault="00EB1C13" w:rsidP="003549BA">
      <w:r>
        <w:t xml:space="preserve">Principles of experimental design </w:t>
      </w:r>
    </w:p>
    <w:p w14:paraId="76BAC28A" w14:textId="5B792918" w:rsidR="00EB1C13" w:rsidRDefault="00EB1C13" w:rsidP="003549BA">
      <w:r>
        <w:rPr>
          <w:b/>
          <w:bCs/>
        </w:rPr>
        <w:t>Randomize</w:t>
      </w:r>
      <w:r>
        <w:t xml:space="preserve"> individuals among treatments </w:t>
      </w:r>
    </w:p>
    <w:p w14:paraId="47C1F03D" w14:textId="4DE6995E" w:rsidR="00EB1C13" w:rsidRDefault="00EB1C13" w:rsidP="003549BA">
      <w:r>
        <w:rPr>
          <w:b/>
          <w:bCs/>
        </w:rPr>
        <w:t xml:space="preserve">Control </w:t>
      </w:r>
      <w:r>
        <w:t xml:space="preserve">the effects of lurking variables and explanatory variables </w:t>
      </w:r>
    </w:p>
    <w:p w14:paraId="209E557D" w14:textId="522A75FA" w:rsidR="00EB1C13" w:rsidRDefault="00EB1C13" w:rsidP="003549BA">
      <w:r>
        <w:rPr>
          <w:b/>
          <w:bCs/>
        </w:rPr>
        <w:t xml:space="preserve">Replicate </w:t>
      </w:r>
      <w:r>
        <w:t>within each treatment group to reduce the impact of chance variation on the results</w:t>
      </w:r>
    </w:p>
    <w:p w14:paraId="41FCE61D" w14:textId="1E14CEC3" w:rsidR="00EB1C13" w:rsidRDefault="00EB1C13" w:rsidP="003549BA"/>
    <w:p w14:paraId="1F4CDBB8" w14:textId="25441365" w:rsidR="00EB1C13" w:rsidRDefault="00EB1C13" w:rsidP="003549BA">
      <w:r>
        <w:t xml:space="preserve">Summary </w:t>
      </w:r>
    </w:p>
    <w:p w14:paraId="3FA8BE25" w14:textId="40AB19D8" w:rsidR="00EB1C13" w:rsidRDefault="00EB1C13" w:rsidP="00EB1C13">
      <w:pPr>
        <w:pStyle w:val="ListParagraph"/>
        <w:numPr>
          <w:ilvl w:val="0"/>
          <w:numId w:val="1"/>
        </w:numPr>
      </w:pPr>
      <w:proofErr w:type="spellStart"/>
      <w:r>
        <w:t>Randomizartion</w:t>
      </w:r>
      <w:proofErr w:type="spellEnd"/>
      <w:r>
        <w:t xml:space="preserve"> ensures an equal chance of individuals being assigned to either group. It is therefore an unbiased assignment technique </w:t>
      </w:r>
    </w:p>
    <w:p w14:paraId="7F0B4EA7" w14:textId="01215D29" w:rsidR="00EB1C13" w:rsidRDefault="00EB1C13" w:rsidP="00EB1C13">
      <w:pPr>
        <w:pStyle w:val="ListParagraph"/>
        <w:numPr>
          <w:ilvl w:val="0"/>
          <w:numId w:val="1"/>
        </w:numPr>
      </w:pPr>
      <w:r>
        <w:t xml:space="preserve">It usually results in groups that are similar in most respects but there is some variability </w:t>
      </w:r>
    </w:p>
    <w:p w14:paraId="77FF95E7" w14:textId="5114729E" w:rsidR="00EB1C13" w:rsidRDefault="00EB1C13" w:rsidP="00EB1C13">
      <w:pPr>
        <w:pStyle w:val="ListParagraph"/>
        <w:numPr>
          <w:ilvl w:val="0"/>
          <w:numId w:val="1"/>
        </w:numPr>
      </w:pPr>
      <w:r>
        <w:t xml:space="preserve">If we have knowledge of good blocking variables, a randomized block design </w:t>
      </w:r>
      <w:proofErr w:type="gramStart"/>
      <w:r>
        <w:t>are</w:t>
      </w:r>
      <w:proofErr w:type="gramEnd"/>
      <w:r>
        <w:t xml:space="preserve"> likely to create group </w:t>
      </w:r>
      <w:r w:rsidR="00AE5379">
        <w:t xml:space="preserve">that are less variable than a completely randomized design </w:t>
      </w:r>
    </w:p>
    <w:p w14:paraId="187DF55C" w14:textId="46476FB3" w:rsidR="00AE5379" w:rsidRDefault="00AE5379" w:rsidP="00AE5379"/>
    <w:p w14:paraId="3D94F12E" w14:textId="1BE5347F" w:rsidR="00AE5379" w:rsidRDefault="00AE5379" w:rsidP="00AE5379">
      <w:r>
        <w:rPr>
          <w:b/>
          <w:bCs/>
        </w:rPr>
        <w:t>Control and Replication</w:t>
      </w:r>
      <w:r>
        <w:t xml:space="preserve"> </w:t>
      </w:r>
    </w:p>
    <w:p w14:paraId="431BB09F" w14:textId="18539E5A" w:rsidR="00AE5379" w:rsidRDefault="00AE5379" w:rsidP="00AE5379"/>
    <w:p w14:paraId="5AEEAD53" w14:textId="102515C9" w:rsidR="00AE5379" w:rsidRDefault="00AE5379" w:rsidP="00AE5379">
      <w:r>
        <w:t xml:space="preserve">Control </w:t>
      </w:r>
    </w:p>
    <w:p w14:paraId="647CA865" w14:textId="4A0BB48A" w:rsidR="00AE5379" w:rsidRDefault="00AE5379" w:rsidP="00AE5379">
      <w:pPr>
        <w:pStyle w:val="ListParagraph"/>
        <w:numPr>
          <w:ilvl w:val="0"/>
          <w:numId w:val="1"/>
        </w:numPr>
      </w:pPr>
      <w:r>
        <w:t>To study the effect of variation in some explanatory variables, limit the range of others</w:t>
      </w:r>
    </w:p>
    <w:p w14:paraId="3E19F809" w14:textId="6CE6B945" w:rsidR="00AE5379" w:rsidRDefault="00AE5379" w:rsidP="00AE5379">
      <w:pPr>
        <w:pStyle w:val="ListParagraph"/>
        <w:numPr>
          <w:ilvl w:val="0"/>
          <w:numId w:val="1"/>
        </w:numPr>
      </w:pPr>
      <w:r>
        <w:t>Measure variables of secondary interest and design analysis to take them into account as cofactors</w:t>
      </w:r>
    </w:p>
    <w:p w14:paraId="6A5E8D04" w14:textId="0406DFCC" w:rsidR="00AE5379" w:rsidRDefault="00AE5379" w:rsidP="00AE5379">
      <w:pPr>
        <w:pStyle w:val="ListParagraph"/>
        <w:numPr>
          <w:ilvl w:val="0"/>
          <w:numId w:val="1"/>
        </w:numPr>
      </w:pPr>
      <w:r>
        <w:t xml:space="preserve">Use blocking designs </w:t>
      </w:r>
    </w:p>
    <w:p w14:paraId="16C44FB5" w14:textId="1C4DB23D" w:rsidR="00AE5379" w:rsidRDefault="00AE5379" w:rsidP="00AE5379">
      <w:pPr>
        <w:pStyle w:val="ListParagraph"/>
        <w:numPr>
          <w:ilvl w:val="0"/>
          <w:numId w:val="1"/>
        </w:numPr>
      </w:pPr>
      <w:r>
        <w:t>Use single or double blinding to guard against expectations or researcher bias</w:t>
      </w:r>
    </w:p>
    <w:p w14:paraId="35AFDE0A" w14:textId="6EAA163D" w:rsidR="00AE5379" w:rsidRDefault="00AE5379" w:rsidP="00AE5379"/>
    <w:p w14:paraId="0E24267D" w14:textId="2AC7B4D9" w:rsidR="00AE5379" w:rsidRDefault="00AE5379" w:rsidP="00AE5379">
      <w:r>
        <w:t xml:space="preserve">Replication </w:t>
      </w:r>
    </w:p>
    <w:p w14:paraId="4A71A9F2" w14:textId="7DF9AAEA" w:rsidR="00AE5379" w:rsidRDefault="00AE5379" w:rsidP="00AE5379">
      <w:pPr>
        <w:pStyle w:val="ListParagraph"/>
        <w:numPr>
          <w:ilvl w:val="0"/>
          <w:numId w:val="1"/>
        </w:numPr>
      </w:pPr>
      <w:r>
        <w:t xml:space="preserve">Randomization ensures that if the study was repeated many times, on average, secondary explanatory variables would not bias the findings </w:t>
      </w:r>
    </w:p>
    <w:p w14:paraId="6E1EE0C5" w14:textId="6E5EC8AB" w:rsidR="00AE5379" w:rsidRDefault="00AE5379" w:rsidP="00AE5379">
      <w:pPr>
        <w:pStyle w:val="ListParagraph"/>
        <w:numPr>
          <w:ilvl w:val="0"/>
          <w:numId w:val="1"/>
        </w:numPr>
      </w:pPr>
      <w:r>
        <w:t xml:space="preserve">Control also limits the effect secondary explanatory variables. </w:t>
      </w:r>
    </w:p>
    <w:p w14:paraId="45452D20" w14:textId="2A658B48" w:rsidR="00AE5379" w:rsidRDefault="00AE5379" w:rsidP="00AE5379">
      <w:pPr>
        <w:pStyle w:val="ListParagraph"/>
        <w:numPr>
          <w:ilvl w:val="0"/>
          <w:numId w:val="1"/>
        </w:numPr>
      </w:pPr>
      <w:r>
        <w:t xml:space="preserve">Replication reduces the role of chance in our results </w:t>
      </w:r>
    </w:p>
    <w:p w14:paraId="149D0481" w14:textId="6CF424C6" w:rsidR="00AE5379" w:rsidRDefault="00AE5379" w:rsidP="00AE5379"/>
    <w:p w14:paraId="6D33C1A1" w14:textId="75982782" w:rsidR="005D6282" w:rsidRDefault="005D6282" w:rsidP="00AE5379"/>
    <w:p w14:paraId="6930A753" w14:textId="0A901A29" w:rsidR="005D6282" w:rsidRDefault="005D6282" w:rsidP="00AE5379"/>
    <w:p w14:paraId="554845CC" w14:textId="50AA9812" w:rsidR="005D6282" w:rsidRDefault="005D6282" w:rsidP="00AE5379"/>
    <w:p w14:paraId="3B98D922" w14:textId="71CECB16" w:rsidR="005D6282" w:rsidRDefault="005D6282" w:rsidP="00AE5379"/>
    <w:p w14:paraId="2551EDC0" w14:textId="531AA1CF" w:rsidR="005D6282" w:rsidRDefault="005D6282" w:rsidP="00AE5379"/>
    <w:p w14:paraId="3FBE71D8" w14:textId="082237AD" w:rsidR="005D6282" w:rsidRDefault="005D6282" w:rsidP="00AE5379"/>
    <w:p w14:paraId="23BE90E9" w14:textId="77777777" w:rsidR="005D6282" w:rsidRDefault="005D6282" w:rsidP="00AE5379"/>
    <w:p w14:paraId="0937B17F" w14:textId="00507EC8" w:rsidR="00AE5379" w:rsidRDefault="005D6282" w:rsidP="00AE5379">
      <w:r>
        <w:rPr>
          <w:b/>
          <w:bCs/>
        </w:rPr>
        <w:lastRenderedPageBreak/>
        <w:t>Types of replication</w:t>
      </w:r>
      <w:r>
        <w:t xml:space="preserve"> </w:t>
      </w:r>
    </w:p>
    <w:p w14:paraId="2B1C70C9" w14:textId="3FD7DFEC" w:rsidR="005D6282" w:rsidRPr="005D6282" w:rsidRDefault="005D6282" w:rsidP="00AE5379">
      <w:r>
        <w:rPr>
          <w:noProof/>
        </w:rPr>
        <w:drawing>
          <wp:inline distT="0" distB="0" distL="0" distR="0" wp14:anchorId="57B649DC" wp14:editId="731E501C">
            <wp:extent cx="5943600" cy="2929890"/>
            <wp:effectExtent l="0" t="0" r="0" b="381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7D1C9" w14:textId="77777777" w:rsidR="00EB1C13" w:rsidRDefault="00EB1C13" w:rsidP="003549BA"/>
    <w:p w14:paraId="4082514A" w14:textId="254BCEB2" w:rsidR="00EB1C13" w:rsidRDefault="005D6282" w:rsidP="005D6282">
      <w:pPr>
        <w:pStyle w:val="ListParagraph"/>
        <w:numPr>
          <w:ilvl w:val="0"/>
          <w:numId w:val="1"/>
        </w:numPr>
      </w:pPr>
      <w:r>
        <w:t xml:space="preserve">Biological and technical replicates must be analyzed differently </w:t>
      </w:r>
    </w:p>
    <w:p w14:paraId="6845486C" w14:textId="7273ACCD" w:rsidR="005D6282" w:rsidRDefault="005D6282" w:rsidP="005D6282">
      <w:pPr>
        <w:pStyle w:val="ListParagraph"/>
        <w:numPr>
          <w:ilvl w:val="0"/>
          <w:numId w:val="1"/>
        </w:numPr>
      </w:pPr>
      <w:r>
        <w:t xml:space="preserve">In this course we are learning the analysis </w:t>
      </w:r>
      <w:proofErr w:type="spellStart"/>
      <w:r>
        <w:t>fo</w:t>
      </w:r>
      <w:proofErr w:type="spellEnd"/>
      <w:r>
        <w:t xml:space="preserve"> biological replicates </w:t>
      </w:r>
    </w:p>
    <w:p w14:paraId="5AB91CB2" w14:textId="2B0CCE9F" w:rsidR="005D6282" w:rsidRDefault="005D6282" w:rsidP="005D6282"/>
    <w:p w14:paraId="255F7B5C" w14:textId="6C22A801" w:rsidR="005D6282" w:rsidRDefault="00FD6864" w:rsidP="005D6282">
      <w:pPr>
        <w:rPr>
          <w:b/>
          <w:bCs/>
        </w:rPr>
      </w:pPr>
      <w:r>
        <w:rPr>
          <w:b/>
          <w:bCs/>
        </w:rPr>
        <w:t xml:space="preserve">Observational studies and experiments </w:t>
      </w:r>
    </w:p>
    <w:p w14:paraId="0894237B" w14:textId="7E4D3C4C" w:rsidR="00FD6864" w:rsidRDefault="00FD6864" w:rsidP="005D6282">
      <w:pPr>
        <w:rPr>
          <w:i/>
          <w:iCs/>
        </w:rPr>
      </w:pPr>
      <w:r>
        <w:rPr>
          <w:i/>
          <w:iCs/>
        </w:rPr>
        <w:t xml:space="preserve">Issues with observational studies </w:t>
      </w:r>
    </w:p>
    <w:p w14:paraId="740F1E33" w14:textId="49CAACDE" w:rsidR="00FD6864" w:rsidRDefault="00FD6864" w:rsidP="00FD6864">
      <w:pPr>
        <w:pStyle w:val="ListParagraph"/>
        <w:numPr>
          <w:ilvl w:val="0"/>
          <w:numId w:val="1"/>
        </w:numPr>
      </w:pPr>
      <w:r>
        <w:t xml:space="preserve">Very difficult to demonstrate causation </w:t>
      </w:r>
    </w:p>
    <w:p w14:paraId="7F56A439" w14:textId="6C84AF18" w:rsidR="00FD6864" w:rsidRDefault="00FD6864" w:rsidP="00FD6864">
      <w:pPr>
        <w:pStyle w:val="ListParagraph"/>
        <w:numPr>
          <w:ilvl w:val="0"/>
          <w:numId w:val="1"/>
        </w:numPr>
      </w:pPr>
      <w:r>
        <w:t xml:space="preserve">Confounding variables can be more problematic than in experiments </w:t>
      </w:r>
    </w:p>
    <w:p w14:paraId="393E1418" w14:textId="0CD0A416" w:rsidR="00FD6864" w:rsidRDefault="00FD6864" w:rsidP="00FD6864"/>
    <w:p w14:paraId="3B338E60" w14:textId="43E9BD0F" w:rsidR="00FD6864" w:rsidRDefault="00FD6864" w:rsidP="00FD6864"/>
    <w:p w14:paraId="7906CD86" w14:textId="09F70E6E" w:rsidR="00FD6864" w:rsidRDefault="00FD6864" w:rsidP="00FD6864">
      <w:r>
        <w:rPr>
          <w:i/>
          <w:iCs/>
        </w:rPr>
        <w:t>Issues with experiments</w:t>
      </w:r>
    </w:p>
    <w:p w14:paraId="65F14CC7" w14:textId="4B50E70B" w:rsidR="00FD6864" w:rsidRDefault="00FD6864" w:rsidP="00FD6864">
      <w:pPr>
        <w:pStyle w:val="ListParagraph"/>
        <w:numPr>
          <w:ilvl w:val="0"/>
          <w:numId w:val="1"/>
        </w:numPr>
      </w:pPr>
      <w:r>
        <w:t xml:space="preserve">Ethical constraints: consent </w:t>
      </w:r>
    </w:p>
    <w:p w14:paraId="79BC6ECE" w14:textId="6D8FDDF5" w:rsidR="00FD6864" w:rsidRDefault="00FD6864" w:rsidP="00FD6864">
      <w:pPr>
        <w:pStyle w:val="ListParagraph"/>
        <w:numPr>
          <w:ilvl w:val="0"/>
          <w:numId w:val="1"/>
        </w:numPr>
      </w:pPr>
      <w:r>
        <w:t xml:space="preserve">Authenticity or “ecological validity”: will variables behave in the same way in a natural setting? </w:t>
      </w:r>
    </w:p>
    <w:p w14:paraId="7515BFBC" w14:textId="3C041D0A" w:rsidR="00FD6864" w:rsidRDefault="00FD6864" w:rsidP="00FD6864">
      <w:pPr>
        <w:pStyle w:val="ListParagraph"/>
        <w:numPr>
          <w:ilvl w:val="0"/>
          <w:numId w:val="1"/>
        </w:numPr>
      </w:pPr>
      <w:r>
        <w:t xml:space="preserve">Many variables cannot be assigned randomly or manipulated </w:t>
      </w:r>
    </w:p>
    <w:p w14:paraId="04DAE1BA" w14:textId="346CF7D1" w:rsidR="00FD6864" w:rsidRDefault="00FD6864" w:rsidP="00FD6864"/>
    <w:p w14:paraId="536BE8A3" w14:textId="77777777" w:rsidR="00FD6864" w:rsidRPr="00FD6864" w:rsidRDefault="00FD6864" w:rsidP="00FD6864"/>
    <w:sectPr w:rsidR="00FD6864" w:rsidRPr="00FD6864" w:rsidSect="00A422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1860E0"/>
    <w:multiLevelType w:val="hybridMultilevel"/>
    <w:tmpl w:val="F482A3D2"/>
    <w:lvl w:ilvl="0" w:tplc="0C2C489C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532"/>
    <w:rsid w:val="000E3729"/>
    <w:rsid w:val="003549BA"/>
    <w:rsid w:val="00472626"/>
    <w:rsid w:val="005D6282"/>
    <w:rsid w:val="006F1164"/>
    <w:rsid w:val="00734532"/>
    <w:rsid w:val="007F3C4B"/>
    <w:rsid w:val="0082597E"/>
    <w:rsid w:val="00A4223E"/>
    <w:rsid w:val="00AE5379"/>
    <w:rsid w:val="00AF30D7"/>
    <w:rsid w:val="00B435EE"/>
    <w:rsid w:val="00BA51FF"/>
    <w:rsid w:val="00BD72E7"/>
    <w:rsid w:val="00E06B11"/>
    <w:rsid w:val="00EA1DEF"/>
    <w:rsid w:val="00EB1C13"/>
    <w:rsid w:val="00FD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C686BF"/>
  <w14:defaultImageDpi w14:val="32767"/>
  <w15:chartTrackingRefBased/>
  <w15:docId w15:val="{815AD2EB-A7E9-7F4F-A126-2B8AC716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Mensour</dc:creator>
  <cp:keywords/>
  <dc:description/>
  <cp:lastModifiedBy>Megan Mensour</cp:lastModifiedBy>
  <cp:revision>7</cp:revision>
  <dcterms:created xsi:type="dcterms:W3CDTF">2020-09-24T19:39:00Z</dcterms:created>
  <dcterms:modified xsi:type="dcterms:W3CDTF">2020-09-27T22:41:00Z</dcterms:modified>
</cp:coreProperties>
</file>