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widowControl w:val="0"/>
        <w:shd w:fill="ffffff" w:val="clear"/>
        <w:spacing w:after="240" w:before="240" w:line="240" w:lineRule="auto"/>
        <w:rPr>
          <w:rFonts w:ascii="Times New Roman" w:cs="Times New Roman" w:eastAsia="Times New Roman" w:hAnsi="Times New Roman"/>
        </w:rPr>
      </w:pPr>
      <w:bookmarkStart w:colFirst="0" w:colLast="0" w:name="_hd0w5ldii3zr" w:id="0"/>
      <w:bookmarkEnd w:id="0"/>
      <w:r w:rsidDel="00000000" w:rsidR="00000000" w:rsidRPr="00000000">
        <w:rPr>
          <w:rFonts w:ascii="Times New Roman" w:cs="Times New Roman" w:eastAsia="Times New Roman" w:hAnsi="Times New Roman"/>
          <w:rtl w:val="0"/>
        </w:rPr>
        <w:t xml:space="preserve">Unit 1: Psychology and Scientific Thinking</w:t>
      </w:r>
    </w:p>
    <w:p w:rsidR="00000000" w:rsidDel="00000000" w:rsidP="00000000" w:rsidRDefault="00000000" w:rsidRPr="00000000" w14:paraId="00000002">
      <w:pPr>
        <w:widowControl w:val="0"/>
        <w:shd w:fill="ffffff" w:val="clear"/>
        <w:spacing w:after="240" w:before="2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pStyle w:val="Heading2"/>
        <w:widowControl w:val="0"/>
        <w:shd w:fill="ffffff" w:val="clear"/>
        <w:spacing w:after="240" w:before="240" w:line="240" w:lineRule="auto"/>
        <w:rPr>
          <w:rFonts w:ascii="Times New Roman" w:cs="Times New Roman" w:eastAsia="Times New Roman" w:hAnsi="Times New Roman"/>
          <w:b w:val="1"/>
          <w:u w:val="single"/>
        </w:rPr>
      </w:pPr>
      <w:bookmarkStart w:colFirst="0" w:colLast="0" w:name="_h9icymt53zkt" w:id="1"/>
      <w:bookmarkEnd w:id="1"/>
      <w:r w:rsidDel="00000000" w:rsidR="00000000" w:rsidRPr="00000000">
        <w:rPr>
          <w:rFonts w:ascii="Times New Roman" w:cs="Times New Roman" w:eastAsia="Times New Roman" w:hAnsi="Times New Roman"/>
          <w:b w:val="1"/>
          <w:u w:val="single"/>
          <w:rtl w:val="0"/>
        </w:rPr>
        <w:t xml:space="preserve">1.1 What is Psychology?</w:t>
      </w:r>
    </w:p>
    <w:p w:rsidR="00000000" w:rsidDel="00000000" w:rsidP="00000000" w:rsidRDefault="00000000" w:rsidRPr="00000000" w14:paraId="00000004">
      <w:pPr>
        <w:widowControl w:val="0"/>
        <w:shd w:fill="ffffff" w:val="clear"/>
        <w:spacing w:after="240" w:before="240" w:lin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rtl w:val="0"/>
        </w:rPr>
        <w:t xml:space="preserve">sychology is the scientific study of the mind, brain, and behaviour</w:t>
      </w:r>
    </w:p>
    <w:p w:rsidR="00000000" w:rsidDel="00000000" w:rsidP="00000000" w:rsidRDefault="00000000" w:rsidRPr="00000000" w14:paraId="00000005">
      <w:pPr>
        <w:widowControl w:val="0"/>
        <w:shd w:fill="ffffff" w:val="clear"/>
        <w:spacing w:after="240" w:before="2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What are the 3 main levels of analysis? </w:t>
      </w:r>
    </w:p>
    <w:p w:rsidR="00000000" w:rsidDel="00000000" w:rsidP="00000000" w:rsidRDefault="00000000" w:rsidRPr="00000000" w14:paraId="00000006">
      <w:pPr>
        <w:widowControl w:val="0"/>
        <w:numPr>
          <w:ilvl w:val="0"/>
          <w:numId w:val="12"/>
        </w:numPr>
        <w:shd w:fill="ffffff" w:val="clea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culture influences</w:t>
      </w:r>
    </w:p>
    <w:p w:rsidR="00000000" w:rsidDel="00000000" w:rsidP="00000000" w:rsidRDefault="00000000" w:rsidRPr="00000000" w14:paraId="00000007">
      <w:pPr>
        <w:widowControl w:val="0"/>
        <w:numPr>
          <w:ilvl w:val="0"/>
          <w:numId w:val="12"/>
        </w:numPr>
        <w:shd w:fill="ffffff" w:val="clea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Psychological influences</w:t>
      </w:r>
    </w:p>
    <w:p w:rsidR="00000000" w:rsidDel="00000000" w:rsidP="00000000" w:rsidRDefault="00000000" w:rsidRPr="00000000" w14:paraId="00000008">
      <w:pPr>
        <w:widowControl w:val="0"/>
        <w:numPr>
          <w:ilvl w:val="0"/>
          <w:numId w:val="12"/>
        </w:numPr>
        <w:shd w:fill="ffffff" w:val="clea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Biological influences</w:t>
      </w:r>
    </w:p>
    <w:p w:rsidR="00000000" w:rsidDel="00000000" w:rsidP="00000000" w:rsidRDefault="00000000" w:rsidRPr="00000000" w14:paraId="00000009">
      <w:pPr>
        <w:widowControl w:val="0"/>
        <w:shd w:fill="ffffff" w:val="clear"/>
        <w:spacing w:after="240" w:before="2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What are the five challenges which make psychology complicated?</w:t>
      </w:r>
    </w:p>
    <w:p w:rsidR="00000000" w:rsidDel="00000000" w:rsidP="00000000" w:rsidRDefault="00000000" w:rsidRPr="00000000" w14:paraId="0000000A">
      <w:pPr>
        <w:widowControl w:val="0"/>
        <w:numPr>
          <w:ilvl w:val="0"/>
          <w:numId w:val="3"/>
        </w:numPr>
        <w:shd w:fill="ffffff" w:val="clea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 behaviour is difficult to predict. — this is partly because almost all actions are multiply determined (meaning they are caused by many factors)</w:t>
      </w:r>
    </w:p>
    <w:p w:rsidR="00000000" w:rsidDel="00000000" w:rsidP="00000000" w:rsidRDefault="00000000" w:rsidRPr="00000000" w14:paraId="0000000B">
      <w:pPr>
        <w:widowControl w:val="0"/>
        <w:numPr>
          <w:ilvl w:val="0"/>
          <w:numId w:val="3"/>
        </w:numPr>
        <w:shd w:fill="ffffff" w:val="clea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Psychological influences are rarely independent of each other, making it difficult to pin down which cause or causes are operating</w:t>
      </w:r>
    </w:p>
    <w:p w:rsidR="00000000" w:rsidDel="00000000" w:rsidP="00000000" w:rsidRDefault="00000000" w:rsidRPr="00000000" w14:paraId="0000000C">
      <w:pPr>
        <w:widowControl w:val="0"/>
        <w:numPr>
          <w:ilvl w:val="0"/>
          <w:numId w:val="3"/>
        </w:numPr>
        <w:shd w:fill="ffffff" w:val="clea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differ from each other in thinking, emotion, personality, and behaviour. These are individual differences that explain why each person responds differently to the same objective situations.</w:t>
      </w:r>
    </w:p>
    <w:p w:rsidR="00000000" w:rsidDel="00000000" w:rsidP="00000000" w:rsidRDefault="00000000" w:rsidRPr="00000000" w14:paraId="0000000D">
      <w:pPr>
        <w:widowControl w:val="0"/>
        <w:numPr>
          <w:ilvl w:val="0"/>
          <w:numId w:val="3"/>
        </w:numPr>
        <w:shd w:fill="ffffff" w:val="clea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often influence each other, often making it difficult to pin down what causes what. Reciprocal determinism means that we mutually influence each other’s behaviour</w:t>
      </w:r>
    </w:p>
    <w:p w:rsidR="00000000" w:rsidDel="00000000" w:rsidP="00000000" w:rsidRDefault="00000000" w:rsidRPr="00000000" w14:paraId="0000000E">
      <w:pPr>
        <w:widowControl w:val="0"/>
        <w:numPr>
          <w:ilvl w:val="0"/>
          <w:numId w:val="3"/>
        </w:numPr>
        <w:shd w:fill="ffffff" w:val="clea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People’s behaviour is often shaped by culture</w:t>
      </w:r>
    </w:p>
    <w:p w:rsidR="00000000" w:rsidDel="00000000" w:rsidP="00000000" w:rsidRDefault="00000000" w:rsidRPr="00000000" w14:paraId="0000000F">
      <w:pPr>
        <w:pStyle w:val="Heading2"/>
        <w:widowControl w:val="0"/>
        <w:shd w:fill="ffffff" w:val="clear"/>
        <w:spacing w:after="240" w:before="240" w:line="240" w:lineRule="auto"/>
        <w:rPr>
          <w:rFonts w:ascii="Times New Roman" w:cs="Times New Roman" w:eastAsia="Times New Roman" w:hAnsi="Times New Roman"/>
          <w:b w:val="1"/>
          <w:u w:val="single"/>
        </w:rPr>
      </w:pPr>
      <w:bookmarkStart w:colFirst="0" w:colLast="0" w:name="_vyr4tivjtu3c" w:id="2"/>
      <w:bookmarkEnd w:id="2"/>
      <w:r w:rsidDel="00000000" w:rsidR="00000000" w:rsidRPr="00000000">
        <w:rPr>
          <w:rFonts w:ascii="Times New Roman" w:cs="Times New Roman" w:eastAsia="Times New Roman" w:hAnsi="Times New Roman"/>
          <w:b w:val="1"/>
          <w:u w:val="single"/>
          <w:rtl w:val="0"/>
        </w:rPr>
        <w:t xml:space="preserve">1.2. Psychological Pseudoscience: Imposters of Science</w:t>
      </w:r>
    </w:p>
    <w:p w:rsidR="00000000" w:rsidDel="00000000" w:rsidP="00000000" w:rsidRDefault="00000000" w:rsidRPr="00000000" w14:paraId="00000010">
      <w:pPr>
        <w:widowControl w:val="0"/>
        <w:shd w:fill="ffffff" w:val="clear"/>
        <w:spacing w:after="240" w:before="2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Why should we be careful to evaluate popular psychology such as self-help books?</w:t>
      </w:r>
    </w:p>
    <w:p w:rsidR="00000000" w:rsidDel="00000000" w:rsidP="00000000" w:rsidRDefault="00000000" w:rsidRPr="00000000" w14:paraId="00000011">
      <w:pPr>
        <w:widowControl w:val="0"/>
        <w:numPr>
          <w:ilvl w:val="0"/>
          <w:numId w:val="7"/>
        </w:numPr>
        <w:shd w:fill="ffffff" w:val="clea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popular psychology has led to not only information explosion but also misinformation explosion</w:t>
      </w:r>
    </w:p>
    <w:p w:rsidR="00000000" w:rsidDel="00000000" w:rsidP="00000000" w:rsidRDefault="00000000" w:rsidRPr="00000000" w14:paraId="00000012">
      <w:pPr>
        <w:widowControl w:val="0"/>
        <w:numPr>
          <w:ilvl w:val="0"/>
          <w:numId w:val="7"/>
        </w:numPr>
        <w:shd w:fill="ffffff" w:val="clea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95% of the self-help books that are printed are untested</w:t>
      </w:r>
    </w:p>
    <w:p w:rsidR="00000000" w:rsidDel="00000000" w:rsidP="00000000" w:rsidRDefault="00000000" w:rsidRPr="00000000" w14:paraId="00000013">
      <w:pPr>
        <w:widowControl w:val="0"/>
        <w:shd w:fill="ffffff" w:val="clear"/>
        <w:spacing w:after="240" w:before="2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What is pseudoscience? </w:t>
      </w:r>
    </w:p>
    <w:p w:rsidR="00000000" w:rsidDel="00000000" w:rsidP="00000000" w:rsidRDefault="00000000" w:rsidRPr="00000000" w14:paraId="00000014">
      <w:pPr>
        <w:widowControl w:val="0"/>
        <w:numPr>
          <w:ilvl w:val="0"/>
          <w:numId w:val="6"/>
        </w:numPr>
        <w:shd w:fill="ffffff" w:val="clear"/>
        <w:spacing w:after="0" w:afterAutospacing="0" w:before="240" w:lin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Be able to describe seven warning signs of pseudoscience. </w:t>
      </w:r>
    </w:p>
    <w:p w:rsidR="00000000" w:rsidDel="00000000" w:rsidP="00000000" w:rsidRDefault="00000000" w:rsidRPr="00000000" w14:paraId="00000015">
      <w:pPr>
        <w:widowControl w:val="0"/>
        <w:numPr>
          <w:ilvl w:val="0"/>
          <w:numId w:val="6"/>
        </w:numPr>
        <w:shd w:fill="ffffff" w:val="clear"/>
        <w:spacing w:after="240" w:before="0" w:beforeAutospacing="0" w:lin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pseudoscience: is a set of claims that seems scientific but isn’t</w:t>
      </w:r>
    </w:p>
    <w:p w:rsidR="00000000" w:rsidDel="00000000" w:rsidP="00000000" w:rsidRDefault="00000000" w:rsidRPr="00000000" w14:paraId="00000016">
      <w:pPr>
        <w:widowControl w:val="0"/>
        <w:shd w:fill="ffffff" w:val="clear"/>
        <w:spacing w:after="240" w:before="2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Warning signs of pseudoscience</w:t>
      </w:r>
    </w:p>
    <w:p w:rsidR="00000000" w:rsidDel="00000000" w:rsidP="00000000" w:rsidRDefault="00000000" w:rsidRPr="00000000" w14:paraId="00000017">
      <w:pPr>
        <w:widowControl w:val="0"/>
        <w:numPr>
          <w:ilvl w:val="0"/>
          <w:numId w:val="14"/>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rtl w:val="0"/>
        </w:rPr>
        <w:t xml:space="preserve">veruse of ad hoc immunizing hypothesis </w:t>
      </w:r>
    </w:p>
    <w:p w:rsidR="00000000" w:rsidDel="00000000" w:rsidP="00000000" w:rsidRDefault="00000000" w:rsidRPr="00000000" w14:paraId="00000018">
      <w:pPr>
        <w:widowControl w:val="0"/>
        <w:numPr>
          <w:ilvl w:val="1"/>
          <w:numId w:val="14"/>
        </w:numPr>
        <w:spacing w:after="0" w:afterAutospacing="0" w:before="0" w:beforeAutospacing="0" w:line="24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an escape hatch or a loophole that defenders of a theory use to protect their theory from being disproven</w:t>
      </w:r>
    </w:p>
    <w:p w:rsidR="00000000" w:rsidDel="00000000" w:rsidP="00000000" w:rsidRDefault="00000000" w:rsidRPr="00000000" w14:paraId="00000019">
      <w:pPr>
        <w:widowControl w:val="0"/>
        <w:numPr>
          <w:ilvl w:val="0"/>
          <w:numId w:val="14"/>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Lack of self-correction </w:t>
      </w:r>
    </w:p>
    <w:p w:rsidR="00000000" w:rsidDel="00000000" w:rsidP="00000000" w:rsidRDefault="00000000" w:rsidRPr="00000000" w14:paraId="0000001A">
      <w:pPr>
        <w:widowControl w:val="0"/>
        <w:numPr>
          <w:ilvl w:val="1"/>
          <w:numId w:val="14"/>
        </w:numPr>
        <w:spacing w:after="0" w:afterAutospacing="0" w:before="0" w:beforeAutospacing="0" w:line="24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science, wrong claims are not a weakness, rather a strength because they slowly get weeded out. </w:t>
      </w:r>
    </w:p>
    <w:p w:rsidR="00000000" w:rsidDel="00000000" w:rsidP="00000000" w:rsidRDefault="00000000" w:rsidRPr="00000000" w14:paraId="0000001B">
      <w:pPr>
        <w:widowControl w:val="0"/>
        <w:numPr>
          <w:ilvl w:val="1"/>
          <w:numId w:val="14"/>
        </w:numPr>
        <w:spacing w:after="0" w:afterAutospacing="0" w:before="0" w:beforeAutospacing="0" w:line="24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pseudoscience wrong claims never seem to go away, their proponents fall prey to belief perseverance. They believe in them despite contradictory evidence</w:t>
      </w:r>
    </w:p>
    <w:p w:rsidR="00000000" w:rsidDel="00000000" w:rsidP="00000000" w:rsidRDefault="00000000" w:rsidRPr="00000000" w14:paraId="0000001C">
      <w:pPr>
        <w:widowControl w:val="0"/>
        <w:numPr>
          <w:ilvl w:val="0"/>
          <w:numId w:val="14"/>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Over-reliance on anecdotes: anecdotes are mostly “I know a person who…” assertions. </w:t>
      </w:r>
    </w:p>
    <w:p w:rsidR="00000000" w:rsidDel="00000000" w:rsidP="00000000" w:rsidRDefault="00000000" w:rsidRPr="00000000" w14:paraId="0000001D">
      <w:pPr>
        <w:widowControl w:val="0"/>
        <w:numPr>
          <w:ilvl w:val="1"/>
          <w:numId w:val="14"/>
        </w:numPr>
        <w:spacing w:after="0" w:afterAutospacing="0" w:before="0" w:beforeAutospacing="0" w:line="24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Pseudoscience relies heavily on anecdotal evidence, they use the drastic reports of one or two individuals to compel others. </w:t>
      </w:r>
    </w:p>
    <w:p w:rsidR="00000000" w:rsidDel="00000000" w:rsidP="00000000" w:rsidRDefault="00000000" w:rsidRPr="00000000" w14:paraId="0000001E">
      <w:pPr>
        <w:widowControl w:val="0"/>
        <w:numPr>
          <w:ilvl w:val="1"/>
          <w:numId w:val="14"/>
        </w:numPr>
        <w:spacing w:after="240" w:before="0" w:beforeAutospacing="0" w:line="24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Anecdotes are hard to interpret as evidence. </w:t>
      </w:r>
    </w:p>
    <w:p w:rsidR="00000000" w:rsidDel="00000000" w:rsidP="00000000" w:rsidRDefault="00000000" w:rsidRPr="00000000" w14:paraId="0000001F">
      <w:pPr>
        <w:widowControl w:val="0"/>
        <w:shd w:fill="ffffff" w:val="clear"/>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 psychology students sometimes fall prey to logical fallacies. </w:t>
      </w:r>
    </w:p>
    <w:p w:rsidR="00000000" w:rsidDel="00000000" w:rsidP="00000000" w:rsidRDefault="00000000" w:rsidRPr="00000000" w14:paraId="00000020">
      <w:pPr>
        <w:widowControl w:val="0"/>
        <w:shd w:fill="ffffff" w:val="clear"/>
        <w:spacing w:after="240" w:before="2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What are the different types of logical fallacies?</w:t>
      </w:r>
    </w:p>
    <w:p w:rsidR="00000000" w:rsidDel="00000000" w:rsidP="00000000" w:rsidRDefault="00000000" w:rsidRPr="00000000" w14:paraId="00000021">
      <w:pPr>
        <w:widowControl w:val="0"/>
        <w:numPr>
          <w:ilvl w:val="0"/>
          <w:numId w:val="5"/>
        </w:numPr>
        <w:shd w:fill="ffffff" w:val="clea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L</w:t>
      </w:r>
      <w:r w:rsidDel="00000000" w:rsidR="00000000" w:rsidRPr="00000000">
        <w:rPr>
          <w:rFonts w:ascii="Times New Roman" w:cs="Times New Roman" w:eastAsia="Times New Roman" w:hAnsi="Times New Roman"/>
          <w:u w:val="single"/>
          <w:rtl w:val="0"/>
        </w:rPr>
        <w:t xml:space="preserve">ogical Fallacies</w:t>
      </w:r>
      <w:r w:rsidDel="00000000" w:rsidR="00000000" w:rsidRPr="00000000">
        <w:rPr>
          <w:rFonts w:ascii="Times New Roman" w:cs="Times New Roman" w:eastAsia="Times New Roman" w:hAnsi="Times New Roman"/>
          <w:rtl w:val="0"/>
        </w:rPr>
        <w:t xml:space="preserve">: traps in thinking that can lead to mistaken conclusions</w:t>
      </w:r>
    </w:p>
    <w:p w:rsidR="00000000" w:rsidDel="00000000" w:rsidP="00000000" w:rsidRDefault="00000000" w:rsidRPr="00000000" w14:paraId="00000022">
      <w:pPr>
        <w:widowControl w:val="0"/>
        <w:numPr>
          <w:ilvl w:val="0"/>
          <w:numId w:val="5"/>
        </w:numPr>
        <w:shd w:fill="ffffff" w:val="clea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Emotional Reasoning Fallacy</w:t>
      </w:r>
      <w:r w:rsidDel="00000000" w:rsidR="00000000" w:rsidRPr="00000000">
        <w:rPr>
          <w:rFonts w:ascii="Times New Roman" w:cs="Times New Roman" w:eastAsia="Times New Roman" w:hAnsi="Times New Roman"/>
          <w:rtl w:val="0"/>
        </w:rPr>
        <w:t xml:space="preserve">: The error of using our emotions as guides for</w:t>
        <w:br w:type="textWrapping"/>
        <w:t xml:space="preserve">evaluating the validity of a claim. We shouldn't make the mistake of assuming that</w:t>
        <w:br w:type="textWrapping"/>
        <w:t xml:space="preserve">because a scientific claim makes us feel uncomfortable, it must be wrong</w:t>
      </w:r>
    </w:p>
    <w:p w:rsidR="00000000" w:rsidDel="00000000" w:rsidP="00000000" w:rsidRDefault="00000000" w:rsidRPr="00000000" w14:paraId="00000023">
      <w:pPr>
        <w:widowControl w:val="0"/>
        <w:numPr>
          <w:ilvl w:val="0"/>
          <w:numId w:val="5"/>
        </w:numPr>
        <w:shd w:fill="ffffff" w:val="clea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Bandwagon Fallacy</w:t>
      </w:r>
      <w:r w:rsidDel="00000000" w:rsidR="00000000" w:rsidRPr="00000000">
        <w:rPr>
          <w:rFonts w:ascii="Times New Roman" w:cs="Times New Roman" w:eastAsia="Times New Roman" w:hAnsi="Times New Roman"/>
          <w:rtl w:val="0"/>
        </w:rPr>
        <w:t xml:space="preserve">: The error of assuming that a claim is correct just because</w:t>
        <w:br w:type="textWrapping"/>
        <w:t xml:space="preserve">many people believe it</w:t>
      </w:r>
    </w:p>
    <w:p w:rsidR="00000000" w:rsidDel="00000000" w:rsidP="00000000" w:rsidRDefault="00000000" w:rsidRPr="00000000" w14:paraId="00000024">
      <w:pPr>
        <w:widowControl w:val="0"/>
        <w:numPr>
          <w:ilvl w:val="0"/>
          <w:numId w:val="5"/>
        </w:numPr>
        <w:shd w:fill="ffffff" w:val="clea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Not Me Fallacy</w:t>
      </w:r>
      <w:r w:rsidDel="00000000" w:rsidR="00000000" w:rsidRPr="00000000">
        <w:rPr>
          <w:rFonts w:ascii="Times New Roman" w:cs="Times New Roman" w:eastAsia="Times New Roman" w:hAnsi="Times New Roman"/>
          <w:rtl w:val="0"/>
        </w:rPr>
        <w:t xml:space="preserve">: The error of believing that we’re immune from error in thinking that</w:t>
        <w:br w:type="textWrapping"/>
        <w:t xml:space="preserve">afflicts other people</w:t>
      </w:r>
    </w:p>
    <w:p w:rsidR="00000000" w:rsidDel="00000000" w:rsidP="00000000" w:rsidRDefault="00000000" w:rsidRPr="00000000" w14:paraId="00000025">
      <w:pPr>
        <w:widowControl w:val="0"/>
        <w:shd w:fill="ffffff" w:val="clear"/>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Why should we care about pseudoscience?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6">
      <w:pPr>
        <w:widowControl w:val="0"/>
        <w:numPr>
          <w:ilvl w:val="0"/>
          <w:numId w:val="16"/>
        </w:numPr>
        <w:shd w:fill="ffffff" w:val="clea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Consider opportunity cost, direct harm, and an inability to think scientifically</w:t>
      </w:r>
    </w:p>
    <w:p w:rsidR="00000000" w:rsidDel="00000000" w:rsidP="00000000" w:rsidRDefault="00000000" w:rsidRPr="00000000" w14:paraId="00000027">
      <w:pPr>
        <w:widowControl w:val="0"/>
        <w:numPr>
          <w:ilvl w:val="0"/>
          <w:numId w:val="16"/>
        </w:numPr>
        <w:shd w:fill="ffffff" w:val="clea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Pseudoscience such as astrology may seem pretty harmless, but it can be dangerous.</w:t>
      </w:r>
    </w:p>
    <w:p w:rsidR="00000000" w:rsidDel="00000000" w:rsidP="00000000" w:rsidRDefault="00000000" w:rsidRPr="00000000" w14:paraId="00000028">
      <w:pPr>
        <w:widowControl w:val="0"/>
        <w:shd w:fill="ffffff" w:val="clear"/>
        <w:spacing w:after="240" w:before="2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widowControl w:val="0"/>
        <w:numPr>
          <w:ilvl w:val="0"/>
          <w:numId w:val="9"/>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Opportunity Cost: What We Give Up: Pseudoscience treatments that are harmless</w:t>
        <w:br w:type="textWrapping"/>
        <w:t xml:space="preserve">but not helpful cause the patient to forfeit the chance to obtain a treatment that</w:t>
        <w:br w:type="textWrapping"/>
        <w:t xml:space="preserve">works. Scientifically unsupported treatments show scattered positive feedback.</w:t>
      </w:r>
    </w:p>
    <w:p w:rsidR="00000000" w:rsidDel="00000000" w:rsidP="00000000" w:rsidRDefault="00000000" w:rsidRPr="00000000" w14:paraId="0000002A">
      <w:pPr>
        <w:widowControl w:val="0"/>
        <w:numPr>
          <w:ilvl w:val="0"/>
          <w:numId w:val="9"/>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Direct Harm: Some pseudoscience treatments may cause psychological or</w:t>
        <w:br w:type="textWrapping"/>
        <w:t xml:space="preserve">psychical harm, in rare circumstances they may cause death.</w:t>
      </w:r>
    </w:p>
    <w:p w:rsidR="00000000" w:rsidDel="00000000" w:rsidP="00000000" w:rsidRDefault="00000000" w:rsidRPr="00000000" w14:paraId="0000002B">
      <w:pPr>
        <w:widowControl w:val="0"/>
        <w:numPr>
          <w:ilvl w:val="0"/>
          <w:numId w:val="9"/>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Inability to think Scientifically: Scientific thinking skills can be applied to our daily</w:t>
        <w:br w:type="textWrapping"/>
        <w:t xml:space="preserve">lives. We need these skills to reach educated decisions about many aspects of our lives.</w:t>
      </w:r>
    </w:p>
    <w:p w:rsidR="00000000" w:rsidDel="00000000" w:rsidP="00000000" w:rsidRDefault="00000000" w:rsidRPr="00000000" w14:paraId="0000002C">
      <w:pPr>
        <w:widowControl w:val="0"/>
        <w:shd w:fill="ffffff" w:val="clear"/>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D">
      <w:pPr>
        <w:pStyle w:val="Heading2"/>
        <w:widowControl w:val="0"/>
        <w:shd w:fill="ffffff" w:val="clear"/>
        <w:spacing w:after="240" w:before="240" w:line="240" w:lineRule="auto"/>
        <w:rPr>
          <w:rFonts w:ascii="Times New Roman" w:cs="Times New Roman" w:eastAsia="Times New Roman" w:hAnsi="Times New Roman"/>
          <w:b w:val="1"/>
          <w:u w:val="single"/>
        </w:rPr>
      </w:pPr>
      <w:bookmarkStart w:colFirst="0" w:colLast="0" w:name="_4rdr4ejlxuwk" w:id="3"/>
      <w:bookmarkEnd w:id="3"/>
      <w:r w:rsidDel="00000000" w:rsidR="00000000" w:rsidRPr="00000000">
        <w:rPr>
          <w:rFonts w:ascii="Times New Roman" w:cs="Times New Roman" w:eastAsia="Times New Roman" w:hAnsi="Times New Roman"/>
          <w:b w:val="1"/>
          <w:u w:val="single"/>
          <w:rtl w:val="0"/>
        </w:rPr>
        <w:t xml:space="preserve">1.3 </w:t>
      </w:r>
      <w:r w:rsidDel="00000000" w:rsidR="00000000" w:rsidRPr="00000000">
        <w:rPr>
          <w:rFonts w:ascii="Times New Roman" w:cs="Times New Roman" w:eastAsia="Times New Roman" w:hAnsi="Times New Roman"/>
          <w:b w:val="1"/>
          <w:u w:val="single"/>
          <w:rtl w:val="0"/>
        </w:rPr>
        <w:t xml:space="preserve">Scientific Thinking: Distinguishing Fact from Fiction</w:t>
      </w:r>
    </w:p>
    <w:p w:rsidR="00000000" w:rsidDel="00000000" w:rsidP="00000000" w:rsidRDefault="00000000" w:rsidRPr="00000000" w14:paraId="0000002E">
      <w:pPr>
        <w:widowControl w:val="0"/>
        <w:shd w:fill="ffffff" w:val="clear"/>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Describe what it means to be a scientific skeptic. Why is it important for us to engage in critical thinking?</w:t>
      </w:r>
    </w:p>
    <w:p w:rsidR="00000000" w:rsidDel="00000000" w:rsidP="00000000" w:rsidRDefault="00000000" w:rsidRPr="00000000" w14:paraId="0000002F">
      <w:pPr>
        <w:widowControl w:val="0"/>
        <w:numPr>
          <w:ilvl w:val="0"/>
          <w:numId w:val="15"/>
        </w:numPr>
        <w:spacing w:after="0" w:afterAutospacing="0" w:before="240" w:lin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Scientific skepticism</w:t>
      </w:r>
      <w:r w:rsidDel="00000000" w:rsidR="00000000" w:rsidRPr="00000000">
        <w:rPr>
          <w:rFonts w:ascii="Times New Roman" w:cs="Times New Roman" w:eastAsia="Times New Roman" w:hAnsi="Times New Roman"/>
          <w:rtl w:val="0"/>
        </w:rPr>
        <w:t xml:space="preserve">: approach of evaluating all claims with an open mind but insisting</w:t>
        <w:br w:type="textWrapping"/>
        <w:t xml:space="preserve">on persuasive evidence before accepting them</w:t>
      </w:r>
    </w:p>
    <w:p w:rsidR="00000000" w:rsidDel="00000000" w:rsidP="00000000" w:rsidRDefault="00000000" w:rsidRPr="00000000" w14:paraId="00000030">
      <w:pPr>
        <w:widowControl w:val="0"/>
        <w:numPr>
          <w:ilvl w:val="0"/>
          <w:numId w:val="15"/>
        </w:numPr>
        <w:spacing w:after="0" w:afterAutospacing="0" w:before="0" w:beforeAutospacing="0" w:lin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Critical thinking</w:t>
      </w:r>
      <w:r w:rsidDel="00000000" w:rsidR="00000000" w:rsidRPr="00000000">
        <w:rPr>
          <w:rFonts w:ascii="Times New Roman" w:cs="Times New Roman" w:eastAsia="Times New Roman" w:hAnsi="Times New Roman"/>
          <w:rtl w:val="0"/>
        </w:rPr>
        <w:t xml:space="preserve">: set of skills for evaluating all claims in an open-minded and careful</w:t>
        <w:br w:type="textWrapping"/>
        <w:t xml:space="preserve">Fashion</w:t>
      </w:r>
    </w:p>
    <w:p w:rsidR="00000000" w:rsidDel="00000000" w:rsidP="00000000" w:rsidRDefault="00000000" w:rsidRPr="00000000" w14:paraId="00000031">
      <w:pPr>
        <w:widowControl w:val="0"/>
        <w:numPr>
          <w:ilvl w:val="1"/>
          <w:numId w:val="15"/>
        </w:numPr>
        <w:spacing w:after="240" w:before="0" w:beforeAutospacing="0" w:line="240" w:lineRule="auto"/>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critical thinking is a set of skills for overcoming our own biases, especially the</w:t>
        <w:br w:type="textWrapping"/>
        <w:t xml:space="preserve">confirmation bias, which can blind us to the evidence we would prefer to ignore  </w:t>
      </w:r>
    </w:p>
    <w:p w:rsidR="00000000" w:rsidDel="00000000" w:rsidP="00000000" w:rsidRDefault="00000000" w:rsidRPr="00000000" w14:paraId="00000032">
      <w:pPr>
        <w:widowControl w:val="0"/>
        <w:spacing w:after="240" w:before="240" w:line="240" w:lineRule="auto"/>
        <w:ind w:left="0"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six scientific principles are CRUCIAL for this course. Be sure to know all six, when, and how to use them.</w:t>
      </w:r>
    </w:p>
    <w:p w:rsidR="00000000" w:rsidDel="00000000" w:rsidP="00000000" w:rsidRDefault="00000000" w:rsidRPr="00000000" w14:paraId="00000033">
      <w:pPr>
        <w:widowControl w:val="0"/>
        <w:numPr>
          <w:ilvl w:val="0"/>
          <w:numId w:val="17"/>
        </w:numPr>
        <w:spacing w:after="0" w:afterAutospacing="0" w:before="240" w:lin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Ruling out Rival Hypothesis:</w:t>
      </w:r>
      <w:r w:rsidDel="00000000" w:rsidR="00000000" w:rsidRPr="00000000">
        <w:rPr>
          <w:rFonts w:ascii="Times New Roman" w:cs="Times New Roman" w:eastAsia="Times New Roman" w:hAnsi="Times New Roman"/>
          <w:rtl w:val="0"/>
        </w:rPr>
        <w:t xml:space="preserve"> When we hear a psychological finding we should ask</w:t>
        <w:br w:type="textWrapping"/>
        <w:t xml:space="preserve">ourselves: is this the only good explanation for this finding? Have we ruled out any other important competing explanations? Whenever we evaluate a psychological claim, we should ask ourselves whether we’ve excluded other plausible explanations for it.</w:t>
      </w:r>
    </w:p>
    <w:p w:rsidR="00000000" w:rsidDel="00000000" w:rsidP="00000000" w:rsidRDefault="00000000" w:rsidRPr="00000000" w14:paraId="00000034">
      <w:pPr>
        <w:widowControl w:val="0"/>
        <w:numPr>
          <w:ilvl w:val="0"/>
          <w:numId w:val="17"/>
        </w:numPr>
        <w:spacing w:after="0" w:afterAutospacing="0" w:before="0" w:beforeAutospacing="0" w:lin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Correlation isn’t Causation:</w:t>
      </w:r>
      <w:r w:rsidDel="00000000" w:rsidR="00000000" w:rsidRPr="00000000">
        <w:rPr>
          <w:rFonts w:ascii="Times New Roman" w:cs="Times New Roman" w:eastAsia="Times New Roman" w:hAnsi="Times New Roman"/>
          <w:rtl w:val="0"/>
        </w:rPr>
        <w:t xml:space="preserve"> When two things are associated with each other, it does not mean one thing must cause the other. Correlation designs don't permit casual inferences, correlation isn’t causation. We should remember that a correlation between two things doesn't demonstrate a causal connection between them.</w:t>
      </w:r>
    </w:p>
    <w:p w:rsidR="00000000" w:rsidDel="00000000" w:rsidP="00000000" w:rsidRDefault="00000000" w:rsidRPr="00000000" w14:paraId="00000035">
      <w:pPr>
        <w:widowControl w:val="0"/>
        <w:numPr>
          <w:ilvl w:val="0"/>
          <w:numId w:val="10"/>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Falsifiability</w:t>
      </w:r>
      <w:r w:rsidDel="00000000" w:rsidR="00000000" w:rsidRPr="00000000">
        <w:rPr>
          <w:rFonts w:ascii="Times New Roman" w:cs="Times New Roman" w:eastAsia="Times New Roman" w:hAnsi="Times New Roman"/>
          <w:rtl w:val="0"/>
        </w:rPr>
        <w:t xml:space="preserve">: For a claim to be meaningful it must be falsifiable, that is, capable of</w:t>
        <w:br w:type="textWrapping"/>
        <w:t xml:space="preserve">being disproved. If a theory isn’t falsifiable, we can’t test it. Whenever we evaluate a psychological claim, we should ask ourselves whether one could, in principle, disprove it or whether it’s consistent with any conceivable body of evidence</w:t>
      </w:r>
    </w:p>
    <w:p w:rsidR="00000000" w:rsidDel="00000000" w:rsidP="00000000" w:rsidRDefault="00000000" w:rsidRPr="00000000" w14:paraId="00000036">
      <w:pPr>
        <w:widowControl w:val="0"/>
        <w:numPr>
          <w:ilvl w:val="0"/>
          <w:numId w:val="10"/>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Replicability</w:t>
      </w:r>
      <w:r w:rsidDel="00000000" w:rsidR="00000000" w:rsidRPr="00000000">
        <w:rPr>
          <w:rFonts w:ascii="Times New Roman" w:cs="Times New Roman" w:eastAsia="Times New Roman" w:hAnsi="Times New Roman"/>
          <w:rtl w:val="0"/>
        </w:rPr>
        <w:t xml:space="preserve">: This means that the study’s findings are consistent. If they can’t be duplicated it increases odds that the original findings were due to chance. Whenever we evaluate a psychological claim, we should ask ourselves whether independent investigators have replicated the findings that support this claim; otherwise, the findings might be a one-time-only fluke.</w:t>
      </w:r>
    </w:p>
    <w:p w:rsidR="00000000" w:rsidDel="00000000" w:rsidP="00000000" w:rsidRDefault="00000000" w:rsidRPr="00000000" w14:paraId="00000037">
      <w:pPr>
        <w:widowControl w:val="0"/>
        <w:numPr>
          <w:ilvl w:val="0"/>
          <w:numId w:val="10"/>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Extraordinary claims require extraordinary evidence</w:t>
      </w:r>
      <w:r w:rsidDel="00000000" w:rsidR="00000000" w:rsidRPr="00000000">
        <w:rPr>
          <w:rFonts w:ascii="Times New Roman" w:cs="Times New Roman" w:eastAsia="Times New Roman" w:hAnsi="Times New Roman"/>
          <w:rtl w:val="0"/>
        </w:rPr>
        <w:t xml:space="preserve">: The more a claim contradicts what we already know, the more persuasive the evidence for this claim must be before we accept it. Whenever we evaluate a psychological claim, we should ask ourselves whether this claim runs counter to many things we already know and if it does, whether the evidence is as extraordinary as the claim.</w:t>
      </w:r>
    </w:p>
    <w:p w:rsidR="00000000" w:rsidDel="00000000" w:rsidP="00000000" w:rsidRDefault="00000000" w:rsidRPr="00000000" w14:paraId="00000038">
      <w:pPr>
        <w:widowControl w:val="0"/>
        <w:numPr>
          <w:ilvl w:val="0"/>
          <w:numId w:val="10"/>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Occam’s Razor:</w:t>
      </w:r>
      <w:r w:rsidDel="00000000" w:rsidR="00000000" w:rsidRPr="00000000">
        <w:rPr>
          <w:rFonts w:ascii="Times New Roman" w:cs="Times New Roman" w:eastAsia="Times New Roman" w:hAnsi="Times New Roman"/>
          <w:rtl w:val="0"/>
        </w:rPr>
        <w:t xml:space="preserve"> If two explanations account equally well for phenomena, we should generally select the more simple one.</w:t>
      </w:r>
    </w:p>
    <w:p w:rsidR="00000000" w:rsidDel="00000000" w:rsidP="00000000" w:rsidRDefault="00000000" w:rsidRPr="00000000" w14:paraId="00000039">
      <w:pPr>
        <w:pStyle w:val="Heading2"/>
        <w:widowControl w:val="0"/>
        <w:shd w:fill="ffffff" w:val="clear"/>
        <w:spacing w:after="240" w:before="240" w:line="240" w:lineRule="auto"/>
        <w:rPr>
          <w:rFonts w:ascii="Times New Roman" w:cs="Times New Roman" w:eastAsia="Times New Roman" w:hAnsi="Times New Roman"/>
          <w:b w:val="1"/>
          <w:u w:val="single"/>
        </w:rPr>
      </w:pPr>
      <w:bookmarkStart w:colFirst="0" w:colLast="0" w:name="_w3582d9rmmu" w:id="4"/>
      <w:bookmarkEnd w:id="4"/>
      <w:r w:rsidDel="00000000" w:rsidR="00000000" w:rsidRPr="00000000">
        <w:rPr>
          <w:rFonts w:ascii="Times New Roman" w:cs="Times New Roman" w:eastAsia="Times New Roman" w:hAnsi="Times New Roman"/>
          <w:b w:val="1"/>
          <w:u w:val="single"/>
          <w:rtl w:val="0"/>
        </w:rPr>
        <w:t xml:space="preserve">1.4 Psychology’s Past and Present</w:t>
      </w:r>
    </w:p>
    <w:p w:rsidR="00000000" w:rsidDel="00000000" w:rsidP="00000000" w:rsidRDefault="00000000" w:rsidRPr="00000000" w14:paraId="0000003A">
      <w:pPr>
        <w:widowControl w:val="0"/>
        <w:shd w:fill="ffffff" w:val="clear"/>
        <w:spacing w:after="240" w:before="240"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What are some frameworks and techniques some early psychologists used to understand the mind? [</w:t>
      </w:r>
      <w:r w:rsidDel="00000000" w:rsidR="00000000" w:rsidRPr="00000000">
        <w:rPr>
          <w:rFonts w:ascii="Times New Roman" w:cs="Times New Roman" w:eastAsia="Times New Roman" w:hAnsi="Times New Roman"/>
          <w:i w:val="1"/>
          <w:rtl w:val="0"/>
        </w:rPr>
        <w:t xml:space="preserve">i.e.introspection, structuralism, functionalism, behaviourism, cognitivism, psychoanalysis]</w:t>
      </w:r>
    </w:p>
    <w:p w:rsidR="00000000" w:rsidDel="00000000" w:rsidP="00000000" w:rsidRDefault="00000000" w:rsidRPr="00000000" w14:paraId="0000003B">
      <w:pPr>
        <w:widowControl w:val="0"/>
        <w:numPr>
          <w:ilvl w:val="0"/>
          <w:numId w:val="1"/>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Introspection</w:t>
      </w:r>
      <w:r w:rsidDel="00000000" w:rsidR="00000000" w:rsidRPr="00000000">
        <w:rPr>
          <w:rFonts w:ascii="Times New Roman" w:cs="Times New Roman" w:eastAsia="Times New Roman" w:hAnsi="Times New Roman"/>
          <w:rtl w:val="0"/>
        </w:rPr>
        <w:t xml:space="preserve">: method by which trained observers carefully reflect and report on their</w:t>
        <w:br w:type="textWrapping"/>
        <w:t xml:space="preserve">mental experiences. A technique used by Wilhelm Wundt in the 1800s.</w:t>
      </w:r>
    </w:p>
    <w:p w:rsidR="00000000" w:rsidDel="00000000" w:rsidP="00000000" w:rsidRDefault="00000000" w:rsidRPr="00000000" w14:paraId="0000003C">
      <w:pPr>
        <w:widowControl w:val="0"/>
        <w:numPr>
          <w:ilvl w:val="0"/>
          <w:numId w:val="1"/>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Structuralism</w:t>
      </w:r>
      <w:r w:rsidDel="00000000" w:rsidR="00000000" w:rsidRPr="00000000">
        <w:rPr>
          <w:rFonts w:ascii="Times New Roman" w:cs="Times New Roman" w:eastAsia="Times New Roman" w:hAnsi="Times New Roman"/>
          <w:rtl w:val="0"/>
        </w:rPr>
        <w:t xml:space="preserve">: Founded by Edward Titchener. Aimed to identify the basic elements, or</w:t>
        <w:br w:type="textWrapping"/>
        <w:t xml:space="preserve">structure of psychological experience.</w:t>
      </w:r>
    </w:p>
    <w:p w:rsidR="00000000" w:rsidDel="00000000" w:rsidP="00000000" w:rsidRDefault="00000000" w:rsidRPr="00000000" w14:paraId="0000003D">
      <w:pPr>
        <w:widowControl w:val="0"/>
        <w:numPr>
          <w:ilvl w:val="0"/>
          <w:numId w:val="1"/>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Functionalism</w:t>
      </w:r>
      <w:r w:rsidDel="00000000" w:rsidR="00000000" w:rsidRPr="00000000">
        <w:rPr>
          <w:rFonts w:ascii="Times New Roman" w:cs="Times New Roman" w:eastAsia="Times New Roman" w:hAnsi="Times New Roman"/>
          <w:rtl w:val="0"/>
        </w:rPr>
        <w:t xml:space="preserve">: Founded by William James. To understand the adaptive purposes or</w:t>
        <w:br w:type="textWrapping"/>
        <w:t xml:space="preserve">functions, of psychological characteristics, such as thoughts, feelings and behaviours. Functionalists were influenced substantially by biologists Charles Darwin’s theory of natural selection, they believed it applied to psychological characteristics too.</w:t>
      </w:r>
    </w:p>
    <w:p w:rsidR="00000000" w:rsidDel="00000000" w:rsidP="00000000" w:rsidRDefault="00000000" w:rsidRPr="00000000" w14:paraId="0000003E">
      <w:pPr>
        <w:widowControl w:val="0"/>
        <w:numPr>
          <w:ilvl w:val="0"/>
          <w:numId w:val="1"/>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Behaviourism</w:t>
      </w:r>
      <w:r w:rsidDel="00000000" w:rsidR="00000000" w:rsidRPr="00000000">
        <w:rPr>
          <w:rFonts w:ascii="Times New Roman" w:cs="Times New Roman" w:eastAsia="Times New Roman" w:hAnsi="Times New Roman"/>
          <w:rtl w:val="0"/>
        </w:rPr>
        <w:t xml:space="preserve">: John B Watson, founder. This school focuses on uncovering the general principles of learning underlying human and animal behaviour. The proper subject matter of psychology was observable behaviour, plain and simple.</w:t>
      </w:r>
    </w:p>
    <w:p w:rsidR="00000000" w:rsidDel="00000000" w:rsidP="00000000" w:rsidRDefault="00000000" w:rsidRPr="00000000" w14:paraId="0000003F">
      <w:pPr>
        <w:widowControl w:val="0"/>
        <w:numPr>
          <w:ilvl w:val="0"/>
          <w:numId w:val="1"/>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Cognitivism</w:t>
      </w:r>
      <w:r w:rsidDel="00000000" w:rsidR="00000000" w:rsidRPr="00000000">
        <w:rPr>
          <w:rFonts w:ascii="Times New Roman" w:cs="Times New Roman" w:eastAsia="Times New Roman" w:hAnsi="Times New Roman"/>
          <w:rtl w:val="0"/>
        </w:rPr>
        <w:t xml:space="preserve">: Proponents of cognitive psychology argued that our thinking affects our behaviour in powerful ways. Today cognitive neuroscience examines the relationship between brain functioning and thinking.</w:t>
      </w:r>
    </w:p>
    <w:p w:rsidR="00000000" w:rsidDel="00000000" w:rsidP="00000000" w:rsidRDefault="00000000" w:rsidRPr="00000000" w14:paraId="00000040">
      <w:pPr>
        <w:widowControl w:val="0"/>
        <w:numPr>
          <w:ilvl w:val="0"/>
          <w:numId w:val="1"/>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Psychoanalysis</w:t>
      </w:r>
      <w:r w:rsidDel="00000000" w:rsidR="00000000" w:rsidRPr="00000000">
        <w:rPr>
          <w:rFonts w:ascii="Times New Roman" w:cs="Times New Roman" w:eastAsia="Times New Roman" w:hAnsi="Times New Roman"/>
          <w:rtl w:val="0"/>
        </w:rPr>
        <w:t xml:space="preserve">: the school of psychology, founded by Sigmund Freud, that focuses on internal psychological processes of which we’re unaware</w:t>
        <w:br w:type="textWrapping"/>
      </w:r>
    </w:p>
    <w:p w:rsidR="00000000" w:rsidDel="00000000" w:rsidP="00000000" w:rsidRDefault="00000000" w:rsidRPr="00000000" w14:paraId="00000041">
      <w:pPr>
        <w:widowControl w:val="0"/>
        <w:spacing w:after="240" w:before="240" w:line="240" w:lineRule="auto"/>
        <w:ind w:left="0"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What are psychology’s two great debates?  </w:t>
      </w:r>
    </w:p>
    <w:p w:rsidR="00000000" w:rsidDel="00000000" w:rsidP="00000000" w:rsidRDefault="00000000" w:rsidRPr="00000000" w14:paraId="00000042">
      <w:pPr>
        <w:widowControl w:val="0"/>
        <w:numPr>
          <w:ilvl w:val="0"/>
          <w:numId w:val="11"/>
        </w:numPr>
        <w:shd w:fill="ffffff" w:val="clear"/>
        <w:spacing w:after="0" w:afterAutospacing="0" w:before="240" w:lin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The Nature-Nurture Debate</w:t>
      </w:r>
      <w:r w:rsidDel="00000000" w:rsidR="00000000" w:rsidRPr="00000000">
        <w:rPr>
          <w:rFonts w:ascii="Times New Roman" w:cs="Times New Roman" w:eastAsia="Times New Roman" w:hAnsi="Times New Roman"/>
          <w:rtl w:val="0"/>
        </w:rPr>
        <w:t xml:space="preserve">: Are our behaviours attributable mostly to our genes or to our rearing environments? John Locke said the human mind at birth is like a white paper that hadn't been written on. We enter the world with no genetic preconceptions or preconceived ideas: we’re shaped exclusively by our environments. Behaviour geneticists show that most important psychological traits are influenced substantially by genes. Evolutionary psychology has shed light on the nature-nurture debate. Modern psychologists have come to recognize that human behaviour is attributable not only to our environment but also to our genes.</w:t>
      </w:r>
    </w:p>
    <w:p w:rsidR="00000000" w:rsidDel="00000000" w:rsidP="00000000" w:rsidRDefault="00000000" w:rsidRPr="00000000" w14:paraId="00000043">
      <w:pPr>
        <w:widowControl w:val="0"/>
        <w:numPr>
          <w:ilvl w:val="0"/>
          <w:numId w:val="11"/>
        </w:numPr>
        <w:shd w:fill="ffffff" w:val="clear"/>
        <w:spacing w:after="240" w:before="0" w:beforeAutospacing="0" w:lin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The Free Will-Determinism Debate</w:t>
      </w:r>
      <w:r w:rsidDel="00000000" w:rsidR="00000000" w:rsidRPr="00000000">
        <w:rPr>
          <w:rFonts w:ascii="Times New Roman" w:cs="Times New Roman" w:eastAsia="Times New Roman" w:hAnsi="Times New Roman"/>
          <w:rtl w:val="0"/>
        </w:rPr>
        <w:t xml:space="preserve">: To what extent are our behaviours freely selected rather than caused by factors outside our control. Behaviourist B.F Skinner argued that our sense of free will stems from the fact that we aren't consciously aware of thousands of subtle environmental influences impinging on our behaviour at any given moment. Some psychologists argue that most or even all our behaviours are generated automatically, that is without conscious awareness. Other psychologists believe that we maintain a great deal of conscious control over our behaviour.</w:t>
      </w:r>
    </w:p>
    <w:p w:rsidR="00000000" w:rsidDel="00000000" w:rsidP="00000000" w:rsidRDefault="00000000" w:rsidRPr="00000000" w14:paraId="00000044">
      <w:pPr>
        <w:pStyle w:val="Heading3"/>
        <w:widowControl w:val="0"/>
        <w:shd w:fill="ffffff" w:val="clear"/>
        <w:spacing w:after="240" w:before="240" w:line="240" w:lineRule="auto"/>
        <w:rPr>
          <w:rFonts w:ascii="Times New Roman" w:cs="Times New Roman" w:eastAsia="Times New Roman" w:hAnsi="Times New Roman"/>
          <w:b w:val="1"/>
          <w:color w:val="000000"/>
          <w:u w:val="single"/>
        </w:rPr>
      </w:pPr>
      <w:bookmarkStart w:colFirst="0" w:colLast="0" w:name="_6cfqgj89w0ov" w:id="5"/>
      <w:bookmarkEnd w:id="5"/>
      <w:r w:rsidDel="00000000" w:rsidR="00000000" w:rsidRPr="00000000">
        <w:rPr>
          <w:rFonts w:ascii="Times New Roman" w:cs="Times New Roman" w:eastAsia="Times New Roman" w:hAnsi="Times New Roman"/>
          <w:b w:val="1"/>
          <w:color w:val="000000"/>
          <w:u w:val="single"/>
          <w:rtl w:val="0"/>
        </w:rPr>
        <w:t xml:space="preserve">Science Versus Intuition</w:t>
      </w:r>
    </w:p>
    <w:p w:rsidR="00000000" w:rsidDel="00000000" w:rsidP="00000000" w:rsidRDefault="00000000" w:rsidRPr="00000000" w14:paraId="00000045">
      <w:pPr>
        <w:widowControl w:val="0"/>
        <w:shd w:fill="ffffff" w:val="clear"/>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we trust our common sense? Why or why not?</w:t>
      </w:r>
    </w:p>
    <w:p w:rsidR="00000000" w:rsidDel="00000000" w:rsidP="00000000" w:rsidRDefault="00000000" w:rsidRPr="00000000" w14:paraId="00000046">
      <w:pPr>
        <w:widowControl w:val="0"/>
        <w:numPr>
          <w:ilvl w:val="0"/>
          <w:numId w:val="4"/>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Naive Realism: Is Seeing Believing? Naive realism is the belief that we see the</w:t>
        <w:br w:type="textWrapping"/>
        <w:t xml:space="preserve">world precisely as it is. But appearances can sometimes be deceiving. In many cases “seeing is believing” rather than the reverse, our beliefs shape our perception of the world, often in was we don't realize.</w:t>
      </w:r>
    </w:p>
    <w:p w:rsidR="00000000" w:rsidDel="00000000" w:rsidP="00000000" w:rsidRDefault="00000000" w:rsidRPr="00000000" w14:paraId="00000047">
      <w:pPr>
        <w:widowControl w:val="0"/>
        <w:numPr>
          <w:ilvl w:val="0"/>
          <w:numId w:val="4"/>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common sense can come in handy in many situations and sometimes guides us to the truth. Common sense can also be a helpful guide for generating hypotheses that scientists can later test in rigorous investigations.  </w:t>
      </w:r>
    </w:p>
    <w:p w:rsidR="00000000" w:rsidDel="00000000" w:rsidP="00000000" w:rsidRDefault="00000000" w:rsidRPr="00000000" w14:paraId="00000048">
      <w:pPr>
        <w:widowControl w:val="0"/>
        <w:shd w:fill="ffffff" w:val="clear"/>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a scientific theory? How is it different from a hypothesis?</w:t>
      </w:r>
    </w:p>
    <w:p w:rsidR="00000000" w:rsidDel="00000000" w:rsidP="00000000" w:rsidRDefault="00000000" w:rsidRPr="00000000" w14:paraId="00000049">
      <w:pPr>
        <w:widowControl w:val="0"/>
        <w:numPr>
          <w:ilvl w:val="0"/>
          <w:numId w:val="13"/>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scientific theory:</w:t>
      </w:r>
      <w:r w:rsidDel="00000000" w:rsidR="00000000" w:rsidRPr="00000000">
        <w:rPr>
          <w:rFonts w:ascii="Times New Roman" w:cs="Times New Roman" w:eastAsia="Times New Roman" w:hAnsi="Times New Roman"/>
          <w:rtl w:val="0"/>
        </w:rPr>
        <w:t xml:space="preserve"> an explanation for a large number of findings in a natural world</w:t>
      </w:r>
    </w:p>
    <w:p w:rsidR="00000000" w:rsidDel="00000000" w:rsidP="00000000" w:rsidRDefault="00000000" w:rsidRPr="00000000" w14:paraId="0000004A">
      <w:pPr>
        <w:widowControl w:val="0"/>
        <w:numPr>
          <w:ilvl w:val="0"/>
          <w:numId w:val="13"/>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hypothesis</w:t>
      </w:r>
      <w:r w:rsidDel="00000000" w:rsidR="00000000" w:rsidRPr="00000000">
        <w:rPr>
          <w:rFonts w:ascii="Times New Roman" w:cs="Times New Roman" w:eastAsia="Times New Roman" w:hAnsi="Times New Roman"/>
          <w:rtl w:val="0"/>
        </w:rPr>
        <w:t xml:space="preserve">: testable predictions derived from a scientific theory</w:t>
      </w:r>
    </w:p>
    <w:p w:rsidR="00000000" w:rsidDel="00000000" w:rsidP="00000000" w:rsidRDefault="00000000" w:rsidRPr="00000000" w14:paraId="0000004B">
      <w:pPr>
        <w:widowControl w:val="0"/>
        <w:numPr>
          <w:ilvl w:val="0"/>
          <w:numId w:val="13"/>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theories are general explanations, whereas hypotheses are specific predictions</w:t>
        <w:br w:type="textWrapping"/>
        <w:t xml:space="preserve">derived from those explanations  </w:t>
      </w:r>
    </w:p>
    <w:p w:rsidR="00000000" w:rsidDel="00000000" w:rsidP="00000000" w:rsidRDefault="00000000" w:rsidRPr="00000000" w14:paraId="0000004C">
      <w:pPr>
        <w:widowControl w:val="0"/>
        <w:spacing w:after="240" w:before="240" w:lin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Define confirmation bias and try to think of an example from your own life. How does it relate to belief perseverance?</w:t>
      </w:r>
    </w:p>
    <w:p w:rsidR="00000000" w:rsidDel="00000000" w:rsidP="00000000" w:rsidRDefault="00000000" w:rsidRPr="00000000" w14:paraId="0000004D">
      <w:pPr>
        <w:widowControl w:val="0"/>
        <w:numPr>
          <w:ilvl w:val="0"/>
          <w:numId w:val="2"/>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confirmation bias:</w:t>
      </w:r>
      <w:r w:rsidDel="00000000" w:rsidR="00000000" w:rsidRPr="00000000">
        <w:rPr>
          <w:rFonts w:ascii="Times New Roman" w:cs="Times New Roman" w:eastAsia="Times New Roman" w:hAnsi="Times New Roman"/>
          <w:rtl w:val="0"/>
        </w:rPr>
        <w:t xml:space="preserve"> tendency to seek out evidence that supports our hypotheses and</w:t>
        <w:br w:type="textWrapping"/>
        <w:t xml:space="preserve">deny, dismiss or distort evidence that contradicts them</w:t>
      </w:r>
    </w:p>
    <w:p w:rsidR="00000000" w:rsidDel="00000000" w:rsidP="00000000" w:rsidRDefault="00000000" w:rsidRPr="00000000" w14:paraId="0000004E">
      <w:pPr>
        <w:widowControl w:val="0"/>
        <w:numPr>
          <w:ilvl w:val="0"/>
          <w:numId w:val="2"/>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belief perseverance</w:t>
      </w:r>
      <w:r w:rsidDel="00000000" w:rsidR="00000000" w:rsidRPr="00000000">
        <w:rPr>
          <w:rFonts w:ascii="Times New Roman" w:cs="Times New Roman" w:eastAsia="Times New Roman" w:hAnsi="Times New Roman"/>
          <w:rtl w:val="0"/>
        </w:rPr>
        <w:t xml:space="preserve">: a tendency to stick to our initial beliefs even when evidence</w:t>
        <w:br w:type="textWrapping"/>
        <w:t xml:space="preserve">contradicts them</w:t>
      </w:r>
    </w:p>
    <w:p w:rsidR="00000000" w:rsidDel="00000000" w:rsidP="00000000" w:rsidRDefault="00000000" w:rsidRPr="00000000" w14:paraId="0000004F">
      <w:pPr>
        <w:widowControl w:val="0"/>
        <w:spacing w:after="240" w:before="240" w:line="24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 metaphysical claims differ from scientific claims?</w:t>
      </w:r>
    </w:p>
    <w:p w:rsidR="00000000" w:rsidDel="00000000" w:rsidP="00000000" w:rsidRDefault="00000000" w:rsidRPr="00000000" w14:paraId="00000050">
      <w:pPr>
        <w:widowControl w:val="0"/>
        <w:numPr>
          <w:ilvl w:val="0"/>
          <w:numId w:val="8"/>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metaphysical claim:</w:t>
      </w:r>
      <w:r w:rsidDel="00000000" w:rsidR="00000000" w:rsidRPr="00000000">
        <w:rPr>
          <w:rFonts w:ascii="Times New Roman" w:cs="Times New Roman" w:eastAsia="Times New Roman" w:hAnsi="Times New Roman"/>
          <w:rtl w:val="0"/>
        </w:rPr>
        <w:t xml:space="preserve"> assertion about the world that is not testable</w:t>
      </w:r>
    </w:p>
    <w:p w:rsidR="00000000" w:rsidDel="00000000" w:rsidP="00000000" w:rsidRDefault="00000000" w:rsidRPr="00000000" w14:paraId="00000051">
      <w:pPr>
        <w:widowControl w:val="0"/>
        <w:numPr>
          <w:ilvl w:val="0"/>
          <w:numId w:val="8"/>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testable claims fall within the province of science</w:t>
        <w:br w:type="textWrapping"/>
        <w:t xml:space="preserve"> </w:t>
      </w:r>
    </w:p>
    <w:p w:rsidR="00000000" w:rsidDel="00000000" w:rsidP="00000000" w:rsidRDefault="00000000" w:rsidRPr="00000000" w14:paraId="0000005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