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Carleton University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Laboratory Report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Course #: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CHEM-2103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                 Experiment #: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3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bookmarkStart w:id="0" w:name="OLE_LINK3"/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Dissociation of Nitrogen Tetraoxide </w:t>
      </w:r>
    </w:p>
    <w:bookmarkEnd w:id="0"/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Rongbin Zhang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101033409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firstLine="417" w:firstLineChars="0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Date Performed: 2018/0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9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/1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4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Date Submitted: 2018/0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9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/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26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Lab period: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A2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Partner: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Kailai Wang, Skye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Station #: A2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uto"/>
        <w:ind w:left="1118" w:leftChars="0" w:hanging="1118" w:hangingChars="464"/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TA: Xun Sun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(Daniel)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Data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  <w:t>Table 1: The mass of bulb and mass of bulb with air</w:t>
      </w:r>
    </w:p>
    <w:tbl>
      <w:tblPr>
        <w:tblStyle w:val="4"/>
        <w:tblW w:w="61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1"/>
        <w:gridCol w:w="2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3151" w:type="dxa"/>
            <w:vAlign w:val="top"/>
          </w:tcPr>
          <w:p>
            <w:pPr>
              <w:ind w:left="0" w:leftChars="0" w:firstLine="900" w:firstLineChars="375"/>
              <w:jc w:val="both"/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Evacuated 1</w:t>
            </w:r>
          </w:p>
        </w:tc>
        <w:tc>
          <w:tcPr>
            <w:tcW w:w="2974" w:type="dxa"/>
            <w:vAlign w:val="top"/>
          </w:tcPr>
          <w:p>
            <w:pPr>
              <w:ind w:firstLine="480" w:firstLineChars="200"/>
              <w:jc w:val="both"/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134.8798 </w:t>
            </w:r>
            <w:bookmarkStart w:id="1" w:name="OLE_LINK4"/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0.0002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151" w:type="dxa"/>
            <w:vAlign w:val="top"/>
          </w:tcPr>
          <w:p>
            <w:pPr>
              <w:ind w:left="0" w:leftChars="0" w:firstLine="900" w:firstLineChars="375"/>
              <w:jc w:val="both"/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Evacuated 2</w:t>
            </w:r>
          </w:p>
        </w:tc>
        <w:tc>
          <w:tcPr>
            <w:tcW w:w="2974" w:type="dxa"/>
            <w:vAlign w:val="top"/>
          </w:tcPr>
          <w:p>
            <w:pPr>
              <w:ind w:left="0" w:leftChars="0" w:firstLine="420" w:firstLineChars="175"/>
              <w:jc w:val="both"/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134.8647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0.0002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1" w:type="dxa"/>
            <w:vAlign w:val="top"/>
          </w:tcPr>
          <w:p>
            <w:pPr>
              <w:ind w:left="0" w:leftChars="0" w:firstLine="900" w:firstLineChars="375"/>
              <w:jc w:val="both"/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Evacuated 3</w:t>
            </w:r>
          </w:p>
        </w:tc>
        <w:tc>
          <w:tcPr>
            <w:tcW w:w="2974" w:type="dxa"/>
            <w:vAlign w:val="top"/>
          </w:tcPr>
          <w:p>
            <w:pPr>
              <w:ind w:left="0" w:leftChars="0" w:firstLine="420" w:firstLineChars="175"/>
              <w:jc w:val="both"/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134.8843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0.0002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1" w:type="dxa"/>
            <w:vAlign w:val="top"/>
          </w:tcPr>
          <w:p>
            <w:pPr>
              <w:ind w:firstLine="960" w:firstLineChars="400"/>
              <w:jc w:val="left"/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B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ulb with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air</w:t>
            </w:r>
          </w:p>
        </w:tc>
        <w:tc>
          <w:tcPr>
            <w:tcW w:w="2974" w:type="dxa"/>
            <w:vAlign w:val="top"/>
          </w:tcPr>
          <w:p>
            <w:pPr>
              <w:ind w:firstLine="480" w:firstLineChars="200"/>
              <w:jc w:val="both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135.1782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0.0002</w:t>
            </w:r>
          </w:p>
          <w:p>
            <w:pPr>
              <w:ind w:left="0" w:leftChars="0" w:firstLine="420" w:firstLineChars="175"/>
              <w:jc w:val="center"/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</w:tc>
      </w:tr>
    </w:tbl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 xml:space="preserve">Table 2: The mass of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  <w:t>blub with mixed air at different temperature</w:t>
      </w:r>
    </w:p>
    <w:tbl>
      <w:tblPr>
        <w:tblStyle w:val="4"/>
        <w:tblpPr w:leftFromText="180" w:rightFromText="180" w:vertAnchor="text" w:horzAnchor="page" w:tblpX="1869" w:tblpY="75"/>
        <w:tblOverlap w:val="never"/>
        <w:tblW w:w="61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1"/>
        <w:gridCol w:w="2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1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Situation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2974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Mass (g)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1" w:type="dxa"/>
            <w:vAlign w:val="top"/>
          </w:tcPr>
          <w:p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31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(℃)</w:t>
            </w:r>
          </w:p>
        </w:tc>
        <w:tc>
          <w:tcPr>
            <w:tcW w:w="2974" w:type="dxa"/>
            <w:vAlign w:val="top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135.6440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0.0002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1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40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(℃)</w:t>
            </w:r>
          </w:p>
        </w:tc>
        <w:tc>
          <w:tcPr>
            <w:tcW w:w="2974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135.5869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0.0002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1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52 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(℃)</w:t>
            </w:r>
          </w:p>
        </w:tc>
        <w:tc>
          <w:tcPr>
            <w:tcW w:w="2974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135.4983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0.0002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51" w:type="dxa"/>
            <w:vAlign w:val="top"/>
          </w:tcPr>
          <w:p>
            <w:pPr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Evacuated （AVG）</w:t>
            </w:r>
          </w:p>
        </w:tc>
        <w:tc>
          <w:tcPr>
            <w:tcW w:w="2974" w:type="dxa"/>
            <w:vAlign w:val="top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134.8763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>0.0467</w:t>
            </w:r>
          </w:p>
        </w:tc>
      </w:tr>
    </w:tbl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Table 3: The vapour pressure of water at different temperature</w:t>
      </w:r>
    </w:p>
    <w:tbl>
      <w:tblPr>
        <w:tblStyle w:val="4"/>
        <w:tblpPr w:leftFromText="180" w:rightFromText="180" w:vertAnchor="text" w:horzAnchor="page" w:tblpX="1677" w:tblpY="114"/>
        <w:tblOverlap w:val="never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0"/>
        <w:gridCol w:w="3520"/>
        <w:gridCol w:w="27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290" w:type="dxa"/>
            <w:vAlign w:val="top"/>
          </w:tcPr>
          <w:p>
            <w:pPr>
              <w:spacing w:line="720" w:lineRule="auto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Temperature (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℃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3520" w:type="dxa"/>
            <w:vAlign w:val="top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position w:val="-14"/>
                <w:sz w:val="24"/>
                <w:szCs w:val="24"/>
                <w:vertAlign w:val="baseline"/>
                <w:lang w:val="en-US" w:eastAsia="zh-CN"/>
              </w:rPr>
              <w:object>
                <v:shape id="_x0000_i1043" o:spt="75" type="#_x0000_t75" style="height:25.5pt;width:30.6pt;" o:ole="t" filled="f" o:preferrelative="t" stroked="f" coordsize="21600,21600">
                  <v:path/>
                  <v:fill on="f" focussize="0,0"/>
                  <v:stroke on="f"/>
                  <v:imagedata r:id="rId5" o:title=""/>
                  <o:lock v:ext="edit" aspectratio="t"/>
                  <w10:wrap type="none"/>
                  <w10:anchorlock/>
                </v:shape>
                <o:OLEObject Type="Embed" ProgID="Equation.KSEE3" ShapeID="_x0000_i1043" DrawAspect="Content" ObjectID="_1468075725" r:id="rId4">
                  <o:LockedField>false</o:LockedField>
                </o:OLEObject>
              </w:objec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, vapour pressure of water (Torr)</w:t>
            </w:r>
          </w:p>
        </w:tc>
        <w:tc>
          <w:tcPr>
            <w:tcW w:w="2710" w:type="dxa"/>
            <w:vAlign w:val="top"/>
          </w:tcPr>
          <w:p>
            <w:pPr>
              <w:spacing w:line="600" w:lineRule="auto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Relative Humidity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9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31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0.5</w:t>
            </w:r>
          </w:p>
        </w:tc>
        <w:tc>
          <w:tcPr>
            <w:tcW w:w="352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33.61</w:t>
            </w:r>
          </w:p>
        </w:tc>
        <w:tc>
          <w:tcPr>
            <w:tcW w:w="2710" w:type="dxa"/>
            <w:vMerge w:val="restart"/>
            <w:vAlign w:val="top"/>
          </w:tcPr>
          <w:p>
            <w:pPr>
              <w:spacing w:line="72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28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290" w:type="dxa"/>
            <w:vAlign w:val="top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</w:p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40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0.5</w:t>
            </w:r>
          </w:p>
        </w:tc>
        <w:tc>
          <w:tcPr>
            <w:tcW w:w="352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55.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2710" w:type="dxa"/>
            <w:vMerge w:val="continue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9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52 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±</w:t>
            </w:r>
            <w:r>
              <w:rPr>
                <w:rFonts w:hint="default" w:ascii="Times New Roman" w:hAnsi="Times New Roman" w:eastAsia="宋体" w:cs="Times New Roman"/>
                <w:i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 0.5</w:t>
            </w:r>
          </w:p>
        </w:tc>
        <w:tc>
          <w:tcPr>
            <w:tcW w:w="352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101.86</w:t>
            </w:r>
          </w:p>
        </w:tc>
        <w:tc>
          <w:tcPr>
            <w:tcW w:w="2710" w:type="dxa"/>
            <w:vMerge w:val="continue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2331"/>
        </w:tabs>
        <w:jc w:val="left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tabs>
          <w:tab w:val="left" w:pos="2331"/>
        </w:tabs>
        <w:jc w:val="left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ab/>
      </w:r>
    </w:p>
    <w:p>
      <w:pPr>
        <w:jc w:val="both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Table 4: The data sheet of T, M, alpha, K, and</w:t>
      </w:r>
      <w:r>
        <w:rPr>
          <w:rFonts w:hint="default" w:ascii="Times New Roman" w:hAnsi="Times New Roman" w:cs="Times New Roman"/>
          <w:position w:val="-6"/>
          <w:sz w:val="24"/>
          <w:szCs w:val="24"/>
          <w:vertAlign w:val="baseline"/>
          <w:lang w:val="en-US" w:eastAsia="zh-CN"/>
        </w:rPr>
        <w:object>
          <v:shape id="_x0000_i1059" o:spt="75" type="#_x0000_t75" style="height:13.95pt;width:20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59" DrawAspect="Content" ObjectID="_1468075726" r:id="rId6">
            <o:LockedField>false</o:LockedField>
          </o:OLEObject>
        </w:object>
      </w:r>
    </w:p>
    <w:tbl>
      <w:tblPr>
        <w:tblStyle w:val="4"/>
        <w:tblpPr w:leftFromText="180" w:rightFromText="180" w:vertAnchor="text" w:horzAnchor="page" w:tblpX="1345" w:tblpY="283"/>
        <w:tblOverlap w:val="never"/>
        <w:tblW w:w="92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1"/>
        <w:gridCol w:w="1519"/>
        <w:gridCol w:w="1420"/>
        <w:gridCol w:w="1420"/>
        <w:gridCol w:w="1712"/>
        <w:gridCol w:w="1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621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bookmarkStart w:id="2" w:name="OLE_LINK7" w:colFirst="0" w:colLast="5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Temperature (k)</w:t>
            </w:r>
          </w:p>
        </w:tc>
        <w:tc>
          <w:tcPr>
            <w:tcW w:w="151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M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subscript"/>
                <w:lang w:val="en-US" w:eastAsia="zh-CN"/>
              </w:rPr>
              <w:t>gas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(g)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M（g/mol）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Alpha</w:t>
            </w:r>
          </w:p>
        </w:tc>
        <w:tc>
          <w:tcPr>
            <w:tcW w:w="1712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K</w:t>
            </w:r>
          </w:p>
        </w:tc>
        <w:tc>
          <w:tcPr>
            <w:tcW w:w="15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bookmarkStart w:id="3" w:name="OLE_LINK8"/>
            <w:r>
              <w:rPr>
                <w:rFonts w:hint="default" w:ascii="Times New Roman" w:hAnsi="Times New Roman" w:cs="Times New Roman"/>
                <w:position w:val="-6"/>
                <w:sz w:val="24"/>
                <w:szCs w:val="24"/>
                <w:vertAlign w:val="baseline"/>
                <w:lang w:val="en-US" w:eastAsia="zh-CN"/>
              </w:rPr>
              <w:object>
                <v:shape id="_x0000_i1048" o:spt="75" type="#_x0000_t75" style="height:13.95pt;width:20pt;" o:ole="t" filled="f" o:preferrelative="t" stroked="f" coordsize="21600,21600">
                  <v:path/>
                  <v:fill on="f" focussize="0,0"/>
                  <v:stroke on="f"/>
                  <v:imagedata r:id="rId7" o:title=""/>
                  <o:lock v:ext="edit" aspectratio="t"/>
                  <w10:wrap type="none"/>
                  <w10:anchorlock/>
                </v:shape>
                <o:OLEObject Type="Embed" ProgID="Equation.KSEE3" ShapeID="_x0000_i1048" DrawAspect="Content" ObjectID="_1468075727" r:id="rId8">
                  <o:LockedField>false</o:LockedField>
                </o:OLEObject>
              </w:object>
            </w:r>
            <w:bookmarkEnd w:id="3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(J/mol)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1621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304.15</w:t>
            </w:r>
          </w:p>
        </w:tc>
        <w:tc>
          <w:tcPr>
            <w:tcW w:w="151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0.7677±0.004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71.1±0.29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0.295±0.002</w:t>
            </w:r>
          </w:p>
        </w:tc>
        <w:tc>
          <w:tcPr>
            <w:tcW w:w="1712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0.381±0.00098</w:t>
            </w:r>
          </w:p>
        </w:tc>
        <w:tc>
          <w:tcPr>
            <w:tcW w:w="15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3076.84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±0.000981.83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1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313.15</w:t>
            </w:r>
          </w:p>
        </w:tc>
        <w:tc>
          <w:tcPr>
            <w:tcW w:w="151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0.7106±0.004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67.75±0.29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0.359</w:t>
            </w:r>
            <w:bookmarkStart w:id="4" w:name="OLE_LINK5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±0.002</w:t>
            </w:r>
            <w:bookmarkEnd w:id="4"/>
          </w:p>
        </w:tc>
        <w:tc>
          <w:tcPr>
            <w:tcW w:w="1712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0.600±0.00098</w:t>
            </w:r>
          </w:p>
        </w:tc>
        <w:tc>
          <w:tcPr>
            <w:tcW w:w="15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1329.95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bookmarkStart w:id="5" w:name="OLE_LINK6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±0.000641.27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1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325.15</w:t>
            </w:r>
          </w:p>
        </w:tc>
        <w:tc>
          <w:tcPr>
            <w:tcW w:w="1519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0.6220±0.004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61.58±0.29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0.495±0.002</w:t>
            </w:r>
          </w:p>
        </w:tc>
        <w:tc>
          <w:tcPr>
            <w:tcW w:w="1712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1.32±0.00098</w:t>
            </w:r>
          </w:p>
        </w:tc>
        <w:tc>
          <w:tcPr>
            <w:tcW w:w="1520" w:type="dxa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-772.82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±0.000457.18</w:t>
            </w:r>
          </w:p>
        </w:tc>
      </w:tr>
      <w:bookmarkEnd w:id="2"/>
    </w:tbl>
    <w:p>
      <w:pPr>
        <w:jc w:val="both"/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</w:pPr>
    </w:p>
    <w:p>
      <w:pPr>
        <w:jc w:val="both"/>
        <w:rPr>
          <w:rFonts w:hint="default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</w:pPr>
    </w:p>
    <w:p>
      <w:pPr>
        <w:jc w:val="both"/>
        <w:rPr>
          <w:rFonts w:hint="default" w:ascii="Times New Roman" w:hAnsi="Times New Roman" w:cs="Times New Roman"/>
          <w:b/>
          <w:bCs/>
          <w:sz w:val="24"/>
          <w:szCs w:val="24"/>
          <w:vertAlign w:val="baseline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vertAlign w:val="baseline"/>
          <w:lang w:val="en-US" w:eastAsia="zh-CN"/>
        </w:rPr>
        <w:t>Table 5: Literature value</w:t>
      </w:r>
    </w:p>
    <w:tbl>
      <w:tblPr>
        <w:tblStyle w:val="4"/>
        <w:tblpPr w:leftFromText="180" w:rightFromText="180" w:vertAnchor="text" w:horzAnchor="page" w:tblpX="1516" w:tblpY="3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213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Molecule</w:t>
            </w:r>
          </w:p>
        </w:tc>
        <w:tc>
          <w:tcPr>
            <w:tcW w:w="213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bookmarkStart w:id="6" w:name="OLE_LINK1"/>
            <w:r>
              <w:rPr>
                <w:rFonts w:hint="default" w:ascii="Times New Roman" w:hAnsi="Times New Roman" w:cs="Times New Roman" w:eastAsiaTheme="minorEastAsia"/>
                <w:position w:val="-14"/>
                <w:sz w:val="24"/>
                <w:szCs w:val="24"/>
                <w:vertAlign w:val="baseline"/>
                <w:lang w:val="en-US" w:eastAsia="zh-CN"/>
              </w:rPr>
              <w:object>
                <v:shape id="_x0000_i1049" o:spt="75" type="#_x0000_t75" style="height:24.95pt;width:32.4pt;" o:ole="t" filled="f" o:preferrelative="t" stroked="f" coordsize="21600,21600">
                  <v:path/>
                  <v:fill on="f" focussize="0,0"/>
                  <v:stroke on="f"/>
                  <v:imagedata r:id="rId10" o:title=""/>
                  <o:lock v:ext="edit" aspectratio="t"/>
                  <w10:wrap type="none"/>
                  <w10:anchorlock/>
                </v:shape>
                <o:OLEObject Type="Embed" ProgID="Equation.KSEE3" ShapeID="_x0000_i1049" DrawAspect="Content" ObjectID="_1468075728" r:id="rId9">
                  <o:LockedField>false</o:LockedField>
                </o:OLEObject>
              </w:object>
            </w:r>
            <w:bookmarkEnd w:id="6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(</w:t>
            </w:r>
            <w:bookmarkStart w:id="7" w:name="OLE_LINK2"/>
            <w:r>
              <w:rPr>
                <w:rFonts w:hint="default" w:ascii="Times New Roman" w:hAnsi="Times New Roman" w:cs="Times New Roman"/>
                <w:position w:val="-6"/>
                <w:sz w:val="24"/>
                <w:szCs w:val="24"/>
                <w:vertAlign w:val="baseline"/>
                <w:lang w:val="en-US" w:eastAsia="zh-CN"/>
              </w:rPr>
              <w:object>
                <v:shape id="_x0000_i1050" o:spt="75" type="#_x0000_t75" style="height:16pt;width:49pt;" o:ole="t" filled="f" o:preferrelative="t" stroked="f" coordsize="21600,21600">
                  <v:path/>
                  <v:fill on="f" focussize="0,0"/>
                  <v:stroke on="f"/>
                  <v:imagedata r:id="rId12" o:title=""/>
                  <o:lock v:ext="edit" aspectratio="t"/>
                  <w10:wrap type="none"/>
                  <w10:anchorlock/>
                </v:shape>
                <o:OLEObject Type="Embed" ProgID="Equation.KSEE3" ShapeID="_x0000_i1050" DrawAspect="Content" ObjectID="_1468075729" r:id="rId11">
                  <o:LockedField>false</o:LockedField>
                </o:OLEObject>
              </w:object>
            </w:r>
            <w:bookmarkEnd w:id="7"/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2131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position w:val="-14"/>
                <w:sz w:val="24"/>
                <w:szCs w:val="24"/>
                <w:vertAlign w:val="baseline"/>
                <w:lang w:val="en-US" w:eastAsia="zh-CN"/>
              </w:rPr>
              <w:object>
                <v:shape id="_x0000_i1051" o:spt="75" type="#_x0000_t75" style="height:24.95pt;width:28.65pt;" o:ole="t" filled="f" o:preferrelative="t" stroked="f" coordsize="21600,21600">
                  <v:path/>
                  <v:fill on="f" focussize="0,0"/>
                  <v:stroke on="f"/>
                  <v:imagedata r:id="rId14" o:title=""/>
                  <o:lock v:ext="edit" aspectratio="t"/>
                  <w10:wrap type="none"/>
                  <w10:anchorlock/>
                </v:shape>
                <o:OLEObject Type="Embed" ProgID="Equation.KSEE3" ShapeID="_x0000_i1051" DrawAspect="Content" ObjectID="_1468075730" r:id="rId13">
                  <o:LockedField>false</o:LockedField>
                </o:OLEObject>
              </w:objec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position w:val="-6"/>
                <w:sz w:val="24"/>
                <w:szCs w:val="24"/>
                <w:vertAlign w:val="baseline"/>
                <w:lang w:val="en-US" w:eastAsia="zh-CN"/>
              </w:rPr>
              <w:object>
                <v:shape id="_x0000_i1052" o:spt="75" type="#_x0000_t75" style="height:16pt;width:59pt;" o:ole="t" filled="f" o:preferrelative="t" stroked="f" coordsize="21600,21600">
                  <v:path/>
                  <v:fill on="f" focussize="0,0"/>
                  <v:stroke on="f"/>
                  <v:imagedata r:id="rId16" o:title=""/>
                  <o:lock v:ext="edit" aspectratio="t"/>
                  <w10:wrap type="none"/>
                  <w10:anchorlock/>
                </v:shape>
                <o:OLEObject Type="Embed" ProgID="Equation.KSEE3" ShapeID="_x0000_i1052" DrawAspect="Content" ObjectID="_1468075731" r:id="rId15">
                  <o:LockedField>false</o:LockedField>
                </o:OLEObject>
              </w:object>
            </w:r>
          </w:p>
        </w:tc>
        <w:tc>
          <w:tcPr>
            <w:tcW w:w="2131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position w:val="-14"/>
                <w:sz w:val="24"/>
                <w:szCs w:val="24"/>
                <w:vertAlign w:val="baseline"/>
                <w:lang w:val="en-US" w:eastAsia="zh-CN"/>
              </w:rPr>
              <w:object>
                <v:shape id="_x0000_i1053" o:spt="75" type="#_x0000_t75" style="height:25.1pt;width:31.25pt;" o:ole="t" filled="f" o:preferrelative="t" stroked="f" coordsize="21600,21600">
                  <v:path/>
                  <v:fill on="f" focussize="0,0"/>
                  <v:stroke on="f"/>
                  <v:imagedata r:id="rId18" o:title=""/>
                  <o:lock v:ext="edit" aspectratio="t"/>
                  <w10:wrap type="none"/>
                  <w10:anchorlock/>
                </v:shape>
                <o:OLEObject Type="Embed" ProgID="Equation.KSEE3" ShapeID="_x0000_i1053" DrawAspect="Content" ObjectID="_1468075732" r:id="rId17">
                  <o:LockedField>false</o:LockedField>
                </o:OLEObject>
              </w:object>
            </w:r>
            <w:r>
              <w:rPr>
                <w:rFonts w:hint="default" w:ascii="Times New Roman" w:hAnsi="Times New Roman" w:cs="Times New Roman"/>
                <w:position w:val="-10"/>
                <w:sz w:val="24"/>
                <w:szCs w:val="24"/>
                <w:vertAlign w:val="baseline"/>
                <w:lang w:val="en-US" w:eastAsia="zh-CN"/>
              </w:rPr>
              <w:object>
                <v:shape id="_x0000_i1054" o:spt="75" type="#_x0000_t75" style="height:18pt;width:56pt;" o:ole="t" filled="f" o:preferrelative="t" stroked="f" coordsize="21600,21600">
                  <v:path/>
                  <v:fill on="f" focussize="0,0"/>
                  <v:stroke on="f"/>
                  <v:imagedata r:id="rId20" o:title=""/>
                  <o:lock v:ext="edit" aspectratio="t"/>
                  <w10:wrap type="none"/>
                  <w10:anchorlock/>
                </v:shape>
                <o:OLEObject Type="Embed" ProgID="Equation.KSEE3" ShapeID="_x0000_i1054" DrawAspect="Content" ObjectID="_1468075733" r:id="rId19">
                  <o:LockedField>false</o:LockedField>
                </o:OLEObject>
              </w:obje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position w:val="-10"/>
                <w:sz w:val="24"/>
                <w:szCs w:val="24"/>
                <w:vertAlign w:val="baseline"/>
                <w:lang w:val="en-US" w:eastAsia="zh-CN"/>
              </w:rPr>
              <w:object>
                <v:shape id="_x0000_i1055" o:spt="75" type="#_x0000_t75" style="height:17pt;width:24pt;" o:ole="t" filled="f" o:preferrelative="t" stroked="f" coordsize="21600,21600">
                  <v:path/>
                  <v:fill on="f" focussize="0,0"/>
                  <v:stroke on="f"/>
                  <v:imagedata r:id="rId22" o:title=""/>
                  <o:lock v:ext="edit" aspectratio="t"/>
                  <w10:wrap type="none"/>
                  <w10:anchorlock/>
                </v:shape>
                <o:OLEObject Type="Embed" ProgID="Equation.KSEE3" ShapeID="_x0000_i1055" DrawAspect="Content" ObjectID="_1468075734" r:id="rId21">
                  <o:LockedField>false</o:LockedField>
                </o:OLEObject>
              </w:object>
            </w:r>
          </w:p>
        </w:tc>
        <w:tc>
          <w:tcPr>
            <w:tcW w:w="2130" w:type="dxa"/>
            <w:vAlign w:val="top"/>
          </w:tcPr>
          <w:p>
            <w:pPr>
              <w:spacing w:line="48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33.2</w:t>
            </w:r>
          </w:p>
        </w:tc>
        <w:tc>
          <w:tcPr>
            <w:tcW w:w="2131" w:type="dxa"/>
            <w:vAlign w:val="top"/>
          </w:tcPr>
          <w:p>
            <w:pPr>
              <w:spacing w:line="48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240.1</w:t>
            </w:r>
          </w:p>
        </w:tc>
        <w:tc>
          <w:tcPr>
            <w:tcW w:w="2131" w:type="dxa"/>
            <w:vAlign w:val="top"/>
          </w:tcPr>
          <w:p>
            <w:pPr>
              <w:spacing w:line="48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51.3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13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position w:val="-10"/>
                <w:sz w:val="24"/>
                <w:szCs w:val="24"/>
                <w:vertAlign w:val="baseline"/>
                <w:lang w:val="en-US" w:eastAsia="zh-CN"/>
              </w:rPr>
              <w:object>
                <v:shape id="_x0000_i1056" o:spt="75" type="#_x0000_t75" style="height:17pt;width:28pt;" o:ole="t" filled="f" o:preferrelative="t" stroked="f" coordsize="21600,21600">
                  <v:path/>
                  <v:fill on="f" focussize="0,0"/>
                  <v:stroke on="f"/>
                  <v:imagedata r:id="rId24" o:title=""/>
                  <o:lock v:ext="edit" aspectratio="t"/>
                  <w10:wrap type="none"/>
                  <w10:anchorlock/>
                </v:shape>
                <o:OLEObject Type="Embed" ProgID="Equation.KSEE3" ShapeID="_x0000_i1056" DrawAspect="Content" ObjectID="_1468075735" r:id="rId23">
                  <o:LockedField>false</o:LockedField>
                </o:OLEObject>
              </w:object>
            </w:r>
          </w:p>
        </w:tc>
        <w:tc>
          <w:tcPr>
            <w:tcW w:w="2130" w:type="dxa"/>
            <w:vAlign w:val="top"/>
          </w:tcPr>
          <w:p>
            <w:pPr>
              <w:spacing w:line="48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11.1</w:t>
            </w:r>
          </w:p>
        </w:tc>
        <w:tc>
          <w:tcPr>
            <w:tcW w:w="2131" w:type="dxa"/>
            <w:vAlign w:val="top"/>
          </w:tcPr>
          <w:p>
            <w:pPr>
              <w:spacing w:line="48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304.4</w:t>
            </w:r>
          </w:p>
        </w:tc>
        <w:tc>
          <w:tcPr>
            <w:tcW w:w="2131" w:type="dxa"/>
            <w:vAlign w:val="top"/>
          </w:tcPr>
          <w:p>
            <w:pPr>
              <w:spacing w:line="48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99.8</w:t>
            </w:r>
          </w:p>
        </w:tc>
      </w:tr>
    </w:tbl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  <w:t>Diagram</w:t>
      </w: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64785" cy="3463925"/>
            <wp:effectExtent l="0" t="0" r="12065" b="3175"/>
            <wp:docPr id="2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463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Figure 1: The relation between the Temperature and </w:t>
      </w:r>
      <w:r>
        <w:rPr>
          <w:rFonts w:hint="default" w:ascii="Times New Roman" w:hAnsi="Times New Roman" w:cs="Times New Roman"/>
          <w:position w:val="-6"/>
          <w:sz w:val="24"/>
          <w:szCs w:val="24"/>
          <w:vertAlign w:val="baseline"/>
          <w:lang w:val="en-US" w:eastAsia="zh-CN"/>
        </w:rPr>
        <w:object>
          <v:shape id="_x0000_i1063" o:spt="75" type="#_x0000_t75" style="height:13.95pt;width:20pt;" o:ole="t" filled="f" o:preferrelative="t" stroked="f" coordsize="21600,21600">
            <v:path/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Equation.KSEE3" ShapeID="_x0000_i1063" DrawAspect="Content" ObjectID="_1468075736" r:id="rId26">
            <o:LockedField>false</o:LockedField>
          </o:OLEObject>
        </w:object>
      </w: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>for dissociation of nitrogen tetraoxide</w:t>
      </w:r>
    </w:p>
    <w:p>
      <w:pP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vertAlign w:val="baseline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vertAlign w:val="baseline"/>
          <w:lang w:val="en-US" w:eastAsia="zh-CN"/>
        </w:rPr>
        <w:t>Table 6: The data of the regression line</w:t>
      </w:r>
    </w:p>
    <w:tbl>
      <w:tblPr>
        <w:tblStyle w:val="4"/>
        <w:tblW w:w="63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130"/>
        <w:gridCol w:w="2130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2130" w:type="dxa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Slope</w:t>
            </w:r>
          </w:p>
        </w:tc>
        <w:tc>
          <w:tcPr>
            <w:tcW w:w="2131" w:type="dxa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Intercept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2130" w:type="dxa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30" w:type="dxa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-182.88</w:t>
            </w:r>
          </w:p>
        </w:tc>
        <w:tc>
          <w:tcPr>
            <w:tcW w:w="2131" w:type="dxa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58663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2" w:hRule="atLeast"/>
        </w:trPr>
        <w:tc>
          <w:tcPr>
            <w:tcW w:w="2130" w:type="dxa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bookmarkStart w:id="8" w:name="_GoBack"/>
            <w:bookmarkEnd w:id="8"/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R^2</w:t>
            </w:r>
          </w:p>
        </w:tc>
        <w:tc>
          <w:tcPr>
            <w:tcW w:w="2130" w:type="dxa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0.9992</w:t>
            </w:r>
          </w:p>
        </w:tc>
        <w:tc>
          <w:tcPr>
            <w:tcW w:w="2131" w:type="dxa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Comparison the experiment data and literature data</w:t>
      </w: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The literature value is 2800 J/mol, which is lower than the experiment data 3076 J/mol. The difference of the data is because of the measurement error, such as temperature, </w:t>
      </w: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doNotDisplayPageBoundaries w:val="1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E006B2"/>
    <w:rsid w:val="193E13DE"/>
    <w:rsid w:val="2BA44987"/>
    <w:rsid w:val="31C63877"/>
    <w:rsid w:val="366334F4"/>
    <w:rsid w:val="37E006B2"/>
    <w:rsid w:val="3CD216EF"/>
    <w:rsid w:val="409A03C9"/>
    <w:rsid w:val="43037F5C"/>
    <w:rsid w:val="48B3234E"/>
    <w:rsid w:val="49C8238C"/>
    <w:rsid w:val="4A51597C"/>
    <w:rsid w:val="50B577F3"/>
    <w:rsid w:val="53C102A8"/>
    <w:rsid w:val="5DB2711A"/>
    <w:rsid w:val="6A577A6E"/>
    <w:rsid w:val="6D535020"/>
    <w:rsid w:val="7103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4.bin"/><Relationship Id="rId8" Type="http://schemas.openxmlformats.org/officeDocument/2006/relationships/oleObject" Target="embeddings/oleObject3.bin"/><Relationship Id="rId7" Type="http://schemas.openxmlformats.org/officeDocument/2006/relationships/image" Target="media/image2.wmf"/><Relationship Id="rId6" Type="http://schemas.openxmlformats.org/officeDocument/2006/relationships/oleObject" Target="embeddings/oleObject2.bin"/><Relationship Id="rId5" Type="http://schemas.openxmlformats.org/officeDocument/2006/relationships/image" Target="media/image1.w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8" Type="http://schemas.openxmlformats.org/officeDocument/2006/relationships/fontTable" Target="fontTable.xml"/><Relationship Id="rId27" Type="http://schemas.openxmlformats.org/officeDocument/2006/relationships/customXml" Target="../customXml/item1.xml"/><Relationship Id="rId26" Type="http://schemas.openxmlformats.org/officeDocument/2006/relationships/oleObject" Target="embeddings/oleObject12.bin"/><Relationship Id="rId25" Type="http://schemas.openxmlformats.org/officeDocument/2006/relationships/image" Target="media/image11.png"/><Relationship Id="rId24" Type="http://schemas.openxmlformats.org/officeDocument/2006/relationships/image" Target="media/image10.wmf"/><Relationship Id="rId23" Type="http://schemas.openxmlformats.org/officeDocument/2006/relationships/oleObject" Target="embeddings/oleObject11.bin"/><Relationship Id="rId22" Type="http://schemas.openxmlformats.org/officeDocument/2006/relationships/image" Target="media/image9.wmf"/><Relationship Id="rId21" Type="http://schemas.openxmlformats.org/officeDocument/2006/relationships/oleObject" Target="embeddings/oleObject10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9.bin"/><Relationship Id="rId18" Type="http://schemas.openxmlformats.org/officeDocument/2006/relationships/image" Target="media/image7.wmf"/><Relationship Id="rId17" Type="http://schemas.openxmlformats.org/officeDocument/2006/relationships/oleObject" Target="embeddings/oleObject8.bin"/><Relationship Id="rId16" Type="http://schemas.openxmlformats.org/officeDocument/2006/relationships/image" Target="media/image6.wmf"/><Relationship Id="rId15" Type="http://schemas.openxmlformats.org/officeDocument/2006/relationships/oleObject" Target="embeddings/oleObject7.bin"/><Relationship Id="rId14" Type="http://schemas.openxmlformats.org/officeDocument/2006/relationships/image" Target="media/image5.wmf"/><Relationship Id="rId13" Type="http://schemas.openxmlformats.org/officeDocument/2006/relationships/oleObject" Target="embeddings/oleObject6.bin"/><Relationship Id="rId12" Type="http://schemas.openxmlformats.org/officeDocument/2006/relationships/image" Target="media/image4.wmf"/><Relationship Id="rId11" Type="http://schemas.openxmlformats.org/officeDocument/2006/relationships/oleObject" Target="embeddings/oleObject5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zrb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Office_11.1.0.7832_F1E327BC-269C-435d-A152-05C5408002CA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2018-09-21T13:54:00Z</dcterms:created>
  <dc:creator>、给大爷加十个sunnyside</dc:creator>
  <cp:lastModifiedBy>、给大爷加十个sunnyside</cp:lastModifiedBy>
  <cp:lastPrinted>2018-09-26T18:26:47Z</cp:lastPrinted>
  <dcterms:modified xsi:type="dcterms:W3CDTF">2018-09-26T19:01:41Z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2052-11.1.0.7832</vt:lpwstr>
  </property>
</Properties>
</file>