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0424" w:rsidRDefault="00A40424" w:rsidP="00A40424">
      <w:pPr>
        <w:pStyle w:val="Heading1"/>
      </w:pPr>
      <w:r>
        <w:t>Part 1:</w:t>
      </w:r>
    </w:p>
    <w:p w:rsidR="00A40424" w:rsidRDefault="00A40424"/>
    <w:tbl>
      <w:tblPr>
        <w:tblStyle w:val="TableGrid"/>
        <w:tblW w:w="0" w:type="auto"/>
        <w:tblLook w:val="04A0" w:firstRow="1" w:lastRow="0" w:firstColumn="1" w:lastColumn="0" w:noHBand="0" w:noVBand="1"/>
      </w:tblPr>
      <w:tblGrid>
        <w:gridCol w:w="3116"/>
        <w:gridCol w:w="3117"/>
        <w:gridCol w:w="3117"/>
      </w:tblGrid>
      <w:tr w:rsidR="00A40424" w:rsidTr="00A40424">
        <w:tc>
          <w:tcPr>
            <w:tcW w:w="3116" w:type="dxa"/>
          </w:tcPr>
          <w:p w:rsidR="00A40424" w:rsidRDefault="00A40424">
            <w:r>
              <w:t>Class Stack</w:t>
            </w:r>
          </w:p>
        </w:tc>
        <w:tc>
          <w:tcPr>
            <w:tcW w:w="3117" w:type="dxa"/>
          </w:tcPr>
          <w:p w:rsidR="00A40424" w:rsidRDefault="00A40424">
            <w:r>
              <w:t>P</w:t>
            </w:r>
            <w:r>
              <w:t>reconditions</w:t>
            </w:r>
          </w:p>
        </w:tc>
        <w:tc>
          <w:tcPr>
            <w:tcW w:w="3117" w:type="dxa"/>
          </w:tcPr>
          <w:p w:rsidR="00A40424" w:rsidRDefault="00174EE1">
            <w:r>
              <w:t>Post conditions</w:t>
            </w:r>
          </w:p>
        </w:tc>
      </w:tr>
      <w:tr w:rsidR="00A40424" w:rsidTr="00A40424">
        <w:tc>
          <w:tcPr>
            <w:tcW w:w="3116" w:type="dxa"/>
          </w:tcPr>
          <w:p w:rsidR="00A40424" w:rsidRDefault="00A40424">
            <w:r>
              <w:t>Peek()</w:t>
            </w:r>
          </w:p>
        </w:tc>
        <w:tc>
          <w:tcPr>
            <w:tcW w:w="3117" w:type="dxa"/>
          </w:tcPr>
          <w:p w:rsidR="00A40424" w:rsidRDefault="00174EE1" w:rsidP="00174EE1">
            <w:r>
              <w:t>Stack is not</w:t>
            </w:r>
            <w:r w:rsidR="00A40424">
              <w:t xml:space="preserve"> empty</w:t>
            </w:r>
          </w:p>
        </w:tc>
        <w:tc>
          <w:tcPr>
            <w:tcW w:w="3117" w:type="dxa"/>
          </w:tcPr>
          <w:p w:rsidR="00A40424" w:rsidRDefault="00A40424">
            <w:r>
              <w:t>Returns</w:t>
            </w:r>
            <w:r>
              <w:t xml:space="preserve"> the element at the top of the stack without removing it.</w:t>
            </w:r>
            <w:r>
              <w:t xml:space="preserve"> Stack remains unchanged. </w:t>
            </w:r>
          </w:p>
        </w:tc>
      </w:tr>
      <w:tr w:rsidR="00A40424" w:rsidTr="00A40424">
        <w:tc>
          <w:tcPr>
            <w:tcW w:w="3116" w:type="dxa"/>
          </w:tcPr>
          <w:p w:rsidR="00A40424" w:rsidRDefault="00A40424">
            <w:r>
              <w:t>isEmpty()</w:t>
            </w:r>
          </w:p>
        </w:tc>
        <w:tc>
          <w:tcPr>
            <w:tcW w:w="3117" w:type="dxa"/>
          </w:tcPr>
          <w:p w:rsidR="00A40424" w:rsidRDefault="00174EE1" w:rsidP="00174EE1">
            <w:r>
              <w:t>Stack can be either full or empty</w:t>
            </w:r>
          </w:p>
        </w:tc>
        <w:tc>
          <w:tcPr>
            <w:tcW w:w="3117" w:type="dxa"/>
          </w:tcPr>
          <w:p w:rsidR="00A40424" w:rsidRDefault="00A40424">
            <w:r>
              <w:t>returns true if the stack has no element, false otherwise</w:t>
            </w:r>
          </w:p>
        </w:tc>
      </w:tr>
      <w:tr w:rsidR="00A40424" w:rsidTr="00A40424">
        <w:tc>
          <w:tcPr>
            <w:tcW w:w="3116" w:type="dxa"/>
          </w:tcPr>
          <w:p w:rsidR="00A40424" w:rsidRDefault="00A40424">
            <w:r>
              <w:t>isFull</w:t>
            </w:r>
          </w:p>
        </w:tc>
        <w:tc>
          <w:tcPr>
            <w:tcW w:w="3117" w:type="dxa"/>
          </w:tcPr>
          <w:p w:rsidR="00A40424" w:rsidRDefault="00A40424" w:rsidP="00174EE1">
            <w:r>
              <w:t xml:space="preserve">Stack </w:t>
            </w:r>
            <w:r w:rsidR="00174EE1">
              <w:t>is not empty</w:t>
            </w:r>
          </w:p>
        </w:tc>
        <w:tc>
          <w:tcPr>
            <w:tcW w:w="3117" w:type="dxa"/>
          </w:tcPr>
          <w:p w:rsidR="00A40424" w:rsidRDefault="00A40424">
            <w:r>
              <w:t>Returns</w:t>
            </w:r>
            <w:r>
              <w:t xml:space="preserve"> true if the stack contains the maximum number of elements allowed, false otherwise.</w:t>
            </w:r>
          </w:p>
        </w:tc>
      </w:tr>
    </w:tbl>
    <w:p w:rsidR="00A40424" w:rsidRDefault="00A40424"/>
    <w:p w:rsidR="00A40424" w:rsidRDefault="00A40424" w:rsidP="00A40424">
      <w:pPr>
        <w:pStyle w:val="Heading1"/>
      </w:pPr>
      <w:r>
        <w:t>Part 2:</w:t>
      </w:r>
    </w:p>
    <w:tbl>
      <w:tblPr>
        <w:tblStyle w:val="TableGrid"/>
        <w:tblW w:w="0" w:type="auto"/>
        <w:tblLook w:val="04A0" w:firstRow="1" w:lastRow="0" w:firstColumn="1" w:lastColumn="0" w:noHBand="0" w:noVBand="1"/>
      </w:tblPr>
      <w:tblGrid>
        <w:gridCol w:w="3116"/>
        <w:gridCol w:w="3117"/>
        <w:gridCol w:w="3117"/>
      </w:tblGrid>
      <w:tr w:rsidR="00A40424" w:rsidTr="00611D65">
        <w:tc>
          <w:tcPr>
            <w:tcW w:w="3116" w:type="dxa"/>
          </w:tcPr>
          <w:p w:rsidR="00A40424" w:rsidRDefault="00A40424" w:rsidP="00611D65">
            <w:r>
              <w:t>Class Stack</w:t>
            </w:r>
          </w:p>
        </w:tc>
        <w:tc>
          <w:tcPr>
            <w:tcW w:w="3117" w:type="dxa"/>
          </w:tcPr>
          <w:p w:rsidR="00A40424" w:rsidRDefault="00A40424" w:rsidP="00611D65">
            <w:r>
              <w:t>Preconditions</w:t>
            </w:r>
          </w:p>
        </w:tc>
        <w:tc>
          <w:tcPr>
            <w:tcW w:w="3117" w:type="dxa"/>
          </w:tcPr>
          <w:p w:rsidR="00A40424" w:rsidRDefault="00174EE1" w:rsidP="00611D65">
            <w:r>
              <w:t>Post conditions</w:t>
            </w:r>
          </w:p>
        </w:tc>
      </w:tr>
      <w:tr w:rsidR="00A40424" w:rsidTr="00611D65">
        <w:tc>
          <w:tcPr>
            <w:tcW w:w="3116" w:type="dxa"/>
          </w:tcPr>
          <w:p w:rsidR="00A40424" w:rsidRDefault="00A40424" w:rsidP="00611D65">
            <w:r>
              <w:t>Insert(x)</w:t>
            </w:r>
          </w:p>
        </w:tc>
        <w:tc>
          <w:tcPr>
            <w:tcW w:w="3117" w:type="dxa"/>
          </w:tcPr>
          <w:p w:rsidR="00A40424" w:rsidRDefault="00A40424" w:rsidP="00174EE1">
            <w:r>
              <w:t xml:space="preserve">Stack </w:t>
            </w:r>
            <w:r w:rsidR="00174EE1">
              <w:t xml:space="preserve">is not </w:t>
            </w:r>
            <w:r>
              <w:t>full.</w:t>
            </w:r>
          </w:p>
        </w:tc>
        <w:tc>
          <w:tcPr>
            <w:tcW w:w="3117" w:type="dxa"/>
          </w:tcPr>
          <w:p w:rsidR="00174EE1" w:rsidRDefault="00174EE1" w:rsidP="00174EE1">
            <w:r>
              <w:t xml:space="preserve">Adds an element to top of the stack with increment of number of elements. </w:t>
            </w:r>
          </w:p>
        </w:tc>
      </w:tr>
      <w:tr w:rsidR="00174EE1" w:rsidTr="00611D65">
        <w:tc>
          <w:tcPr>
            <w:tcW w:w="3116" w:type="dxa"/>
          </w:tcPr>
          <w:p w:rsidR="00174EE1" w:rsidRDefault="00174EE1" w:rsidP="00174EE1">
            <w:r>
              <w:t>remove(x)</w:t>
            </w:r>
          </w:p>
        </w:tc>
        <w:tc>
          <w:tcPr>
            <w:tcW w:w="3117" w:type="dxa"/>
          </w:tcPr>
          <w:p w:rsidR="00174EE1" w:rsidRDefault="00174EE1" w:rsidP="00174EE1">
            <w:r>
              <w:t>Stack is not empty</w:t>
            </w:r>
          </w:p>
        </w:tc>
        <w:tc>
          <w:tcPr>
            <w:tcW w:w="3117" w:type="dxa"/>
          </w:tcPr>
          <w:p w:rsidR="00174EE1" w:rsidRDefault="00174EE1" w:rsidP="00174EE1">
            <w:r>
              <w:t xml:space="preserve">Removes an element to top of the stack with decrease of number of elements. </w:t>
            </w:r>
          </w:p>
        </w:tc>
      </w:tr>
      <w:tr w:rsidR="00174EE1" w:rsidTr="00611D65">
        <w:tc>
          <w:tcPr>
            <w:tcW w:w="3116" w:type="dxa"/>
          </w:tcPr>
          <w:p w:rsidR="00174EE1" w:rsidRDefault="00174EE1" w:rsidP="00174EE1">
            <w:r>
              <w:t>isIn(x)</w:t>
            </w:r>
          </w:p>
        </w:tc>
        <w:tc>
          <w:tcPr>
            <w:tcW w:w="3117" w:type="dxa"/>
          </w:tcPr>
          <w:p w:rsidR="00174EE1" w:rsidRDefault="00174EE1" w:rsidP="00174EE1">
            <w:r>
              <w:t>Stack is not empty</w:t>
            </w:r>
          </w:p>
        </w:tc>
        <w:tc>
          <w:tcPr>
            <w:tcW w:w="3117" w:type="dxa"/>
          </w:tcPr>
          <w:p w:rsidR="00174EE1" w:rsidRDefault="00174EE1" w:rsidP="00174EE1">
            <w:r>
              <w:t>If number found return true, false otherwise.</w:t>
            </w:r>
          </w:p>
        </w:tc>
      </w:tr>
    </w:tbl>
    <w:p w:rsidR="00A40424" w:rsidRDefault="00A40424" w:rsidP="00A40424"/>
    <w:p w:rsidR="00174EE1" w:rsidRDefault="00FB64F7" w:rsidP="00174EE1">
      <w:pPr>
        <w:pStyle w:val="Heading1"/>
      </w:pPr>
      <w:r>
        <w:t>Part 3 part-1</w:t>
      </w:r>
      <w:r w:rsidR="00174EE1">
        <w:t>:</w:t>
      </w:r>
    </w:p>
    <w:tbl>
      <w:tblPr>
        <w:tblStyle w:val="TableGrid"/>
        <w:tblW w:w="0" w:type="auto"/>
        <w:tblLook w:val="04A0" w:firstRow="1" w:lastRow="0" w:firstColumn="1" w:lastColumn="0" w:noHBand="0" w:noVBand="1"/>
      </w:tblPr>
      <w:tblGrid>
        <w:gridCol w:w="3116"/>
        <w:gridCol w:w="3117"/>
        <w:gridCol w:w="3117"/>
      </w:tblGrid>
      <w:tr w:rsidR="00FB64F7" w:rsidTr="00611D65">
        <w:tc>
          <w:tcPr>
            <w:tcW w:w="3116" w:type="dxa"/>
          </w:tcPr>
          <w:p w:rsidR="00FB64F7" w:rsidRDefault="00FB64F7" w:rsidP="00611D65">
            <w:r>
              <w:t>Class Stack</w:t>
            </w:r>
          </w:p>
        </w:tc>
        <w:tc>
          <w:tcPr>
            <w:tcW w:w="3117" w:type="dxa"/>
          </w:tcPr>
          <w:p w:rsidR="00FB64F7" w:rsidRDefault="00FB64F7" w:rsidP="00611D65">
            <w:r>
              <w:t>Preconditions</w:t>
            </w:r>
          </w:p>
        </w:tc>
        <w:tc>
          <w:tcPr>
            <w:tcW w:w="3117" w:type="dxa"/>
          </w:tcPr>
          <w:p w:rsidR="00FB64F7" w:rsidRDefault="00FB64F7" w:rsidP="00611D65">
            <w:r>
              <w:t>Post conditions</w:t>
            </w:r>
          </w:p>
        </w:tc>
      </w:tr>
      <w:tr w:rsidR="00FB64F7" w:rsidTr="00611D65">
        <w:tc>
          <w:tcPr>
            <w:tcW w:w="3116" w:type="dxa"/>
          </w:tcPr>
          <w:p w:rsidR="00FB64F7" w:rsidRDefault="00FB64F7" w:rsidP="00611D65">
            <w:r>
              <w:t>getBalance()</w:t>
            </w:r>
          </w:p>
        </w:tc>
        <w:tc>
          <w:tcPr>
            <w:tcW w:w="3117" w:type="dxa"/>
          </w:tcPr>
          <w:p w:rsidR="00FB64F7" w:rsidRDefault="00CF508F" w:rsidP="00611D65">
            <w:r>
              <w:t>-</w:t>
            </w:r>
          </w:p>
        </w:tc>
        <w:tc>
          <w:tcPr>
            <w:tcW w:w="3117" w:type="dxa"/>
          </w:tcPr>
          <w:p w:rsidR="00FB64F7" w:rsidRDefault="00FB64F7" w:rsidP="00611D65">
            <w:r>
              <w:t>Returns</w:t>
            </w:r>
            <w:r>
              <w:t xml:space="preserve"> the balance of the account (a real number).</w:t>
            </w:r>
          </w:p>
        </w:tc>
      </w:tr>
      <w:tr w:rsidR="00FB64F7" w:rsidTr="00611D65">
        <w:tc>
          <w:tcPr>
            <w:tcW w:w="3116" w:type="dxa"/>
          </w:tcPr>
          <w:p w:rsidR="00FB64F7" w:rsidRDefault="00FB64F7" w:rsidP="00611D65">
            <w:r>
              <w:t>setBalance(real b)</w:t>
            </w:r>
          </w:p>
        </w:tc>
        <w:tc>
          <w:tcPr>
            <w:tcW w:w="3117" w:type="dxa"/>
          </w:tcPr>
          <w:p w:rsidR="00FB64F7" w:rsidRDefault="00FB64F7" w:rsidP="00611D65">
            <w:r>
              <w:t>Value of the parameter can’t be negative.</w:t>
            </w:r>
          </w:p>
        </w:tc>
        <w:tc>
          <w:tcPr>
            <w:tcW w:w="3117" w:type="dxa"/>
          </w:tcPr>
          <w:p w:rsidR="00FB64F7" w:rsidRDefault="00FB64F7" w:rsidP="00611D65">
            <w:r>
              <w:t>Sets</w:t>
            </w:r>
            <w:r>
              <w:t xml:space="preserve"> the balance of the account to the value of the parameter.</w:t>
            </w:r>
          </w:p>
        </w:tc>
      </w:tr>
      <w:tr w:rsidR="00FB64F7" w:rsidTr="00611D65">
        <w:tc>
          <w:tcPr>
            <w:tcW w:w="3116" w:type="dxa"/>
          </w:tcPr>
          <w:p w:rsidR="00FB64F7" w:rsidRDefault="00FB64F7" w:rsidP="00611D65">
            <w:r>
              <w:t>getCustomerName()</w:t>
            </w:r>
          </w:p>
        </w:tc>
        <w:tc>
          <w:tcPr>
            <w:tcW w:w="3117" w:type="dxa"/>
          </w:tcPr>
          <w:p w:rsidR="00FB64F7" w:rsidRDefault="00CF508F" w:rsidP="00611D65">
            <w:r>
              <w:t>-</w:t>
            </w:r>
            <w:r w:rsidR="00FB64F7">
              <w:t xml:space="preserve"> </w:t>
            </w:r>
          </w:p>
        </w:tc>
        <w:tc>
          <w:tcPr>
            <w:tcW w:w="3117" w:type="dxa"/>
          </w:tcPr>
          <w:p w:rsidR="00FB64F7" w:rsidRDefault="00FB64F7" w:rsidP="00611D65">
            <w:r>
              <w:t>Returns</w:t>
            </w:r>
            <w:r>
              <w:t xml:space="preserve"> the name (string) of the owner of the account.</w:t>
            </w:r>
          </w:p>
        </w:tc>
      </w:tr>
    </w:tbl>
    <w:p w:rsidR="00FB64F7" w:rsidRDefault="00FB64F7" w:rsidP="00FB64F7">
      <w:pPr>
        <w:pStyle w:val="Heading1"/>
      </w:pPr>
    </w:p>
    <w:p w:rsidR="00FB64F7" w:rsidRDefault="00FB64F7" w:rsidP="00FB64F7">
      <w:pPr>
        <w:pStyle w:val="Heading1"/>
      </w:pPr>
    </w:p>
    <w:p w:rsidR="00FB64F7" w:rsidRDefault="00FB64F7" w:rsidP="00FB64F7"/>
    <w:p w:rsidR="00FB64F7" w:rsidRPr="00FB64F7" w:rsidRDefault="00FB64F7" w:rsidP="00FB64F7"/>
    <w:p w:rsidR="00FB64F7" w:rsidRDefault="00FB64F7" w:rsidP="00FB64F7">
      <w:pPr>
        <w:pStyle w:val="Heading1"/>
      </w:pPr>
      <w:r>
        <w:lastRenderedPageBreak/>
        <w:t>Part 3 part-</w:t>
      </w:r>
      <w:r w:rsidR="00A7494C">
        <w:t>2</w:t>
      </w:r>
      <w:r>
        <w:t>:</w:t>
      </w:r>
    </w:p>
    <w:tbl>
      <w:tblPr>
        <w:tblStyle w:val="TableGrid"/>
        <w:tblW w:w="0" w:type="auto"/>
        <w:tblLook w:val="04A0" w:firstRow="1" w:lastRow="0" w:firstColumn="1" w:lastColumn="0" w:noHBand="0" w:noVBand="1"/>
      </w:tblPr>
      <w:tblGrid>
        <w:gridCol w:w="3116"/>
        <w:gridCol w:w="3117"/>
        <w:gridCol w:w="3117"/>
      </w:tblGrid>
      <w:tr w:rsidR="00FB64F7" w:rsidTr="00611D65">
        <w:tc>
          <w:tcPr>
            <w:tcW w:w="3116" w:type="dxa"/>
          </w:tcPr>
          <w:p w:rsidR="00FB64F7" w:rsidRDefault="00FB64F7" w:rsidP="00611D65">
            <w:r>
              <w:t>Class Stack</w:t>
            </w:r>
          </w:p>
        </w:tc>
        <w:tc>
          <w:tcPr>
            <w:tcW w:w="3117" w:type="dxa"/>
          </w:tcPr>
          <w:p w:rsidR="00FB64F7" w:rsidRDefault="00FB64F7" w:rsidP="00611D65">
            <w:r>
              <w:t>Preconditions</w:t>
            </w:r>
          </w:p>
        </w:tc>
        <w:tc>
          <w:tcPr>
            <w:tcW w:w="3117" w:type="dxa"/>
          </w:tcPr>
          <w:p w:rsidR="00FB64F7" w:rsidRDefault="00FB64F7" w:rsidP="00611D65">
            <w:r>
              <w:t>Post conditions</w:t>
            </w:r>
          </w:p>
        </w:tc>
      </w:tr>
      <w:tr w:rsidR="00FB64F7" w:rsidTr="00611D65">
        <w:tc>
          <w:tcPr>
            <w:tcW w:w="3116" w:type="dxa"/>
          </w:tcPr>
          <w:p w:rsidR="00FB64F7" w:rsidRDefault="00FB64F7" w:rsidP="00611D65">
            <w:r>
              <w:t>withdraw(Account acc, Real am)</w:t>
            </w:r>
          </w:p>
        </w:tc>
        <w:tc>
          <w:tcPr>
            <w:tcW w:w="3117" w:type="dxa"/>
          </w:tcPr>
          <w:p w:rsidR="00FB64F7" w:rsidRDefault="00A7494C" w:rsidP="00611D65">
            <w:r>
              <w:t>Acc exits, withdraw has to be less than or equal to balance in account.</w:t>
            </w:r>
          </w:p>
        </w:tc>
        <w:tc>
          <w:tcPr>
            <w:tcW w:w="3117" w:type="dxa"/>
          </w:tcPr>
          <w:p w:rsidR="00FB64F7" w:rsidRDefault="00A7494C" w:rsidP="00611D65">
            <w:r>
              <w:t>Withdraws an amount from account</w:t>
            </w:r>
            <w:r w:rsidR="0008269C">
              <w:t xml:space="preserve"> and new balance will be balance - withdraw</w:t>
            </w:r>
          </w:p>
        </w:tc>
      </w:tr>
      <w:tr w:rsidR="00FB64F7" w:rsidTr="00611D65">
        <w:tc>
          <w:tcPr>
            <w:tcW w:w="3116" w:type="dxa"/>
          </w:tcPr>
          <w:p w:rsidR="00FB64F7" w:rsidRDefault="00FB64F7" w:rsidP="00611D65">
            <w:r>
              <w:t xml:space="preserve">balance(Account acc) </w:t>
            </w:r>
          </w:p>
        </w:tc>
        <w:tc>
          <w:tcPr>
            <w:tcW w:w="3117" w:type="dxa"/>
          </w:tcPr>
          <w:p w:rsidR="00FB64F7" w:rsidRDefault="00A7494C" w:rsidP="00611D65">
            <w:r>
              <w:t>Account exits and being initialize.</w:t>
            </w:r>
          </w:p>
        </w:tc>
        <w:tc>
          <w:tcPr>
            <w:tcW w:w="3117" w:type="dxa"/>
          </w:tcPr>
          <w:p w:rsidR="00FB64F7" w:rsidRDefault="00A7494C" w:rsidP="00611D65">
            <w:r>
              <w:t>returns the balance of account acc.</w:t>
            </w:r>
          </w:p>
        </w:tc>
      </w:tr>
      <w:tr w:rsidR="00FB64F7" w:rsidTr="00611D65">
        <w:tc>
          <w:tcPr>
            <w:tcW w:w="3116" w:type="dxa"/>
          </w:tcPr>
          <w:p w:rsidR="00FB64F7" w:rsidRDefault="00FB64F7" w:rsidP="00611D65">
            <w:r>
              <w:t>transfer(Account from, Account to, Real am)</w:t>
            </w:r>
          </w:p>
        </w:tc>
        <w:tc>
          <w:tcPr>
            <w:tcW w:w="3117" w:type="dxa"/>
          </w:tcPr>
          <w:p w:rsidR="00FB64F7" w:rsidRDefault="00A7494C" w:rsidP="00611D65">
            <w:r>
              <w:t>Both accounts have to be same owner, from account has balance greater than parameter am.</w:t>
            </w:r>
          </w:p>
        </w:tc>
        <w:tc>
          <w:tcPr>
            <w:tcW w:w="3117" w:type="dxa"/>
          </w:tcPr>
          <w:p w:rsidR="00FB64F7" w:rsidRDefault="00A7494C" w:rsidP="00611D65">
            <w:r>
              <w:t xml:space="preserve">Transfer amount from the first account to the second account of the same owner. </w:t>
            </w:r>
          </w:p>
        </w:tc>
      </w:tr>
      <w:tr w:rsidR="00FB64F7" w:rsidTr="00611D65">
        <w:tc>
          <w:tcPr>
            <w:tcW w:w="3116" w:type="dxa"/>
          </w:tcPr>
          <w:p w:rsidR="00FB64F7" w:rsidRDefault="00FB64F7" w:rsidP="00611D65">
            <w:r>
              <w:t>deposit(Account acc, Real am)</w:t>
            </w:r>
          </w:p>
        </w:tc>
        <w:tc>
          <w:tcPr>
            <w:tcW w:w="3117" w:type="dxa"/>
          </w:tcPr>
          <w:p w:rsidR="00FB64F7" w:rsidRDefault="00A7494C" w:rsidP="00611D65">
            <w:r>
              <w:t>Account exits</w:t>
            </w:r>
          </w:p>
        </w:tc>
        <w:tc>
          <w:tcPr>
            <w:tcW w:w="3117" w:type="dxa"/>
          </w:tcPr>
          <w:p w:rsidR="00FB64F7" w:rsidRDefault="00A7494C" w:rsidP="00611D65">
            <w:r>
              <w:t>Deposit amount to account.</w:t>
            </w:r>
          </w:p>
        </w:tc>
      </w:tr>
    </w:tbl>
    <w:p w:rsidR="00A40424" w:rsidRDefault="00A40424" w:rsidP="00A40424"/>
    <w:p w:rsidR="00A7494C" w:rsidRDefault="00A7494C" w:rsidP="00A7494C">
      <w:pPr>
        <w:pStyle w:val="Heading1"/>
      </w:pPr>
      <w:r>
        <w:t>Part 4:</w:t>
      </w:r>
    </w:p>
    <w:p w:rsidR="00A7494C" w:rsidRDefault="00A7494C" w:rsidP="00A7494C"/>
    <w:p w:rsidR="00A7494C" w:rsidRPr="00A7494C" w:rsidRDefault="00A7494C" w:rsidP="00A7494C">
      <w:r>
        <w:t xml:space="preserve">MaxInSet is a subtype class of IntSet, because for the </w:t>
      </w:r>
      <w:r w:rsidR="0034362D">
        <w:t>class</w:t>
      </w:r>
      <w:r>
        <w:t xml:space="preserve"> Inset which is the parent class. It </w:t>
      </w:r>
      <w:r w:rsidR="0034362D">
        <w:t>has a method called insert which has not sort of condition as respect with the method in class MaxIntSet. There different condition which makes them not subtype.</w:t>
      </w:r>
    </w:p>
    <w:p w:rsidR="0034362D" w:rsidRDefault="0034362D" w:rsidP="0034362D">
      <w:pPr>
        <w:pStyle w:val="Heading1"/>
      </w:pPr>
      <w:r>
        <w:t xml:space="preserve">Part </w:t>
      </w:r>
      <w:r>
        <w:t>5</w:t>
      </w:r>
      <w:r>
        <w:t>:</w:t>
      </w:r>
    </w:p>
    <w:p w:rsidR="00A7494C" w:rsidRDefault="00A7494C" w:rsidP="00A40424"/>
    <w:p w:rsidR="0034362D" w:rsidRDefault="0034362D" w:rsidP="00A40424">
      <w:r>
        <w:t>Even thought have the same method in both class of each other but not subtype, because of different per condition initialize.</w:t>
      </w:r>
    </w:p>
    <w:p w:rsidR="0034362D" w:rsidRDefault="0034362D" w:rsidP="00A40424"/>
    <w:p w:rsidR="0034362D" w:rsidRDefault="0034362D" w:rsidP="0034362D">
      <w:pPr>
        <w:pStyle w:val="Heading1"/>
      </w:pPr>
      <w:r>
        <w:t xml:space="preserve">Part </w:t>
      </w:r>
      <w:r>
        <w:t>6</w:t>
      </w:r>
      <w:r>
        <w:t>:</w:t>
      </w:r>
    </w:p>
    <w:p w:rsidR="0034362D" w:rsidRDefault="0034362D" w:rsidP="00A40424"/>
    <w:p w:rsidR="00D52826" w:rsidRDefault="0034362D" w:rsidP="00A40424">
      <w:r>
        <w:t xml:space="preserve"> </w:t>
      </w:r>
      <w:r>
        <w:t>The precondition of the method in the parent must logically imply the precondition in the child.</w:t>
      </w:r>
      <w:r>
        <w:t xml:space="preserve"> If the circle is child class and Ellipse class is a parent class. </w:t>
      </w:r>
      <w:r w:rsidR="00D52826">
        <w:t xml:space="preserve">They will not be a subtype, because the output will be different based on the input. Since there being input on valid condition circle will print out circle and Ellipse will print out Ellipse. </w:t>
      </w:r>
    </w:p>
    <w:p w:rsidR="00D52826" w:rsidRDefault="00D52826" w:rsidP="00A40424"/>
    <w:p w:rsidR="00D52826" w:rsidRDefault="00D52826" w:rsidP="00D52826">
      <w:pPr>
        <w:pStyle w:val="Heading1"/>
      </w:pPr>
      <w:r>
        <w:t xml:space="preserve">Part </w:t>
      </w:r>
      <w:r>
        <w:t>7</w:t>
      </w:r>
      <w:r>
        <w:t>:</w:t>
      </w:r>
    </w:p>
    <w:p w:rsidR="00D52826" w:rsidRDefault="00D52826" w:rsidP="00A40424"/>
    <w:p w:rsidR="00D14C0E" w:rsidRDefault="00D14C0E" w:rsidP="00A40424">
      <w:r>
        <w:t xml:space="preserve">For Stack you only can implement an element on top of stack were in vector you can insert it anywhere. So seeing these conditions on each stack or vector it is not a subtype. </w:t>
      </w:r>
    </w:p>
    <w:p w:rsidR="00D14C0E" w:rsidRDefault="00D14C0E" w:rsidP="00D14C0E">
      <w:pPr>
        <w:pStyle w:val="Heading1"/>
      </w:pPr>
      <w:r>
        <w:lastRenderedPageBreak/>
        <w:t xml:space="preserve">Part </w:t>
      </w:r>
      <w:r>
        <w:t>8</w:t>
      </w:r>
      <w:r>
        <w:t>:</w:t>
      </w:r>
    </w:p>
    <w:p w:rsidR="00D14C0E" w:rsidRDefault="00D14C0E" w:rsidP="00A40424"/>
    <w:p w:rsidR="001B279A" w:rsidRDefault="001B279A" w:rsidP="00A40424">
      <w:r>
        <w:t xml:space="preserve">Yes it is </w:t>
      </w:r>
      <w:r w:rsidR="00CF508F">
        <w:t xml:space="preserve">not </w:t>
      </w:r>
      <w:r w:rsidR="00DA1B06">
        <w:t>subtype,</w:t>
      </w:r>
      <w:r>
        <w:t xml:space="preserve"> because it has only one method and calling the same method which overrides the condition in child class called Clerk based on parent class LibraryEmployee. </w:t>
      </w:r>
      <w:r w:rsidR="00DA1B06">
        <w:t>Seeking that LibraryAction method is being called on each class it doesn’t which class to implement it from so that’s why its subtype.</w:t>
      </w:r>
    </w:p>
    <w:p w:rsidR="00DA1B06" w:rsidRDefault="00DA1B06" w:rsidP="00DA1B06">
      <w:pPr>
        <w:pStyle w:val="Heading1"/>
      </w:pPr>
      <w:r>
        <w:t xml:space="preserve">Part </w:t>
      </w:r>
      <w:r>
        <w:t>9</w:t>
      </w:r>
      <w:r>
        <w:t>:</w:t>
      </w:r>
    </w:p>
    <w:p w:rsidR="001B279A" w:rsidRDefault="006369BB" w:rsidP="00A40424">
      <w:r>
        <w:t xml:space="preserve">Not a subtype because Employee will not print the same thing as person class because of semicolon. </w:t>
      </w:r>
    </w:p>
    <w:p w:rsidR="00E27F84" w:rsidRDefault="00E27F84" w:rsidP="00E27F84">
      <w:pPr>
        <w:pStyle w:val="Heading1"/>
      </w:pPr>
      <w:r>
        <w:t xml:space="preserve">Part </w:t>
      </w:r>
      <w:r>
        <w:t>10</w:t>
      </w:r>
      <w:r>
        <w:t>:</w:t>
      </w:r>
    </w:p>
    <w:p w:rsidR="00E27F84" w:rsidRDefault="00E27F84" w:rsidP="00E27F84">
      <w:r>
        <w:t xml:space="preserve">               </w:t>
      </w:r>
    </w:p>
    <w:p w:rsidR="00E27F84" w:rsidRDefault="00E27F84" w:rsidP="00E27F84">
      <w:pPr>
        <w:ind w:firstLine="720"/>
      </w:pPr>
      <w:r>
        <w:t xml:space="preserve">   Pre   post    lsp </w:t>
      </w:r>
    </w:p>
    <w:p w:rsidR="00E27F84" w:rsidRDefault="00E27F84" w:rsidP="00E27F84">
      <w:pPr>
        <w:pStyle w:val="ListParagraph"/>
        <w:numPr>
          <w:ilvl w:val="0"/>
          <w:numId w:val="1"/>
        </w:numPr>
      </w:pPr>
      <w:r>
        <w:t>X-Yes      yes    yes</w:t>
      </w:r>
    </w:p>
    <w:p w:rsidR="00E27F84" w:rsidRDefault="00E27F84" w:rsidP="00E27F84">
      <w:pPr>
        <w:ind w:left="720"/>
      </w:pPr>
      <w:r>
        <w:t>y- Yes     yes    yes</w:t>
      </w:r>
    </w:p>
    <w:p w:rsidR="00E27F84" w:rsidRDefault="00E27F84" w:rsidP="00E27F84">
      <w:pPr>
        <w:pStyle w:val="ListParagraph"/>
        <w:numPr>
          <w:ilvl w:val="0"/>
          <w:numId w:val="1"/>
        </w:numPr>
      </w:pPr>
      <w:r>
        <w:t>X- yes   yes     yes</w:t>
      </w:r>
    </w:p>
    <w:p w:rsidR="00E27F84" w:rsidRDefault="00E27F84" w:rsidP="00E27F84">
      <w:pPr>
        <w:ind w:left="720"/>
      </w:pPr>
      <w:r>
        <w:t>y- ys    yes     yes</w:t>
      </w:r>
    </w:p>
    <w:p w:rsidR="00E27F84" w:rsidRDefault="00E27F84" w:rsidP="00E27F84">
      <w:pPr>
        <w:pStyle w:val="ListParagraph"/>
        <w:numPr>
          <w:ilvl w:val="0"/>
          <w:numId w:val="1"/>
        </w:numPr>
      </w:pPr>
      <w:r>
        <w:t>X-</w:t>
      </w:r>
      <w:r w:rsidR="00CF508F">
        <w:t>no</w:t>
      </w:r>
      <w:r>
        <w:t xml:space="preserve">   yes       yes</w:t>
      </w:r>
    </w:p>
    <w:p w:rsidR="00E27F84" w:rsidRDefault="00CF508F" w:rsidP="00E27F84">
      <w:pPr>
        <w:ind w:left="720"/>
      </w:pPr>
      <w:r>
        <w:t>y- no</w:t>
      </w:r>
      <w:bookmarkStart w:id="0" w:name="_GoBack"/>
      <w:bookmarkEnd w:id="0"/>
      <w:r w:rsidR="00E27F84">
        <w:t xml:space="preserve">   yes        yes</w:t>
      </w:r>
    </w:p>
    <w:p w:rsidR="00E27F84" w:rsidRDefault="00E27F84" w:rsidP="00E27F84">
      <w:pPr>
        <w:pStyle w:val="ListParagraph"/>
        <w:numPr>
          <w:ilvl w:val="0"/>
          <w:numId w:val="1"/>
        </w:numPr>
      </w:pPr>
      <w:r>
        <w:t>X- yes    yes      yes</w:t>
      </w:r>
    </w:p>
    <w:p w:rsidR="00E27F84" w:rsidRDefault="00E27F84" w:rsidP="00E27F84">
      <w:pPr>
        <w:ind w:left="720"/>
      </w:pPr>
      <w:r>
        <w:t>y- yes  yes         yes</w:t>
      </w:r>
    </w:p>
    <w:p w:rsidR="00E27F84" w:rsidRDefault="00E27F84" w:rsidP="00E27F84">
      <w:pPr>
        <w:pStyle w:val="ListParagraph"/>
        <w:numPr>
          <w:ilvl w:val="0"/>
          <w:numId w:val="1"/>
        </w:numPr>
      </w:pPr>
      <w:r>
        <w:t>X-  no  yes   no</w:t>
      </w:r>
    </w:p>
    <w:p w:rsidR="00E27F84" w:rsidRDefault="00E27F84" w:rsidP="00E27F84">
      <w:pPr>
        <w:ind w:left="720"/>
      </w:pPr>
      <w:r>
        <w:t>y-  no  yes   no</w:t>
      </w:r>
    </w:p>
    <w:p w:rsidR="006369BB" w:rsidRPr="00A40424" w:rsidRDefault="006369BB" w:rsidP="00A40424"/>
    <w:sectPr w:rsidR="006369BB" w:rsidRPr="00A404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B14B09"/>
    <w:multiLevelType w:val="hybridMultilevel"/>
    <w:tmpl w:val="57A0ED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424"/>
    <w:rsid w:val="0008269C"/>
    <w:rsid w:val="00174EE1"/>
    <w:rsid w:val="001B279A"/>
    <w:rsid w:val="0034362D"/>
    <w:rsid w:val="005C522D"/>
    <w:rsid w:val="006369BB"/>
    <w:rsid w:val="00A40424"/>
    <w:rsid w:val="00A7494C"/>
    <w:rsid w:val="00CF508F"/>
    <w:rsid w:val="00D14C0E"/>
    <w:rsid w:val="00D52826"/>
    <w:rsid w:val="00DA1B06"/>
    <w:rsid w:val="00E27F84"/>
    <w:rsid w:val="00FB64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5812C3-8C34-42AD-BA86-B9A693E41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4042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404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40424"/>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E27F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3</Pages>
  <Words>497</Words>
  <Characters>2834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Mehar Memon</dc:creator>
  <cp:keywords/>
  <dc:description/>
  <cp:lastModifiedBy>Mehar Memon</cp:lastModifiedBy>
  <cp:revision>11</cp:revision>
  <dcterms:created xsi:type="dcterms:W3CDTF">2017-05-11T15:38:00Z</dcterms:created>
  <dcterms:modified xsi:type="dcterms:W3CDTF">2017-05-11T18:07:00Z</dcterms:modified>
</cp:coreProperties>
</file>