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764D5" w14:textId="7066A8C3" w:rsidR="005A5762" w:rsidRPr="00BB50BE" w:rsidRDefault="00BB50BE" w:rsidP="00941D8F">
      <w:pPr>
        <w:jc w:val="center"/>
        <w:rPr>
          <w:rFonts w:ascii="Arial" w:hAnsi="Arial" w:cs="Arial"/>
          <w:b/>
          <w:bCs/>
          <w:u w:val="single"/>
        </w:rPr>
      </w:pPr>
      <w:r w:rsidRPr="00BB50BE">
        <w:rPr>
          <w:rFonts w:ascii="Arial" w:hAnsi="Arial" w:cs="Arial"/>
          <w:b/>
          <w:bCs/>
          <w:u w:val="single"/>
        </w:rPr>
        <w:t>Structures of Genomics Unit</w:t>
      </w:r>
    </w:p>
    <w:p w14:paraId="2D6542D8" w14:textId="0776D313" w:rsidR="00BB50BE" w:rsidRDefault="00BB50BE" w:rsidP="00941D8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Monday (Quiz)</w:t>
      </w:r>
    </w:p>
    <w:p w14:paraId="24FE635F" w14:textId="0BA34CC9" w:rsidR="00BB50BE" w:rsidRDefault="00BB50BE" w:rsidP="00941D8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Wednesday (Assigned Problems)</w:t>
      </w:r>
    </w:p>
    <w:p w14:paraId="12C584D4" w14:textId="4F1D4282" w:rsidR="00BB50BE" w:rsidRDefault="00BB50BE" w:rsidP="00941D8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Friday (Presentations)</w:t>
      </w:r>
    </w:p>
    <w:p w14:paraId="308D64F3" w14:textId="210F9AD9" w:rsidR="00BB50BE" w:rsidRDefault="00BB50BE" w:rsidP="00941D8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20% quiz/ 20% presentation/ 20% participation/ 40% exam</w:t>
      </w:r>
    </w:p>
    <w:p w14:paraId="6EB42AD4" w14:textId="4CF0E619" w:rsidR="00BB50BE" w:rsidRDefault="00BB50BE" w:rsidP="00941D8F">
      <w:pPr>
        <w:jc w:val="center"/>
        <w:rPr>
          <w:rFonts w:ascii="Arial" w:hAnsi="Arial" w:cs="Arial"/>
        </w:rPr>
      </w:pPr>
    </w:p>
    <w:p w14:paraId="50B827AB" w14:textId="67BCC44B" w:rsidR="00BB50BE" w:rsidRDefault="00797D7B" w:rsidP="00941D8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Molecular Biology of the Cell</w:t>
      </w:r>
      <w:r w:rsidR="00FD5D85">
        <w:rPr>
          <w:rFonts w:ascii="Arial" w:hAnsi="Arial" w:cs="Arial"/>
        </w:rPr>
        <w:t xml:space="preserve"> (reference text)</w:t>
      </w:r>
    </w:p>
    <w:p w14:paraId="4D8C6A88" w14:textId="5BF00CA9" w:rsidR="00A451D0" w:rsidRDefault="00A451D0">
      <w:pPr>
        <w:rPr>
          <w:rFonts w:ascii="Arial" w:hAnsi="Arial" w:cs="Arial"/>
        </w:rPr>
      </w:pPr>
    </w:p>
    <w:p w14:paraId="2322A449" w14:textId="3D26E2B6" w:rsidR="00A451D0" w:rsidRPr="00941D8F" w:rsidRDefault="00941D8F" w:rsidP="00941D8F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10.15.19</w:t>
      </w:r>
      <w:r w:rsidR="009D1C70">
        <w:rPr>
          <w:rFonts w:ascii="Arial" w:hAnsi="Arial" w:cs="Arial"/>
          <w:b/>
          <w:bCs/>
          <w:sz w:val="24"/>
          <w:szCs w:val="24"/>
          <w:u w:val="single"/>
        </w:rPr>
        <w:t>.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Lecture 1</w:t>
      </w:r>
    </w:p>
    <w:p w14:paraId="4D7AEAE6" w14:textId="6A178798" w:rsidR="00A451D0" w:rsidRDefault="00A451D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How was human genome sequenced?</w:t>
      </w:r>
    </w:p>
    <w:p w14:paraId="23B9BEDE" w14:textId="4C3FFBB8" w:rsidR="00A451D0" w:rsidRPr="007D0D52" w:rsidRDefault="00A451D0" w:rsidP="007D0D5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7D0D52">
        <w:rPr>
          <w:rFonts w:ascii="Arial" w:hAnsi="Arial" w:cs="Arial"/>
        </w:rPr>
        <w:t>Hierarchical shot gun sequencing</w:t>
      </w:r>
    </w:p>
    <w:p w14:paraId="2C8D5D86" w14:textId="041E7BC4" w:rsidR="00A451D0" w:rsidRPr="007D0D52" w:rsidRDefault="00A451D0" w:rsidP="007D0D5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7D0D52">
        <w:rPr>
          <w:rFonts w:ascii="Arial" w:hAnsi="Arial" w:cs="Arial"/>
        </w:rPr>
        <w:t>BAC library</w:t>
      </w:r>
    </w:p>
    <w:p w14:paraId="207EB219" w14:textId="26FD772C" w:rsidR="00A451D0" w:rsidRPr="007D0D52" w:rsidRDefault="00A451D0" w:rsidP="007D0D5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7D0D52">
        <w:rPr>
          <w:rFonts w:ascii="Arial" w:hAnsi="Arial" w:cs="Arial"/>
        </w:rPr>
        <w:t>Shotgun sequencing</w:t>
      </w:r>
    </w:p>
    <w:p w14:paraId="64D18E67" w14:textId="06860DEC" w:rsidR="00A451D0" w:rsidRDefault="001E6123">
      <w:pPr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What are the major components of the human genomes? </w:t>
      </w:r>
    </w:p>
    <w:p w14:paraId="1F0DAF62" w14:textId="04C150CF" w:rsidR="00DC1FE6" w:rsidRPr="007D0D52" w:rsidRDefault="00DC1FE6" w:rsidP="007D0D5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D0D52">
        <w:rPr>
          <w:rFonts w:ascii="Arial" w:hAnsi="Arial" w:cs="Arial"/>
        </w:rPr>
        <w:t>Primary transcripts (mRNAs and non-coding RNAs) (introns) (intergenic)</w:t>
      </w:r>
    </w:p>
    <w:p w14:paraId="0745B81F" w14:textId="64847DDE" w:rsidR="00DC1FE6" w:rsidRPr="007D0D52" w:rsidRDefault="00DC1FE6" w:rsidP="007D0D5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D0D52">
        <w:rPr>
          <w:rFonts w:ascii="Arial" w:hAnsi="Arial" w:cs="Arial"/>
        </w:rPr>
        <w:t>Retroelements (within and between genes)</w:t>
      </w:r>
    </w:p>
    <w:p w14:paraId="49DD8BFC" w14:textId="6C0EF143" w:rsidR="00DC1FE6" w:rsidRPr="007D0D52" w:rsidRDefault="00DC1FE6" w:rsidP="007D0D5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D0D52">
        <w:rPr>
          <w:rFonts w:ascii="Arial" w:hAnsi="Arial" w:cs="Arial"/>
        </w:rPr>
        <w:t>Retroelements appear in both introns and intergenic regions</w:t>
      </w:r>
    </w:p>
    <w:p w14:paraId="144A9A51" w14:textId="3E76E36F" w:rsidR="00DC1FE6" w:rsidRDefault="00DC1FE6">
      <w:pPr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What are the major types of retroelements? </w:t>
      </w:r>
    </w:p>
    <w:p w14:paraId="619107CC" w14:textId="678331FD" w:rsidR="00DC1FE6" w:rsidRPr="007D0D52" w:rsidRDefault="00DC1FE6" w:rsidP="007D0D5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7D0D52">
        <w:rPr>
          <w:rFonts w:ascii="Arial" w:hAnsi="Arial" w:cs="Arial"/>
        </w:rPr>
        <w:t>LINEs, SINEs, transposon</w:t>
      </w:r>
      <w:r w:rsidR="000B3DF2" w:rsidRPr="007D0D52">
        <w:rPr>
          <w:rFonts w:ascii="Arial" w:hAnsi="Arial" w:cs="Arial"/>
        </w:rPr>
        <w:t>s, ERVs</w:t>
      </w:r>
    </w:p>
    <w:p w14:paraId="2F21B0BF" w14:textId="73DF0BE9" w:rsidR="000B3DF2" w:rsidRDefault="000B3DF2">
      <w:pPr>
        <w:rPr>
          <w:rFonts w:ascii="Arial" w:hAnsi="Arial" w:cs="Arial"/>
        </w:rPr>
      </w:pPr>
      <w:r>
        <w:rPr>
          <w:rFonts w:ascii="Arial" w:hAnsi="Arial" w:cs="Arial"/>
        </w:rPr>
        <w:t>Retrovirus-like elements (gag, pol, env)</w:t>
      </w:r>
    </w:p>
    <w:p w14:paraId="4ED8EB45" w14:textId="5F1FBAC0" w:rsidR="000B3DF2" w:rsidRPr="007D0D52" w:rsidRDefault="00A14AD3" w:rsidP="007D0D5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7D0D52">
        <w:rPr>
          <w:rFonts w:ascii="Arial" w:hAnsi="Arial" w:cs="Arial"/>
        </w:rPr>
        <w:t>LINEs (ORF1 ORF2 (pol))</w:t>
      </w:r>
      <w:r w:rsidR="00F23F63" w:rsidRPr="007D0D52">
        <w:rPr>
          <w:rFonts w:ascii="Arial" w:hAnsi="Arial" w:cs="Arial"/>
        </w:rPr>
        <w:t xml:space="preserve"> (autonomous)</w:t>
      </w:r>
    </w:p>
    <w:p w14:paraId="4331466F" w14:textId="60A09ADA" w:rsidR="00A14AD3" w:rsidRPr="007D0D52" w:rsidRDefault="00F23F63" w:rsidP="007D0D5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7D0D52">
        <w:rPr>
          <w:rFonts w:ascii="Arial" w:hAnsi="Arial" w:cs="Arial"/>
        </w:rPr>
        <w:t>SINEs (non-autonomous)</w:t>
      </w:r>
    </w:p>
    <w:p w14:paraId="0C6193CF" w14:textId="05D6C75D" w:rsidR="0007786E" w:rsidRPr="007D0D52" w:rsidRDefault="0007786E" w:rsidP="007D0D5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7D0D52">
        <w:rPr>
          <w:rFonts w:ascii="Arial" w:hAnsi="Arial" w:cs="Arial"/>
        </w:rPr>
        <w:t>DNA transposon fossils (autonomous &amp; non autonomous)</w:t>
      </w:r>
    </w:p>
    <w:p w14:paraId="1BAAEEB7" w14:textId="56779D13" w:rsidR="0007786E" w:rsidRDefault="007F46F0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How much of the human genome appears to genetically functional (genes or otherwise) and how do we even assess that?</w:t>
      </w:r>
    </w:p>
    <w:p w14:paraId="45D1CF86" w14:textId="0D3A7D9B" w:rsidR="007F46F0" w:rsidRDefault="007D0D52" w:rsidP="007D0D5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D0D52">
        <w:rPr>
          <w:rFonts w:ascii="Arial" w:hAnsi="Arial" w:cs="Arial"/>
        </w:rPr>
        <w:t>Some evidence that it contributes to fitness</w:t>
      </w:r>
    </w:p>
    <w:p w14:paraId="17F158A9" w14:textId="5915164A" w:rsidR="00FD3B63" w:rsidRDefault="00FD3B63" w:rsidP="007D0D5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Protein-coding genes encompass about a third of the human genome</w:t>
      </w:r>
    </w:p>
    <w:p w14:paraId="190503EE" w14:textId="15D4D52C" w:rsidR="00FD3B63" w:rsidRDefault="00FD3B63" w:rsidP="007D0D5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1% of the human genome is coding</w:t>
      </w:r>
    </w:p>
    <w:p w14:paraId="0CA4BF80" w14:textId="75B5B3B9" w:rsidR="00D32821" w:rsidRDefault="00D32821" w:rsidP="00FD3B6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We predict function by conservation, “biochemical” activity, and functional study</w:t>
      </w:r>
    </w:p>
    <w:p w14:paraId="56BCB731" w14:textId="4ACD4F54" w:rsidR="00D32821" w:rsidRDefault="00E42C6D" w:rsidP="00FD3B6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Differences in genome size among eukaryotes seem to be related </w:t>
      </w:r>
      <w:r w:rsidR="000F6191">
        <w:rPr>
          <w:rFonts w:ascii="Arial" w:hAnsi="Arial" w:cs="Arial"/>
          <w:i/>
          <w:iCs/>
        </w:rPr>
        <w:t>m</w:t>
      </w:r>
      <w:r>
        <w:rPr>
          <w:rFonts w:ascii="Arial" w:hAnsi="Arial" w:cs="Arial"/>
          <w:i/>
          <w:iCs/>
        </w:rPr>
        <w:t>ore to the tolerance for (and propensity to retain) transposons and retroelements</w:t>
      </w:r>
    </w:p>
    <w:p w14:paraId="472E21BE" w14:textId="52A68824" w:rsidR="00E42C6D" w:rsidRDefault="00690C1C" w:rsidP="00FD3B6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Typical # of exons per gene</w:t>
      </w:r>
    </w:p>
    <w:p w14:paraId="59C1B6CD" w14:textId="6F314334" w:rsidR="00690C1C" w:rsidRPr="00690C1C" w:rsidRDefault="00271390" w:rsidP="00690C1C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e.g</w:t>
      </w:r>
      <w:r w:rsidR="00690C1C">
        <w:rPr>
          <w:rFonts w:ascii="Arial" w:hAnsi="Arial" w:cs="Arial"/>
        </w:rPr>
        <w:t xml:space="preserve">. </w:t>
      </w:r>
      <w:r w:rsidR="00690C1C" w:rsidRPr="00690C1C">
        <w:rPr>
          <w:rFonts w:ascii="Arial" w:hAnsi="Arial" w:cs="Arial"/>
        </w:rPr>
        <w:t>Drosophila (exons are closer together and # of exons is smaller)</w:t>
      </w:r>
    </w:p>
    <w:p w14:paraId="061EA1B0" w14:textId="4B9BDCE3" w:rsidR="007D0D52" w:rsidRDefault="00045F39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lastRenderedPageBreak/>
        <w:t>Why do we have introns (and why are the intron/exon boundaries different between metazoan lineages)?</w:t>
      </w:r>
    </w:p>
    <w:p w14:paraId="3575C86E" w14:textId="1EAAC873" w:rsidR="00045F39" w:rsidRDefault="00691694" w:rsidP="0069169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Eukaryotic introns are thought to be derived from Group II elements</w:t>
      </w:r>
    </w:p>
    <w:p w14:paraId="18D8B8C0" w14:textId="0D8478E7" w:rsidR="00691694" w:rsidRDefault="00691694" w:rsidP="0069169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Cycles of RNA splicing, and reverse splicing enable the introns to proliferate to new DNA sites, while minimally impairing gene expression</w:t>
      </w:r>
    </w:p>
    <w:p w14:paraId="04776A6E" w14:textId="5262222F" w:rsidR="00691694" w:rsidRDefault="00691694" w:rsidP="0069169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Intron RNA can reverse splice directly into a DNA strand, after which it is reverse transcribed back into DNA by the IEP</w:t>
      </w:r>
    </w:p>
    <w:p w14:paraId="3DE89E63" w14:textId="25B6A37C" w:rsidR="00F835EB" w:rsidRDefault="00F835EB" w:rsidP="00F835EB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Reverse transcribing and copying gene back in at the homologous location</w:t>
      </w:r>
    </w:p>
    <w:p w14:paraId="6AAA8C1C" w14:textId="249CEFC1" w:rsidR="00F835EB" w:rsidRDefault="00F57944" w:rsidP="00F835EB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Originally you have same intron/exon boundaries and then in one of the lineages the gene gets reverse transcribed, reinserted</w:t>
      </w:r>
    </w:p>
    <w:p w14:paraId="33A68D0A" w14:textId="48CA91E7" w:rsidR="00F57944" w:rsidRDefault="002A6E13" w:rsidP="00A263E2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Where do we get information on genomes and their genes?</w:t>
      </w:r>
    </w:p>
    <w:p w14:paraId="1E4C3552" w14:textId="6B9A8ADF" w:rsidR="002A6E13" w:rsidRPr="00332831" w:rsidRDefault="001D2EF7" w:rsidP="002A6E13">
      <w:pPr>
        <w:pStyle w:val="ListParagraph"/>
        <w:numPr>
          <w:ilvl w:val="0"/>
          <w:numId w:val="6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(Human-specific) NCBI, Ensembl/EBI</w:t>
      </w:r>
      <w:r w:rsidR="00332831">
        <w:rPr>
          <w:rFonts w:ascii="Arial" w:hAnsi="Arial" w:cs="Arial"/>
        </w:rPr>
        <w:t>, UCSC</w:t>
      </w:r>
    </w:p>
    <w:p w14:paraId="5F53DFBA" w14:textId="60045EF0" w:rsidR="001B53DF" w:rsidRDefault="001B53DF" w:rsidP="00332831">
      <w:pPr>
        <w:rPr>
          <w:rFonts w:ascii="Arial" w:hAnsi="Arial" w:cs="Arial"/>
        </w:rPr>
      </w:pPr>
      <w:r>
        <w:rPr>
          <w:rFonts w:ascii="Arial" w:hAnsi="Arial" w:cs="Arial"/>
        </w:rPr>
        <w:t>Genome-specific databases</w:t>
      </w:r>
    </w:p>
    <w:p w14:paraId="22BB141A" w14:textId="015E496F" w:rsidR="00C35DFD" w:rsidRDefault="00BE2E02" w:rsidP="00332831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How do we describe and categorize genes and proteins on a genomic scale?</w:t>
      </w:r>
    </w:p>
    <w:p w14:paraId="1933D183" w14:textId="4EDC6514" w:rsidR="00BE2E02" w:rsidRPr="005F5E6C" w:rsidRDefault="005F5E6C" w:rsidP="00BE2E02">
      <w:pPr>
        <w:pStyle w:val="ListParagraph"/>
        <w:numPr>
          <w:ilvl w:val="0"/>
          <w:numId w:val="6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Literal descriptions</w:t>
      </w:r>
    </w:p>
    <w:p w14:paraId="781E836F" w14:textId="28B4C8E9" w:rsidR="005F5E6C" w:rsidRPr="00D96B42" w:rsidRDefault="005F5E6C" w:rsidP="00BE2E02">
      <w:pPr>
        <w:pStyle w:val="ListParagraph"/>
        <w:numPr>
          <w:ilvl w:val="0"/>
          <w:numId w:val="6"/>
        </w:numPr>
        <w:rPr>
          <w:rFonts w:ascii="Arial" w:hAnsi="Arial" w:cs="Arial"/>
          <w:i/>
          <w:iCs/>
          <w:highlight w:val="cyan"/>
        </w:rPr>
      </w:pPr>
      <w:r w:rsidRPr="00D96B42">
        <w:rPr>
          <w:rFonts w:ascii="Arial" w:hAnsi="Arial" w:cs="Arial"/>
          <w:highlight w:val="cyan"/>
        </w:rPr>
        <w:t>Gene ontology</w:t>
      </w:r>
      <w:r w:rsidR="003E6A8F">
        <w:rPr>
          <w:rFonts w:ascii="Arial" w:hAnsi="Arial" w:cs="Arial"/>
          <w:highlight w:val="cyan"/>
        </w:rPr>
        <w:t xml:space="preserve">: list of functional categories and the genes that are in each category </w:t>
      </w:r>
      <w:r w:rsidR="00271390">
        <w:rPr>
          <w:rFonts w:ascii="Arial" w:hAnsi="Arial" w:cs="Arial"/>
          <w:highlight w:val="cyan"/>
        </w:rPr>
        <w:t>e.g.</w:t>
      </w:r>
      <w:r w:rsidR="003E6A8F">
        <w:rPr>
          <w:rFonts w:ascii="Arial" w:hAnsi="Arial" w:cs="Arial"/>
          <w:highlight w:val="cyan"/>
        </w:rPr>
        <w:t xml:space="preserve"> Molecular Function Ontology (i.e. Kinase) Biological Process Ontology (i.e. Osmotic Stress Response) or Cellular Component Ontology (i.e. ER)</w:t>
      </w:r>
    </w:p>
    <w:p w14:paraId="17C6ECDC" w14:textId="0C65642C" w:rsidR="005F5E6C" w:rsidRPr="00613770" w:rsidRDefault="005F5E6C" w:rsidP="005F5E6C">
      <w:pPr>
        <w:pStyle w:val="ListParagraph"/>
        <w:numPr>
          <w:ilvl w:val="0"/>
          <w:numId w:val="6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Domain composition</w:t>
      </w:r>
    </w:p>
    <w:p w14:paraId="650BD0F0" w14:textId="2339ACBC" w:rsidR="00613770" w:rsidRPr="00352F5A" w:rsidRDefault="00613770" w:rsidP="00613770">
      <w:pPr>
        <w:pStyle w:val="ListParagraph"/>
        <w:numPr>
          <w:ilvl w:val="0"/>
          <w:numId w:val="6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Directed acyclic graph*** </w:t>
      </w:r>
      <w:r w:rsidRPr="00613770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r w:rsidR="00352F5A">
        <w:rPr>
          <w:rFonts w:ascii="Arial" w:hAnsi="Arial" w:cs="Arial"/>
        </w:rPr>
        <w:t>like</w:t>
      </w:r>
      <w:r w:rsidR="008701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hierarchical tree, but </w:t>
      </w:r>
      <w:r w:rsidR="002E4E7D">
        <w:rPr>
          <w:rFonts w:ascii="Arial" w:hAnsi="Arial" w:cs="Arial"/>
        </w:rPr>
        <w:t>may</w:t>
      </w:r>
      <w:r>
        <w:rPr>
          <w:rFonts w:ascii="Arial" w:hAnsi="Arial" w:cs="Arial"/>
        </w:rPr>
        <w:t xml:space="preserve"> have cross branches</w:t>
      </w:r>
    </w:p>
    <w:p w14:paraId="417116AE" w14:textId="64285C51" w:rsidR="00FF3732" w:rsidRDefault="00FF3732" w:rsidP="00FF3732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What is a protein domain?</w:t>
      </w:r>
    </w:p>
    <w:p w14:paraId="7B6A74F3" w14:textId="25396347" w:rsidR="00FF3732" w:rsidRDefault="005041AF" w:rsidP="001C4EA8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Folding, functional and evolutionary protein unit</w:t>
      </w:r>
    </w:p>
    <w:p w14:paraId="3190E8CF" w14:textId="07719CF2" w:rsidR="00844CE8" w:rsidRDefault="005041AF" w:rsidP="00844CE8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Ideally defined by structure and sequence</w:t>
      </w:r>
    </w:p>
    <w:p w14:paraId="20024F96" w14:textId="630DC34F" w:rsidR="00844CE8" w:rsidRDefault="00844CE8" w:rsidP="00403A5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Do not necessarily have high sequence similarit</w:t>
      </w:r>
      <w:r w:rsidR="00403A5D">
        <w:rPr>
          <w:rFonts w:ascii="Arial" w:hAnsi="Arial" w:cs="Arial"/>
        </w:rPr>
        <w:t>y</w:t>
      </w:r>
    </w:p>
    <w:p w14:paraId="5677BA08" w14:textId="0E66E305" w:rsidR="00403A5D" w:rsidRDefault="00403A5D" w:rsidP="00403A5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Always have a homologous structure</w:t>
      </w:r>
    </w:p>
    <w:p w14:paraId="1C1FF084" w14:textId="4F791AB1" w:rsidR="00403A5D" w:rsidRDefault="00403A5D" w:rsidP="00403A5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Sequence domain detection e.g. PFAM, SMART, CATH, ProDom, Protomap</w:t>
      </w:r>
    </w:p>
    <w:p w14:paraId="67D91B6F" w14:textId="27C06BDA" w:rsidR="00403A5D" w:rsidRDefault="00370081" w:rsidP="00370081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What is the rest of the protein good for</w:t>
      </w:r>
      <w:r w:rsidR="00DA6C6E">
        <w:rPr>
          <w:rFonts w:ascii="Arial" w:hAnsi="Arial" w:cs="Arial"/>
          <w:i/>
          <w:iCs/>
        </w:rPr>
        <w:t xml:space="preserve"> (unstructured parts of the proteins)</w:t>
      </w:r>
      <w:r>
        <w:rPr>
          <w:rFonts w:ascii="Arial" w:hAnsi="Arial" w:cs="Arial"/>
          <w:i/>
          <w:iCs/>
        </w:rPr>
        <w:t>?</w:t>
      </w:r>
    </w:p>
    <w:p w14:paraId="60D9CB3F" w14:textId="31858572" w:rsidR="00370081" w:rsidRDefault="00E34BDC" w:rsidP="00CD5BA3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Regulatory sites (phosphorylation), binding sites, induced folding (fuzzy complexes), spacers</w:t>
      </w:r>
      <w:r w:rsidR="008811B2">
        <w:rPr>
          <w:rFonts w:ascii="Arial" w:hAnsi="Arial" w:cs="Arial"/>
        </w:rPr>
        <w:t xml:space="preserve"> (biochemical experiments – domains are often more active if they are not directly adjacent to other domains)</w:t>
      </w:r>
      <w:r>
        <w:rPr>
          <w:rFonts w:ascii="Arial" w:hAnsi="Arial" w:cs="Arial"/>
        </w:rPr>
        <w:t>, high-order assemblies</w:t>
      </w:r>
      <w:r w:rsidR="008811B2">
        <w:rPr>
          <w:rFonts w:ascii="Arial" w:hAnsi="Arial" w:cs="Arial"/>
        </w:rPr>
        <w:t xml:space="preserve"> (Q/N-rich regions important for forming cellular assemblies; FG-rich regions are critical in forming hydrogel-like structure of the nuclear pore; repeats of multiple linear motifs can mediate phase separation)</w:t>
      </w:r>
    </w:p>
    <w:p w14:paraId="27DE3754" w14:textId="5B12459A" w:rsidR="00FD6635" w:rsidRPr="007E1E83" w:rsidRDefault="008811B2" w:rsidP="007E1E83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Transactivation domains (unstructured acidic patches)</w:t>
      </w:r>
    </w:p>
    <w:p w14:paraId="21035F4F" w14:textId="04EA6F95" w:rsidR="00874082" w:rsidRDefault="00874082" w:rsidP="00D7606A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Where do protein domains come from?</w:t>
      </w:r>
    </w:p>
    <w:p w14:paraId="23EA6159" w14:textId="580EDE11" w:rsidR="00074110" w:rsidRPr="00074110" w:rsidRDefault="00074110" w:rsidP="00074110">
      <w:pPr>
        <w:pStyle w:val="ListParagraph"/>
        <w:numPr>
          <w:ilvl w:val="0"/>
          <w:numId w:val="9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Ancient origins</w:t>
      </w:r>
    </w:p>
    <w:p w14:paraId="3AC380D5" w14:textId="006C6500" w:rsidR="00074110" w:rsidRPr="001D32E4" w:rsidRDefault="00074110" w:rsidP="001D32E4">
      <w:pPr>
        <w:pStyle w:val="ListParagraph"/>
        <w:numPr>
          <w:ilvl w:val="0"/>
          <w:numId w:val="9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More than half of known domain families originated in the common ancestor of bacteria, archae, and eukaryote</w:t>
      </w:r>
      <w:r w:rsidR="001D32E4">
        <w:rPr>
          <w:rFonts w:ascii="Arial" w:hAnsi="Arial" w:cs="Arial"/>
        </w:rPr>
        <w:t>s (predate the original split**)</w:t>
      </w:r>
    </w:p>
    <w:p w14:paraId="596B6EAA" w14:textId="0B46F36B" w:rsidR="001D32E4" w:rsidRPr="001D32E4" w:rsidRDefault="001D32E4" w:rsidP="001D32E4">
      <w:pPr>
        <w:pStyle w:val="ListParagraph"/>
        <w:numPr>
          <w:ilvl w:val="0"/>
          <w:numId w:val="9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24% arose only in eukaryotes</w:t>
      </w:r>
    </w:p>
    <w:p w14:paraId="51A51757" w14:textId="77777777" w:rsidR="008357DC" w:rsidRPr="008357DC" w:rsidRDefault="00962491" w:rsidP="008357DC">
      <w:pPr>
        <w:pStyle w:val="ListParagraph"/>
        <w:numPr>
          <w:ilvl w:val="0"/>
          <w:numId w:val="9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Humans tend to have more domains per protein than other lineages</w:t>
      </w:r>
    </w:p>
    <w:p w14:paraId="7C0948A0" w14:textId="076FDD18" w:rsidR="008357DC" w:rsidRDefault="008357DC" w:rsidP="008357DC">
      <w:pPr>
        <w:rPr>
          <w:rFonts w:ascii="Arial" w:hAnsi="Arial" w:cs="Arial"/>
          <w:i/>
          <w:iCs/>
        </w:rPr>
      </w:pPr>
      <w:r w:rsidRPr="008357DC">
        <w:rPr>
          <w:rFonts w:ascii="Arial" w:hAnsi="Arial" w:cs="Arial"/>
          <w:i/>
          <w:iCs/>
        </w:rPr>
        <w:lastRenderedPageBreak/>
        <w:t>What is “Domain Accretion”?</w:t>
      </w:r>
    </w:p>
    <w:p w14:paraId="698197E4" w14:textId="01A5F6DB" w:rsidR="008357DC" w:rsidRDefault="008357DC" w:rsidP="008357DC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Human proteins tend to be more complicated than their counterparts in less complicated organisms</w:t>
      </w:r>
    </w:p>
    <w:p w14:paraId="56FBD65F" w14:textId="1C595057" w:rsidR="008357DC" w:rsidRDefault="008357DC" w:rsidP="008357DC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Phenomenon has been coined “domain accretion”</w:t>
      </w:r>
    </w:p>
    <w:p w14:paraId="296BD77F" w14:textId="24A8F911" w:rsidR="008357DC" w:rsidRDefault="002A4134" w:rsidP="008357DC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What does human ancestry look like?</w:t>
      </w:r>
    </w:p>
    <w:p w14:paraId="0167B81A" w14:textId="3993D873" w:rsidR="002A4134" w:rsidRDefault="003E6DB4" w:rsidP="008A467E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Phylogeny***</w:t>
      </w:r>
    </w:p>
    <w:p w14:paraId="6F33166C" w14:textId="22CFFF07" w:rsidR="00F26696" w:rsidRDefault="003E6DB4" w:rsidP="00A54C91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Coelacanth</w:t>
      </w:r>
      <w:r w:rsidR="00A54C91">
        <w:rPr>
          <w:rFonts w:ascii="Arial" w:hAnsi="Arial" w:cs="Arial"/>
        </w:rPr>
        <w:t xml:space="preserve"> </w:t>
      </w:r>
    </w:p>
    <w:p w14:paraId="2BED19B2" w14:textId="5B792789" w:rsidR="007C730D" w:rsidRDefault="007C730D" w:rsidP="007C730D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Ciona (sea squirt)</w:t>
      </w:r>
    </w:p>
    <w:p w14:paraId="51EE9094" w14:textId="520BD7B1" w:rsidR="007C730D" w:rsidRDefault="000C039C" w:rsidP="007C730D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Lancelet (amphioxus) </w:t>
      </w:r>
    </w:p>
    <w:p w14:paraId="2B5E8D80" w14:textId="29A952FF" w:rsidR="000C039C" w:rsidRDefault="000C039C" w:rsidP="007C730D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Starfish</w:t>
      </w:r>
    </w:p>
    <w:p w14:paraId="5FE1C69E" w14:textId="6EAE7C35" w:rsidR="004C0395" w:rsidRDefault="004A3703" w:rsidP="004C0395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Why do different genomes have different numbers of genes?</w:t>
      </w:r>
    </w:p>
    <w:p w14:paraId="36DFE30B" w14:textId="02747A5A" w:rsidR="004A3703" w:rsidRDefault="0055226A" w:rsidP="00C349F3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Duplication and divergence </w:t>
      </w:r>
      <w:r w:rsidR="00A80AA6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thought to be the primary source of new genes and new gene functions</w:t>
      </w:r>
    </w:p>
    <w:p w14:paraId="6C2EC84F" w14:textId="06717CEA" w:rsidR="0055226A" w:rsidRDefault="0055226A" w:rsidP="0055226A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Neofunctionalization </w:t>
      </w:r>
      <w:r w:rsidRPr="0055226A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a duplicate acquires a new function</w:t>
      </w:r>
    </w:p>
    <w:p w14:paraId="4AD1CB3D" w14:textId="05E75D15" w:rsidR="0055226A" w:rsidRDefault="0055226A" w:rsidP="0055226A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Sub functionalization </w:t>
      </w:r>
      <w:r w:rsidRPr="0055226A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gene copies divide the old function</w:t>
      </w:r>
    </w:p>
    <w:p w14:paraId="6B762B2B" w14:textId="07185EB8" w:rsidR="0055226A" w:rsidRDefault="0055226A" w:rsidP="0055226A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Differing gene copy numbers of related proteins, and differences in their overall domain structures is the norm, not the exception, at sufficiently large evolutionary distance</w:t>
      </w:r>
    </w:p>
    <w:p w14:paraId="77D04EE4" w14:textId="1D1547BB" w:rsidR="0029444F" w:rsidRDefault="00726BBD" w:rsidP="0029444F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Classic mechanism of sub functionalization is that the expression of the gene in a multicellular organism gets spli</w:t>
      </w:r>
      <w:r w:rsidR="00A92143">
        <w:rPr>
          <w:rFonts w:ascii="Arial" w:hAnsi="Arial" w:cs="Arial"/>
        </w:rPr>
        <w:t>t</w:t>
      </w:r>
    </w:p>
    <w:p w14:paraId="546D9E09" w14:textId="5D4BD9CC" w:rsidR="00A92143" w:rsidRDefault="006E160F" w:rsidP="00A9214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Homolog, ortholog, paralog?</w:t>
      </w:r>
    </w:p>
    <w:p w14:paraId="41EF3CAD" w14:textId="34D573FC" w:rsidR="006E160F" w:rsidRDefault="005F60AB" w:rsidP="006E160F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5F60AB">
        <w:rPr>
          <w:rFonts w:ascii="Arial" w:hAnsi="Arial" w:cs="Arial"/>
        </w:rPr>
        <w:t>Orthologs (reciprocal best BLAST matching)</w:t>
      </w:r>
    </w:p>
    <w:p w14:paraId="7BCF510D" w14:textId="24C4CBFD" w:rsidR="005F60AB" w:rsidRDefault="009579B1" w:rsidP="006E160F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Paralog (gene duplication) ***</w:t>
      </w:r>
    </w:p>
    <w:p w14:paraId="343B6D8C" w14:textId="27522D10" w:rsidR="009579B1" w:rsidRDefault="009579B1" w:rsidP="009579B1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How are genes duplicated?</w:t>
      </w:r>
    </w:p>
    <w:p w14:paraId="16978BC4" w14:textId="03EA3B54" w:rsidR="009579B1" w:rsidRPr="000E21AD" w:rsidRDefault="000E21AD" w:rsidP="009579B1">
      <w:pPr>
        <w:pStyle w:val="ListParagraph"/>
        <w:numPr>
          <w:ilvl w:val="0"/>
          <w:numId w:val="14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Unequal crossing over</w:t>
      </w:r>
    </w:p>
    <w:p w14:paraId="4BF2C701" w14:textId="55892FB2" w:rsidR="000E21AD" w:rsidRPr="000E21AD" w:rsidRDefault="000E21AD" w:rsidP="009579B1">
      <w:pPr>
        <w:pStyle w:val="ListParagraph"/>
        <w:numPr>
          <w:ilvl w:val="0"/>
          <w:numId w:val="14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Retro transposition</w:t>
      </w:r>
    </w:p>
    <w:p w14:paraId="1B1CECCE" w14:textId="7DE3D4A9" w:rsidR="000E21AD" w:rsidRPr="000E21AD" w:rsidRDefault="000E21AD" w:rsidP="009579B1">
      <w:pPr>
        <w:pStyle w:val="ListParagraph"/>
        <w:numPr>
          <w:ilvl w:val="0"/>
          <w:numId w:val="14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Chromosomal duplication</w:t>
      </w:r>
    </w:p>
    <w:p w14:paraId="2B567AA5" w14:textId="170F4B88" w:rsidR="00613770" w:rsidRPr="00C445DF" w:rsidRDefault="000E21AD" w:rsidP="00C445DF">
      <w:pPr>
        <w:pStyle w:val="ListParagraph"/>
        <w:numPr>
          <w:ilvl w:val="0"/>
          <w:numId w:val="14"/>
        </w:num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Whole genome duplication</w:t>
      </w:r>
    </w:p>
    <w:p w14:paraId="7E9F9147" w14:textId="6A48D231" w:rsidR="005F5E6C" w:rsidRDefault="00D627BB" w:rsidP="00D627BB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What are thought to be some common means of neofunctionalization for duplicated genes?</w:t>
      </w:r>
    </w:p>
    <w:p w14:paraId="06B49100" w14:textId="1626D995" w:rsidR="00D627BB" w:rsidRDefault="00C51312" w:rsidP="00D627BB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Different expression (gain and loss of enhancers)</w:t>
      </w:r>
    </w:p>
    <w:p w14:paraId="509556F1" w14:textId="2931D854" w:rsidR="00C51312" w:rsidRDefault="00C51312" w:rsidP="00D627BB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New interactions</w:t>
      </w:r>
    </w:p>
    <w:p w14:paraId="7844C822" w14:textId="21113FD0" w:rsidR="00C51312" w:rsidRDefault="00C51312" w:rsidP="00D627BB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Alterations in domain structure</w:t>
      </w:r>
    </w:p>
    <w:p w14:paraId="3DDE7823" w14:textId="21E07F02" w:rsidR="00552F21" w:rsidRPr="003B3CB8" w:rsidRDefault="00CC4097" w:rsidP="003B3CB8">
      <w:pPr>
        <w:rPr>
          <w:rFonts w:ascii="Arial" w:hAnsi="Arial" w:cs="Arial"/>
        </w:rPr>
      </w:pPr>
      <w:r>
        <w:rPr>
          <w:rFonts w:ascii="Arial" w:hAnsi="Arial" w:cs="Arial"/>
        </w:rPr>
        <w:t>Within the same genome, conserved noncoding sequences (and enhancers) generally don’t resemble each other in their primary sequences</w:t>
      </w:r>
      <w:bookmarkStart w:id="0" w:name="_GoBack"/>
      <w:bookmarkEnd w:id="0"/>
    </w:p>
    <w:p w14:paraId="298EC5C8" w14:textId="77777777" w:rsidR="001D2EF7" w:rsidRPr="00F2108B" w:rsidRDefault="001D2EF7" w:rsidP="00F2108B">
      <w:pPr>
        <w:rPr>
          <w:rFonts w:ascii="Arial" w:hAnsi="Arial" w:cs="Arial"/>
        </w:rPr>
      </w:pPr>
    </w:p>
    <w:p w14:paraId="17D89594" w14:textId="77777777" w:rsidR="00DC1FE6" w:rsidRPr="001E6123" w:rsidRDefault="00DC1FE6">
      <w:pPr>
        <w:rPr>
          <w:rFonts w:ascii="Arial" w:hAnsi="Arial" w:cs="Arial"/>
        </w:rPr>
      </w:pPr>
    </w:p>
    <w:p w14:paraId="07765E77" w14:textId="77777777" w:rsidR="00FD5D85" w:rsidRDefault="00FD5D85">
      <w:pPr>
        <w:rPr>
          <w:rFonts w:ascii="Arial" w:hAnsi="Arial" w:cs="Arial"/>
        </w:rPr>
      </w:pPr>
    </w:p>
    <w:p w14:paraId="540D331A" w14:textId="196E60E3" w:rsidR="00797D7B" w:rsidRDefault="00797D7B">
      <w:pPr>
        <w:rPr>
          <w:rFonts w:ascii="Arial" w:hAnsi="Arial" w:cs="Arial"/>
        </w:rPr>
      </w:pPr>
    </w:p>
    <w:p w14:paraId="3A87A248" w14:textId="693BDB01" w:rsidR="00797D7B" w:rsidRPr="00BB50BE" w:rsidRDefault="00797D7B">
      <w:pPr>
        <w:rPr>
          <w:rFonts w:ascii="Arial" w:hAnsi="Arial" w:cs="Arial"/>
        </w:rPr>
      </w:pPr>
    </w:p>
    <w:sectPr w:rsidR="00797D7B" w:rsidRPr="00BB50BE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A503E3" w14:textId="77777777" w:rsidR="00E32140" w:rsidRDefault="00E32140" w:rsidP="00BB50BE">
      <w:pPr>
        <w:spacing w:after="0" w:line="240" w:lineRule="auto"/>
      </w:pPr>
      <w:r>
        <w:separator/>
      </w:r>
    </w:p>
  </w:endnote>
  <w:endnote w:type="continuationSeparator" w:id="0">
    <w:p w14:paraId="787976C7" w14:textId="77777777" w:rsidR="00E32140" w:rsidRDefault="00E32140" w:rsidP="00BB5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DEE1ED" w14:textId="77777777" w:rsidR="00E32140" w:rsidRDefault="00E32140" w:rsidP="00BB50BE">
      <w:pPr>
        <w:spacing w:after="0" w:line="240" w:lineRule="auto"/>
      </w:pPr>
      <w:r>
        <w:separator/>
      </w:r>
    </w:p>
  </w:footnote>
  <w:footnote w:type="continuationSeparator" w:id="0">
    <w:p w14:paraId="26E0240B" w14:textId="77777777" w:rsidR="00E32140" w:rsidRDefault="00E32140" w:rsidP="00BB5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0CE05" w14:textId="2255B441" w:rsidR="00BB50BE" w:rsidRPr="00BB50BE" w:rsidRDefault="00BB50BE" w:rsidP="00BB50BE">
    <w:pPr>
      <w:pStyle w:val="Header"/>
      <w:jc w:val="right"/>
      <w:rPr>
        <w:rFonts w:ascii="Arial" w:hAnsi="Arial" w:cs="Arial"/>
      </w:rPr>
    </w:pPr>
    <w:r w:rsidRPr="00BB50BE">
      <w:rPr>
        <w:rFonts w:ascii="Arial" w:hAnsi="Arial" w:cs="Arial"/>
      </w:rPr>
      <w:t>October 15,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54CD3"/>
    <w:multiLevelType w:val="hybridMultilevel"/>
    <w:tmpl w:val="54E0AC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C270A"/>
    <w:multiLevelType w:val="hybridMultilevel"/>
    <w:tmpl w:val="CF987B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C76F9"/>
    <w:multiLevelType w:val="hybridMultilevel"/>
    <w:tmpl w:val="F0E877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741CF"/>
    <w:multiLevelType w:val="hybridMultilevel"/>
    <w:tmpl w:val="CD688E6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CF1B41"/>
    <w:multiLevelType w:val="hybridMultilevel"/>
    <w:tmpl w:val="908601E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1F60A9"/>
    <w:multiLevelType w:val="hybridMultilevel"/>
    <w:tmpl w:val="0A76CA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F1A86"/>
    <w:multiLevelType w:val="hybridMultilevel"/>
    <w:tmpl w:val="91F4DF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B230FA"/>
    <w:multiLevelType w:val="hybridMultilevel"/>
    <w:tmpl w:val="74B0FE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0C76F8"/>
    <w:multiLevelType w:val="hybridMultilevel"/>
    <w:tmpl w:val="B3BA97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CF2D8D"/>
    <w:multiLevelType w:val="hybridMultilevel"/>
    <w:tmpl w:val="6854EE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7A054A"/>
    <w:multiLevelType w:val="hybridMultilevel"/>
    <w:tmpl w:val="093EE8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33793"/>
    <w:multiLevelType w:val="hybridMultilevel"/>
    <w:tmpl w:val="7BDC42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2A1091"/>
    <w:multiLevelType w:val="hybridMultilevel"/>
    <w:tmpl w:val="78D87D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8C1E70"/>
    <w:multiLevelType w:val="hybridMultilevel"/>
    <w:tmpl w:val="EB5816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A54047"/>
    <w:multiLevelType w:val="hybridMultilevel"/>
    <w:tmpl w:val="25D491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E2462F"/>
    <w:multiLevelType w:val="hybridMultilevel"/>
    <w:tmpl w:val="7EE8FC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C5BE1"/>
    <w:multiLevelType w:val="hybridMultilevel"/>
    <w:tmpl w:val="1B748A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9"/>
  </w:num>
  <w:num w:numId="5">
    <w:abstractNumId w:val="0"/>
  </w:num>
  <w:num w:numId="6">
    <w:abstractNumId w:val="14"/>
  </w:num>
  <w:num w:numId="7">
    <w:abstractNumId w:val="10"/>
  </w:num>
  <w:num w:numId="8">
    <w:abstractNumId w:val="2"/>
  </w:num>
  <w:num w:numId="9">
    <w:abstractNumId w:val="16"/>
  </w:num>
  <w:num w:numId="10">
    <w:abstractNumId w:val="13"/>
  </w:num>
  <w:num w:numId="11">
    <w:abstractNumId w:val="6"/>
  </w:num>
  <w:num w:numId="12">
    <w:abstractNumId w:val="15"/>
  </w:num>
  <w:num w:numId="13">
    <w:abstractNumId w:val="5"/>
  </w:num>
  <w:num w:numId="14">
    <w:abstractNumId w:val="1"/>
  </w:num>
  <w:num w:numId="15">
    <w:abstractNumId w:val="3"/>
  </w:num>
  <w:num w:numId="16">
    <w:abstractNumId w:val="1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0BE"/>
    <w:rsid w:val="00045F39"/>
    <w:rsid w:val="00074110"/>
    <w:rsid w:val="0007786E"/>
    <w:rsid w:val="000B3DF2"/>
    <w:rsid w:val="000C039C"/>
    <w:rsid w:val="000E21AD"/>
    <w:rsid w:val="000F6191"/>
    <w:rsid w:val="001642C8"/>
    <w:rsid w:val="001B53DF"/>
    <w:rsid w:val="001C4EA8"/>
    <w:rsid w:val="001D2EF7"/>
    <w:rsid w:val="001D32E4"/>
    <w:rsid w:val="001E6123"/>
    <w:rsid w:val="00271390"/>
    <w:rsid w:val="0029444F"/>
    <w:rsid w:val="002A4134"/>
    <w:rsid w:val="002A6E13"/>
    <w:rsid w:val="002E4E7D"/>
    <w:rsid w:val="002F627C"/>
    <w:rsid w:val="00320370"/>
    <w:rsid w:val="00332831"/>
    <w:rsid w:val="00352F5A"/>
    <w:rsid w:val="00370081"/>
    <w:rsid w:val="003B3CB8"/>
    <w:rsid w:val="003E6A8F"/>
    <w:rsid w:val="003E6DB4"/>
    <w:rsid w:val="00403A5D"/>
    <w:rsid w:val="004307B7"/>
    <w:rsid w:val="004A3703"/>
    <w:rsid w:val="004C0395"/>
    <w:rsid w:val="005041AF"/>
    <w:rsid w:val="0055226A"/>
    <w:rsid w:val="00552F21"/>
    <w:rsid w:val="005A5762"/>
    <w:rsid w:val="005B46AC"/>
    <w:rsid w:val="005D6D36"/>
    <w:rsid w:val="005F5E6C"/>
    <w:rsid w:val="005F60AB"/>
    <w:rsid w:val="00613770"/>
    <w:rsid w:val="006763CF"/>
    <w:rsid w:val="00690C1C"/>
    <w:rsid w:val="00691694"/>
    <w:rsid w:val="006E160F"/>
    <w:rsid w:val="00726BBD"/>
    <w:rsid w:val="00797D7B"/>
    <w:rsid w:val="007C730D"/>
    <w:rsid w:val="007D0D52"/>
    <w:rsid w:val="007E1E83"/>
    <w:rsid w:val="007F46F0"/>
    <w:rsid w:val="008357DC"/>
    <w:rsid w:val="00844CE8"/>
    <w:rsid w:val="00870194"/>
    <w:rsid w:val="00874082"/>
    <w:rsid w:val="008811B2"/>
    <w:rsid w:val="008A467E"/>
    <w:rsid w:val="00941D8F"/>
    <w:rsid w:val="009579B1"/>
    <w:rsid w:val="00962491"/>
    <w:rsid w:val="009D1C70"/>
    <w:rsid w:val="00A14AD3"/>
    <w:rsid w:val="00A263E2"/>
    <w:rsid w:val="00A327A5"/>
    <w:rsid w:val="00A451D0"/>
    <w:rsid w:val="00A54C91"/>
    <w:rsid w:val="00A80AA6"/>
    <w:rsid w:val="00A92143"/>
    <w:rsid w:val="00AF32BB"/>
    <w:rsid w:val="00BA7932"/>
    <w:rsid w:val="00BB50BE"/>
    <w:rsid w:val="00BE2E02"/>
    <w:rsid w:val="00C349F3"/>
    <w:rsid w:val="00C35DFD"/>
    <w:rsid w:val="00C40F7F"/>
    <w:rsid w:val="00C445DF"/>
    <w:rsid w:val="00C51312"/>
    <w:rsid w:val="00CC4097"/>
    <w:rsid w:val="00CC454D"/>
    <w:rsid w:val="00CD5BA3"/>
    <w:rsid w:val="00D32821"/>
    <w:rsid w:val="00D627BB"/>
    <w:rsid w:val="00D7606A"/>
    <w:rsid w:val="00D96B42"/>
    <w:rsid w:val="00DA6C6E"/>
    <w:rsid w:val="00DC1FE6"/>
    <w:rsid w:val="00E32140"/>
    <w:rsid w:val="00E34BDC"/>
    <w:rsid w:val="00E42C6D"/>
    <w:rsid w:val="00E670CE"/>
    <w:rsid w:val="00F2108B"/>
    <w:rsid w:val="00F23F63"/>
    <w:rsid w:val="00F26696"/>
    <w:rsid w:val="00F57944"/>
    <w:rsid w:val="00F835EB"/>
    <w:rsid w:val="00FD3B63"/>
    <w:rsid w:val="00FD5D85"/>
    <w:rsid w:val="00FD6635"/>
    <w:rsid w:val="00FF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389D7"/>
  <w15:chartTrackingRefBased/>
  <w15:docId w15:val="{49E67848-DD89-4AAC-A961-7963873A2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50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0BE"/>
  </w:style>
  <w:style w:type="paragraph" w:styleId="Footer">
    <w:name w:val="footer"/>
    <w:basedOn w:val="Normal"/>
    <w:link w:val="FooterChar"/>
    <w:uiPriority w:val="99"/>
    <w:unhideWhenUsed/>
    <w:rsid w:val="00BB50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0BE"/>
  </w:style>
  <w:style w:type="paragraph" w:styleId="ListParagraph">
    <w:name w:val="List Paragraph"/>
    <w:basedOn w:val="Normal"/>
    <w:uiPriority w:val="34"/>
    <w:qFormat/>
    <w:rsid w:val="007D0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4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Hall</dc:creator>
  <cp:keywords/>
  <dc:description/>
  <cp:lastModifiedBy>Elizabeth Hall</cp:lastModifiedBy>
  <cp:revision>135</cp:revision>
  <dcterms:created xsi:type="dcterms:W3CDTF">2019-10-15T14:10:00Z</dcterms:created>
  <dcterms:modified xsi:type="dcterms:W3CDTF">2019-10-15T19:46:00Z</dcterms:modified>
</cp:coreProperties>
</file>