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3962" w:rsidRPr="00860D8F" w:rsidRDefault="00860D8F" w:rsidP="00860D8F">
      <w:pPr>
        <w:pStyle w:val="Heading1"/>
        <w:ind w:left="0" w:firstLine="0"/>
        <w:rPr>
          <w:b/>
          <w:color w:val="000000"/>
          <w:sz w:val="32"/>
          <w:szCs w:val="24"/>
        </w:rPr>
      </w:pPr>
      <w:r w:rsidRPr="00860D8F">
        <w:rPr>
          <w:b/>
          <w:color w:val="000000"/>
          <w:sz w:val="32"/>
          <w:szCs w:val="24"/>
        </w:rPr>
        <w:t xml:space="preserve">Lecture 2 - </w:t>
      </w:r>
      <w:r w:rsidR="000C3962" w:rsidRPr="00860D8F">
        <w:rPr>
          <w:b/>
          <w:color w:val="000000"/>
          <w:sz w:val="32"/>
          <w:szCs w:val="24"/>
        </w:rPr>
        <w:t>Overview: White Collar Crime, Regulatory Offences, Cyber Crime</w:t>
      </w:r>
    </w:p>
    <w:p w:rsidR="00860D8F" w:rsidRDefault="00860D8F" w:rsidP="00884646">
      <w:pPr>
        <w:pStyle w:val="Heading2"/>
        <w:ind w:left="0" w:firstLine="0"/>
        <w:rPr>
          <w:color w:val="898989"/>
          <w:sz w:val="24"/>
          <w:szCs w:val="24"/>
        </w:rPr>
      </w:pPr>
    </w:p>
    <w:p w:rsidR="000C3962" w:rsidRPr="00860D8F" w:rsidRDefault="000C3962" w:rsidP="00884646">
      <w:pPr>
        <w:pStyle w:val="Heading2"/>
        <w:ind w:left="0" w:firstLine="0"/>
        <w:rPr>
          <w:b/>
          <w:color w:val="898989"/>
          <w:sz w:val="32"/>
          <w:szCs w:val="24"/>
        </w:rPr>
      </w:pPr>
      <w:r w:rsidRPr="00860D8F">
        <w:rPr>
          <w:b/>
          <w:color w:val="000000"/>
          <w:sz w:val="32"/>
          <w:szCs w:val="24"/>
        </w:rPr>
        <w:t>White Collar Crime</w:t>
      </w:r>
    </w:p>
    <w:p w:rsidR="00884646" w:rsidRDefault="00BF39E3" w:rsidP="00884646">
      <w:pPr>
        <w:pStyle w:val="Heading2"/>
        <w:ind w:left="0" w:firstLine="0"/>
        <w:rPr>
          <w:b/>
          <w:color w:val="000000"/>
          <w:sz w:val="24"/>
          <w:szCs w:val="24"/>
          <w:u w:val="single"/>
        </w:rPr>
      </w:pPr>
      <w:r>
        <w:rPr>
          <w:b/>
          <w:color w:val="000000"/>
          <w:sz w:val="24"/>
          <w:szCs w:val="24"/>
          <w:u w:val="single"/>
        </w:rPr>
        <w:t xml:space="preserve">Key Terms </w:t>
      </w:r>
    </w:p>
    <w:p w:rsidR="00BF39E3" w:rsidRPr="00D51ADB" w:rsidRDefault="00BF39E3" w:rsidP="00BF39E3">
      <w:pPr>
        <w:pStyle w:val="ListParagraph"/>
        <w:numPr>
          <w:ilvl w:val="0"/>
          <w:numId w:val="30"/>
        </w:numPr>
        <w:rPr>
          <w:rFonts w:ascii="Times New Roman" w:hAnsi="Times New Roman"/>
        </w:rPr>
      </w:pPr>
      <w:r w:rsidRPr="00D51ADB">
        <w:rPr>
          <w:rFonts w:ascii="Times New Roman" w:hAnsi="Times New Roman"/>
          <w:b/>
        </w:rPr>
        <w:t>Deprivation:</w:t>
      </w:r>
      <w:r w:rsidRPr="00D51ADB">
        <w:rPr>
          <w:rFonts w:ascii="Times New Roman" w:hAnsi="Times New Roman"/>
        </w:rPr>
        <w:t xml:space="preserve"> Not only about being deprived, but also about being put at risk </w:t>
      </w:r>
    </w:p>
    <w:p w:rsidR="00BF39E3" w:rsidRPr="00D51ADB" w:rsidRDefault="00BF39E3" w:rsidP="00BF39E3">
      <w:pPr>
        <w:pStyle w:val="ListParagraph"/>
        <w:numPr>
          <w:ilvl w:val="0"/>
          <w:numId w:val="30"/>
        </w:numPr>
        <w:rPr>
          <w:rFonts w:ascii="Times New Roman" w:hAnsi="Times New Roman"/>
        </w:rPr>
      </w:pPr>
      <w:r w:rsidRPr="00D51ADB">
        <w:rPr>
          <w:rFonts w:ascii="Times New Roman" w:hAnsi="Times New Roman"/>
          <w:b/>
        </w:rPr>
        <w:t xml:space="preserve">Preliminary Inquiry: </w:t>
      </w:r>
      <w:r w:rsidRPr="00D51ADB">
        <w:rPr>
          <w:rFonts w:ascii="Times New Roman" w:hAnsi="Times New Roman"/>
        </w:rPr>
        <w:t xml:space="preserve">A hearing before a judge; the judge determines whether or not there’s a significant evidence to go forward with a trial </w:t>
      </w:r>
    </w:p>
    <w:p w:rsidR="00BF39E3" w:rsidRPr="00D51ADB" w:rsidRDefault="00BF39E3" w:rsidP="00BF39E3">
      <w:pPr>
        <w:pStyle w:val="ListParagraph"/>
        <w:numPr>
          <w:ilvl w:val="0"/>
          <w:numId w:val="30"/>
        </w:numPr>
        <w:rPr>
          <w:rFonts w:ascii="Times New Roman" w:hAnsi="Times New Roman"/>
          <w:b/>
        </w:rPr>
      </w:pPr>
      <w:r w:rsidRPr="00D51ADB">
        <w:rPr>
          <w:rFonts w:ascii="Times New Roman" w:hAnsi="Times New Roman"/>
          <w:b/>
        </w:rPr>
        <w:t>Theft vs. Fraud</w:t>
      </w:r>
    </w:p>
    <w:p w:rsidR="00BF39E3" w:rsidRPr="00D51ADB" w:rsidRDefault="00BF39E3" w:rsidP="00BF39E3">
      <w:pPr>
        <w:pStyle w:val="ListParagraph"/>
        <w:numPr>
          <w:ilvl w:val="1"/>
          <w:numId w:val="30"/>
        </w:numPr>
        <w:rPr>
          <w:rFonts w:ascii="Times New Roman" w:hAnsi="Times New Roman"/>
        </w:rPr>
      </w:pPr>
      <w:r w:rsidRPr="00D51ADB">
        <w:rPr>
          <w:rFonts w:ascii="Times New Roman" w:hAnsi="Times New Roman"/>
          <w:b/>
        </w:rPr>
        <w:t>Theft:</w:t>
      </w:r>
      <w:r w:rsidRPr="00D51ADB">
        <w:rPr>
          <w:rFonts w:ascii="Times New Roman" w:hAnsi="Times New Roman"/>
        </w:rPr>
        <w:t xml:space="preserve"> The taking of something that you’re not entitled to </w:t>
      </w:r>
    </w:p>
    <w:p w:rsidR="00BF39E3" w:rsidRPr="00D51ADB" w:rsidRDefault="00BF39E3" w:rsidP="00BF39E3">
      <w:pPr>
        <w:pStyle w:val="ListParagraph"/>
        <w:numPr>
          <w:ilvl w:val="1"/>
          <w:numId w:val="30"/>
        </w:numPr>
        <w:rPr>
          <w:rFonts w:ascii="Times New Roman" w:hAnsi="Times New Roman"/>
        </w:rPr>
      </w:pPr>
      <w:r w:rsidRPr="00D51ADB">
        <w:rPr>
          <w:rFonts w:ascii="Times New Roman" w:hAnsi="Times New Roman"/>
          <w:b/>
        </w:rPr>
        <w:t>Fraud:</w:t>
      </w:r>
      <w:r w:rsidRPr="00D51ADB">
        <w:rPr>
          <w:rFonts w:ascii="Times New Roman" w:hAnsi="Times New Roman"/>
        </w:rPr>
        <w:t xml:space="preserve"> Risk someone’s assets; </w:t>
      </w:r>
      <w:proofErr w:type="spellStart"/>
      <w:r w:rsidRPr="00D51ADB">
        <w:rPr>
          <w:rFonts w:ascii="Times New Roman" w:hAnsi="Times New Roman"/>
        </w:rPr>
        <w:t>theres</w:t>
      </w:r>
      <w:proofErr w:type="spellEnd"/>
      <w:r w:rsidRPr="00D51ADB">
        <w:rPr>
          <w:rFonts w:ascii="Times New Roman" w:hAnsi="Times New Roman"/>
        </w:rPr>
        <w:t xml:space="preserve"> a representation to an individual where they’re being deceived to give up their property</w:t>
      </w:r>
      <w:r w:rsidR="00D51ADB" w:rsidRPr="00D51ADB">
        <w:rPr>
          <w:rFonts w:ascii="Times New Roman" w:hAnsi="Times New Roman"/>
        </w:rPr>
        <w:t xml:space="preserve">/something of value; dishonesty &amp; deprivation </w:t>
      </w:r>
    </w:p>
    <w:p w:rsidR="00D51ADB" w:rsidRPr="00D51ADB" w:rsidRDefault="00D51ADB" w:rsidP="00D51ADB">
      <w:pPr>
        <w:pStyle w:val="ListParagraph"/>
        <w:numPr>
          <w:ilvl w:val="0"/>
          <w:numId w:val="30"/>
        </w:numPr>
        <w:rPr>
          <w:rFonts w:ascii="Times New Roman" w:hAnsi="Times New Roman"/>
        </w:rPr>
      </w:pPr>
      <w:r w:rsidRPr="00D51ADB">
        <w:rPr>
          <w:rFonts w:ascii="Times New Roman" w:hAnsi="Times New Roman"/>
          <w:b/>
        </w:rPr>
        <w:t>Robbery:</w:t>
      </w:r>
      <w:r w:rsidRPr="00D51ADB">
        <w:rPr>
          <w:rFonts w:ascii="Times New Roman" w:hAnsi="Times New Roman"/>
        </w:rPr>
        <w:t xml:space="preserve"> Includes violence/force or an element of force </w:t>
      </w:r>
    </w:p>
    <w:p w:rsidR="00D51ADB" w:rsidRDefault="00D51ADB" w:rsidP="00884646">
      <w:pPr>
        <w:pStyle w:val="Heading2"/>
        <w:ind w:left="0" w:firstLine="0"/>
        <w:rPr>
          <w:b/>
          <w:color w:val="000000"/>
          <w:sz w:val="24"/>
          <w:szCs w:val="24"/>
          <w:u w:val="single"/>
        </w:rPr>
      </w:pPr>
    </w:p>
    <w:p w:rsidR="000C3962" w:rsidRPr="00860D8F" w:rsidRDefault="000C3962" w:rsidP="00884646">
      <w:pPr>
        <w:pStyle w:val="Heading2"/>
        <w:ind w:left="0" w:firstLine="0"/>
        <w:rPr>
          <w:b/>
          <w:color w:val="000000"/>
          <w:sz w:val="24"/>
          <w:szCs w:val="24"/>
          <w:u w:val="single"/>
        </w:rPr>
      </w:pPr>
      <w:r w:rsidRPr="00860D8F">
        <w:rPr>
          <w:b/>
          <w:color w:val="000000"/>
          <w:sz w:val="24"/>
          <w:szCs w:val="24"/>
          <w:u w:val="single"/>
        </w:rPr>
        <w:t>What is meant by “fraud</w:t>
      </w:r>
      <w:proofErr w:type="gramStart"/>
      <w:r w:rsidRPr="00860D8F">
        <w:rPr>
          <w:b/>
          <w:color w:val="000000"/>
          <w:sz w:val="24"/>
          <w:szCs w:val="24"/>
          <w:u w:val="single"/>
        </w:rPr>
        <w:t>”:</w:t>
      </w:r>
      <w:proofErr w:type="gramEnd"/>
    </w:p>
    <w:p w:rsidR="000C3962" w:rsidRPr="00DD6EB4" w:rsidRDefault="000C3962" w:rsidP="00884646">
      <w:pPr>
        <w:pStyle w:val="Heading3"/>
        <w:numPr>
          <w:ilvl w:val="0"/>
          <w:numId w:val="7"/>
        </w:numPr>
        <w:rPr>
          <w:b/>
          <w:color w:val="000000"/>
          <w:sz w:val="24"/>
          <w:szCs w:val="24"/>
        </w:rPr>
      </w:pPr>
      <w:r w:rsidRPr="00860D8F">
        <w:rPr>
          <w:color w:val="000000"/>
          <w:sz w:val="24"/>
          <w:szCs w:val="24"/>
        </w:rPr>
        <w:t xml:space="preserve">To defraud is to deprive by deceit; it is deceit to induce person to act to his/injury; to deceive is by falsehood to induce state of mind, to defraud is by deceit to induce course of action: </w:t>
      </w:r>
      <w:r w:rsidRPr="00DD6EB4">
        <w:rPr>
          <w:b/>
          <w:i/>
          <w:iCs/>
          <w:color w:val="000000"/>
          <w:sz w:val="24"/>
          <w:szCs w:val="24"/>
        </w:rPr>
        <w:t xml:space="preserve">London &amp; Globe Finance Corp Ltd (Re), </w:t>
      </w:r>
      <w:r w:rsidRPr="00DD6EB4">
        <w:rPr>
          <w:b/>
          <w:color w:val="000000"/>
          <w:sz w:val="24"/>
          <w:szCs w:val="24"/>
        </w:rPr>
        <w:t>Ch (1903)</w:t>
      </w:r>
    </w:p>
    <w:p w:rsidR="00884646" w:rsidRPr="00DD6EB4" w:rsidRDefault="000C3962" w:rsidP="00884646">
      <w:pPr>
        <w:pStyle w:val="Heading3"/>
        <w:numPr>
          <w:ilvl w:val="0"/>
          <w:numId w:val="7"/>
        </w:numPr>
        <w:rPr>
          <w:b/>
          <w:color w:val="000000"/>
          <w:sz w:val="24"/>
          <w:szCs w:val="24"/>
        </w:rPr>
      </w:pPr>
      <w:r w:rsidRPr="00860D8F">
        <w:rPr>
          <w:color w:val="000000"/>
          <w:sz w:val="24"/>
          <w:szCs w:val="24"/>
        </w:rPr>
        <w:t xml:space="preserve">To defraud ordinarily means to deprive a person dishonestly of something which is his/hers or of something to which he/she is or would or might but for perpetration of fraud be entitled: </w:t>
      </w:r>
      <w:r w:rsidRPr="00DD6EB4">
        <w:rPr>
          <w:b/>
          <w:i/>
          <w:iCs/>
          <w:color w:val="000000"/>
          <w:sz w:val="24"/>
          <w:szCs w:val="24"/>
        </w:rPr>
        <w:t xml:space="preserve">Scott </w:t>
      </w:r>
      <w:r w:rsidRPr="00DD6EB4">
        <w:rPr>
          <w:b/>
          <w:color w:val="000000"/>
          <w:sz w:val="24"/>
          <w:szCs w:val="24"/>
        </w:rPr>
        <w:t xml:space="preserve">v </w:t>
      </w:r>
      <w:r w:rsidRPr="00DD6EB4">
        <w:rPr>
          <w:b/>
          <w:i/>
          <w:iCs/>
          <w:color w:val="000000"/>
          <w:sz w:val="24"/>
          <w:szCs w:val="24"/>
        </w:rPr>
        <w:t>Metropolitan Police Commissioner</w:t>
      </w:r>
      <w:r w:rsidRPr="00DD6EB4">
        <w:rPr>
          <w:b/>
          <w:color w:val="000000"/>
          <w:sz w:val="24"/>
          <w:szCs w:val="24"/>
        </w:rPr>
        <w:t>, HL (1974)</w:t>
      </w:r>
    </w:p>
    <w:p w:rsidR="00EC78AD" w:rsidRPr="00860D8F" w:rsidRDefault="00884646" w:rsidP="00EC78AD">
      <w:pPr>
        <w:pStyle w:val="Heading3"/>
        <w:numPr>
          <w:ilvl w:val="1"/>
          <w:numId w:val="7"/>
        </w:numPr>
        <w:rPr>
          <w:i/>
          <w:color w:val="000000"/>
          <w:sz w:val="24"/>
          <w:szCs w:val="24"/>
        </w:rPr>
      </w:pPr>
      <w:r w:rsidRPr="00860D8F">
        <w:rPr>
          <w:i/>
          <w:color w:val="000000"/>
          <w:sz w:val="24"/>
          <w:szCs w:val="24"/>
          <w:lang w:val="en-US"/>
        </w:rPr>
        <w:t xml:space="preserve">Criminal code - Deceit, falsehood or other fraudulent means </w:t>
      </w:r>
    </w:p>
    <w:p w:rsidR="00DD6EB4" w:rsidRDefault="00884646" w:rsidP="00DD6EB4">
      <w:pPr>
        <w:pStyle w:val="Heading3"/>
        <w:numPr>
          <w:ilvl w:val="1"/>
          <w:numId w:val="7"/>
        </w:numPr>
        <w:rPr>
          <w:i/>
          <w:color w:val="000000"/>
          <w:sz w:val="24"/>
          <w:szCs w:val="24"/>
          <w:lang w:val="en-US"/>
        </w:rPr>
      </w:pPr>
      <w:r w:rsidRPr="00860D8F">
        <w:rPr>
          <w:i/>
          <w:color w:val="000000"/>
          <w:sz w:val="24"/>
          <w:szCs w:val="24"/>
          <w:lang w:val="en-US"/>
        </w:rPr>
        <w:t>Fraud is dishonesty</w:t>
      </w:r>
    </w:p>
    <w:p w:rsidR="00884646" w:rsidRPr="00DD6EB4" w:rsidRDefault="00DD6EB4" w:rsidP="00DD6EB4">
      <w:pPr>
        <w:pStyle w:val="Heading3"/>
        <w:numPr>
          <w:ilvl w:val="1"/>
          <w:numId w:val="7"/>
        </w:numPr>
        <w:rPr>
          <w:i/>
          <w:color w:val="000000"/>
          <w:sz w:val="24"/>
          <w:szCs w:val="24"/>
          <w:lang w:val="en-US"/>
        </w:rPr>
      </w:pPr>
      <w:r>
        <w:rPr>
          <w:i/>
          <w:color w:val="000000"/>
          <w:sz w:val="24"/>
          <w:szCs w:val="24"/>
          <w:lang w:val="en-US"/>
        </w:rPr>
        <w:t xml:space="preserve">If the item is worth more than $5000, then it is an indictable offence; if it is less it is summary </w:t>
      </w:r>
      <w:r w:rsidR="00884646" w:rsidRPr="00860D8F">
        <w:rPr>
          <w:i/>
          <w:color w:val="000000"/>
          <w:sz w:val="24"/>
          <w:szCs w:val="24"/>
          <w:lang w:val="en-US"/>
        </w:rPr>
        <w:t xml:space="preserve"> </w:t>
      </w:r>
    </w:p>
    <w:p w:rsidR="00DD6EB4" w:rsidRDefault="00DD6EB4" w:rsidP="00884646">
      <w:pPr>
        <w:pStyle w:val="Heading2"/>
        <w:ind w:left="0" w:firstLine="0"/>
        <w:rPr>
          <w:b/>
          <w:color w:val="000000"/>
          <w:sz w:val="24"/>
          <w:szCs w:val="24"/>
          <w:u w:val="single"/>
        </w:rPr>
      </w:pPr>
    </w:p>
    <w:p w:rsidR="000C3962" w:rsidRPr="00860D8F" w:rsidRDefault="000C3962" w:rsidP="00884646">
      <w:pPr>
        <w:pStyle w:val="Heading2"/>
        <w:ind w:left="0" w:firstLine="0"/>
        <w:rPr>
          <w:b/>
          <w:color w:val="000000"/>
          <w:sz w:val="24"/>
          <w:szCs w:val="24"/>
          <w:u w:val="single"/>
        </w:rPr>
      </w:pPr>
      <w:r w:rsidRPr="00860D8F">
        <w:rPr>
          <w:b/>
          <w:color w:val="000000"/>
          <w:sz w:val="24"/>
          <w:szCs w:val="24"/>
          <w:u w:val="single"/>
        </w:rPr>
        <w:t>Examples of Fraud:</w:t>
      </w:r>
    </w:p>
    <w:p w:rsidR="000C3962" w:rsidRPr="00DD6EB4" w:rsidRDefault="000C3962" w:rsidP="00884646">
      <w:pPr>
        <w:pStyle w:val="Heading3"/>
        <w:numPr>
          <w:ilvl w:val="0"/>
          <w:numId w:val="8"/>
        </w:numPr>
        <w:rPr>
          <w:b/>
          <w:color w:val="000000"/>
          <w:sz w:val="24"/>
          <w:szCs w:val="24"/>
        </w:rPr>
      </w:pPr>
      <w:r w:rsidRPr="00860D8F">
        <w:rPr>
          <w:color w:val="000000"/>
          <w:sz w:val="24"/>
          <w:szCs w:val="24"/>
        </w:rPr>
        <w:t xml:space="preserve">Victim may be defrauded by being deprived of something, he/she may be deprived of something either by being fraudulently induced to part with it or by having that to which he/she is entitled fraudulently diverted or withheld: </w:t>
      </w:r>
      <w:r w:rsidRPr="00DD6EB4">
        <w:rPr>
          <w:b/>
          <w:i/>
          <w:iCs/>
          <w:color w:val="000000"/>
          <w:sz w:val="24"/>
          <w:szCs w:val="24"/>
        </w:rPr>
        <w:t xml:space="preserve">R </w:t>
      </w:r>
      <w:r w:rsidRPr="00DD6EB4">
        <w:rPr>
          <w:b/>
          <w:color w:val="000000"/>
          <w:sz w:val="24"/>
          <w:szCs w:val="24"/>
        </w:rPr>
        <w:t xml:space="preserve">v </w:t>
      </w:r>
      <w:r w:rsidRPr="00DD6EB4">
        <w:rPr>
          <w:b/>
          <w:i/>
          <w:iCs/>
          <w:color w:val="000000"/>
          <w:sz w:val="24"/>
          <w:szCs w:val="24"/>
        </w:rPr>
        <w:t>Renard</w:t>
      </w:r>
      <w:r w:rsidRPr="00DD6EB4">
        <w:rPr>
          <w:b/>
          <w:color w:val="000000"/>
          <w:sz w:val="24"/>
          <w:szCs w:val="24"/>
        </w:rPr>
        <w:t xml:space="preserve">, </w:t>
      </w:r>
      <w:proofErr w:type="spellStart"/>
      <w:r w:rsidRPr="00DD6EB4">
        <w:rPr>
          <w:b/>
          <w:color w:val="000000"/>
          <w:sz w:val="24"/>
          <w:szCs w:val="24"/>
        </w:rPr>
        <w:t>Ont.C.A</w:t>
      </w:r>
      <w:proofErr w:type="spellEnd"/>
      <w:r w:rsidRPr="00DD6EB4">
        <w:rPr>
          <w:b/>
          <w:color w:val="000000"/>
          <w:sz w:val="24"/>
          <w:szCs w:val="24"/>
        </w:rPr>
        <w:t>. (1974)</w:t>
      </w:r>
    </w:p>
    <w:p w:rsidR="00EC78AD" w:rsidRPr="00860D8F" w:rsidRDefault="00EC78AD" w:rsidP="00EC78AD">
      <w:pPr>
        <w:numPr>
          <w:ilvl w:val="1"/>
          <w:numId w:val="8"/>
        </w:numPr>
        <w:rPr>
          <w:rFonts w:ascii="Times New Roman" w:hAnsi="Times New Roman"/>
          <w:i/>
        </w:rPr>
      </w:pPr>
      <w:r w:rsidRPr="00860D8F">
        <w:rPr>
          <w:rFonts w:ascii="Times New Roman" w:hAnsi="Times New Roman"/>
          <w:i/>
          <w:lang w:val="en-US"/>
        </w:rPr>
        <w:t>Person is giving up something that</w:t>
      </w:r>
      <w:r w:rsidR="00DD6EB4">
        <w:rPr>
          <w:rFonts w:ascii="Times New Roman" w:hAnsi="Times New Roman"/>
          <w:i/>
          <w:lang w:val="en-US"/>
        </w:rPr>
        <w:t xml:space="preserve"> they</w:t>
      </w:r>
      <w:r w:rsidRPr="00860D8F">
        <w:rPr>
          <w:rFonts w:ascii="Times New Roman" w:hAnsi="Times New Roman"/>
          <w:i/>
          <w:lang w:val="en-US"/>
        </w:rPr>
        <w:t xml:space="preserve"> may not have if they fully knew the state of affairs </w:t>
      </w:r>
    </w:p>
    <w:p w:rsidR="00EC78AD" w:rsidRPr="00A05E25" w:rsidRDefault="00EC78AD" w:rsidP="00EC78AD">
      <w:pPr>
        <w:numPr>
          <w:ilvl w:val="1"/>
          <w:numId w:val="8"/>
        </w:numPr>
        <w:rPr>
          <w:rFonts w:ascii="Times New Roman" w:hAnsi="Times New Roman"/>
          <w:i/>
        </w:rPr>
      </w:pPr>
      <w:r w:rsidRPr="00A05E25">
        <w:rPr>
          <w:rFonts w:ascii="Times New Roman" w:hAnsi="Times New Roman"/>
          <w:b/>
          <w:i/>
          <w:lang w:val="en-US"/>
        </w:rPr>
        <w:t>R v. Renard</w:t>
      </w:r>
      <w:r w:rsidRPr="00860D8F">
        <w:rPr>
          <w:rFonts w:ascii="Times New Roman" w:hAnsi="Times New Roman"/>
          <w:i/>
          <w:lang w:val="en-US"/>
        </w:rPr>
        <w:t xml:space="preserve"> - If there was a corporation with one shareholder, that person could commit fraud by depleting assets of the company and transferring them to </w:t>
      </w:r>
      <w:r w:rsidR="00A05E25">
        <w:rPr>
          <w:rFonts w:ascii="Times New Roman" w:hAnsi="Times New Roman"/>
          <w:i/>
          <w:lang w:val="en-US"/>
        </w:rPr>
        <w:t>himself</w:t>
      </w:r>
      <w:r w:rsidRPr="00860D8F">
        <w:rPr>
          <w:rFonts w:ascii="Times New Roman" w:hAnsi="Times New Roman"/>
          <w:i/>
          <w:lang w:val="en-US"/>
        </w:rPr>
        <w:t xml:space="preserve">. Even though it may be </w:t>
      </w:r>
      <w:r w:rsidR="00A05E25">
        <w:rPr>
          <w:rFonts w:ascii="Times New Roman" w:hAnsi="Times New Roman"/>
          <w:i/>
          <w:lang w:val="en-US"/>
        </w:rPr>
        <w:t>his</w:t>
      </w:r>
      <w:r w:rsidRPr="00860D8F">
        <w:rPr>
          <w:rFonts w:ascii="Times New Roman" w:hAnsi="Times New Roman"/>
          <w:i/>
          <w:lang w:val="en-US"/>
        </w:rPr>
        <w:t xml:space="preserve"> company, </w:t>
      </w:r>
      <w:r w:rsidR="00A05E25">
        <w:rPr>
          <w:rFonts w:ascii="Times New Roman" w:hAnsi="Times New Roman"/>
          <w:i/>
          <w:lang w:val="en-US"/>
        </w:rPr>
        <w:t>he has</w:t>
      </w:r>
      <w:r w:rsidRPr="00860D8F">
        <w:rPr>
          <w:rFonts w:ascii="Times New Roman" w:hAnsi="Times New Roman"/>
          <w:i/>
          <w:lang w:val="en-US"/>
        </w:rPr>
        <w:t xml:space="preserve"> no right to prejudice the creditors of the company. </w:t>
      </w:r>
    </w:p>
    <w:p w:rsidR="00A05E25" w:rsidRPr="00A05E25" w:rsidRDefault="00A05E25" w:rsidP="00A05E25">
      <w:pPr>
        <w:numPr>
          <w:ilvl w:val="2"/>
          <w:numId w:val="8"/>
        </w:numPr>
        <w:rPr>
          <w:rFonts w:ascii="Times New Roman" w:hAnsi="Times New Roman"/>
          <w:i/>
        </w:rPr>
      </w:pPr>
      <w:r w:rsidRPr="00A05E25">
        <w:rPr>
          <w:rFonts w:ascii="Times New Roman" w:hAnsi="Times New Roman"/>
          <w:i/>
          <w:lang w:val="en-US"/>
        </w:rPr>
        <w:t xml:space="preserve">You can be charged for fraud against your own company even if you’re the only one in the business </w:t>
      </w:r>
    </w:p>
    <w:p w:rsidR="000C3962" w:rsidRPr="00A05E25" w:rsidRDefault="000C3962" w:rsidP="00884646">
      <w:pPr>
        <w:pStyle w:val="Heading3"/>
        <w:numPr>
          <w:ilvl w:val="0"/>
          <w:numId w:val="8"/>
        </w:numPr>
        <w:rPr>
          <w:b/>
          <w:color w:val="000000"/>
          <w:sz w:val="24"/>
          <w:szCs w:val="24"/>
        </w:rPr>
      </w:pPr>
      <w:r w:rsidRPr="00860D8F">
        <w:rPr>
          <w:color w:val="000000"/>
          <w:sz w:val="24"/>
          <w:szCs w:val="24"/>
        </w:rPr>
        <w:t xml:space="preserve">Accused’s acts in procuring third party to put him in position to take money to which complainant (victim) is otherwise entitled constitutes fraud: </w:t>
      </w:r>
      <w:r w:rsidRPr="00A05E25">
        <w:rPr>
          <w:b/>
          <w:i/>
          <w:iCs/>
          <w:color w:val="000000"/>
          <w:sz w:val="24"/>
          <w:szCs w:val="24"/>
        </w:rPr>
        <w:t xml:space="preserve">R </w:t>
      </w:r>
      <w:r w:rsidRPr="00A05E25">
        <w:rPr>
          <w:b/>
          <w:color w:val="000000"/>
          <w:sz w:val="24"/>
          <w:szCs w:val="24"/>
        </w:rPr>
        <w:t xml:space="preserve">v </w:t>
      </w:r>
      <w:proofErr w:type="spellStart"/>
      <w:r w:rsidRPr="00A05E25">
        <w:rPr>
          <w:b/>
          <w:i/>
          <w:iCs/>
          <w:color w:val="000000"/>
          <w:sz w:val="24"/>
          <w:szCs w:val="24"/>
        </w:rPr>
        <w:t>Kribbs</w:t>
      </w:r>
      <w:proofErr w:type="spellEnd"/>
      <w:r w:rsidRPr="00A05E25">
        <w:rPr>
          <w:b/>
          <w:color w:val="000000"/>
          <w:sz w:val="24"/>
          <w:szCs w:val="24"/>
        </w:rPr>
        <w:t xml:space="preserve">, </w:t>
      </w:r>
      <w:proofErr w:type="spellStart"/>
      <w:r w:rsidRPr="00A05E25">
        <w:rPr>
          <w:b/>
          <w:color w:val="000000"/>
          <w:sz w:val="24"/>
          <w:szCs w:val="24"/>
        </w:rPr>
        <w:t>Ont.C.A</w:t>
      </w:r>
      <w:proofErr w:type="spellEnd"/>
      <w:r w:rsidRPr="00A05E25">
        <w:rPr>
          <w:b/>
          <w:color w:val="000000"/>
          <w:sz w:val="24"/>
          <w:szCs w:val="24"/>
        </w:rPr>
        <w:t>. (1968)</w:t>
      </w:r>
    </w:p>
    <w:p w:rsidR="00A05E25" w:rsidRDefault="000C3962" w:rsidP="00A05E25">
      <w:pPr>
        <w:pStyle w:val="Heading3"/>
        <w:numPr>
          <w:ilvl w:val="0"/>
          <w:numId w:val="8"/>
        </w:numPr>
        <w:rPr>
          <w:b/>
          <w:color w:val="000000"/>
          <w:sz w:val="24"/>
          <w:szCs w:val="24"/>
        </w:rPr>
      </w:pPr>
      <w:r w:rsidRPr="00860D8F">
        <w:rPr>
          <w:color w:val="000000"/>
          <w:sz w:val="24"/>
          <w:szCs w:val="24"/>
        </w:rPr>
        <w:t xml:space="preserve">Charge of fraud is proper where principle shareholder fraudulently depletes assets of his alter ego, a limited company: </w:t>
      </w:r>
      <w:r w:rsidRPr="00A05E25">
        <w:rPr>
          <w:b/>
          <w:i/>
          <w:iCs/>
          <w:color w:val="000000"/>
          <w:sz w:val="24"/>
          <w:szCs w:val="24"/>
        </w:rPr>
        <w:t xml:space="preserve">R </w:t>
      </w:r>
      <w:r w:rsidRPr="00A05E25">
        <w:rPr>
          <w:b/>
          <w:color w:val="000000"/>
          <w:sz w:val="24"/>
          <w:szCs w:val="24"/>
        </w:rPr>
        <w:t xml:space="preserve">v </w:t>
      </w:r>
      <w:r w:rsidRPr="00A05E25">
        <w:rPr>
          <w:b/>
          <w:i/>
          <w:iCs/>
          <w:color w:val="000000"/>
          <w:sz w:val="24"/>
          <w:szCs w:val="24"/>
        </w:rPr>
        <w:t>Marquardt</w:t>
      </w:r>
      <w:r w:rsidRPr="00A05E25">
        <w:rPr>
          <w:b/>
          <w:color w:val="000000"/>
          <w:sz w:val="24"/>
          <w:szCs w:val="24"/>
        </w:rPr>
        <w:t>, B.C.C.A (1972</w:t>
      </w:r>
      <w:r w:rsidR="00A05E25">
        <w:rPr>
          <w:b/>
          <w:color w:val="000000"/>
          <w:sz w:val="24"/>
          <w:szCs w:val="24"/>
        </w:rPr>
        <w:t>)</w:t>
      </w:r>
    </w:p>
    <w:p w:rsidR="00A05E25" w:rsidRPr="00A05E25" w:rsidRDefault="00A05E25" w:rsidP="00A05E25">
      <w:pPr>
        <w:pStyle w:val="ListParagraph"/>
        <w:numPr>
          <w:ilvl w:val="1"/>
          <w:numId w:val="8"/>
        </w:numPr>
        <w:rPr>
          <w:rFonts w:ascii="Times New Roman" w:hAnsi="Times New Roman"/>
          <w:i/>
        </w:rPr>
      </w:pPr>
      <w:r w:rsidRPr="00A05E25">
        <w:rPr>
          <w:rFonts w:ascii="Times New Roman" w:hAnsi="Times New Roman"/>
          <w:i/>
        </w:rPr>
        <w:t xml:space="preserve">An individual may have a number of companies; transferring of funds between these companies can result in fraud </w:t>
      </w:r>
    </w:p>
    <w:p w:rsidR="00EC78AD" w:rsidRPr="00860D8F" w:rsidRDefault="00EC78AD" w:rsidP="00EC78AD">
      <w:pPr>
        <w:rPr>
          <w:rFonts w:ascii="Times New Roman" w:hAnsi="Times New Roman"/>
        </w:rPr>
      </w:pPr>
    </w:p>
    <w:p w:rsidR="000C3962" w:rsidRPr="00860D8F" w:rsidRDefault="000C3962" w:rsidP="00EC78AD">
      <w:pPr>
        <w:pStyle w:val="Heading2"/>
        <w:ind w:left="0" w:firstLine="0"/>
        <w:rPr>
          <w:b/>
          <w:color w:val="000000"/>
          <w:sz w:val="24"/>
          <w:szCs w:val="24"/>
          <w:u w:val="single"/>
        </w:rPr>
      </w:pPr>
      <w:r w:rsidRPr="00860D8F">
        <w:rPr>
          <w:b/>
          <w:color w:val="000000"/>
          <w:sz w:val="24"/>
          <w:szCs w:val="24"/>
          <w:u w:val="single"/>
        </w:rPr>
        <w:t>Fraud, s.380 “</w:t>
      </w:r>
      <w:proofErr w:type="spellStart"/>
      <w:proofErr w:type="gramStart"/>
      <w:r w:rsidRPr="00860D8F">
        <w:rPr>
          <w:b/>
          <w:color w:val="000000"/>
          <w:sz w:val="24"/>
          <w:szCs w:val="24"/>
          <w:u w:val="single"/>
        </w:rPr>
        <w:t>Every one</w:t>
      </w:r>
      <w:proofErr w:type="spellEnd"/>
      <w:proofErr w:type="gramEnd"/>
      <w:r w:rsidRPr="00860D8F">
        <w:rPr>
          <w:b/>
          <w:color w:val="000000"/>
          <w:sz w:val="24"/>
          <w:szCs w:val="24"/>
          <w:u w:val="single"/>
        </w:rPr>
        <w:t xml:space="preserve"> who, by deceit, falsehood, </w:t>
      </w:r>
      <w:r w:rsidRPr="00860D8F">
        <w:rPr>
          <w:b/>
          <w:i/>
          <w:iCs/>
          <w:color w:val="000000"/>
          <w:sz w:val="24"/>
          <w:szCs w:val="24"/>
          <w:u w:val="single"/>
        </w:rPr>
        <w:t xml:space="preserve">or other fraudulent means </w:t>
      </w:r>
      <w:r w:rsidRPr="00860D8F">
        <w:rPr>
          <w:b/>
          <w:color w:val="000000"/>
          <w:sz w:val="24"/>
          <w:szCs w:val="24"/>
          <w:u w:val="single"/>
        </w:rPr>
        <w:t>…”</w:t>
      </w:r>
    </w:p>
    <w:p w:rsidR="000C3962" w:rsidRPr="00860D8F" w:rsidRDefault="000C3962" w:rsidP="00884646">
      <w:pPr>
        <w:pStyle w:val="Heading2"/>
        <w:numPr>
          <w:ilvl w:val="0"/>
          <w:numId w:val="1"/>
        </w:numPr>
        <w:ind w:left="540" w:hanging="540"/>
        <w:rPr>
          <w:b/>
          <w:color w:val="000000"/>
          <w:sz w:val="24"/>
          <w:szCs w:val="24"/>
        </w:rPr>
      </w:pPr>
      <w:r w:rsidRPr="00860D8F">
        <w:rPr>
          <w:color w:val="000000"/>
          <w:sz w:val="24"/>
          <w:szCs w:val="24"/>
        </w:rPr>
        <w:t xml:space="preserve">If all directors of company were to join together to purchase worthless asset with company </w:t>
      </w:r>
      <w:r w:rsidRPr="00860D8F">
        <w:rPr>
          <w:color w:val="000000"/>
          <w:sz w:val="24"/>
          <w:szCs w:val="24"/>
        </w:rPr>
        <w:lastRenderedPageBreak/>
        <w:t xml:space="preserve">funds to enrich themselves, directors would have defrauded company, if not by deceit or falsehood, then by other fraudulent means: </w:t>
      </w:r>
      <w:r w:rsidRPr="00860D8F">
        <w:rPr>
          <w:b/>
          <w:i/>
          <w:iCs/>
          <w:color w:val="000000"/>
          <w:sz w:val="24"/>
          <w:szCs w:val="24"/>
        </w:rPr>
        <w:t xml:space="preserve">R </w:t>
      </w:r>
      <w:r w:rsidRPr="00860D8F">
        <w:rPr>
          <w:b/>
          <w:color w:val="000000"/>
          <w:sz w:val="24"/>
          <w:szCs w:val="24"/>
        </w:rPr>
        <w:t xml:space="preserve">v </w:t>
      </w:r>
      <w:r w:rsidRPr="00860D8F">
        <w:rPr>
          <w:b/>
          <w:i/>
          <w:iCs/>
          <w:color w:val="000000"/>
          <w:sz w:val="24"/>
          <w:szCs w:val="24"/>
        </w:rPr>
        <w:t>Cox and Paton</w:t>
      </w:r>
      <w:r w:rsidRPr="00860D8F">
        <w:rPr>
          <w:b/>
          <w:color w:val="000000"/>
          <w:sz w:val="24"/>
          <w:szCs w:val="24"/>
        </w:rPr>
        <w:t>, SCC (1963)</w:t>
      </w:r>
    </w:p>
    <w:p w:rsidR="000C3962" w:rsidRPr="00860D8F" w:rsidRDefault="000C3962" w:rsidP="00884646">
      <w:pPr>
        <w:pStyle w:val="Heading2"/>
        <w:numPr>
          <w:ilvl w:val="0"/>
          <w:numId w:val="1"/>
        </w:numPr>
        <w:ind w:left="540" w:hanging="540"/>
        <w:rPr>
          <w:color w:val="000000"/>
          <w:sz w:val="24"/>
          <w:szCs w:val="24"/>
        </w:rPr>
      </w:pPr>
      <w:r w:rsidRPr="00860D8F">
        <w:rPr>
          <w:b/>
          <w:i/>
          <w:iCs/>
          <w:color w:val="000000"/>
          <w:sz w:val="24"/>
          <w:szCs w:val="24"/>
        </w:rPr>
        <w:t xml:space="preserve">R </w:t>
      </w:r>
      <w:r w:rsidRPr="00860D8F">
        <w:rPr>
          <w:b/>
          <w:color w:val="000000"/>
          <w:sz w:val="24"/>
          <w:szCs w:val="24"/>
        </w:rPr>
        <w:t xml:space="preserve">v </w:t>
      </w:r>
      <w:r w:rsidRPr="00860D8F">
        <w:rPr>
          <w:b/>
          <w:i/>
          <w:iCs/>
          <w:color w:val="000000"/>
          <w:sz w:val="24"/>
          <w:szCs w:val="24"/>
        </w:rPr>
        <w:t>Olan, Hudson, Hartnett</w:t>
      </w:r>
      <w:r w:rsidRPr="00860D8F">
        <w:rPr>
          <w:b/>
          <w:color w:val="000000"/>
          <w:sz w:val="24"/>
          <w:szCs w:val="24"/>
        </w:rPr>
        <w:t>, SCC (1978</w:t>
      </w:r>
      <w:r w:rsidRPr="00860D8F">
        <w:rPr>
          <w:color w:val="000000"/>
          <w:sz w:val="24"/>
          <w:szCs w:val="24"/>
        </w:rPr>
        <w:t>) – accused cause company over which they have control to divest its holdings in blue chip securities, purchase shares in company whose major asset was debt owed to company controlled by two of accused</w:t>
      </w:r>
    </w:p>
    <w:p w:rsidR="000C3962" w:rsidRPr="00860D8F" w:rsidRDefault="000C3962" w:rsidP="00E01E8D">
      <w:pPr>
        <w:pStyle w:val="Heading2"/>
        <w:numPr>
          <w:ilvl w:val="0"/>
          <w:numId w:val="31"/>
        </w:numPr>
        <w:rPr>
          <w:color w:val="000000"/>
          <w:sz w:val="24"/>
          <w:szCs w:val="24"/>
        </w:rPr>
      </w:pPr>
      <w:r w:rsidRPr="00860D8F">
        <w:rPr>
          <w:b/>
          <w:color w:val="000000"/>
          <w:sz w:val="24"/>
          <w:szCs w:val="24"/>
        </w:rPr>
        <w:t>“other fraudulent means</w:t>
      </w:r>
      <w:r w:rsidRPr="00860D8F">
        <w:rPr>
          <w:color w:val="000000"/>
          <w:sz w:val="24"/>
          <w:szCs w:val="24"/>
        </w:rPr>
        <w:t>” include not only means which are in nature of falsehood or deceit, but all other means which can properly be stigmatized as dishonest</w:t>
      </w:r>
    </w:p>
    <w:p w:rsidR="000C3962" w:rsidRPr="00860D8F" w:rsidRDefault="000C3962" w:rsidP="00E01E8D">
      <w:pPr>
        <w:pStyle w:val="Heading2"/>
        <w:numPr>
          <w:ilvl w:val="0"/>
          <w:numId w:val="31"/>
        </w:numPr>
        <w:rPr>
          <w:color w:val="000000"/>
          <w:sz w:val="24"/>
          <w:szCs w:val="24"/>
        </w:rPr>
      </w:pPr>
      <w:r w:rsidRPr="00860D8F">
        <w:rPr>
          <w:b/>
          <w:color w:val="000000"/>
          <w:sz w:val="24"/>
          <w:szCs w:val="24"/>
        </w:rPr>
        <w:t xml:space="preserve">No exhaustive definition of “defraud”, but Crown must at least prove </w:t>
      </w:r>
      <w:r w:rsidRPr="00860D8F">
        <w:rPr>
          <w:b/>
          <w:i/>
          <w:iCs/>
          <w:color w:val="000000"/>
          <w:sz w:val="24"/>
          <w:szCs w:val="24"/>
        </w:rPr>
        <w:t xml:space="preserve">dishonesty </w:t>
      </w:r>
      <w:r w:rsidRPr="00860D8F">
        <w:rPr>
          <w:b/>
          <w:color w:val="000000"/>
          <w:sz w:val="24"/>
          <w:szCs w:val="24"/>
        </w:rPr>
        <w:t xml:space="preserve">and </w:t>
      </w:r>
      <w:r w:rsidRPr="00860D8F">
        <w:rPr>
          <w:b/>
          <w:i/>
          <w:iCs/>
          <w:color w:val="000000"/>
          <w:sz w:val="24"/>
          <w:szCs w:val="24"/>
        </w:rPr>
        <w:t>deprivation</w:t>
      </w:r>
      <w:r w:rsidRPr="00860D8F">
        <w:rPr>
          <w:i/>
          <w:iCs/>
          <w:color w:val="000000"/>
          <w:sz w:val="24"/>
          <w:szCs w:val="24"/>
        </w:rPr>
        <w:t xml:space="preserve"> </w:t>
      </w:r>
      <w:r w:rsidRPr="00860D8F">
        <w:rPr>
          <w:color w:val="000000"/>
          <w:sz w:val="24"/>
          <w:szCs w:val="24"/>
        </w:rPr>
        <w:t>– element of deprivation satisfied on proof of detriment, prejudice or risk of prejudice to economic interests of victims</w:t>
      </w:r>
    </w:p>
    <w:p w:rsidR="00EC78AD" w:rsidRPr="00860D8F" w:rsidRDefault="00E01E8D" w:rsidP="00EC78AD">
      <w:pPr>
        <w:numPr>
          <w:ilvl w:val="0"/>
          <w:numId w:val="12"/>
        </w:numPr>
        <w:rPr>
          <w:rFonts w:ascii="Times New Roman" w:hAnsi="Times New Roman"/>
          <w:i/>
        </w:rPr>
      </w:pPr>
      <w:r w:rsidRPr="00E01E8D">
        <w:rPr>
          <w:rFonts w:ascii="Times New Roman" w:hAnsi="Times New Roman"/>
          <w:b/>
          <w:i/>
          <w:lang w:val="en-US"/>
        </w:rPr>
        <w:t xml:space="preserve">Fraud: </w:t>
      </w:r>
      <w:r w:rsidR="00EC78AD" w:rsidRPr="00860D8F">
        <w:rPr>
          <w:rFonts w:ascii="Times New Roman" w:hAnsi="Times New Roman"/>
          <w:i/>
          <w:lang w:val="en-US"/>
        </w:rPr>
        <w:t xml:space="preserve">There was no exhaustive definition of fraud but for fraud to be proven under criminal law, prosecution has to prove element of dishonesty AND deprivation; </w:t>
      </w:r>
    </w:p>
    <w:p w:rsidR="00E01E8D" w:rsidRPr="00E01E8D" w:rsidRDefault="00E01E8D" w:rsidP="00E01E8D">
      <w:pPr>
        <w:numPr>
          <w:ilvl w:val="1"/>
          <w:numId w:val="12"/>
        </w:numPr>
        <w:rPr>
          <w:rFonts w:ascii="Times New Roman" w:hAnsi="Times New Roman"/>
          <w:i/>
        </w:rPr>
      </w:pPr>
      <w:r w:rsidRPr="00E01E8D">
        <w:rPr>
          <w:rFonts w:ascii="Times New Roman" w:hAnsi="Times New Roman"/>
          <w:b/>
          <w:i/>
        </w:rPr>
        <w:t>Dishonesty:</w:t>
      </w:r>
      <w:r>
        <w:rPr>
          <w:rFonts w:ascii="Times New Roman" w:hAnsi="Times New Roman"/>
          <w:i/>
        </w:rPr>
        <w:t xml:space="preserve"> Involves an </w:t>
      </w:r>
      <w:proofErr w:type="spellStart"/>
      <w:r>
        <w:rPr>
          <w:rFonts w:ascii="Times New Roman" w:hAnsi="Times New Roman"/>
          <w:i/>
        </w:rPr>
        <w:t>examinsation</w:t>
      </w:r>
      <w:proofErr w:type="spellEnd"/>
      <w:r>
        <w:rPr>
          <w:rFonts w:ascii="Times New Roman" w:hAnsi="Times New Roman"/>
          <w:i/>
        </w:rPr>
        <w:t xml:space="preserve"> made by defendant to the victim</w:t>
      </w:r>
    </w:p>
    <w:p w:rsidR="00E01E8D" w:rsidRPr="00E01E8D" w:rsidRDefault="00EC78AD" w:rsidP="00E01E8D">
      <w:pPr>
        <w:numPr>
          <w:ilvl w:val="1"/>
          <w:numId w:val="12"/>
        </w:numPr>
        <w:rPr>
          <w:rFonts w:ascii="Times New Roman" w:hAnsi="Times New Roman"/>
          <w:i/>
        </w:rPr>
      </w:pPr>
      <w:r w:rsidRPr="00E01E8D">
        <w:rPr>
          <w:rFonts w:ascii="Times New Roman" w:hAnsi="Times New Roman"/>
          <w:b/>
          <w:i/>
          <w:lang w:val="en-US"/>
        </w:rPr>
        <w:t>Deprivation</w:t>
      </w:r>
      <w:r w:rsidR="00E01E8D">
        <w:rPr>
          <w:rFonts w:ascii="Times New Roman" w:hAnsi="Times New Roman"/>
          <w:i/>
          <w:lang w:val="en-US"/>
        </w:rPr>
        <w:t>:</w:t>
      </w:r>
      <w:r w:rsidRPr="00860D8F">
        <w:rPr>
          <w:rFonts w:ascii="Times New Roman" w:hAnsi="Times New Roman"/>
          <w:i/>
          <w:lang w:val="en-US"/>
        </w:rPr>
        <w:t xml:space="preserve"> In addition to dishonesty, the element of deprivation is proof of detriment, prejudice or proof of prejudice to the economic interests of the victim. </w:t>
      </w:r>
    </w:p>
    <w:p w:rsidR="00E01E8D" w:rsidRPr="00E01E8D" w:rsidRDefault="00E01E8D" w:rsidP="00E01E8D">
      <w:pPr>
        <w:numPr>
          <w:ilvl w:val="2"/>
          <w:numId w:val="12"/>
        </w:numPr>
        <w:rPr>
          <w:rFonts w:ascii="Times New Roman" w:hAnsi="Times New Roman"/>
          <w:i/>
        </w:rPr>
      </w:pPr>
      <w:r>
        <w:rPr>
          <w:rFonts w:ascii="Times New Roman" w:hAnsi="Times New Roman"/>
          <w:i/>
        </w:rPr>
        <w:t xml:space="preserve">The victim doesn’t necessarily have to suffer a loss, all that needs to be proven is that the victim’s assets were put in jeopardy/at risk </w:t>
      </w:r>
    </w:p>
    <w:p w:rsidR="00EC78AD" w:rsidRPr="00860D8F" w:rsidRDefault="00EC78AD" w:rsidP="00E01E8D">
      <w:pPr>
        <w:numPr>
          <w:ilvl w:val="2"/>
          <w:numId w:val="12"/>
        </w:numPr>
        <w:rPr>
          <w:rFonts w:ascii="Times New Roman" w:hAnsi="Times New Roman"/>
          <w:i/>
        </w:rPr>
      </w:pPr>
      <w:r w:rsidRPr="00860D8F">
        <w:rPr>
          <w:rFonts w:ascii="Times New Roman" w:hAnsi="Times New Roman"/>
          <w:i/>
          <w:lang w:val="en-US"/>
        </w:rPr>
        <w:t>That means you could either los</w:t>
      </w:r>
      <w:r w:rsidR="00E01E8D">
        <w:rPr>
          <w:rFonts w:ascii="Times New Roman" w:hAnsi="Times New Roman"/>
          <w:i/>
          <w:lang w:val="en-US"/>
        </w:rPr>
        <w:t>e</w:t>
      </w:r>
      <w:r w:rsidRPr="00860D8F">
        <w:rPr>
          <w:rFonts w:ascii="Times New Roman" w:hAnsi="Times New Roman"/>
          <w:i/>
          <w:lang w:val="en-US"/>
        </w:rPr>
        <w:t xml:space="preserve"> or gain money. </w:t>
      </w:r>
    </w:p>
    <w:p w:rsidR="00EC78AD" w:rsidRPr="00860D8F" w:rsidRDefault="00EC78AD" w:rsidP="00E01E8D">
      <w:pPr>
        <w:numPr>
          <w:ilvl w:val="2"/>
          <w:numId w:val="12"/>
        </w:numPr>
        <w:rPr>
          <w:rFonts w:ascii="Times New Roman" w:hAnsi="Times New Roman"/>
          <w:i/>
        </w:rPr>
      </w:pPr>
      <w:r w:rsidRPr="00860D8F">
        <w:rPr>
          <w:rFonts w:ascii="Times New Roman" w:hAnsi="Times New Roman"/>
          <w:i/>
          <w:lang w:val="en-US"/>
        </w:rPr>
        <w:t xml:space="preserve">Deprivation is a risk of loss, not actually loss of money </w:t>
      </w:r>
    </w:p>
    <w:p w:rsidR="000C3962" w:rsidRPr="00860D8F" w:rsidRDefault="000C3962" w:rsidP="00884646">
      <w:pPr>
        <w:pStyle w:val="Heading2"/>
        <w:numPr>
          <w:ilvl w:val="0"/>
          <w:numId w:val="1"/>
        </w:numPr>
        <w:ind w:left="540" w:hanging="540"/>
        <w:rPr>
          <w:color w:val="000000"/>
          <w:sz w:val="24"/>
          <w:szCs w:val="24"/>
        </w:rPr>
      </w:pPr>
      <w:r w:rsidRPr="00860D8F">
        <w:rPr>
          <w:b/>
          <w:color w:val="000000"/>
          <w:sz w:val="24"/>
          <w:szCs w:val="24"/>
        </w:rPr>
        <w:t>Issue in case</w:t>
      </w:r>
      <w:r w:rsidRPr="00860D8F">
        <w:rPr>
          <w:color w:val="000000"/>
          <w:sz w:val="24"/>
          <w:szCs w:val="24"/>
        </w:rPr>
        <w:t>: whether use of victim’s assets was in furtherance of bona fide business interest of victim or was it expended in advancing personal interests of accused, and whether victim suffered deprivation as a result</w:t>
      </w:r>
    </w:p>
    <w:p w:rsidR="00EC78AD" w:rsidRPr="00860D8F" w:rsidRDefault="00EC78AD" w:rsidP="00EC78AD">
      <w:pPr>
        <w:pStyle w:val="Heading2"/>
        <w:ind w:left="0" w:firstLine="0"/>
        <w:rPr>
          <w:b/>
          <w:bCs/>
          <w:color w:val="000000"/>
          <w:sz w:val="24"/>
          <w:szCs w:val="24"/>
          <w:u w:val="single"/>
        </w:rPr>
      </w:pPr>
    </w:p>
    <w:p w:rsidR="000C3962" w:rsidRPr="00860D8F" w:rsidRDefault="000C3962" w:rsidP="00EC78AD">
      <w:pPr>
        <w:pStyle w:val="Heading2"/>
        <w:ind w:left="0" w:firstLine="0"/>
        <w:rPr>
          <w:b/>
          <w:bCs/>
          <w:color w:val="000000"/>
          <w:sz w:val="24"/>
          <w:szCs w:val="24"/>
          <w:u w:val="single"/>
        </w:rPr>
      </w:pPr>
      <w:r w:rsidRPr="00860D8F">
        <w:rPr>
          <w:b/>
          <w:bCs/>
          <w:color w:val="000000"/>
          <w:sz w:val="24"/>
          <w:szCs w:val="24"/>
          <w:u w:val="single"/>
        </w:rPr>
        <w:t>Dishonesty:</w:t>
      </w:r>
    </w:p>
    <w:p w:rsidR="000C3962" w:rsidRPr="00860D8F" w:rsidRDefault="000C3962" w:rsidP="00884646">
      <w:pPr>
        <w:pStyle w:val="Heading3"/>
        <w:numPr>
          <w:ilvl w:val="0"/>
          <w:numId w:val="8"/>
        </w:numPr>
        <w:rPr>
          <w:i/>
          <w:iCs/>
          <w:color w:val="000000"/>
          <w:sz w:val="24"/>
          <w:szCs w:val="24"/>
        </w:rPr>
      </w:pPr>
      <w:r w:rsidRPr="00860D8F">
        <w:rPr>
          <w:color w:val="000000"/>
          <w:sz w:val="24"/>
          <w:szCs w:val="24"/>
        </w:rPr>
        <w:t xml:space="preserve">Standard to be applied is that of </w:t>
      </w:r>
      <w:r w:rsidRPr="00860D8F">
        <w:rPr>
          <w:i/>
          <w:iCs/>
          <w:color w:val="000000"/>
          <w:sz w:val="24"/>
          <w:szCs w:val="24"/>
        </w:rPr>
        <w:t>reasonable person</w:t>
      </w:r>
    </w:p>
    <w:p w:rsidR="000C3962" w:rsidRPr="00860D8F" w:rsidRDefault="000C3962" w:rsidP="00884646">
      <w:pPr>
        <w:pStyle w:val="Heading3"/>
        <w:numPr>
          <w:ilvl w:val="0"/>
          <w:numId w:val="8"/>
        </w:numPr>
        <w:rPr>
          <w:color w:val="000000"/>
          <w:sz w:val="24"/>
          <w:szCs w:val="24"/>
        </w:rPr>
      </w:pPr>
      <w:r w:rsidRPr="00860D8F">
        <w:rPr>
          <w:color w:val="000000"/>
          <w:sz w:val="24"/>
          <w:szCs w:val="24"/>
        </w:rPr>
        <w:t>An underhanded design which has the effect, or which engenders the risk, of depriving others of what is theirs</w:t>
      </w:r>
    </w:p>
    <w:p w:rsidR="000C3962" w:rsidRPr="00860D8F" w:rsidRDefault="000C3962" w:rsidP="00884646">
      <w:pPr>
        <w:pStyle w:val="Heading3"/>
        <w:numPr>
          <w:ilvl w:val="0"/>
          <w:numId w:val="8"/>
        </w:numPr>
        <w:rPr>
          <w:color w:val="000000"/>
          <w:sz w:val="24"/>
          <w:szCs w:val="24"/>
        </w:rPr>
      </w:pPr>
      <w:r w:rsidRPr="00860D8F">
        <w:rPr>
          <w:color w:val="000000"/>
          <w:sz w:val="24"/>
          <w:szCs w:val="24"/>
        </w:rPr>
        <w:t>Dishonestly lies in wrongful use of something in which another person has an interest, in such manner that other’s interest is extinguished or put at risk</w:t>
      </w:r>
    </w:p>
    <w:p w:rsidR="000C3962" w:rsidRPr="001A4566" w:rsidRDefault="000C3962" w:rsidP="00884646">
      <w:pPr>
        <w:pStyle w:val="Heading3"/>
        <w:numPr>
          <w:ilvl w:val="0"/>
          <w:numId w:val="8"/>
        </w:numPr>
        <w:rPr>
          <w:b/>
          <w:color w:val="000000"/>
          <w:sz w:val="24"/>
          <w:szCs w:val="24"/>
        </w:rPr>
      </w:pPr>
      <w:r w:rsidRPr="00860D8F">
        <w:rPr>
          <w:color w:val="000000"/>
          <w:sz w:val="24"/>
          <w:szCs w:val="24"/>
        </w:rPr>
        <w:t xml:space="preserve">Use is wrongful in sense that it constitutes conduct which reasonable decent persons would consider dishonest and unscrupulous: </w:t>
      </w:r>
      <w:r w:rsidRPr="001A4566">
        <w:rPr>
          <w:b/>
          <w:i/>
          <w:iCs/>
          <w:color w:val="000000"/>
          <w:sz w:val="24"/>
          <w:szCs w:val="24"/>
        </w:rPr>
        <w:t xml:space="preserve">R </w:t>
      </w:r>
      <w:r w:rsidRPr="001A4566">
        <w:rPr>
          <w:b/>
          <w:color w:val="000000"/>
          <w:sz w:val="24"/>
          <w:szCs w:val="24"/>
        </w:rPr>
        <w:t xml:space="preserve">v </w:t>
      </w:r>
      <w:proofErr w:type="spellStart"/>
      <w:r w:rsidRPr="001A4566">
        <w:rPr>
          <w:b/>
          <w:i/>
          <w:iCs/>
          <w:color w:val="000000"/>
          <w:sz w:val="24"/>
          <w:szCs w:val="24"/>
        </w:rPr>
        <w:t>Zlatic</w:t>
      </w:r>
      <w:proofErr w:type="spellEnd"/>
      <w:r w:rsidRPr="001A4566">
        <w:rPr>
          <w:b/>
          <w:color w:val="000000"/>
          <w:sz w:val="24"/>
          <w:szCs w:val="24"/>
        </w:rPr>
        <w:t>, SCC (1993)</w:t>
      </w:r>
    </w:p>
    <w:p w:rsidR="00EC78AD" w:rsidRPr="00860D8F" w:rsidRDefault="00EC78AD" w:rsidP="00EC78AD">
      <w:pPr>
        <w:pStyle w:val="Heading2"/>
        <w:numPr>
          <w:ilvl w:val="1"/>
          <w:numId w:val="8"/>
        </w:numPr>
        <w:rPr>
          <w:bCs/>
          <w:i/>
          <w:color w:val="000000"/>
          <w:sz w:val="24"/>
          <w:szCs w:val="24"/>
        </w:rPr>
      </w:pPr>
      <w:r w:rsidRPr="00860D8F">
        <w:rPr>
          <w:bCs/>
          <w:i/>
          <w:color w:val="000000"/>
          <w:sz w:val="24"/>
          <w:szCs w:val="24"/>
          <w:lang w:val="en-US"/>
        </w:rPr>
        <w:t>If an individual would disregard the conduct as unscrupulous, that would be considered dishonesty; it is measured by an objective standard</w:t>
      </w:r>
    </w:p>
    <w:p w:rsidR="00EC78AD" w:rsidRPr="00860D8F" w:rsidRDefault="00EC78AD" w:rsidP="00EC78AD">
      <w:pPr>
        <w:pStyle w:val="Heading2"/>
        <w:ind w:left="0" w:firstLine="0"/>
        <w:rPr>
          <w:b/>
          <w:bCs/>
          <w:color w:val="000000"/>
          <w:sz w:val="24"/>
          <w:szCs w:val="24"/>
        </w:rPr>
      </w:pPr>
    </w:p>
    <w:p w:rsidR="000C3962" w:rsidRPr="00860D8F" w:rsidRDefault="000C3962" w:rsidP="00EC78AD">
      <w:pPr>
        <w:pStyle w:val="Heading2"/>
        <w:ind w:left="0" w:firstLine="0"/>
        <w:rPr>
          <w:b/>
          <w:bCs/>
          <w:color w:val="000000"/>
          <w:sz w:val="24"/>
          <w:szCs w:val="24"/>
          <w:u w:val="single"/>
        </w:rPr>
      </w:pPr>
      <w:r w:rsidRPr="00860D8F">
        <w:rPr>
          <w:b/>
          <w:bCs/>
          <w:color w:val="000000"/>
          <w:sz w:val="24"/>
          <w:szCs w:val="24"/>
          <w:u w:val="single"/>
        </w:rPr>
        <w:t>Deprivation:</w:t>
      </w:r>
    </w:p>
    <w:p w:rsidR="000C3962" w:rsidRPr="001A4566" w:rsidRDefault="000C3962" w:rsidP="00EC78AD">
      <w:pPr>
        <w:pStyle w:val="Heading3"/>
        <w:numPr>
          <w:ilvl w:val="0"/>
          <w:numId w:val="16"/>
        </w:numPr>
        <w:rPr>
          <w:b/>
          <w:color w:val="000000"/>
          <w:sz w:val="24"/>
          <w:szCs w:val="24"/>
        </w:rPr>
      </w:pPr>
      <w:r w:rsidRPr="001A4566">
        <w:rPr>
          <w:b/>
          <w:color w:val="000000"/>
          <w:sz w:val="24"/>
          <w:szCs w:val="24"/>
        </w:rPr>
        <w:t>Economic loss does not have to be proven by Crown</w:t>
      </w:r>
      <w:r w:rsidRPr="00860D8F">
        <w:rPr>
          <w:color w:val="000000"/>
          <w:sz w:val="24"/>
          <w:szCs w:val="24"/>
        </w:rPr>
        <w:t xml:space="preserve">, fraud complete when money is paid for shares of company to which accused has falsely ascribed certain attributes: </w:t>
      </w:r>
      <w:r w:rsidRPr="001A4566">
        <w:rPr>
          <w:b/>
          <w:i/>
          <w:iCs/>
          <w:color w:val="000000"/>
          <w:sz w:val="24"/>
          <w:szCs w:val="24"/>
        </w:rPr>
        <w:t xml:space="preserve">R </w:t>
      </w:r>
      <w:r w:rsidRPr="001A4566">
        <w:rPr>
          <w:b/>
          <w:color w:val="000000"/>
          <w:sz w:val="24"/>
          <w:szCs w:val="24"/>
        </w:rPr>
        <w:t xml:space="preserve">v </w:t>
      </w:r>
      <w:proofErr w:type="spellStart"/>
      <w:r w:rsidRPr="001A4566">
        <w:rPr>
          <w:b/>
          <w:i/>
          <w:iCs/>
          <w:color w:val="000000"/>
          <w:sz w:val="24"/>
          <w:szCs w:val="24"/>
        </w:rPr>
        <w:t>Knelson</w:t>
      </w:r>
      <w:proofErr w:type="spellEnd"/>
      <w:r w:rsidRPr="001A4566">
        <w:rPr>
          <w:b/>
          <w:i/>
          <w:iCs/>
          <w:color w:val="000000"/>
          <w:sz w:val="24"/>
          <w:szCs w:val="24"/>
        </w:rPr>
        <w:t xml:space="preserve"> and Baran</w:t>
      </w:r>
      <w:r w:rsidRPr="001A4566">
        <w:rPr>
          <w:b/>
          <w:color w:val="000000"/>
          <w:sz w:val="24"/>
          <w:szCs w:val="24"/>
        </w:rPr>
        <w:t>, BCCA (1962)</w:t>
      </w:r>
    </w:p>
    <w:p w:rsidR="000C3962" w:rsidRPr="001A4566" w:rsidRDefault="000C3962" w:rsidP="00EC78AD">
      <w:pPr>
        <w:pStyle w:val="Heading3"/>
        <w:numPr>
          <w:ilvl w:val="0"/>
          <w:numId w:val="13"/>
        </w:numPr>
        <w:rPr>
          <w:b/>
          <w:color w:val="000000"/>
          <w:sz w:val="24"/>
          <w:szCs w:val="24"/>
        </w:rPr>
      </w:pPr>
      <w:r w:rsidRPr="00860D8F">
        <w:rPr>
          <w:b/>
          <w:color w:val="000000"/>
          <w:sz w:val="24"/>
          <w:szCs w:val="24"/>
        </w:rPr>
        <w:t>Economic loss need not occur, but there must be actual risk of prejudice</w:t>
      </w:r>
      <w:r w:rsidRPr="00860D8F">
        <w:rPr>
          <w:color w:val="000000"/>
          <w:sz w:val="24"/>
          <w:szCs w:val="24"/>
        </w:rPr>
        <w:t xml:space="preserve"> – where victim merely acts as conduit in transaction and no actual risk of prejudice to her economic interests, there is no fraud: </w:t>
      </w:r>
      <w:r w:rsidRPr="001A4566">
        <w:rPr>
          <w:b/>
          <w:i/>
          <w:iCs/>
          <w:color w:val="000000"/>
          <w:sz w:val="24"/>
          <w:szCs w:val="24"/>
        </w:rPr>
        <w:t xml:space="preserve">R </w:t>
      </w:r>
      <w:r w:rsidRPr="001A4566">
        <w:rPr>
          <w:b/>
          <w:color w:val="000000"/>
          <w:sz w:val="24"/>
          <w:szCs w:val="24"/>
        </w:rPr>
        <w:t xml:space="preserve">v </w:t>
      </w:r>
      <w:r w:rsidRPr="001A4566">
        <w:rPr>
          <w:b/>
          <w:i/>
          <w:iCs/>
          <w:color w:val="000000"/>
          <w:sz w:val="24"/>
          <w:szCs w:val="24"/>
        </w:rPr>
        <w:t>Campbell and Kotler</w:t>
      </w:r>
      <w:r w:rsidRPr="001A4566">
        <w:rPr>
          <w:b/>
          <w:color w:val="000000"/>
          <w:sz w:val="24"/>
          <w:szCs w:val="24"/>
        </w:rPr>
        <w:t>, SCC (1986)</w:t>
      </w:r>
    </w:p>
    <w:p w:rsidR="000C3962" w:rsidRPr="001A4566" w:rsidRDefault="000C3962" w:rsidP="00EC78AD">
      <w:pPr>
        <w:pStyle w:val="Heading3"/>
        <w:numPr>
          <w:ilvl w:val="0"/>
          <w:numId w:val="13"/>
        </w:numPr>
        <w:rPr>
          <w:b/>
          <w:color w:val="000000"/>
          <w:sz w:val="24"/>
          <w:szCs w:val="24"/>
        </w:rPr>
      </w:pPr>
      <w:r w:rsidRPr="00860D8F">
        <w:rPr>
          <w:color w:val="000000"/>
          <w:sz w:val="24"/>
          <w:szCs w:val="24"/>
        </w:rPr>
        <w:t xml:space="preserve">dishonest deprivation occurs where victim induced to make loan which it would not have made had it known the true state of affairs – true borrower was officer of company which was subsidiary of victim; deceit of accused placed accused in conflict of interest, imperilled victim’s economic interests even though loan secured and used for purpose for which it was advanced: </w:t>
      </w:r>
      <w:r w:rsidRPr="001A4566">
        <w:rPr>
          <w:b/>
          <w:i/>
          <w:iCs/>
          <w:color w:val="000000"/>
          <w:sz w:val="24"/>
          <w:szCs w:val="24"/>
        </w:rPr>
        <w:t xml:space="preserve">R </w:t>
      </w:r>
      <w:r w:rsidRPr="001A4566">
        <w:rPr>
          <w:b/>
          <w:color w:val="000000"/>
          <w:sz w:val="24"/>
          <w:szCs w:val="24"/>
        </w:rPr>
        <w:t xml:space="preserve">v </w:t>
      </w:r>
      <w:r w:rsidRPr="001A4566">
        <w:rPr>
          <w:b/>
          <w:i/>
          <w:iCs/>
          <w:color w:val="000000"/>
          <w:sz w:val="24"/>
          <w:szCs w:val="24"/>
        </w:rPr>
        <w:t>Knowles</w:t>
      </w:r>
      <w:r w:rsidRPr="001A4566">
        <w:rPr>
          <w:b/>
          <w:color w:val="000000"/>
          <w:sz w:val="24"/>
          <w:szCs w:val="24"/>
        </w:rPr>
        <w:t xml:space="preserve">, </w:t>
      </w:r>
      <w:proofErr w:type="spellStart"/>
      <w:r w:rsidRPr="001A4566">
        <w:rPr>
          <w:b/>
          <w:color w:val="000000"/>
          <w:sz w:val="24"/>
          <w:szCs w:val="24"/>
        </w:rPr>
        <w:t>Ont.C.A</w:t>
      </w:r>
      <w:proofErr w:type="spellEnd"/>
      <w:r w:rsidRPr="001A4566">
        <w:rPr>
          <w:b/>
          <w:color w:val="000000"/>
          <w:sz w:val="24"/>
          <w:szCs w:val="24"/>
        </w:rPr>
        <w:t>. (1979)</w:t>
      </w:r>
    </w:p>
    <w:p w:rsidR="00EC78AD" w:rsidRPr="00860D8F" w:rsidRDefault="00EC78AD" w:rsidP="00EC78AD">
      <w:pPr>
        <w:pStyle w:val="Heading3"/>
        <w:numPr>
          <w:ilvl w:val="0"/>
          <w:numId w:val="15"/>
        </w:numPr>
        <w:rPr>
          <w:i/>
          <w:color w:val="000000"/>
          <w:sz w:val="24"/>
          <w:szCs w:val="24"/>
        </w:rPr>
      </w:pPr>
      <w:r w:rsidRPr="00860D8F">
        <w:rPr>
          <w:i/>
          <w:color w:val="000000"/>
          <w:sz w:val="24"/>
          <w:szCs w:val="24"/>
          <w:lang w:val="en-US"/>
        </w:rPr>
        <w:lastRenderedPageBreak/>
        <w:t>There is no actual economic loss, it is the risk of loss that Is important</w:t>
      </w:r>
    </w:p>
    <w:p w:rsidR="000C3962" w:rsidRPr="00860D8F" w:rsidRDefault="000C3962">
      <w:pPr>
        <w:pStyle w:val="Heading3"/>
        <w:ind w:left="1170" w:hanging="450"/>
        <w:rPr>
          <w:color w:val="000000"/>
          <w:sz w:val="24"/>
          <w:szCs w:val="24"/>
        </w:rPr>
      </w:pPr>
    </w:p>
    <w:p w:rsidR="000C3962" w:rsidRPr="00860D8F" w:rsidRDefault="000C3962" w:rsidP="00EC78AD">
      <w:pPr>
        <w:pStyle w:val="Heading2"/>
        <w:ind w:left="0" w:firstLine="0"/>
        <w:rPr>
          <w:b/>
          <w:color w:val="000000"/>
          <w:sz w:val="24"/>
          <w:szCs w:val="24"/>
          <w:u w:val="single"/>
        </w:rPr>
      </w:pPr>
      <w:r w:rsidRPr="00860D8F">
        <w:rPr>
          <w:b/>
          <w:color w:val="000000"/>
          <w:sz w:val="24"/>
          <w:szCs w:val="24"/>
          <w:u w:val="single"/>
        </w:rPr>
        <w:t>Elements of Fraud offence to be proven beyond reason doubt by Crown:</w:t>
      </w:r>
    </w:p>
    <w:p w:rsidR="000C3962" w:rsidRPr="00860D8F" w:rsidRDefault="000C3962" w:rsidP="00884646">
      <w:pPr>
        <w:pStyle w:val="Heading3"/>
        <w:numPr>
          <w:ilvl w:val="0"/>
          <w:numId w:val="8"/>
        </w:numPr>
        <w:rPr>
          <w:b/>
          <w:color w:val="000000"/>
          <w:sz w:val="24"/>
          <w:szCs w:val="24"/>
        </w:rPr>
      </w:pPr>
      <w:r w:rsidRPr="00860D8F">
        <w:rPr>
          <w:b/>
          <w:i/>
          <w:iCs/>
          <w:color w:val="000000"/>
          <w:sz w:val="24"/>
          <w:szCs w:val="24"/>
        </w:rPr>
        <w:t xml:space="preserve">Actus Reus </w:t>
      </w:r>
      <w:r w:rsidRPr="00860D8F">
        <w:rPr>
          <w:b/>
          <w:color w:val="000000"/>
          <w:sz w:val="24"/>
          <w:szCs w:val="24"/>
        </w:rPr>
        <w:t>(physical act)</w:t>
      </w:r>
    </w:p>
    <w:p w:rsidR="000C3962" w:rsidRPr="00860D8F" w:rsidRDefault="000C3962" w:rsidP="00EC78AD">
      <w:pPr>
        <w:pStyle w:val="Heading4"/>
        <w:numPr>
          <w:ilvl w:val="0"/>
          <w:numId w:val="17"/>
        </w:numPr>
        <w:rPr>
          <w:color w:val="000000"/>
          <w:sz w:val="24"/>
          <w:szCs w:val="24"/>
        </w:rPr>
      </w:pPr>
      <w:r w:rsidRPr="00860D8F">
        <w:rPr>
          <w:color w:val="000000"/>
          <w:sz w:val="24"/>
          <w:szCs w:val="24"/>
        </w:rPr>
        <w:t>prohibited act, be it act of deceit, falsehood or some other fraudulent means, and</w:t>
      </w:r>
    </w:p>
    <w:p w:rsidR="000C3962" w:rsidRPr="00860D8F" w:rsidRDefault="000C3962" w:rsidP="00EC78AD">
      <w:pPr>
        <w:pStyle w:val="Heading4"/>
        <w:numPr>
          <w:ilvl w:val="0"/>
          <w:numId w:val="17"/>
        </w:numPr>
        <w:rPr>
          <w:color w:val="000000"/>
          <w:sz w:val="24"/>
          <w:szCs w:val="24"/>
        </w:rPr>
      </w:pPr>
      <w:r w:rsidRPr="00860D8F">
        <w:rPr>
          <w:color w:val="000000"/>
          <w:sz w:val="24"/>
          <w:szCs w:val="24"/>
        </w:rPr>
        <w:t>deprivation caused by the prohibited act, which may consist in actual loss or placing of victim’s pecuniary interests at risk</w:t>
      </w:r>
    </w:p>
    <w:p w:rsidR="000C3962" w:rsidRPr="00860D8F" w:rsidRDefault="000C3962" w:rsidP="00884646">
      <w:pPr>
        <w:pStyle w:val="Heading3"/>
        <w:numPr>
          <w:ilvl w:val="0"/>
          <w:numId w:val="8"/>
        </w:numPr>
        <w:rPr>
          <w:b/>
          <w:color w:val="000000"/>
          <w:sz w:val="24"/>
          <w:szCs w:val="24"/>
        </w:rPr>
      </w:pPr>
      <w:proofErr w:type="spellStart"/>
      <w:r w:rsidRPr="00860D8F">
        <w:rPr>
          <w:b/>
          <w:i/>
          <w:iCs/>
          <w:color w:val="000000"/>
          <w:sz w:val="24"/>
          <w:szCs w:val="24"/>
        </w:rPr>
        <w:t>Mens</w:t>
      </w:r>
      <w:proofErr w:type="spellEnd"/>
      <w:r w:rsidRPr="00860D8F">
        <w:rPr>
          <w:b/>
          <w:i/>
          <w:iCs/>
          <w:color w:val="000000"/>
          <w:sz w:val="24"/>
          <w:szCs w:val="24"/>
        </w:rPr>
        <w:t xml:space="preserve"> Rea </w:t>
      </w:r>
      <w:r w:rsidRPr="00860D8F">
        <w:rPr>
          <w:b/>
          <w:color w:val="000000"/>
          <w:sz w:val="24"/>
          <w:szCs w:val="24"/>
        </w:rPr>
        <w:t>(mental requirement)</w:t>
      </w:r>
    </w:p>
    <w:p w:rsidR="000C3962" w:rsidRPr="00860D8F" w:rsidRDefault="000C3962" w:rsidP="00EC78AD">
      <w:pPr>
        <w:pStyle w:val="Heading4"/>
        <w:numPr>
          <w:ilvl w:val="0"/>
          <w:numId w:val="20"/>
        </w:numPr>
        <w:rPr>
          <w:color w:val="000000"/>
          <w:sz w:val="24"/>
          <w:szCs w:val="24"/>
        </w:rPr>
      </w:pPr>
      <w:r w:rsidRPr="00860D8F">
        <w:rPr>
          <w:color w:val="000000"/>
          <w:sz w:val="24"/>
          <w:szCs w:val="24"/>
        </w:rPr>
        <w:t>subjective knowledge of the prohibited act, and</w:t>
      </w:r>
    </w:p>
    <w:p w:rsidR="000C3962" w:rsidRPr="00860D8F" w:rsidRDefault="000C3962" w:rsidP="00EC78AD">
      <w:pPr>
        <w:pStyle w:val="Heading4"/>
        <w:numPr>
          <w:ilvl w:val="0"/>
          <w:numId w:val="20"/>
        </w:numPr>
        <w:rPr>
          <w:color w:val="000000"/>
          <w:sz w:val="24"/>
          <w:szCs w:val="24"/>
        </w:rPr>
      </w:pPr>
      <w:r w:rsidRPr="00860D8F">
        <w:rPr>
          <w:color w:val="000000"/>
          <w:sz w:val="24"/>
          <w:szCs w:val="24"/>
        </w:rPr>
        <w:t>subjective knowledge that the prohibited act could have as a consequence the deprivation of another (which deprivation may consist in knowledge that the victim’s pecuniary interests are put at risk)</w:t>
      </w:r>
    </w:p>
    <w:p w:rsidR="00EC78AD" w:rsidRPr="00860D8F" w:rsidRDefault="00EC78AD" w:rsidP="00EC78AD">
      <w:pPr>
        <w:pStyle w:val="Heading1"/>
        <w:ind w:left="0" w:firstLine="0"/>
        <w:rPr>
          <w:color w:val="000000"/>
          <w:sz w:val="24"/>
          <w:szCs w:val="24"/>
        </w:rPr>
      </w:pPr>
    </w:p>
    <w:p w:rsidR="000C3962" w:rsidRPr="001A4566" w:rsidRDefault="000C3962" w:rsidP="00EC78AD">
      <w:pPr>
        <w:pStyle w:val="Heading1"/>
        <w:ind w:left="0" w:firstLine="0"/>
        <w:rPr>
          <w:b/>
          <w:color w:val="000000"/>
          <w:sz w:val="32"/>
          <w:szCs w:val="24"/>
        </w:rPr>
      </w:pPr>
      <w:r w:rsidRPr="001A4566">
        <w:rPr>
          <w:b/>
          <w:color w:val="000000"/>
          <w:sz w:val="32"/>
          <w:szCs w:val="24"/>
        </w:rPr>
        <w:t>White Collar Fraud</w:t>
      </w:r>
    </w:p>
    <w:p w:rsidR="00EC78AD" w:rsidRPr="00860D8F" w:rsidRDefault="00EC78AD" w:rsidP="00EC78AD">
      <w:pPr>
        <w:pStyle w:val="Heading2"/>
        <w:ind w:left="0" w:firstLine="0"/>
        <w:rPr>
          <w:b/>
          <w:color w:val="000000"/>
          <w:sz w:val="24"/>
          <w:szCs w:val="24"/>
          <w:u w:val="single"/>
        </w:rPr>
      </w:pPr>
    </w:p>
    <w:p w:rsidR="000C3962" w:rsidRPr="00860D8F" w:rsidRDefault="000C3962" w:rsidP="00EC78AD">
      <w:pPr>
        <w:pStyle w:val="Heading2"/>
        <w:ind w:left="0" w:firstLine="0"/>
        <w:rPr>
          <w:b/>
          <w:color w:val="000000"/>
          <w:sz w:val="24"/>
          <w:szCs w:val="24"/>
          <w:u w:val="single"/>
        </w:rPr>
      </w:pPr>
      <w:r w:rsidRPr="00860D8F">
        <w:rPr>
          <w:b/>
          <w:color w:val="000000"/>
          <w:sz w:val="24"/>
          <w:szCs w:val="24"/>
          <w:u w:val="single"/>
        </w:rPr>
        <w:t>Fraud or Not?</w:t>
      </w:r>
    </w:p>
    <w:p w:rsidR="000C3962" w:rsidRPr="00860D8F" w:rsidRDefault="000C3962" w:rsidP="00884646">
      <w:pPr>
        <w:pStyle w:val="Heading2"/>
        <w:numPr>
          <w:ilvl w:val="0"/>
          <w:numId w:val="1"/>
        </w:numPr>
        <w:ind w:left="540" w:hanging="540"/>
        <w:rPr>
          <w:color w:val="000000"/>
          <w:sz w:val="24"/>
          <w:szCs w:val="24"/>
        </w:rPr>
      </w:pPr>
      <w:r w:rsidRPr="00860D8F">
        <w:rPr>
          <w:color w:val="000000"/>
          <w:sz w:val="24"/>
          <w:szCs w:val="24"/>
        </w:rPr>
        <w:t>Accused directing mind of company involved in residential construction</w:t>
      </w:r>
    </w:p>
    <w:p w:rsidR="000C3962" w:rsidRPr="00860D8F" w:rsidRDefault="000C3962" w:rsidP="00884646">
      <w:pPr>
        <w:pStyle w:val="Heading2"/>
        <w:numPr>
          <w:ilvl w:val="0"/>
          <w:numId w:val="1"/>
        </w:numPr>
        <w:ind w:left="540" w:hanging="540"/>
        <w:rPr>
          <w:color w:val="000000"/>
          <w:sz w:val="24"/>
          <w:szCs w:val="24"/>
        </w:rPr>
      </w:pPr>
      <w:r w:rsidRPr="00860D8F">
        <w:rPr>
          <w:color w:val="000000"/>
          <w:sz w:val="24"/>
          <w:szCs w:val="24"/>
        </w:rPr>
        <w:t>Company enters into agreements with number of individuals for purchase of residences</w:t>
      </w:r>
    </w:p>
    <w:p w:rsidR="000C3962" w:rsidRPr="00860D8F" w:rsidRDefault="000C3962" w:rsidP="00884646">
      <w:pPr>
        <w:pStyle w:val="Heading2"/>
        <w:numPr>
          <w:ilvl w:val="0"/>
          <w:numId w:val="1"/>
        </w:numPr>
        <w:ind w:left="540" w:hanging="540"/>
        <w:rPr>
          <w:color w:val="000000"/>
          <w:sz w:val="24"/>
          <w:szCs w:val="24"/>
        </w:rPr>
      </w:pPr>
      <w:r w:rsidRPr="00860D8F">
        <w:rPr>
          <w:color w:val="000000"/>
          <w:sz w:val="24"/>
          <w:szCs w:val="24"/>
        </w:rPr>
        <w:t>Contracts made, deposits taken on basis of false representation by company that deposits insured; representation made orally, backed up by certificate of participation in insurance program, brochure describing program distributed to most of depositors</w:t>
      </w:r>
    </w:p>
    <w:p w:rsidR="000C3962" w:rsidRPr="00860D8F" w:rsidRDefault="000C3962" w:rsidP="00884646">
      <w:pPr>
        <w:pStyle w:val="Heading2"/>
        <w:numPr>
          <w:ilvl w:val="0"/>
          <w:numId w:val="1"/>
        </w:numPr>
        <w:ind w:left="540" w:hanging="540"/>
        <w:rPr>
          <w:color w:val="000000"/>
          <w:sz w:val="24"/>
          <w:szCs w:val="24"/>
        </w:rPr>
      </w:pPr>
      <w:r w:rsidRPr="00860D8F">
        <w:rPr>
          <w:color w:val="000000"/>
          <w:sz w:val="24"/>
          <w:szCs w:val="24"/>
        </w:rPr>
        <w:t>In fact, company never paid premiums due on first application for participation in insurance program, second application never completed</w:t>
      </w:r>
    </w:p>
    <w:p w:rsidR="000C3962" w:rsidRPr="00860D8F" w:rsidRDefault="000C3962" w:rsidP="00884646">
      <w:pPr>
        <w:pStyle w:val="Heading2"/>
        <w:numPr>
          <w:ilvl w:val="0"/>
          <w:numId w:val="1"/>
        </w:numPr>
        <w:ind w:left="540" w:hanging="540"/>
        <w:rPr>
          <w:color w:val="000000"/>
          <w:sz w:val="24"/>
          <w:szCs w:val="24"/>
        </w:rPr>
      </w:pPr>
      <w:r w:rsidRPr="00860D8F">
        <w:rPr>
          <w:color w:val="000000"/>
          <w:sz w:val="24"/>
          <w:szCs w:val="24"/>
        </w:rPr>
        <w:t>Company becomes insolvent, project not completed, most of depositors lose their money</w:t>
      </w:r>
    </w:p>
    <w:p w:rsidR="000C3962" w:rsidRPr="00860D8F" w:rsidRDefault="000C3962" w:rsidP="00884646">
      <w:pPr>
        <w:pStyle w:val="Heading2"/>
        <w:numPr>
          <w:ilvl w:val="0"/>
          <w:numId w:val="1"/>
        </w:numPr>
        <w:ind w:left="540" w:hanging="540"/>
        <w:rPr>
          <w:color w:val="000000"/>
          <w:sz w:val="24"/>
          <w:szCs w:val="24"/>
        </w:rPr>
      </w:pPr>
      <w:r w:rsidRPr="00860D8F">
        <w:rPr>
          <w:color w:val="000000"/>
          <w:sz w:val="24"/>
          <w:szCs w:val="24"/>
        </w:rPr>
        <w:t>Accused, as directing mind of company, responsible for misrepresentations to induce potential home purchasers to sign contract, give deposit, however, accused sincerely believed residential project would be completed, hence deposits would not be lost</w:t>
      </w:r>
    </w:p>
    <w:p w:rsidR="00FA160F" w:rsidRPr="00860D8F" w:rsidRDefault="00FA160F" w:rsidP="00FA160F">
      <w:pPr>
        <w:rPr>
          <w:rFonts w:ascii="Times New Roman" w:hAnsi="Times New Roman"/>
        </w:rPr>
      </w:pPr>
    </w:p>
    <w:p w:rsidR="000C3962" w:rsidRPr="00860D8F" w:rsidRDefault="000C3962" w:rsidP="00FA160F">
      <w:pPr>
        <w:pStyle w:val="Heading2"/>
        <w:ind w:left="0" w:firstLine="0"/>
        <w:rPr>
          <w:b/>
          <w:color w:val="000000"/>
          <w:sz w:val="24"/>
          <w:szCs w:val="24"/>
        </w:rPr>
      </w:pPr>
      <w:r w:rsidRPr="00860D8F">
        <w:rPr>
          <w:b/>
          <w:color w:val="000000"/>
          <w:sz w:val="24"/>
          <w:szCs w:val="24"/>
          <w:u w:val="single"/>
        </w:rPr>
        <w:t xml:space="preserve">Answer </w:t>
      </w:r>
      <w:r w:rsidRPr="00860D8F">
        <w:rPr>
          <w:b/>
          <w:color w:val="000000"/>
          <w:sz w:val="24"/>
          <w:szCs w:val="24"/>
        </w:rPr>
        <w:t>- Fraud or Not:</w:t>
      </w:r>
    </w:p>
    <w:p w:rsidR="000C3962" w:rsidRPr="00860D8F" w:rsidRDefault="000C3962" w:rsidP="00884646">
      <w:pPr>
        <w:pStyle w:val="Heading3"/>
        <w:numPr>
          <w:ilvl w:val="0"/>
          <w:numId w:val="8"/>
        </w:numPr>
        <w:rPr>
          <w:color w:val="000000"/>
          <w:sz w:val="24"/>
          <w:szCs w:val="24"/>
        </w:rPr>
      </w:pPr>
      <w:r w:rsidRPr="00860D8F">
        <w:rPr>
          <w:color w:val="000000"/>
          <w:sz w:val="24"/>
          <w:szCs w:val="24"/>
        </w:rPr>
        <w:t>What constitutes falsehood, deceitful act, other fraudulent means determined objectively, by reference to what reasonable person would consider to be dishonest act</w:t>
      </w:r>
    </w:p>
    <w:p w:rsidR="000C3962" w:rsidRPr="00860D8F" w:rsidRDefault="000C3962" w:rsidP="00884646">
      <w:pPr>
        <w:pStyle w:val="Heading3"/>
        <w:numPr>
          <w:ilvl w:val="0"/>
          <w:numId w:val="8"/>
        </w:numPr>
        <w:rPr>
          <w:color w:val="000000"/>
          <w:sz w:val="24"/>
          <w:szCs w:val="24"/>
        </w:rPr>
      </w:pPr>
      <w:r w:rsidRPr="00860D8F">
        <w:rPr>
          <w:color w:val="000000"/>
          <w:sz w:val="24"/>
          <w:szCs w:val="24"/>
        </w:rPr>
        <w:t>Where conduct, knowledge as required for fraud is made out, accused is guilty whether he actually intended deprivation or was reckless as to whether it would occur</w:t>
      </w:r>
    </w:p>
    <w:p w:rsidR="000C3962" w:rsidRPr="00860D8F" w:rsidRDefault="000C3962" w:rsidP="00884646">
      <w:pPr>
        <w:pStyle w:val="Heading3"/>
        <w:numPr>
          <w:ilvl w:val="0"/>
          <w:numId w:val="8"/>
        </w:numPr>
        <w:rPr>
          <w:color w:val="000000"/>
          <w:sz w:val="24"/>
          <w:szCs w:val="24"/>
        </w:rPr>
      </w:pPr>
      <w:r w:rsidRPr="00860D8F">
        <w:rPr>
          <w:color w:val="000000"/>
          <w:sz w:val="24"/>
          <w:szCs w:val="24"/>
        </w:rPr>
        <w:t xml:space="preserve">Accused`s belief that conduct is not wrong or that no one will get hurt in the end affords no defence </w:t>
      </w:r>
    </w:p>
    <w:p w:rsidR="00FE65D3" w:rsidRDefault="00FE65D3" w:rsidP="00884646">
      <w:pPr>
        <w:pStyle w:val="Heading3"/>
        <w:numPr>
          <w:ilvl w:val="0"/>
          <w:numId w:val="8"/>
        </w:numPr>
        <w:rPr>
          <w:color w:val="000000"/>
          <w:sz w:val="24"/>
          <w:szCs w:val="24"/>
        </w:rPr>
      </w:pPr>
      <w:r w:rsidRPr="00FE65D3">
        <w:rPr>
          <w:b/>
          <w:color w:val="000000"/>
          <w:sz w:val="24"/>
          <w:szCs w:val="24"/>
        </w:rPr>
        <w:t xml:space="preserve">Actus </w:t>
      </w:r>
      <w:proofErr w:type="spellStart"/>
      <w:r w:rsidRPr="00FE65D3">
        <w:rPr>
          <w:b/>
          <w:color w:val="000000"/>
          <w:sz w:val="24"/>
          <w:szCs w:val="24"/>
        </w:rPr>
        <w:t>reus</w:t>
      </w:r>
      <w:proofErr w:type="spellEnd"/>
      <w:r>
        <w:rPr>
          <w:color w:val="000000"/>
          <w:sz w:val="24"/>
          <w:szCs w:val="24"/>
        </w:rPr>
        <w:t xml:space="preserve">: </w:t>
      </w:r>
      <w:r w:rsidR="000C3962" w:rsidRPr="00860D8F">
        <w:rPr>
          <w:color w:val="000000"/>
          <w:sz w:val="24"/>
          <w:szCs w:val="24"/>
        </w:rPr>
        <w:t>Accused committed deliberate falsehoods which caused</w:t>
      </w:r>
      <w:r>
        <w:rPr>
          <w:color w:val="000000"/>
          <w:sz w:val="24"/>
          <w:szCs w:val="24"/>
        </w:rPr>
        <w:t>/</w:t>
      </w:r>
      <w:r w:rsidR="000C3962" w:rsidRPr="00860D8F">
        <w:rPr>
          <w:color w:val="000000"/>
          <w:sz w:val="24"/>
          <w:szCs w:val="24"/>
        </w:rPr>
        <w:t xml:space="preserve">gave rise to deprivation </w:t>
      </w:r>
    </w:p>
    <w:p w:rsidR="000C3962" w:rsidRPr="00860D8F" w:rsidRDefault="00FE65D3" w:rsidP="00884646">
      <w:pPr>
        <w:pStyle w:val="Heading3"/>
        <w:numPr>
          <w:ilvl w:val="0"/>
          <w:numId w:val="8"/>
        </w:numPr>
        <w:rPr>
          <w:color w:val="000000"/>
          <w:sz w:val="24"/>
          <w:szCs w:val="24"/>
        </w:rPr>
      </w:pPr>
      <w:proofErr w:type="spellStart"/>
      <w:r w:rsidRPr="00FE65D3">
        <w:rPr>
          <w:b/>
          <w:color w:val="000000"/>
          <w:sz w:val="24"/>
          <w:szCs w:val="24"/>
        </w:rPr>
        <w:t>Mens</w:t>
      </w:r>
      <w:proofErr w:type="spellEnd"/>
      <w:r w:rsidRPr="00FE65D3">
        <w:rPr>
          <w:b/>
          <w:color w:val="000000"/>
          <w:sz w:val="24"/>
          <w:szCs w:val="24"/>
        </w:rPr>
        <w:t xml:space="preserve"> rea:</w:t>
      </w:r>
      <w:r>
        <w:rPr>
          <w:color w:val="000000"/>
          <w:sz w:val="24"/>
          <w:szCs w:val="24"/>
        </w:rPr>
        <w:t xml:space="preserve"> </w:t>
      </w:r>
      <w:r w:rsidR="000C3962" w:rsidRPr="00860D8F">
        <w:rPr>
          <w:color w:val="000000"/>
          <w:sz w:val="24"/>
          <w:szCs w:val="24"/>
        </w:rPr>
        <w:t xml:space="preserve">accused told depositors they had insurance protection when he knew this </w:t>
      </w:r>
      <w:r>
        <w:rPr>
          <w:color w:val="000000"/>
          <w:sz w:val="24"/>
          <w:szCs w:val="24"/>
        </w:rPr>
        <w:t>was</w:t>
      </w:r>
      <w:r w:rsidR="000C3962" w:rsidRPr="00860D8F">
        <w:rPr>
          <w:color w:val="000000"/>
          <w:sz w:val="24"/>
          <w:szCs w:val="24"/>
        </w:rPr>
        <w:t xml:space="preserve"> fals</w:t>
      </w:r>
      <w:r>
        <w:rPr>
          <w:color w:val="000000"/>
          <w:sz w:val="24"/>
          <w:szCs w:val="24"/>
        </w:rPr>
        <w:t>e</w:t>
      </w:r>
    </w:p>
    <w:p w:rsidR="00995EF0" w:rsidRDefault="000C3962" w:rsidP="00995EF0">
      <w:pPr>
        <w:pStyle w:val="Heading3"/>
        <w:numPr>
          <w:ilvl w:val="0"/>
          <w:numId w:val="8"/>
        </w:numPr>
        <w:rPr>
          <w:b/>
          <w:color w:val="000000"/>
          <w:sz w:val="24"/>
          <w:szCs w:val="24"/>
        </w:rPr>
      </w:pPr>
      <w:r w:rsidRPr="00860D8F">
        <w:rPr>
          <w:color w:val="000000"/>
          <w:sz w:val="24"/>
          <w:szCs w:val="24"/>
        </w:rPr>
        <w:t xml:space="preserve">Accused properly convicted of fraud: </w:t>
      </w:r>
      <w:r w:rsidRPr="00995EF0">
        <w:rPr>
          <w:b/>
          <w:i/>
          <w:iCs/>
          <w:color w:val="000000"/>
          <w:sz w:val="24"/>
          <w:szCs w:val="24"/>
        </w:rPr>
        <w:t xml:space="preserve">R </w:t>
      </w:r>
      <w:r w:rsidRPr="00995EF0">
        <w:rPr>
          <w:b/>
          <w:color w:val="000000"/>
          <w:sz w:val="24"/>
          <w:szCs w:val="24"/>
        </w:rPr>
        <w:t xml:space="preserve">v </w:t>
      </w:r>
      <w:r w:rsidRPr="00995EF0">
        <w:rPr>
          <w:b/>
          <w:i/>
          <w:iCs/>
          <w:color w:val="000000"/>
          <w:sz w:val="24"/>
          <w:szCs w:val="24"/>
        </w:rPr>
        <w:t>Theroux</w:t>
      </w:r>
      <w:r w:rsidRPr="00995EF0">
        <w:rPr>
          <w:b/>
          <w:color w:val="000000"/>
          <w:sz w:val="24"/>
          <w:szCs w:val="24"/>
        </w:rPr>
        <w:t>, SCC (1993)</w:t>
      </w:r>
    </w:p>
    <w:p w:rsidR="00995EF0" w:rsidRPr="00995EF0" w:rsidRDefault="00995EF0" w:rsidP="00995EF0">
      <w:pPr>
        <w:pStyle w:val="ListParagraph"/>
        <w:numPr>
          <w:ilvl w:val="1"/>
          <w:numId w:val="8"/>
        </w:numPr>
        <w:rPr>
          <w:rFonts w:ascii="Times New Roman" w:hAnsi="Times New Roman"/>
        </w:rPr>
      </w:pPr>
      <w:r w:rsidRPr="00995EF0">
        <w:rPr>
          <w:rFonts w:ascii="Times New Roman" w:hAnsi="Times New Roman"/>
        </w:rPr>
        <w:t>The case is considered from an objective perspective. Just because the defendant genuinely believed the contract will follow through, from an objective perspective, he was still dishonest since his side of the contract was not guaranteed</w:t>
      </w:r>
    </w:p>
    <w:p w:rsidR="00995EF0" w:rsidRPr="00995EF0" w:rsidRDefault="00995EF0" w:rsidP="00995EF0">
      <w:pPr>
        <w:pStyle w:val="ListParagraph"/>
        <w:numPr>
          <w:ilvl w:val="1"/>
          <w:numId w:val="8"/>
        </w:numPr>
        <w:rPr>
          <w:rFonts w:ascii="Times New Roman" w:hAnsi="Times New Roman"/>
        </w:rPr>
      </w:pPr>
      <w:r w:rsidRPr="00995EF0">
        <w:rPr>
          <w:rFonts w:ascii="Times New Roman" w:hAnsi="Times New Roman"/>
        </w:rPr>
        <w:t>Telling someone that their money will be protected by insurance, when it is not in fact being protected constitutes dishonesty. It’s dishonest if they are aware of their misinterpretation</w:t>
      </w:r>
    </w:p>
    <w:p w:rsidR="00995EF0" w:rsidRPr="00995EF0" w:rsidRDefault="00995EF0" w:rsidP="00995EF0">
      <w:pPr>
        <w:pStyle w:val="ListParagraph"/>
        <w:numPr>
          <w:ilvl w:val="1"/>
          <w:numId w:val="8"/>
        </w:numPr>
        <w:rPr>
          <w:rFonts w:ascii="Times New Roman" w:hAnsi="Times New Roman"/>
        </w:rPr>
      </w:pPr>
      <w:r w:rsidRPr="00995EF0">
        <w:rPr>
          <w:rFonts w:ascii="Times New Roman" w:hAnsi="Times New Roman"/>
        </w:rPr>
        <w:lastRenderedPageBreak/>
        <w:t xml:space="preserve">It did not matter that money had been lost or not, simply placing their money at risk is enough to constitute deprivation </w:t>
      </w:r>
    </w:p>
    <w:p w:rsidR="00FA160F" w:rsidRDefault="00FA160F" w:rsidP="00FA160F">
      <w:pPr>
        <w:rPr>
          <w:rFonts w:ascii="Times New Roman" w:hAnsi="Times New Roman"/>
        </w:rPr>
      </w:pPr>
    </w:p>
    <w:p w:rsidR="00FE65D3" w:rsidRPr="00FE65D3" w:rsidRDefault="00FE65D3" w:rsidP="00FE65D3">
      <w:pPr>
        <w:rPr>
          <w:rFonts w:ascii="Times New Roman" w:hAnsi="Times New Roman"/>
        </w:rPr>
      </w:pPr>
      <w:r w:rsidRPr="00FE65D3">
        <w:rPr>
          <w:rFonts w:ascii="Times New Roman" w:hAnsi="Times New Roman"/>
          <w:b/>
          <w:lang w:val="en-US"/>
        </w:rPr>
        <w:t>Issue:</w:t>
      </w:r>
      <w:r w:rsidRPr="00FE65D3">
        <w:rPr>
          <w:rFonts w:ascii="Times New Roman" w:hAnsi="Times New Roman"/>
          <w:lang w:val="en-US"/>
        </w:rPr>
        <w:t xml:space="preserve"> Company made false representation that the customer’s deposits were insured. When the company became insolvent, the customers lost all their money </w:t>
      </w:r>
    </w:p>
    <w:p w:rsidR="00FE65D3" w:rsidRPr="00FE65D3" w:rsidRDefault="00FE65D3" w:rsidP="00FE65D3">
      <w:pPr>
        <w:numPr>
          <w:ilvl w:val="0"/>
          <w:numId w:val="32"/>
        </w:numPr>
        <w:tabs>
          <w:tab w:val="num" w:pos="720"/>
        </w:tabs>
        <w:rPr>
          <w:rFonts w:ascii="Times New Roman" w:hAnsi="Times New Roman"/>
        </w:rPr>
      </w:pPr>
      <w:r w:rsidRPr="00FE65D3">
        <w:rPr>
          <w:rFonts w:ascii="Times New Roman" w:hAnsi="Times New Roman"/>
          <w:lang w:val="en-US"/>
        </w:rPr>
        <w:t xml:space="preserve">Directing mind aware the money was not deposited but genuinely believed project would be completed </w:t>
      </w:r>
    </w:p>
    <w:p w:rsidR="00FE65D3" w:rsidRPr="00FE65D3" w:rsidRDefault="00FE65D3" w:rsidP="00FE65D3">
      <w:pPr>
        <w:numPr>
          <w:ilvl w:val="0"/>
          <w:numId w:val="32"/>
        </w:numPr>
        <w:tabs>
          <w:tab w:val="num" w:pos="720"/>
        </w:tabs>
        <w:rPr>
          <w:rFonts w:ascii="Times New Roman" w:hAnsi="Times New Roman"/>
          <w:b/>
        </w:rPr>
      </w:pPr>
      <w:r w:rsidRPr="00FE65D3">
        <w:rPr>
          <w:rFonts w:ascii="Times New Roman" w:hAnsi="Times New Roman"/>
          <w:b/>
          <w:lang w:val="en-US"/>
        </w:rPr>
        <w:t xml:space="preserve">Is this fraudulent? </w:t>
      </w:r>
    </w:p>
    <w:p w:rsidR="00FE65D3" w:rsidRPr="00FE65D3" w:rsidRDefault="00FE65D3" w:rsidP="00FE65D3">
      <w:pPr>
        <w:numPr>
          <w:ilvl w:val="1"/>
          <w:numId w:val="32"/>
        </w:numPr>
        <w:tabs>
          <w:tab w:val="num" w:pos="1440"/>
        </w:tabs>
        <w:rPr>
          <w:rFonts w:ascii="Times New Roman" w:hAnsi="Times New Roman"/>
        </w:rPr>
      </w:pPr>
      <w:r w:rsidRPr="00FE65D3">
        <w:rPr>
          <w:rFonts w:ascii="Times New Roman" w:hAnsi="Times New Roman"/>
          <w:lang w:val="en-US"/>
        </w:rPr>
        <w:t xml:space="preserve">The fact that the accused may believe that what they were doing is not wrong is not a </w:t>
      </w:r>
      <w:proofErr w:type="spellStart"/>
      <w:r w:rsidRPr="00FE65D3">
        <w:rPr>
          <w:rFonts w:ascii="Times New Roman" w:hAnsi="Times New Roman"/>
          <w:lang w:val="en-US"/>
        </w:rPr>
        <w:t>defence</w:t>
      </w:r>
      <w:proofErr w:type="spellEnd"/>
      <w:r w:rsidRPr="00FE65D3">
        <w:rPr>
          <w:rFonts w:ascii="Times New Roman" w:hAnsi="Times New Roman"/>
          <w:lang w:val="en-US"/>
        </w:rPr>
        <w:t xml:space="preserve">. He still gave people the impression that their money was safeguarded when it wasn’t </w:t>
      </w:r>
    </w:p>
    <w:p w:rsidR="00FE65D3" w:rsidRPr="00FE65D3" w:rsidRDefault="00FE65D3" w:rsidP="00FE65D3">
      <w:pPr>
        <w:numPr>
          <w:ilvl w:val="1"/>
          <w:numId w:val="32"/>
        </w:numPr>
        <w:tabs>
          <w:tab w:val="num" w:pos="1440"/>
        </w:tabs>
        <w:rPr>
          <w:rFonts w:ascii="Times New Roman" w:hAnsi="Times New Roman"/>
        </w:rPr>
      </w:pPr>
      <w:r w:rsidRPr="00FE65D3">
        <w:rPr>
          <w:rFonts w:ascii="Times New Roman" w:hAnsi="Times New Roman"/>
          <w:lang w:val="en-US"/>
        </w:rPr>
        <w:t xml:space="preserve">If the project had not gone under, but the deposits were not properly ensured, this would still be fraud because the risk of losing the deposits was still there. </w:t>
      </w:r>
    </w:p>
    <w:p w:rsidR="00FE65D3" w:rsidRPr="00860D8F" w:rsidRDefault="00FE65D3" w:rsidP="00FA160F">
      <w:pPr>
        <w:rPr>
          <w:rFonts w:ascii="Times New Roman" w:hAnsi="Times New Roman"/>
        </w:rPr>
      </w:pPr>
    </w:p>
    <w:p w:rsidR="00FA160F" w:rsidRPr="00860D8F" w:rsidRDefault="00FA160F" w:rsidP="00FA160F">
      <w:pPr>
        <w:rPr>
          <w:rFonts w:ascii="Times New Roman" w:hAnsi="Times New Roman"/>
          <w:i/>
        </w:rPr>
      </w:pPr>
      <w:r w:rsidRPr="00860D8F">
        <w:rPr>
          <w:rFonts w:ascii="Times New Roman" w:hAnsi="Times New Roman"/>
          <w:i/>
          <w:lang w:val="en-US"/>
        </w:rPr>
        <w:t xml:space="preserve">Did the accused do anything that was deceitful? He took money from customers but did not safe </w:t>
      </w:r>
      <w:r w:rsidR="00995EF0" w:rsidRPr="00860D8F">
        <w:rPr>
          <w:rFonts w:ascii="Times New Roman" w:hAnsi="Times New Roman"/>
          <w:i/>
          <w:lang w:val="en-US"/>
        </w:rPr>
        <w:t>guard</w:t>
      </w:r>
      <w:r w:rsidRPr="00860D8F">
        <w:rPr>
          <w:rFonts w:ascii="Times New Roman" w:hAnsi="Times New Roman"/>
          <w:i/>
          <w:lang w:val="en-US"/>
        </w:rPr>
        <w:t xml:space="preserve"> the money. The dishonest act was taking money and saying it would be safeguarded. The deceit/dishonesty is determined by comparing it to an objective standard </w:t>
      </w:r>
    </w:p>
    <w:p w:rsidR="00FA160F" w:rsidRPr="00860D8F" w:rsidRDefault="00FA160F" w:rsidP="00FA160F">
      <w:pPr>
        <w:rPr>
          <w:rFonts w:ascii="Times New Roman" w:hAnsi="Times New Roman"/>
        </w:rPr>
      </w:pPr>
    </w:p>
    <w:p w:rsidR="00FA160F" w:rsidRPr="00860D8F" w:rsidRDefault="00FA160F" w:rsidP="00FA160F">
      <w:pPr>
        <w:pStyle w:val="Heading1"/>
        <w:ind w:left="0" w:firstLine="0"/>
        <w:rPr>
          <w:color w:val="000000"/>
          <w:sz w:val="24"/>
          <w:szCs w:val="24"/>
        </w:rPr>
      </w:pPr>
    </w:p>
    <w:p w:rsidR="000C3962" w:rsidRPr="00860D8F" w:rsidRDefault="000C3962" w:rsidP="00FA160F">
      <w:pPr>
        <w:pStyle w:val="Heading1"/>
        <w:ind w:left="0" w:firstLine="0"/>
        <w:rPr>
          <w:b/>
          <w:color w:val="000000"/>
          <w:sz w:val="32"/>
          <w:szCs w:val="24"/>
        </w:rPr>
      </w:pPr>
      <w:r w:rsidRPr="00860D8F">
        <w:rPr>
          <w:b/>
          <w:color w:val="000000"/>
          <w:sz w:val="32"/>
          <w:szCs w:val="24"/>
        </w:rPr>
        <w:t>Regulatory Offences</w:t>
      </w:r>
    </w:p>
    <w:p w:rsidR="00FA160F" w:rsidRPr="00860D8F" w:rsidRDefault="00FA160F" w:rsidP="00FA160F">
      <w:pPr>
        <w:pStyle w:val="Heading2"/>
        <w:ind w:left="450"/>
        <w:rPr>
          <w:color w:val="000000"/>
          <w:sz w:val="24"/>
          <w:szCs w:val="24"/>
        </w:rPr>
      </w:pPr>
    </w:p>
    <w:p w:rsidR="000C3962" w:rsidRPr="00860D8F" w:rsidRDefault="000C3962" w:rsidP="00FA160F">
      <w:pPr>
        <w:pStyle w:val="Heading2"/>
        <w:ind w:left="450"/>
        <w:rPr>
          <w:b/>
          <w:color w:val="000000"/>
          <w:sz w:val="24"/>
          <w:szCs w:val="24"/>
          <w:u w:val="single"/>
        </w:rPr>
      </w:pPr>
      <w:r w:rsidRPr="00860D8F">
        <w:rPr>
          <w:b/>
          <w:color w:val="000000"/>
          <w:sz w:val="24"/>
          <w:szCs w:val="24"/>
          <w:u w:val="single"/>
        </w:rPr>
        <w:t xml:space="preserve">Regulatory offences presumed to be </w:t>
      </w:r>
      <w:r w:rsidRPr="00860D8F">
        <w:rPr>
          <w:b/>
          <w:i/>
          <w:iCs/>
          <w:color w:val="000000"/>
          <w:sz w:val="24"/>
          <w:szCs w:val="24"/>
          <w:u w:val="single"/>
        </w:rPr>
        <w:t xml:space="preserve">strict liability </w:t>
      </w:r>
      <w:r w:rsidRPr="00860D8F">
        <w:rPr>
          <w:b/>
          <w:color w:val="000000"/>
          <w:sz w:val="24"/>
          <w:szCs w:val="24"/>
          <w:u w:val="single"/>
        </w:rPr>
        <w:t>in nature</w:t>
      </w:r>
    </w:p>
    <w:p w:rsidR="000C3962" w:rsidRPr="00860D8F" w:rsidRDefault="000C3962" w:rsidP="00FA160F">
      <w:pPr>
        <w:pStyle w:val="Heading2"/>
        <w:ind w:left="450"/>
        <w:rPr>
          <w:b/>
          <w:color w:val="000000"/>
          <w:sz w:val="24"/>
          <w:szCs w:val="24"/>
        </w:rPr>
      </w:pPr>
      <w:r w:rsidRPr="00860D8F">
        <w:rPr>
          <w:b/>
          <w:color w:val="000000"/>
          <w:sz w:val="24"/>
          <w:szCs w:val="24"/>
        </w:rPr>
        <w:t>Public welfare offences in this category:</w:t>
      </w:r>
    </w:p>
    <w:p w:rsidR="000C3962" w:rsidRPr="00860D8F" w:rsidRDefault="000C3962" w:rsidP="00FA160F">
      <w:pPr>
        <w:pStyle w:val="Heading3"/>
        <w:numPr>
          <w:ilvl w:val="0"/>
          <w:numId w:val="13"/>
        </w:numPr>
        <w:rPr>
          <w:i/>
          <w:iCs/>
          <w:color w:val="000000"/>
          <w:sz w:val="24"/>
          <w:szCs w:val="24"/>
        </w:rPr>
      </w:pPr>
      <w:r w:rsidRPr="00860D8F">
        <w:rPr>
          <w:color w:val="000000"/>
          <w:sz w:val="24"/>
          <w:szCs w:val="24"/>
        </w:rPr>
        <w:t xml:space="preserve">Offences in which there is no necessity for prosecution to prove existence of </w:t>
      </w:r>
      <w:proofErr w:type="spellStart"/>
      <w:r w:rsidRPr="00860D8F">
        <w:rPr>
          <w:i/>
          <w:iCs/>
          <w:color w:val="000000"/>
          <w:sz w:val="24"/>
          <w:szCs w:val="24"/>
        </w:rPr>
        <w:t>mens</w:t>
      </w:r>
      <w:proofErr w:type="spellEnd"/>
      <w:r w:rsidRPr="00860D8F">
        <w:rPr>
          <w:i/>
          <w:iCs/>
          <w:color w:val="000000"/>
          <w:sz w:val="24"/>
          <w:szCs w:val="24"/>
        </w:rPr>
        <w:t xml:space="preserve"> rea </w:t>
      </w:r>
    </w:p>
    <w:p w:rsidR="000C3962" w:rsidRPr="00860D8F" w:rsidRDefault="000C3962" w:rsidP="00FA160F">
      <w:pPr>
        <w:pStyle w:val="Heading3"/>
        <w:numPr>
          <w:ilvl w:val="0"/>
          <w:numId w:val="13"/>
        </w:numPr>
        <w:rPr>
          <w:color w:val="000000"/>
          <w:sz w:val="24"/>
          <w:szCs w:val="24"/>
        </w:rPr>
      </w:pPr>
      <w:r w:rsidRPr="00860D8F">
        <w:rPr>
          <w:color w:val="000000"/>
          <w:sz w:val="24"/>
          <w:szCs w:val="24"/>
        </w:rPr>
        <w:t>Doing of prohibited act (</w:t>
      </w:r>
      <w:r w:rsidRPr="00860D8F">
        <w:rPr>
          <w:i/>
          <w:iCs/>
          <w:color w:val="000000"/>
          <w:sz w:val="24"/>
          <w:szCs w:val="24"/>
        </w:rPr>
        <w:t xml:space="preserve">actus </w:t>
      </w:r>
      <w:proofErr w:type="spellStart"/>
      <w:r w:rsidRPr="00860D8F">
        <w:rPr>
          <w:i/>
          <w:iCs/>
          <w:color w:val="000000"/>
          <w:sz w:val="24"/>
          <w:szCs w:val="24"/>
        </w:rPr>
        <w:t>reus</w:t>
      </w:r>
      <w:proofErr w:type="spellEnd"/>
      <w:r w:rsidRPr="00860D8F">
        <w:rPr>
          <w:color w:val="000000"/>
          <w:sz w:val="24"/>
          <w:szCs w:val="24"/>
        </w:rPr>
        <w:t>) prima facie imports offence, leaving it open to accused to avoid liability by proving, on balance of probabilities, he/she took all reasonable care</w:t>
      </w:r>
    </w:p>
    <w:p w:rsidR="000C3962" w:rsidRPr="00860D8F" w:rsidRDefault="000C3962" w:rsidP="00FA160F">
      <w:pPr>
        <w:pStyle w:val="Heading3"/>
        <w:numPr>
          <w:ilvl w:val="0"/>
          <w:numId w:val="13"/>
        </w:numPr>
        <w:rPr>
          <w:color w:val="000000"/>
          <w:sz w:val="24"/>
          <w:szCs w:val="24"/>
        </w:rPr>
      </w:pPr>
      <w:r w:rsidRPr="00860D8F">
        <w:rPr>
          <w:color w:val="000000"/>
          <w:sz w:val="24"/>
          <w:szCs w:val="24"/>
        </w:rPr>
        <w:t>Court considers what reasonable person would have done in the circumstances</w:t>
      </w:r>
    </w:p>
    <w:p w:rsidR="00FA160F" w:rsidRPr="00FE410A" w:rsidRDefault="000C3962" w:rsidP="00FA160F">
      <w:pPr>
        <w:pStyle w:val="Heading3"/>
        <w:numPr>
          <w:ilvl w:val="0"/>
          <w:numId w:val="13"/>
        </w:numPr>
        <w:rPr>
          <w:color w:val="000000"/>
          <w:sz w:val="24"/>
          <w:szCs w:val="24"/>
        </w:rPr>
      </w:pPr>
      <w:r w:rsidRPr="00860D8F">
        <w:rPr>
          <w:color w:val="000000"/>
          <w:sz w:val="24"/>
          <w:szCs w:val="24"/>
        </w:rPr>
        <w:t>Defence available if accused reasonably believed in mistaken set of facts which, if true, would render act or omission innocent, or if he/she took all reasonable steps to avoid the particular event</w:t>
      </w:r>
    </w:p>
    <w:p w:rsidR="000C3962" w:rsidRPr="005F79B3" w:rsidRDefault="005F79B3" w:rsidP="005F79B3">
      <w:pPr>
        <w:pStyle w:val="Heading2"/>
        <w:numPr>
          <w:ilvl w:val="0"/>
          <w:numId w:val="1"/>
        </w:numPr>
        <w:ind w:left="540" w:hanging="540"/>
        <w:rPr>
          <w:b/>
          <w:color w:val="000000"/>
          <w:sz w:val="24"/>
          <w:szCs w:val="24"/>
        </w:rPr>
      </w:pPr>
      <w:r w:rsidRPr="00FE410A">
        <w:rPr>
          <w:b/>
          <w:i/>
          <w:iCs/>
          <w:color w:val="000000"/>
          <w:sz w:val="24"/>
          <w:szCs w:val="24"/>
        </w:rPr>
        <w:t xml:space="preserve">R </w:t>
      </w:r>
      <w:r w:rsidRPr="00FE410A">
        <w:rPr>
          <w:b/>
          <w:color w:val="000000"/>
          <w:sz w:val="24"/>
          <w:szCs w:val="24"/>
        </w:rPr>
        <w:t xml:space="preserve">v </w:t>
      </w:r>
      <w:r w:rsidRPr="00FE410A">
        <w:rPr>
          <w:b/>
          <w:i/>
          <w:iCs/>
          <w:color w:val="000000"/>
          <w:sz w:val="24"/>
          <w:szCs w:val="24"/>
        </w:rPr>
        <w:t>Hydro-Quebec</w:t>
      </w:r>
      <w:r w:rsidRPr="00FE410A">
        <w:rPr>
          <w:b/>
          <w:color w:val="000000"/>
          <w:sz w:val="24"/>
          <w:szCs w:val="24"/>
        </w:rPr>
        <w:t>, SCC (1997)</w:t>
      </w:r>
      <w:r>
        <w:rPr>
          <w:b/>
          <w:color w:val="000000"/>
          <w:sz w:val="24"/>
          <w:szCs w:val="24"/>
        </w:rPr>
        <w:t xml:space="preserve">: </w:t>
      </w:r>
      <w:r w:rsidR="000C3962" w:rsidRPr="005F79B3">
        <w:rPr>
          <w:color w:val="000000"/>
          <w:sz w:val="24"/>
          <w:szCs w:val="24"/>
        </w:rPr>
        <w:t>Regulatory offences and criminal offences (p2-5)- fact that statute contains prohibition and penalty does not necessarily mean statute criminal in nature</w:t>
      </w:r>
    </w:p>
    <w:p w:rsidR="005F79B3" w:rsidRDefault="000C3962" w:rsidP="005F79B3">
      <w:pPr>
        <w:pStyle w:val="Heading2"/>
        <w:numPr>
          <w:ilvl w:val="0"/>
          <w:numId w:val="1"/>
        </w:numPr>
        <w:ind w:left="1080" w:hanging="540"/>
        <w:rPr>
          <w:color w:val="000000"/>
          <w:sz w:val="24"/>
          <w:szCs w:val="24"/>
        </w:rPr>
      </w:pPr>
      <w:r w:rsidRPr="00860D8F">
        <w:rPr>
          <w:color w:val="000000"/>
          <w:sz w:val="24"/>
          <w:szCs w:val="24"/>
        </w:rPr>
        <w:t>Regulatory statutes commonly prohibit violations of their provisions or regulations under them, and provide penal sanctions to be applied if violations do in fact occur</w:t>
      </w:r>
    </w:p>
    <w:p w:rsidR="00FA160F" w:rsidRPr="005F79B3" w:rsidRDefault="000C3962" w:rsidP="005F79B3">
      <w:pPr>
        <w:pStyle w:val="Heading2"/>
        <w:numPr>
          <w:ilvl w:val="0"/>
          <w:numId w:val="1"/>
        </w:numPr>
        <w:ind w:left="1080" w:hanging="540"/>
        <w:rPr>
          <w:color w:val="000000"/>
          <w:sz w:val="24"/>
          <w:szCs w:val="24"/>
        </w:rPr>
      </w:pPr>
      <w:r w:rsidRPr="005F79B3">
        <w:rPr>
          <w:color w:val="000000"/>
          <w:sz w:val="24"/>
          <w:szCs w:val="24"/>
        </w:rPr>
        <w:t xml:space="preserve">Any regulatory statute lacking such prohibitions and penalties would be meaningless: </w:t>
      </w:r>
    </w:p>
    <w:p w:rsidR="00C53B5C" w:rsidRDefault="00C53B5C" w:rsidP="00FE410A">
      <w:pPr>
        <w:rPr>
          <w:rFonts w:ascii="Times New Roman" w:hAnsi="Times New Roman"/>
          <w:i/>
          <w:lang w:val="en-US"/>
        </w:rPr>
      </w:pPr>
    </w:p>
    <w:p w:rsidR="00FE410A" w:rsidRPr="00860D8F" w:rsidRDefault="00FE410A" w:rsidP="00FE410A">
      <w:pPr>
        <w:rPr>
          <w:rFonts w:ascii="Times New Roman" w:hAnsi="Times New Roman"/>
          <w:i/>
        </w:rPr>
      </w:pPr>
      <w:r w:rsidRPr="00860D8F">
        <w:rPr>
          <w:rFonts w:ascii="Times New Roman" w:hAnsi="Times New Roman"/>
          <w:i/>
          <w:lang w:val="en-US"/>
        </w:rPr>
        <w:t xml:space="preserve">Regulatory component is attractive because you generally do not have to prove </w:t>
      </w:r>
      <w:proofErr w:type="spellStart"/>
      <w:r w:rsidRPr="00860D8F">
        <w:rPr>
          <w:rFonts w:ascii="Times New Roman" w:hAnsi="Times New Roman"/>
          <w:i/>
          <w:lang w:val="en-US"/>
        </w:rPr>
        <w:t>mens</w:t>
      </w:r>
      <w:proofErr w:type="spellEnd"/>
      <w:r w:rsidRPr="00860D8F">
        <w:rPr>
          <w:rFonts w:ascii="Times New Roman" w:hAnsi="Times New Roman"/>
          <w:i/>
          <w:lang w:val="en-US"/>
        </w:rPr>
        <w:t xml:space="preserve"> rea/fault since they are presumed to be strict liability. Burden of proof shifts to defendant who ha</w:t>
      </w:r>
      <w:r>
        <w:rPr>
          <w:rFonts w:ascii="Times New Roman" w:hAnsi="Times New Roman"/>
          <w:i/>
          <w:lang w:val="en-US"/>
        </w:rPr>
        <w:t>s</w:t>
      </w:r>
      <w:r w:rsidRPr="00860D8F">
        <w:rPr>
          <w:rFonts w:ascii="Times New Roman" w:hAnsi="Times New Roman"/>
          <w:i/>
          <w:lang w:val="en-US"/>
        </w:rPr>
        <w:t xml:space="preserve"> to prove their innocence based on balance of </w:t>
      </w:r>
      <w:proofErr w:type="gramStart"/>
      <w:r w:rsidRPr="00860D8F">
        <w:rPr>
          <w:rFonts w:ascii="Times New Roman" w:hAnsi="Times New Roman"/>
          <w:i/>
          <w:lang w:val="en-US"/>
        </w:rPr>
        <w:t>probability .</w:t>
      </w:r>
      <w:proofErr w:type="gramEnd"/>
      <w:r w:rsidRPr="00860D8F">
        <w:rPr>
          <w:rFonts w:ascii="Times New Roman" w:hAnsi="Times New Roman"/>
          <w:i/>
          <w:lang w:val="en-US"/>
        </w:rPr>
        <w:t xml:space="preserve"> Defendant has the onus to show that they have exercised due diligence</w:t>
      </w:r>
    </w:p>
    <w:p w:rsidR="00FE410A" w:rsidRPr="00FE410A" w:rsidRDefault="00FE410A" w:rsidP="00FE410A">
      <w:pPr>
        <w:rPr>
          <w:rFonts w:ascii="Times New Roman" w:hAnsi="Times New Roman"/>
          <w:b/>
          <w:i/>
        </w:rPr>
      </w:pPr>
      <w:r w:rsidRPr="00FE410A">
        <w:rPr>
          <w:rFonts w:ascii="Times New Roman" w:hAnsi="Times New Roman"/>
          <w:b/>
          <w:i/>
          <w:lang w:val="en-US"/>
        </w:rPr>
        <w:t xml:space="preserve">2 fundamental choices an accused person has to make: </w:t>
      </w:r>
    </w:p>
    <w:p w:rsidR="00FE410A" w:rsidRPr="00860D8F" w:rsidRDefault="00FE410A" w:rsidP="00FE410A">
      <w:pPr>
        <w:numPr>
          <w:ilvl w:val="0"/>
          <w:numId w:val="23"/>
        </w:numPr>
        <w:tabs>
          <w:tab w:val="num" w:pos="720"/>
        </w:tabs>
        <w:rPr>
          <w:rFonts w:ascii="Times New Roman" w:hAnsi="Times New Roman"/>
          <w:i/>
        </w:rPr>
      </w:pPr>
      <w:r w:rsidRPr="00860D8F">
        <w:rPr>
          <w:rFonts w:ascii="Times New Roman" w:hAnsi="Times New Roman"/>
          <w:i/>
          <w:lang w:val="en-US"/>
        </w:rPr>
        <w:t xml:space="preserve">Accused gets to decide whether to plead guilty or not guilty </w:t>
      </w:r>
    </w:p>
    <w:p w:rsidR="00FE410A" w:rsidRPr="00860D8F" w:rsidRDefault="00FE410A" w:rsidP="00FE410A">
      <w:pPr>
        <w:numPr>
          <w:ilvl w:val="0"/>
          <w:numId w:val="23"/>
        </w:numPr>
        <w:tabs>
          <w:tab w:val="num" w:pos="720"/>
        </w:tabs>
        <w:rPr>
          <w:rFonts w:ascii="Times New Roman" w:hAnsi="Times New Roman"/>
          <w:i/>
        </w:rPr>
      </w:pPr>
      <w:r w:rsidRPr="00860D8F">
        <w:rPr>
          <w:rFonts w:ascii="Times New Roman" w:hAnsi="Times New Roman"/>
          <w:i/>
          <w:lang w:val="en-US"/>
        </w:rPr>
        <w:t>Whether the accused should testify or not</w:t>
      </w:r>
    </w:p>
    <w:p w:rsidR="00FE410A" w:rsidRPr="00860D8F" w:rsidRDefault="00FE410A" w:rsidP="00FE410A">
      <w:pPr>
        <w:numPr>
          <w:ilvl w:val="0"/>
          <w:numId w:val="23"/>
        </w:numPr>
        <w:tabs>
          <w:tab w:val="num" w:pos="720"/>
        </w:tabs>
        <w:rPr>
          <w:rFonts w:ascii="Times New Roman" w:hAnsi="Times New Roman"/>
          <w:i/>
        </w:rPr>
      </w:pPr>
      <w:r w:rsidRPr="00FE410A">
        <w:rPr>
          <w:rFonts w:ascii="Times New Roman" w:hAnsi="Times New Roman"/>
          <w:b/>
          <w:i/>
          <w:lang w:val="en-US"/>
        </w:rPr>
        <w:t xml:space="preserve">Ex </w:t>
      </w:r>
      <w:proofErr w:type="spellStart"/>
      <w:r w:rsidRPr="00FE410A">
        <w:rPr>
          <w:rFonts w:ascii="Times New Roman" w:hAnsi="Times New Roman"/>
          <w:b/>
          <w:i/>
          <w:lang w:val="en-US"/>
        </w:rPr>
        <w:t>parte</w:t>
      </w:r>
      <w:proofErr w:type="spellEnd"/>
      <w:r w:rsidRPr="00FE410A">
        <w:rPr>
          <w:rFonts w:ascii="Times New Roman" w:hAnsi="Times New Roman"/>
          <w:b/>
          <w:i/>
          <w:lang w:val="en-US"/>
        </w:rPr>
        <w:t xml:space="preserve"> trial</w:t>
      </w:r>
      <w:r w:rsidRPr="00860D8F">
        <w:rPr>
          <w:rFonts w:ascii="Times New Roman" w:hAnsi="Times New Roman"/>
          <w:i/>
          <w:lang w:val="en-US"/>
        </w:rPr>
        <w:t xml:space="preserve"> – you will have a </w:t>
      </w:r>
      <w:proofErr w:type="gramStart"/>
      <w:r w:rsidRPr="00860D8F">
        <w:rPr>
          <w:rFonts w:ascii="Times New Roman" w:hAnsi="Times New Roman"/>
          <w:i/>
          <w:lang w:val="en-US"/>
        </w:rPr>
        <w:t>trial</w:t>
      </w:r>
      <w:proofErr w:type="gramEnd"/>
      <w:r w:rsidRPr="00860D8F">
        <w:rPr>
          <w:rFonts w:ascii="Times New Roman" w:hAnsi="Times New Roman"/>
          <w:i/>
          <w:lang w:val="en-US"/>
        </w:rPr>
        <w:t xml:space="preserve"> but you don’t have to be there e.g. driving offence</w:t>
      </w:r>
    </w:p>
    <w:p w:rsidR="00FE410A" w:rsidRPr="00860D8F" w:rsidRDefault="00FE410A" w:rsidP="00FE410A">
      <w:pPr>
        <w:numPr>
          <w:ilvl w:val="1"/>
          <w:numId w:val="23"/>
        </w:numPr>
        <w:rPr>
          <w:rFonts w:ascii="Times New Roman" w:hAnsi="Times New Roman"/>
          <w:i/>
        </w:rPr>
      </w:pPr>
      <w:r w:rsidRPr="00860D8F">
        <w:rPr>
          <w:rFonts w:ascii="Times New Roman" w:hAnsi="Times New Roman"/>
          <w:i/>
          <w:lang w:val="en-US"/>
        </w:rPr>
        <w:lastRenderedPageBreak/>
        <w:t xml:space="preserve">For strict liability, how will you as the defendant prove that you exercised due diligence if the onus is on you to prove your innocence, but you aren’t there? </w:t>
      </w:r>
    </w:p>
    <w:p w:rsidR="00FE410A" w:rsidRPr="00FE410A" w:rsidRDefault="00FE410A" w:rsidP="00FE410A"/>
    <w:p w:rsidR="000C3962" w:rsidRPr="00860D8F" w:rsidRDefault="000C3962" w:rsidP="00FA160F">
      <w:pPr>
        <w:pStyle w:val="Heading2"/>
        <w:ind w:left="0" w:firstLine="0"/>
        <w:rPr>
          <w:b/>
          <w:color w:val="000000"/>
          <w:sz w:val="24"/>
          <w:szCs w:val="24"/>
          <w:u w:val="single"/>
        </w:rPr>
      </w:pPr>
      <w:r w:rsidRPr="00860D8F">
        <w:rPr>
          <w:b/>
          <w:color w:val="000000"/>
          <w:sz w:val="24"/>
          <w:szCs w:val="24"/>
          <w:u w:val="single"/>
        </w:rPr>
        <w:t>Same “regulatory misconduct” subject to both criminal and civil penalties (p2-7):</w:t>
      </w:r>
    </w:p>
    <w:p w:rsidR="00C53B5C" w:rsidRDefault="000C3962" w:rsidP="00884646">
      <w:pPr>
        <w:pStyle w:val="Heading3"/>
        <w:numPr>
          <w:ilvl w:val="0"/>
          <w:numId w:val="8"/>
        </w:numPr>
        <w:rPr>
          <w:color w:val="000000"/>
          <w:sz w:val="24"/>
          <w:szCs w:val="24"/>
        </w:rPr>
      </w:pPr>
      <w:r w:rsidRPr="00C53B5C">
        <w:rPr>
          <w:b/>
          <w:iCs/>
          <w:color w:val="000000"/>
          <w:sz w:val="24"/>
          <w:szCs w:val="24"/>
        </w:rPr>
        <w:t>Competition Act</w:t>
      </w:r>
      <w:r w:rsidR="00C53B5C">
        <w:rPr>
          <w:i/>
          <w:iCs/>
          <w:color w:val="000000"/>
          <w:sz w:val="24"/>
          <w:szCs w:val="24"/>
        </w:rPr>
        <w:t>:</w:t>
      </w:r>
      <w:r w:rsidRPr="00860D8F">
        <w:rPr>
          <w:i/>
          <w:iCs/>
          <w:color w:val="000000"/>
          <w:sz w:val="24"/>
          <w:szCs w:val="24"/>
        </w:rPr>
        <w:t xml:space="preserve"> </w:t>
      </w:r>
      <w:r w:rsidRPr="00860D8F">
        <w:rPr>
          <w:color w:val="000000"/>
          <w:sz w:val="24"/>
          <w:szCs w:val="24"/>
        </w:rPr>
        <w:t xml:space="preserve">offence of false or misleading advertising contained in Criminal Code until 1969, then transferred to Combines Investigation Act, then to Competition Act </w:t>
      </w:r>
    </w:p>
    <w:p w:rsidR="000C3962" w:rsidRPr="00860D8F" w:rsidRDefault="00C53B5C" w:rsidP="00C53B5C">
      <w:pPr>
        <w:pStyle w:val="Heading3"/>
        <w:numPr>
          <w:ilvl w:val="1"/>
          <w:numId w:val="8"/>
        </w:numPr>
        <w:rPr>
          <w:color w:val="000000"/>
          <w:sz w:val="24"/>
          <w:szCs w:val="24"/>
        </w:rPr>
      </w:pPr>
      <w:r w:rsidRPr="00C53B5C">
        <w:rPr>
          <w:b/>
          <w:iCs/>
          <w:color w:val="000000"/>
          <w:sz w:val="24"/>
          <w:szCs w:val="24"/>
        </w:rPr>
        <w:t xml:space="preserve">Criminal v. civil track: </w:t>
      </w:r>
      <w:r w:rsidR="000C3962" w:rsidRPr="00C53B5C">
        <w:rPr>
          <w:color w:val="000000"/>
          <w:sz w:val="24"/>
          <w:szCs w:val="24"/>
        </w:rPr>
        <w:t>l</w:t>
      </w:r>
      <w:r w:rsidR="000C3962" w:rsidRPr="00860D8F">
        <w:rPr>
          <w:color w:val="000000"/>
          <w:sz w:val="24"/>
          <w:szCs w:val="24"/>
        </w:rPr>
        <w:t xml:space="preserve">egislation allows for regulator to elect to deal with misleading representations, deceptive marketing practices under criminal track (prosecution) or civil track (mediation, reimbursement, </w:t>
      </w:r>
      <w:proofErr w:type="spellStart"/>
      <w:r w:rsidR="000C3962" w:rsidRPr="00860D8F">
        <w:rPr>
          <w:color w:val="000000"/>
          <w:sz w:val="24"/>
          <w:szCs w:val="24"/>
        </w:rPr>
        <w:t>etc</w:t>
      </w:r>
      <w:proofErr w:type="spellEnd"/>
      <w:r w:rsidR="000C3962" w:rsidRPr="00860D8F">
        <w:rPr>
          <w:color w:val="000000"/>
          <w:sz w:val="24"/>
          <w:szCs w:val="24"/>
        </w:rPr>
        <w:t>)</w:t>
      </w:r>
    </w:p>
    <w:p w:rsidR="000C3962" w:rsidRDefault="000C3962" w:rsidP="00884646">
      <w:pPr>
        <w:pStyle w:val="Heading3"/>
        <w:numPr>
          <w:ilvl w:val="0"/>
          <w:numId w:val="8"/>
        </w:numPr>
        <w:rPr>
          <w:color w:val="000000"/>
          <w:sz w:val="24"/>
          <w:szCs w:val="24"/>
        </w:rPr>
      </w:pPr>
      <w:r w:rsidRPr="00860D8F">
        <w:rPr>
          <w:b/>
          <w:i/>
          <w:iCs/>
          <w:color w:val="000000"/>
          <w:sz w:val="24"/>
          <w:szCs w:val="24"/>
        </w:rPr>
        <w:t xml:space="preserve">Criminal Code </w:t>
      </w:r>
      <w:r w:rsidRPr="00C53B5C">
        <w:rPr>
          <w:b/>
          <w:color w:val="000000"/>
          <w:sz w:val="24"/>
          <w:szCs w:val="24"/>
        </w:rPr>
        <w:t>workplace safety provisions s.22.1, 22.2</w:t>
      </w:r>
      <w:r w:rsidR="00C53B5C">
        <w:rPr>
          <w:b/>
          <w:color w:val="000000"/>
          <w:sz w:val="24"/>
          <w:szCs w:val="24"/>
        </w:rPr>
        <w:t>:</w:t>
      </w:r>
      <w:r w:rsidRPr="00860D8F">
        <w:rPr>
          <w:color w:val="000000"/>
          <w:sz w:val="24"/>
          <w:szCs w:val="24"/>
        </w:rPr>
        <w:t xml:space="preserve"> imposing liability on organizations</w:t>
      </w:r>
      <w:r w:rsidR="00C53B5C">
        <w:rPr>
          <w:color w:val="000000"/>
          <w:sz w:val="24"/>
          <w:szCs w:val="24"/>
        </w:rPr>
        <w:t xml:space="preserve"> and corporations</w:t>
      </w:r>
      <w:r w:rsidRPr="00860D8F">
        <w:rPr>
          <w:color w:val="000000"/>
          <w:sz w:val="24"/>
          <w:szCs w:val="24"/>
        </w:rPr>
        <w:t xml:space="preserve"> – legislation criminalizes conduct formerly prosecuted under provincial occupational health and safety laws by imposing duty on persons who direct work to take reasonable steps to prevent bodily harm to workers and public arising from such work</w:t>
      </w:r>
    </w:p>
    <w:p w:rsidR="00AB5E01" w:rsidRPr="00AB5E01" w:rsidRDefault="00AB5E01" w:rsidP="00AB5E01">
      <w:pPr>
        <w:pStyle w:val="ListParagraph"/>
        <w:numPr>
          <w:ilvl w:val="0"/>
          <w:numId w:val="35"/>
        </w:numPr>
        <w:rPr>
          <w:rFonts w:ascii="Times New Roman" w:hAnsi="Times New Roman"/>
          <w:i/>
        </w:rPr>
      </w:pPr>
      <w:r w:rsidRPr="00AB5E01">
        <w:rPr>
          <w:rFonts w:ascii="Times New Roman" w:hAnsi="Times New Roman"/>
          <w:i/>
        </w:rPr>
        <w:t xml:space="preserve">You can have conduct </w:t>
      </w:r>
      <w:bookmarkStart w:id="0" w:name="_GoBack"/>
      <w:bookmarkEnd w:id="0"/>
      <w:r w:rsidRPr="00AB5E01">
        <w:rPr>
          <w:rFonts w:ascii="Times New Roman" w:hAnsi="Times New Roman"/>
          <w:i/>
        </w:rPr>
        <w:t xml:space="preserve">that can be treated in the criminal code and a regulatory code as well </w:t>
      </w:r>
    </w:p>
    <w:p w:rsidR="00AB5E01" w:rsidRPr="00AB5E01" w:rsidRDefault="00AB5E01" w:rsidP="00AB5E01">
      <w:pPr>
        <w:pStyle w:val="ListParagraph"/>
        <w:numPr>
          <w:ilvl w:val="1"/>
          <w:numId w:val="35"/>
        </w:numPr>
        <w:rPr>
          <w:rFonts w:ascii="Times New Roman" w:hAnsi="Times New Roman"/>
          <w:i/>
        </w:rPr>
      </w:pPr>
      <w:proofErr w:type="spellStart"/>
      <w:r w:rsidRPr="00AB5E01">
        <w:rPr>
          <w:rFonts w:ascii="Times New Roman" w:hAnsi="Times New Roman"/>
          <w:b/>
          <w:i/>
        </w:rPr>
        <w:t>Metron</w:t>
      </w:r>
      <w:proofErr w:type="spellEnd"/>
      <w:r w:rsidRPr="00AB5E01">
        <w:rPr>
          <w:rFonts w:ascii="Times New Roman" w:hAnsi="Times New Roman"/>
          <w:b/>
          <w:i/>
        </w:rPr>
        <w:t xml:space="preserve"> case</w:t>
      </w:r>
      <w:r w:rsidRPr="00AB5E01">
        <w:rPr>
          <w:rFonts w:ascii="Times New Roman" w:hAnsi="Times New Roman"/>
          <w:i/>
        </w:rPr>
        <w:t xml:space="preserve"> – the defendant was allowed to plead guilty of an offence in the Occupational Healthy and safety act but could be dealt with criminally </w:t>
      </w:r>
    </w:p>
    <w:p w:rsidR="00E773CB" w:rsidRDefault="00E773CB" w:rsidP="0094604E">
      <w:pPr>
        <w:pStyle w:val="Heading2"/>
        <w:ind w:left="0" w:firstLine="0"/>
        <w:rPr>
          <w:b/>
          <w:color w:val="000000"/>
          <w:sz w:val="24"/>
          <w:szCs w:val="24"/>
          <w:u w:val="single"/>
        </w:rPr>
      </w:pPr>
    </w:p>
    <w:p w:rsidR="000C3962" w:rsidRPr="00860D8F" w:rsidRDefault="000C3962" w:rsidP="0094604E">
      <w:pPr>
        <w:pStyle w:val="Heading2"/>
        <w:ind w:left="0" w:firstLine="0"/>
        <w:rPr>
          <w:b/>
          <w:color w:val="000000"/>
          <w:sz w:val="24"/>
          <w:szCs w:val="24"/>
          <w:u w:val="single"/>
        </w:rPr>
      </w:pPr>
      <w:r w:rsidRPr="00860D8F">
        <w:rPr>
          <w:b/>
          <w:color w:val="000000"/>
          <w:sz w:val="24"/>
          <w:szCs w:val="24"/>
          <w:u w:val="single"/>
        </w:rPr>
        <w:t>Principles of interpretation (p2-8):</w:t>
      </w:r>
    </w:p>
    <w:p w:rsidR="000C3962" w:rsidRPr="00860D8F" w:rsidRDefault="000C3962" w:rsidP="00884646">
      <w:pPr>
        <w:pStyle w:val="Heading3"/>
        <w:numPr>
          <w:ilvl w:val="0"/>
          <w:numId w:val="8"/>
        </w:numPr>
        <w:rPr>
          <w:color w:val="000000"/>
          <w:sz w:val="24"/>
          <w:szCs w:val="24"/>
        </w:rPr>
      </w:pPr>
      <w:r w:rsidRPr="00860D8F">
        <w:rPr>
          <w:color w:val="000000"/>
          <w:sz w:val="24"/>
          <w:szCs w:val="24"/>
        </w:rPr>
        <w:t>When interpreting public welfare legislation, certain guiding principles apply</w:t>
      </w:r>
    </w:p>
    <w:p w:rsidR="00E773CB" w:rsidRDefault="000C3962" w:rsidP="00E773CB">
      <w:pPr>
        <w:pStyle w:val="Heading3"/>
        <w:numPr>
          <w:ilvl w:val="0"/>
          <w:numId w:val="8"/>
        </w:numPr>
        <w:rPr>
          <w:color w:val="000000"/>
          <w:sz w:val="24"/>
          <w:szCs w:val="24"/>
        </w:rPr>
      </w:pPr>
      <w:r w:rsidRPr="00860D8F">
        <w:rPr>
          <w:color w:val="000000"/>
          <w:sz w:val="24"/>
          <w:szCs w:val="24"/>
        </w:rPr>
        <w:t>Protective legislation designed to promote public health and safety is to be generously interpreted in manner that is in keeping with purposes and objectives of legislative scheme</w:t>
      </w:r>
    </w:p>
    <w:p w:rsidR="00E773CB" w:rsidRPr="00E773CB" w:rsidRDefault="00E773CB" w:rsidP="00E773CB">
      <w:pPr>
        <w:pStyle w:val="Heading3"/>
        <w:numPr>
          <w:ilvl w:val="1"/>
          <w:numId w:val="8"/>
        </w:numPr>
        <w:rPr>
          <w:color w:val="000000"/>
          <w:sz w:val="24"/>
          <w:szCs w:val="24"/>
        </w:rPr>
      </w:pPr>
      <w:r w:rsidRPr="00E773CB">
        <w:rPr>
          <w:sz w:val="24"/>
          <w:szCs w:val="24"/>
        </w:rPr>
        <w:t xml:space="preserve">Regulatory matters seek to promote the wellbeing/protection of society; they must therefore be treated as such </w:t>
      </w:r>
    </w:p>
    <w:p w:rsidR="00E773CB" w:rsidRDefault="000C3962" w:rsidP="00E773CB">
      <w:pPr>
        <w:pStyle w:val="Heading3"/>
        <w:numPr>
          <w:ilvl w:val="0"/>
          <w:numId w:val="8"/>
        </w:numPr>
        <w:rPr>
          <w:color w:val="000000"/>
          <w:sz w:val="24"/>
          <w:szCs w:val="24"/>
        </w:rPr>
      </w:pPr>
      <w:r w:rsidRPr="00860D8F">
        <w:rPr>
          <w:color w:val="000000"/>
          <w:sz w:val="24"/>
          <w:szCs w:val="24"/>
        </w:rPr>
        <w:t>Narrow or technical interpretations that would interfere with or frustrate attainment of legislature’s public welfare objectives to be avoide</w:t>
      </w:r>
      <w:r w:rsidR="00E773CB">
        <w:rPr>
          <w:color w:val="000000"/>
          <w:sz w:val="24"/>
          <w:szCs w:val="24"/>
        </w:rPr>
        <w:t>d</w:t>
      </w:r>
    </w:p>
    <w:p w:rsidR="00E773CB" w:rsidRPr="00E773CB" w:rsidRDefault="00E773CB" w:rsidP="00E773CB">
      <w:pPr>
        <w:pStyle w:val="Heading3"/>
        <w:numPr>
          <w:ilvl w:val="1"/>
          <w:numId w:val="8"/>
        </w:numPr>
        <w:rPr>
          <w:color w:val="000000"/>
          <w:sz w:val="24"/>
          <w:szCs w:val="24"/>
        </w:rPr>
      </w:pPr>
      <w:r w:rsidRPr="00E773CB">
        <w:rPr>
          <w:sz w:val="24"/>
          <w:szCs w:val="24"/>
        </w:rPr>
        <w:t xml:space="preserve">Must be interpreted broadly, since narrow interpretations might put people at risk </w:t>
      </w:r>
    </w:p>
    <w:p w:rsidR="0094604E" w:rsidRPr="00C53B5C" w:rsidRDefault="00C53B5C" w:rsidP="00C53B5C">
      <w:pPr>
        <w:pStyle w:val="Heading3"/>
        <w:numPr>
          <w:ilvl w:val="0"/>
          <w:numId w:val="8"/>
        </w:numPr>
        <w:rPr>
          <w:b/>
          <w:color w:val="000000"/>
          <w:sz w:val="24"/>
          <w:szCs w:val="24"/>
        </w:rPr>
      </w:pPr>
      <w:r w:rsidRPr="00E773CB">
        <w:rPr>
          <w:b/>
          <w:i/>
          <w:iCs/>
          <w:color w:val="000000"/>
          <w:sz w:val="24"/>
          <w:szCs w:val="24"/>
        </w:rPr>
        <w:t xml:space="preserve">Ontario (Ministry of Labour) </w:t>
      </w:r>
      <w:r w:rsidRPr="00E773CB">
        <w:rPr>
          <w:b/>
          <w:color w:val="000000"/>
          <w:sz w:val="24"/>
          <w:szCs w:val="24"/>
        </w:rPr>
        <w:t xml:space="preserve">v </w:t>
      </w:r>
      <w:r w:rsidRPr="00E773CB">
        <w:rPr>
          <w:b/>
          <w:i/>
          <w:iCs/>
          <w:color w:val="000000"/>
          <w:sz w:val="24"/>
          <w:szCs w:val="24"/>
        </w:rPr>
        <w:t xml:space="preserve">Hamilton </w:t>
      </w:r>
      <w:r w:rsidRPr="00E773CB">
        <w:rPr>
          <w:b/>
          <w:color w:val="000000"/>
          <w:sz w:val="24"/>
          <w:szCs w:val="24"/>
        </w:rPr>
        <w:t xml:space="preserve">(City), </w:t>
      </w:r>
      <w:proofErr w:type="spellStart"/>
      <w:r w:rsidRPr="00E773CB">
        <w:rPr>
          <w:b/>
          <w:color w:val="000000"/>
          <w:sz w:val="24"/>
          <w:szCs w:val="24"/>
        </w:rPr>
        <w:t>Ont.C.A</w:t>
      </w:r>
      <w:proofErr w:type="spellEnd"/>
      <w:r w:rsidRPr="00E773CB">
        <w:rPr>
          <w:b/>
          <w:color w:val="000000"/>
          <w:sz w:val="24"/>
          <w:szCs w:val="24"/>
        </w:rPr>
        <w:t>. (2002)</w:t>
      </w:r>
      <w:r>
        <w:rPr>
          <w:b/>
          <w:color w:val="000000"/>
          <w:sz w:val="24"/>
          <w:szCs w:val="24"/>
        </w:rPr>
        <w:t xml:space="preserve">: </w:t>
      </w:r>
      <w:r w:rsidR="000C3962" w:rsidRPr="00C53B5C">
        <w:rPr>
          <w:color w:val="000000"/>
          <w:sz w:val="24"/>
          <w:szCs w:val="24"/>
        </w:rPr>
        <w:t xml:space="preserve">However, penal legislation, even of public welfare variety, must </w:t>
      </w:r>
      <w:r w:rsidRPr="00C53B5C">
        <w:rPr>
          <w:color w:val="000000"/>
          <w:sz w:val="24"/>
          <w:szCs w:val="24"/>
        </w:rPr>
        <w:t xml:space="preserve">arrive at an interpretation </w:t>
      </w:r>
      <w:proofErr w:type="spellStart"/>
      <w:r w:rsidRPr="00C53B5C">
        <w:rPr>
          <w:color w:val="000000"/>
          <w:sz w:val="24"/>
          <w:szCs w:val="24"/>
        </w:rPr>
        <w:t>thst</w:t>
      </w:r>
      <w:proofErr w:type="spellEnd"/>
      <w:r w:rsidRPr="00C53B5C">
        <w:rPr>
          <w:color w:val="000000"/>
          <w:sz w:val="24"/>
          <w:szCs w:val="24"/>
        </w:rPr>
        <w:t xml:space="preserve"> promotes the larger objects of the legislation while respecting the</w:t>
      </w:r>
      <w:r w:rsidR="000C3962" w:rsidRPr="00C53B5C">
        <w:rPr>
          <w:color w:val="000000"/>
          <w:sz w:val="24"/>
          <w:szCs w:val="24"/>
        </w:rPr>
        <w:t xml:space="preserve"> procedural rights of accused: </w:t>
      </w:r>
    </w:p>
    <w:p w:rsidR="0094604E" w:rsidRPr="00EC3235" w:rsidRDefault="0094604E" w:rsidP="0094604E">
      <w:pPr>
        <w:numPr>
          <w:ilvl w:val="0"/>
          <w:numId w:val="15"/>
        </w:numPr>
        <w:rPr>
          <w:rFonts w:ascii="Times New Roman" w:hAnsi="Times New Roman"/>
          <w:i/>
        </w:rPr>
      </w:pPr>
      <w:r w:rsidRPr="00860D8F">
        <w:rPr>
          <w:rFonts w:ascii="Times New Roman" w:hAnsi="Times New Roman"/>
          <w:i/>
          <w:lang w:val="en-US"/>
        </w:rPr>
        <w:t xml:space="preserve">When a court is trying to protect the employee, when interpreting the conduct, the statute is for the public </w:t>
      </w:r>
      <w:proofErr w:type="gramStart"/>
      <w:r w:rsidRPr="00860D8F">
        <w:rPr>
          <w:rFonts w:ascii="Times New Roman" w:hAnsi="Times New Roman"/>
          <w:i/>
          <w:lang w:val="en-US"/>
        </w:rPr>
        <w:t>interest</w:t>
      </w:r>
      <w:proofErr w:type="gramEnd"/>
      <w:r w:rsidRPr="00860D8F">
        <w:rPr>
          <w:rFonts w:ascii="Times New Roman" w:hAnsi="Times New Roman"/>
          <w:i/>
          <w:lang w:val="en-US"/>
        </w:rPr>
        <w:t xml:space="preserve"> so it is interpreted very broadly </w:t>
      </w:r>
    </w:p>
    <w:p w:rsidR="00EC3235" w:rsidRPr="00860D8F" w:rsidRDefault="00EC3235" w:rsidP="00EC3235">
      <w:pPr>
        <w:pStyle w:val="Heading1"/>
        <w:numPr>
          <w:ilvl w:val="1"/>
          <w:numId w:val="15"/>
        </w:numPr>
        <w:rPr>
          <w:i/>
          <w:color w:val="000000"/>
          <w:sz w:val="24"/>
          <w:szCs w:val="24"/>
        </w:rPr>
      </w:pPr>
      <w:r w:rsidRPr="00860D8F">
        <w:rPr>
          <w:i/>
          <w:color w:val="000000"/>
          <w:sz w:val="24"/>
          <w:szCs w:val="24"/>
          <w:lang w:val="en-US"/>
        </w:rPr>
        <w:t xml:space="preserve">Pg. 2-8 – If you were given a ticket for a minor regulatory offence and you do not show up to the court date, you will be found guilty </w:t>
      </w:r>
    </w:p>
    <w:p w:rsidR="00EC3235" w:rsidRPr="00EC3235" w:rsidRDefault="00EC3235" w:rsidP="00EC3235">
      <w:pPr>
        <w:pStyle w:val="Heading1"/>
        <w:numPr>
          <w:ilvl w:val="1"/>
          <w:numId w:val="15"/>
        </w:numPr>
        <w:rPr>
          <w:i/>
          <w:color w:val="000000"/>
          <w:sz w:val="24"/>
          <w:szCs w:val="24"/>
        </w:rPr>
      </w:pPr>
      <w:r w:rsidRPr="00860D8F">
        <w:rPr>
          <w:i/>
          <w:color w:val="000000"/>
          <w:sz w:val="24"/>
          <w:szCs w:val="24"/>
          <w:lang w:val="en-US"/>
        </w:rPr>
        <w:t>For more serious matters that could involve jail, if you do not show up for a serious regulatory offence trial, then crown bear</w:t>
      </w:r>
      <w:r>
        <w:rPr>
          <w:i/>
          <w:color w:val="000000"/>
          <w:sz w:val="24"/>
          <w:szCs w:val="24"/>
          <w:lang w:val="en-US"/>
        </w:rPr>
        <w:t>s</w:t>
      </w:r>
      <w:r w:rsidRPr="00860D8F">
        <w:rPr>
          <w:i/>
          <w:color w:val="000000"/>
          <w:sz w:val="24"/>
          <w:szCs w:val="24"/>
          <w:lang w:val="en-US"/>
        </w:rPr>
        <w:t xml:space="preserve"> burden of proof beyond reasonable doubt and you are presumed innocent except you have to show that you complied with a regulatory standard but you are not there to do it. </w:t>
      </w:r>
    </w:p>
    <w:p w:rsidR="0094604E" w:rsidRPr="00860D8F" w:rsidRDefault="0094604E" w:rsidP="0094604E">
      <w:pPr>
        <w:rPr>
          <w:rFonts w:ascii="Times New Roman" w:hAnsi="Times New Roman"/>
        </w:rPr>
      </w:pPr>
    </w:p>
    <w:p w:rsidR="00E773CB" w:rsidRDefault="000C3962" w:rsidP="00E773CB">
      <w:pPr>
        <w:pStyle w:val="Heading2"/>
        <w:ind w:left="0" w:firstLine="0"/>
        <w:rPr>
          <w:color w:val="000000"/>
          <w:sz w:val="24"/>
          <w:szCs w:val="24"/>
        </w:rPr>
      </w:pPr>
      <w:r w:rsidRPr="00860D8F">
        <w:rPr>
          <w:b/>
          <w:bCs/>
          <w:color w:val="000000"/>
          <w:sz w:val="24"/>
          <w:szCs w:val="24"/>
        </w:rPr>
        <w:t xml:space="preserve">Misleading Advertising </w:t>
      </w:r>
      <w:r w:rsidRPr="00E773CB">
        <w:rPr>
          <w:b/>
          <w:color w:val="000000"/>
          <w:sz w:val="24"/>
          <w:szCs w:val="24"/>
        </w:rPr>
        <w:t xml:space="preserve">under </w:t>
      </w:r>
      <w:r w:rsidRPr="00E773CB">
        <w:rPr>
          <w:b/>
          <w:i/>
          <w:iCs/>
          <w:color w:val="000000"/>
          <w:sz w:val="24"/>
          <w:szCs w:val="24"/>
        </w:rPr>
        <w:t>Competition Act</w:t>
      </w:r>
      <w:r w:rsidRPr="00E773CB">
        <w:rPr>
          <w:b/>
          <w:color w:val="000000"/>
          <w:sz w:val="24"/>
          <w:szCs w:val="24"/>
        </w:rPr>
        <w:t>– s.52(1) offence</w:t>
      </w:r>
      <w:r w:rsidRPr="00860D8F">
        <w:rPr>
          <w:color w:val="000000"/>
          <w:sz w:val="24"/>
          <w:szCs w:val="24"/>
        </w:rPr>
        <w:t xml:space="preserve">: </w:t>
      </w:r>
    </w:p>
    <w:p w:rsidR="000C3962" w:rsidRPr="00860D8F" w:rsidRDefault="000C3962" w:rsidP="00E773CB">
      <w:pPr>
        <w:pStyle w:val="Heading2"/>
        <w:numPr>
          <w:ilvl w:val="0"/>
          <w:numId w:val="33"/>
        </w:numPr>
        <w:rPr>
          <w:color w:val="000000"/>
          <w:sz w:val="24"/>
          <w:szCs w:val="24"/>
          <w:u w:val="single"/>
        </w:rPr>
      </w:pPr>
      <w:r w:rsidRPr="00860D8F">
        <w:rPr>
          <w:color w:val="000000"/>
          <w:sz w:val="24"/>
          <w:szCs w:val="24"/>
        </w:rPr>
        <w:t xml:space="preserve">no person shall, for purpose of promoting, directly or indirectly, supply or use of product or for purpose of promoting, directly or indirectly, any business interest, by any means whatever, </w:t>
      </w:r>
      <w:r w:rsidRPr="00860D8F">
        <w:rPr>
          <w:color w:val="000000"/>
          <w:sz w:val="24"/>
          <w:szCs w:val="24"/>
          <w:u w:val="single"/>
        </w:rPr>
        <w:t xml:space="preserve">knowingly or recklessly </w:t>
      </w:r>
      <w:r w:rsidRPr="00860D8F">
        <w:rPr>
          <w:color w:val="000000"/>
          <w:sz w:val="24"/>
          <w:szCs w:val="24"/>
        </w:rPr>
        <w:t xml:space="preserve">make a representation to the public that is </w:t>
      </w:r>
      <w:r w:rsidRPr="00860D8F">
        <w:rPr>
          <w:color w:val="000000"/>
          <w:sz w:val="24"/>
          <w:szCs w:val="24"/>
          <w:u w:val="single"/>
        </w:rPr>
        <w:t>false or misleading in a material way</w:t>
      </w:r>
    </w:p>
    <w:p w:rsidR="000C3962" w:rsidRPr="00860D8F" w:rsidRDefault="000C3962" w:rsidP="00E773CB">
      <w:pPr>
        <w:pStyle w:val="Heading2"/>
        <w:numPr>
          <w:ilvl w:val="0"/>
          <w:numId w:val="34"/>
        </w:numPr>
        <w:rPr>
          <w:color w:val="000000"/>
          <w:sz w:val="24"/>
          <w:szCs w:val="24"/>
        </w:rPr>
      </w:pPr>
      <w:proofErr w:type="gramStart"/>
      <w:r w:rsidRPr="00E773CB">
        <w:rPr>
          <w:b/>
          <w:color w:val="000000"/>
          <w:sz w:val="24"/>
          <w:szCs w:val="24"/>
        </w:rPr>
        <w:t>sub(</w:t>
      </w:r>
      <w:proofErr w:type="gramEnd"/>
      <w:r w:rsidRPr="00E773CB">
        <w:rPr>
          <w:b/>
          <w:color w:val="000000"/>
          <w:sz w:val="24"/>
          <w:szCs w:val="24"/>
        </w:rPr>
        <w:t>1.1)</w:t>
      </w:r>
      <w:r w:rsidRPr="00860D8F">
        <w:rPr>
          <w:color w:val="000000"/>
          <w:sz w:val="24"/>
          <w:szCs w:val="24"/>
        </w:rPr>
        <w:t xml:space="preserve"> it is not necessary to prove that any person was deceived or misled</w:t>
      </w:r>
    </w:p>
    <w:p w:rsidR="000C3962" w:rsidRPr="00860D8F" w:rsidRDefault="000C3962" w:rsidP="00E773CB">
      <w:pPr>
        <w:pStyle w:val="Heading2"/>
        <w:numPr>
          <w:ilvl w:val="0"/>
          <w:numId w:val="34"/>
        </w:numPr>
        <w:rPr>
          <w:color w:val="000000"/>
          <w:sz w:val="24"/>
          <w:szCs w:val="24"/>
        </w:rPr>
      </w:pPr>
      <w:r w:rsidRPr="00E773CB">
        <w:rPr>
          <w:b/>
          <w:color w:val="000000"/>
          <w:sz w:val="24"/>
          <w:szCs w:val="24"/>
        </w:rPr>
        <w:t>Sub (4)</w:t>
      </w:r>
      <w:r w:rsidRPr="00860D8F">
        <w:rPr>
          <w:color w:val="000000"/>
          <w:sz w:val="24"/>
          <w:szCs w:val="24"/>
        </w:rPr>
        <w:t xml:space="preserve"> </w:t>
      </w:r>
      <w:r w:rsidRPr="00860D8F">
        <w:rPr>
          <w:color w:val="000000"/>
          <w:sz w:val="24"/>
          <w:szCs w:val="24"/>
          <w:u w:val="single"/>
        </w:rPr>
        <w:t xml:space="preserve">general impression </w:t>
      </w:r>
      <w:r w:rsidRPr="00860D8F">
        <w:rPr>
          <w:color w:val="000000"/>
          <w:sz w:val="24"/>
          <w:szCs w:val="24"/>
        </w:rPr>
        <w:t xml:space="preserve">conveyed by representation as well as its </w:t>
      </w:r>
      <w:r w:rsidRPr="00860D8F">
        <w:rPr>
          <w:color w:val="000000"/>
          <w:sz w:val="24"/>
          <w:szCs w:val="24"/>
          <w:u w:val="single"/>
        </w:rPr>
        <w:t xml:space="preserve">literal meaning </w:t>
      </w:r>
      <w:r w:rsidRPr="00860D8F">
        <w:rPr>
          <w:color w:val="000000"/>
          <w:sz w:val="24"/>
          <w:szCs w:val="24"/>
        </w:rPr>
        <w:t xml:space="preserve">shall be taken into account in determining whether or not it is false or misleading in a material </w:t>
      </w:r>
      <w:r w:rsidRPr="00860D8F">
        <w:rPr>
          <w:color w:val="000000"/>
          <w:sz w:val="24"/>
          <w:szCs w:val="24"/>
        </w:rPr>
        <w:lastRenderedPageBreak/>
        <w:t>respect</w:t>
      </w:r>
    </w:p>
    <w:p w:rsidR="000C3962" w:rsidRPr="00860D8F" w:rsidRDefault="000C3962" w:rsidP="00E773CB">
      <w:pPr>
        <w:pStyle w:val="Heading2"/>
        <w:numPr>
          <w:ilvl w:val="0"/>
          <w:numId w:val="34"/>
        </w:numPr>
        <w:rPr>
          <w:color w:val="000000"/>
          <w:sz w:val="24"/>
          <w:szCs w:val="24"/>
        </w:rPr>
      </w:pPr>
      <w:r w:rsidRPr="00860D8F">
        <w:rPr>
          <w:b/>
          <w:bCs/>
          <w:color w:val="000000"/>
          <w:sz w:val="24"/>
          <w:szCs w:val="24"/>
        </w:rPr>
        <w:t xml:space="preserve">Failure to Comply with Demand </w:t>
      </w:r>
      <w:r w:rsidRPr="00EC3235">
        <w:rPr>
          <w:b/>
          <w:color w:val="000000"/>
          <w:sz w:val="24"/>
          <w:szCs w:val="24"/>
        </w:rPr>
        <w:t xml:space="preserve">under </w:t>
      </w:r>
      <w:r w:rsidRPr="00EC3235">
        <w:rPr>
          <w:b/>
          <w:i/>
          <w:iCs/>
          <w:color w:val="000000"/>
          <w:sz w:val="24"/>
          <w:szCs w:val="24"/>
        </w:rPr>
        <w:t>Income Tax Act</w:t>
      </w:r>
      <w:r w:rsidRPr="00860D8F">
        <w:rPr>
          <w:i/>
          <w:iCs/>
          <w:color w:val="000000"/>
          <w:sz w:val="24"/>
          <w:szCs w:val="24"/>
        </w:rPr>
        <w:t xml:space="preserve"> </w:t>
      </w:r>
      <w:r w:rsidRPr="00860D8F">
        <w:rPr>
          <w:color w:val="000000"/>
          <w:sz w:val="24"/>
          <w:szCs w:val="24"/>
        </w:rPr>
        <w:t xml:space="preserve">– requirement to provide documents or information, </w:t>
      </w:r>
      <w:r w:rsidRPr="00EC3235">
        <w:rPr>
          <w:b/>
          <w:color w:val="000000"/>
          <w:sz w:val="24"/>
          <w:szCs w:val="24"/>
        </w:rPr>
        <w:t>s.231.2:</w:t>
      </w:r>
      <w:r w:rsidRPr="00860D8F">
        <w:rPr>
          <w:color w:val="000000"/>
          <w:sz w:val="24"/>
          <w:szCs w:val="24"/>
        </w:rPr>
        <w:t xml:space="preserve"> Minister may, for purpose related to </w:t>
      </w:r>
      <w:r w:rsidRPr="00860D8F">
        <w:rPr>
          <w:color w:val="000000"/>
          <w:sz w:val="24"/>
          <w:szCs w:val="24"/>
          <w:u w:val="single"/>
        </w:rPr>
        <w:t xml:space="preserve">administration or enforcement </w:t>
      </w:r>
      <w:r w:rsidRPr="00860D8F">
        <w:rPr>
          <w:color w:val="000000"/>
          <w:sz w:val="24"/>
          <w:szCs w:val="24"/>
        </w:rPr>
        <w:t>of Act, require any person to provide, within reasonable period of time as stipulated in notice, (a) any information or additional information, including return of income or supplementary return, or (b) any document</w:t>
      </w:r>
    </w:p>
    <w:p w:rsidR="0094604E" w:rsidRPr="00860D8F" w:rsidRDefault="0094604E" w:rsidP="0094604E">
      <w:pPr>
        <w:pStyle w:val="Heading2"/>
        <w:ind w:left="450"/>
        <w:rPr>
          <w:b/>
          <w:bCs/>
          <w:color w:val="000000"/>
          <w:sz w:val="24"/>
          <w:szCs w:val="24"/>
          <w:u w:val="single"/>
        </w:rPr>
      </w:pPr>
    </w:p>
    <w:p w:rsidR="000C3962" w:rsidRPr="00860D8F" w:rsidRDefault="000C3962" w:rsidP="0094604E">
      <w:pPr>
        <w:pStyle w:val="Heading2"/>
        <w:ind w:left="450"/>
        <w:rPr>
          <w:color w:val="000000"/>
          <w:sz w:val="24"/>
          <w:szCs w:val="24"/>
          <w:u w:val="single"/>
        </w:rPr>
      </w:pPr>
      <w:r w:rsidRPr="00860D8F">
        <w:rPr>
          <w:b/>
          <w:bCs/>
          <w:color w:val="000000"/>
          <w:sz w:val="24"/>
          <w:szCs w:val="24"/>
          <w:u w:val="single"/>
        </w:rPr>
        <w:t>Ontario Consumer Protection Act, 2002</w:t>
      </w:r>
      <w:r w:rsidRPr="00860D8F">
        <w:rPr>
          <w:color w:val="000000"/>
          <w:sz w:val="24"/>
          <w:szCs w:val="24"/>
          <w:u w:val="single"/>
        </w:rPr>
        <w:t>:</w:t>
      </w:r>
    </w:p>
    <w:p w:rsidR="000C3962" w:rsidRPr="00860D8F" w:rsidRDefault="000C3962" w:rsidP="00884646">
      <w:pPr>
        <w:pStyle w:val="Heading3"/>
        <w:numPr>
          <w:ilvl w:val="0"/>
          <w:numId w:val="8"/>
        </w:numPr>
        <w:rPr>
          <w:color w:val="000000"/>
          <w:sz w:val="24"/>
          <w:szCs w:val="24"/>
        </w:rPr>
      </w:pPr>
      <w:r w:rsidRPr="00EC3235">
        <w:rPr>
          <w:b/>
          <w:color w:val="000000"/>
          <w:sz w:val="24"/>
          <w:szCs w:val="24"/>
        </w:rPr>
        <w:t>S.14(1)</w:t>
      </w:r>
      <w:r w:rsidRPr="00860D8F">
        <w:rPr>
          <w:color w:val="000000"/>
          <w:sz w:val="24"/>
          <w:szCs w:val="24"/>
        </w:rPr>
        <w:t xml:space="preserve"> ``unfair practice`` for person to make false, misleading or deceptive representation</w:t>
      </w:r>
    </w:p>
    <w:p w:rsidR="00F24AEA" w:rsidRDefault="000C3962" w:rsidP="00884646">
      <w:pPr>
        <w:pStyle w:val="Heading3"/>
        <w:numPr>
          <w:ilvl w:val="0"/>
          <w:numId w:val="8"/>
        </w:numPr>
        <w:rPr>
          <w:color w:val="000000"/>
          <w:sz w:val="24"/>
          <w:szCs w:val="24"/>
        </w:rPr>
      </w:pPr>
      <w:r w:rsidRPr="00EC3235">
        <w:rPr>
          <w:b/>
          <w:color w:val="000000"/>
          <w:sz w:val="24"/>
          <w:szCs w:val="24"/>
        </w:rPr>
        <w:t>S.14(2)</w:t>
      </w:r>
      <w:r w:rsidRPr="00860D8F">
        <w:rPr>
          <w:color w:val="000000"/>
          <w:sz w:val="24"/>
          <w:szCs w:val="24"/>
        </w:rPr>
        <w:t xml:space="preserve"> examples of false, misleading or deceptive representations: </w:t>
      </w:r>
    </w:p>
    <w:p w:rsidR="00F24AEA" w:rsidRDefault="000C3962" w:rsidP="00F24AEA">
      <w:pPr>
        <w:pStyle w:val="Heading3"/>
        <w:numPr>
          <w:ilvl w:val="1"/>
          <w:numId w:val="8"/>
        </w:numPr>
        <w:rPr>
          <w:color w:val="000000"/>
          <w:sz w:val="24"/>
          <w:szCs w:val="24"/>
        </w:rPr>
      </w:pPr>
      <w:r w:rsidRPr="00860D8F">
        <w:rPr>
          <w:color w:val="000000"/>
          <w:sz w:val="24"/>
          <w:szCs w:val="24"/>
        </w:rPr>
        <w:t>para 6 – representation that the goods</w:t>
      </w:r>
      <w:r w:rsidR="00F24AEA">
        <w:rPr>
          <w:color w:val="000000"/>
          <w:sz w:val="24"/>
          <w:szCs w:val="24"/>
        </w:rPr>
        <w:t>/</w:t>
      </w:r>
      <w:r w:rsidRPr="00860D8F">
        <w:rPr>
          <w:color w:val="000000"/>
          <w:sz w:val="24"/>
          <w:szCs w:val="24"/>
        </w:rPr>
        <w:t xml:space="preserve">services are available for reason that does not exist; </w:t>
      </w:r>
    </w:p>
    <w:p w:rsidR="000C3962" w:rsidRPr="00860D8F" w:rsidRDefault="000C3962" w:rsidP="00F24AEA">
      <w:pPr>
        <w:pStyle w:val="Heading3"/>
        <w:numPr>
          <w:ilvl w:val="1"/>
          <w:numId w:val="8"/>
        </w:numPr>
        <w:rPr>
          <w:color w:val="000000"/>
          <w:sz w:val="24"/>
          <w:szCs w:val="24"/>
        </w:rPr>
      </w:pPr>
      <w:r w:rsidRPr="00860D8F">
        <w:rPr>
          <w:color w:val="000000"/>
          <w:sz w:val="24"/>
          <w:szCs w:val="24"/>
        </w:rPr>
        <w:t>para 15 – representation that misrepresents the purpose or intent of any solicitation of or any communication with a consumer</w:t>
      </w:r>
    </w:p>
    <w:p w:rsidR="000C3962" w:rsidRPr="00860D8F" w:rsidRDefault="000C3962" w:rsidP="0094604E">
      <w:pPr>
        <w:pStyle w:val="Heading3"/>
        <w:numPr>
          <w:ilvl w:val="0"/>
          <w:numId w:val="15"/>
        </w:numPr>
        <w:rPr>
          <w:color w:val="000000"/>
          <w:sz w:val="24"/>
          <w:szCs w:val="24"/>
        </w:rPr>
      </w:pPr>
      <w:r w:rsidRPr="00860D8F">
        <w:rPr>
          <w:color w:val="000000"/>
          <w:sz w:val="24"/>
          <w:szCs w:val="24"/>
        </w:rPr>
        <w:t xml:space="preserve">Previous legislation, </w:t>
      </w:r>
      <w:r w:rsidRPr="00860D8F">
        <w:rPr>
          <w:b/>
          <w:bCs/>
          <w:color w:val="000000"/>
          <w:sz w:val="24"/>
          <w:szCs w:val="24"/>
        </w:rPr>
        <w:t xml:space="preserve">Business Practices Act </w:t>
      </w:r>
      <w:r w:rsidRPr="00860D8F">
        <w:rPr>
          <w:color w:val="000000"/>
          <w:sz w:val="24"/>
          <w:szCs w:val="24"/>
        </w:rPr>
        <w:t xml:space="preserve">– engaging in an unfair business practice ``knowing it to be an unfair practice`` - this statute repealed by Consumer Protection Act </w:t>
      </w:r>
    </w:p>
    <w:p w:rsidR="0094604E" w:rsidRPr="00860D8F" w:rsidRDefault="0094604E" w:rsidP="0094604E">
      <w:pPr>
        <w:rPr>
          <w:rFonts w:ascii="Times New Roman" w:hAnsi="Times New Roman"/>
        </w:rPr>
      </w:pPr>
    </w:p>
    <w:p w:rsidR="000C3962" w:rsidRPr="00860D8F" w:rsidRDefault="000C3962" w:rsidP="0094604E">
      <w:pPr>
        <w:pStyle w:val="Heading1"/>
        <w:ind w:left="0" w:firstLine="0"/>
        <w:rPr>
          <w:b/>
          <w:color w:val="000000"/>
          <w:sz w:val="32"/>
          <w:szCs w:val="24"/>
        </w:rPr>
      </w:pPr>
      <w:r w:rsidRPr="00860D8F">
        <w:rPr>
          <w:b/>
          <w:color w:val="000000"/>
          <w:sz w:val="32"/>
          <w:szCs w:val="24"/>
        </w:rPr>
        <w:t>Cyber Crime</w:t>
      </w:r>
    </w:p>
    <w:p w:rsidR="000C3962" w:rsidRPr="00860D8F" w:rsidRDefault="000C3962" w:rsidP="00884646">
      <w:pPr>
        <w:pStyle w:val="Heading2"/>
        <w:numPr>
          <w:ilvl w:val="0"/>
          <w:numId w:val="1"/>
        </w:numPr>
        <w:ind w:left="540" w:hanging="540"/>
        <w:rPr>
          <w:color w:val="000000"/>
          <w:sz w:val="24"/>
          <w:szCs w:val="24"/>
        </w:rPr>
      </w:pPr>
      <w:r w:rsidRPr="00860D8F">
        <w:rPr>
          <w:color w:val="000000"/>
          <w:sz w:val="24"/>
          <w:szCs w:val="24"/>
        </w:rPr>
        <w:t xml:space="preserve">Internet has become ideal venue for both recreation and commerce – online businesses have emerged since 1990s, </w:t>
      </w:r>
      <w:proofErr w:type="spellStart"/>
      <w:r w:rsidRPr="00860D8F">
        <w:rPr>
          <w:color w:val="000000"/>
          <w:sz w:val="24"/>
          <w:szCs w:val="24"/>
        </w:rPr>
        <w:t>eg.</w:t>
      </w:r>
      <w:proofErr w:type="spellEnd"/>
      <w:r w:rsidRPr="00860D8F">
        <w:rPr>
          <w:color w:val="000000"/>
          <w:sz w:val="24"/>
          <w:szCs w:val="24"/>
        </w:rPr>
        <w:t>, Amazon, eBay</w:t>
      </w:r>
    </w:p>
    <w:p w:rsidR="000C3962" w:rsidRPr="00860D8F" w:rsidRDefault="000C3962" w:rsidP="00884646">
      <w:pPr>
        <w:pStyle w:val="Heading2"/>
        <w:numPr>
          <w:ilvl w:val="0"/>
          <w:numId w:val="1"/>
        </w:numPr>
        <w:ind w:left="540" w:hanging="540"/>
        <w:rPr>
          <w:color w:val="000000"/>
          <w:sz w:val="24"/>
          <w:szCs w:val="24"/>
        </w:rPr>
      </w:pPr>
      <w:r w:rsidRPr="00860D8F">
        <w:rPr>
          <w:color w:val="000000"/>
          <w:sz w:val="24"/>
          <w:szCs w:val="24"/>
        </w:rPr>
        <w:t>Internet open and widely distributed – difficult to create regulatory structure to govern it?</w:t>
      </w:r>
    </w:p>
    <w:p w:rsidR="000C3962" w:rsidRPr="00860D8F" w:rsidRDefault="000C3962" w:rsidP="00884646">
      <w:pPr>
        <w:pStyle w:val="Heading2"/>
        <w:numPr>
          <w:ilvl w:val="0"/>
          <w:numId w:val="1"/>
        </w:numPr>
        <w:ind w:left="540" w:hanging="540"/>
        <w:rPr>
          <w:color w:val="000000"/>
          <w:sz w:val="24"/>
          <w:szCs w:val="24"/>
        </w:rPr>
      </w:pPr>
      <w:r w:rsidRPr="00860D8F">
        <w:rPr>
          <w:color w:val="000000"/>
          <w:sz w:val="24"/>
          <w:szCs w:val="24"/>
        </w:rPr>
        <w:t>As Internet evolves, it connects increasing number of users throughout world</w:t>
      </w:r>
    </w:p>
    <w:p w:rsidR="0094604E" w:rsidRPr="0082546E" w:rsidRDefault="000C3962" w:rsidP="0094604E">
      <w:pPr>
        <w:pStyle w:val="Heading2"/>
        <w:numPr>
          <w:ilvl w:val="0"/>
          <w:numId w:val="1"/>
        </w:numPr>
        <w:ind w:left="540" w:hanging="540"/>
        <w:rPr>
          <w:color w:val="000000"/>
          <w:sz w:val="24"/>
          <w:szCs w:val="24"/>
        </w:rPr>
      </w:pPr>
      <w:r w:rsidRPr="00860D8F">
        <w:rPr>
          <w:color w:val="000000"/>
          <w:sz w:val="24"/>
          <w:szCs w:val="24"/>
        </w:rPr>
        <w:t>Many features which make Internet important vehicle for legitimate endeavours also make it ideal instrument for crime – anonymity, ease of use, plus scope and speed compared to traditional crime (click of mouse to empty account vs studying bank patterns, security, planning armed robbery of safe)</w:t>
      </w:r>
    </w:p>
    <w:p w:rsidR="0094604E" w:rsidRPr="00860D8F" w:rsidRDefault="0094604E" w:rsidP="0094604E">
      <w:pPr>
        <w:numPr>
          <w:ilvl w:val="0"/>
          <w:numId w:val="15"/>
        </w:numPr>
        <w:rPr>
          <w:rFonts w:ascii="Times New Roman" w:hAnsi="Times New Roman"/>
          <w:i/>
        </w:rPr>
      </w:pPr>
      <w:r w:rsidRPr="00860D8F">
        <w:rPr>
          <w:rFonts w:ascii="Times New Roman" w:hAnsi="Times New Roman"/>
          <w:i/>
          <w:lang w:val="en-US"/>
        </w:rPr>
        <w:t>The very things that make the use of internet attractive to individuals, also make them attractive to bad actors</w:t>
      </w:r>
    </w:p>
    <w:p w:rsidR="0094604E" w:rsidRPr="00860D8F" w:rsidRDefault="0094604E" w:rsidP="0094604E">
      <w:pPr>
        <w:rPr>
          <w:rFonts w:ascii="Times New Roman" w:hAnsi="Times New Roman"/>
        </w:rPr>
      </w:pPr>
    </w:p>
    <w:p w:rsidR="0094604E" w:rsidRPr="0082546E" w:rsidRDefault="000C3962" w:rsidP="0094604E">
      <w:pPr>
        <w:pStyle w:val="Heading2"/>
        <w:ind w:left="450"/>
        <w:rPr>
          <w:b/>
          <w:color w:val="000000"/>
          <w:sz w:val="24"/>
          <w:szCs w:val="24"/>
          <w:u w:val="single"/>
        </w:rPr>
      </w:pPr>
      <w:r w:rsidRPr="0082546E">
        <w:rPr>
          <w:b/>
          <w:bCs/>
          <w:color w:val="000000"/>
          <w:sz w:val="24"/>
          <w:szCs w:val="24"/>
          <w:u w:val="single"/>
        </w:rPr>
        <w:t xml:space="preserve">Cyberspace </w:t>
      </w:r>
    </w:p>
    <w:p w:rsidR="000C3962" w:rsidRPr="00860D8F" w:rsidRDefault="000C3962" w:rsidP="0094604E">
      <w:pPr>
        <w:pStyle w:val="Heading2"/>
        <w:numPr>
          <w:ilvl w:val="0"/>
          <w:numId w:val="25"/>
        </w:numPr>
        <w:rPr>
          <w:color w:val="000000"/>
          <w:sz w:val="24"/>
          <w:szCs w:val="24"/>
        </w:rPr>
      </w:pPr>
      <w:r w:rsidRPr="00860D8F">
        <w:rPr>
          <w:color w:val="000000"/>
          <w:sz w:val="24"/>
          <w:szCs w:val="24"/>
        </w:rPr>
        <w:t>conceptual space where words, data, human relationships connect, unlike physical frontiers cyberspace is human construct</w:t>
      </w:r>
    </w:p>
    <w:p w:rsidR="000C3962" w:rsidRPr="00860D8F" w:rsidRDefault="000C3962" w:rsidP="0094604E">
      <w:pPr>
        <w:pStyle w:val="Heading2"/>
        <w:numPr>
          <w:ilvl w:val="0"/>
          <w:numId w:val="26"/>
        </w:numPr>
        <w:rPr>
          <w:color w:val="000000"/>
          <w:sz w:val="24"/>
          <w:szCs w:val="24"/>
        </w:rPr>
      </w:pPr>
      <w:r w:rsidRPr="00860D8F">
        <w:rPr>
          <w:color w:val="000000"/>
          <w:sz w:val="24"/>
          <w:szCs w:val="24"/>
        </w:rPr>
        <w:t xml:space="preserve">Participants who never meet in real life can connect in vibrant community where physical </w:t>
      </w:r>
      <w:proofErr w:type="gramStart"/>
      <w:r w:rsidRPr="00860D8F">
        <w:rPr>
          <w:color w:val="000000"/>
          <w:sz w:val="24"/>
          <w:szCs w:val="24"/>
        </w:rPr>
        <w:t>identity,</w:t>
      </w:r>
      <w:proofErr w:type="gramEnd"/>
      <w:r w:rsidRPr="00860D8F">
        <w:rPr>
          <w:color w:val="000000"/>
          <w:sz w:val="24"/>
          <w:szCs w:val="24"/>
        </w:rPr>
        <w:t xml:space="preserve"> geographic location unimportant</w:t>
      </w:r>
    </w:p>
    <w:p w:rsidR="000C3962" w:rsidRPr="00860D8F" w:rsidRDefault="000C3962" w:rsidP="0082546E">
      <w:pPr>
        <w:pStyle w:val="Heading2"/>
        <w:numPr>
          <w:ilvl w:val="1"/>
          <w:numId w:val="26"/>
        </w:numPr>
        <w:rPr>
          <w:color w:val="000000"/>
          <w:sz w:val="24"/>
          <w:szCs w:val="24"/>
        </w:rPr>
      </w:pPr>
      <w:r w:rsidRPr="00860D8F">
        <w:rPr>
          <w:color w:val="000000"/>
          <w:sz w:val="24"/>
          <w:szCs w:val="24"/>
        </w:rPr>
        <w:t xml:space="preserve">No one actually lives in </w:t>
      </w:r>
      <w:proofErr w:type="gramStart"/>
      <w:r w:rsidRPr="00860D8F">
        <w:rPr>
          <w:color w:val="000000"/>
          <w:sz w:val="24"/>
          <w:szCs w:val="24"/>
        </w:rPr>
        <w:t>cyberspace,</w:t>
      </w:r>
      <w:proofErr w:type="gramEnd"/>
      <w:r w:rsidRPr="00860D8F">
        <w:rPr>
          <w:color w:val="000000"/>
          <w:sz w:val="24"/>
          <w:szCs w:val="24"/>
        </w:rPr>
        <w:t xml:space="preserve"> it is data that travels in the virtual realm – but we do inhabit virtual worlds instead of merely participating in them from distance</w:t>
      </w:r>
    </w:p>
    <w:p w:rsidR="0094604E" w:rsidRPr="00860D8F" w:rsidRDefault="0094604E" w:rsidP="0094604E">
      <w:pPr>
        <w:numPr>
          <w:ilvl w:val="1"/>
          <w:numId w:val="26"/>
        </w:numPr>
        <w:rPr>
          <w:rFonts w:ascii="Times New Roman" w:hAnsi="Times New Roman"/>
        </w:rPr>
      </w:pPr>
      <w:r w:rsidRPr="00860D8F">
        <w:rPr>
          <w:rFonts w:ascii="Times New Roman" w:hAnsi="Times New Roman"/>
          <w:lang w:val="en-US"/>
        </w:rPr>
        <w:t xml:space="preserve">Gives people the ability to communicate and carry on with each other </w:t>
      </w:r>
    </w:p>
    <w:p w:rsidR="0094604E" w:rsidRPr="00860D8F" w:rsidRDefault="0094604E" w:rsidP="0094604E">
      <w:pPr>
        <w:ind w:left="360"/>
        <w:rPr>
          <w:rFonts w:ascii="Times New Roman" w:hAnsi="Times New Roman"/>
        </w:rPr>
      </w:pPr>
    </w:p>
    <w:p w:rsidR="000C3962" w:rsidRPr="00860D8F" w:rsidRDefault="000C3962" w:rsidP="00301CF1">
      <w:pPr>
        <w:pStyle w:val="Heading2"/>
        <w:ind w:left="0" w:firstLine="0"/>
        <w:rPr>
          <w:b/>
          <w:color w:val="000000"/>
          <w:sz w:val="24"/>
          <w:szCs w:val="24"/>
          <w:u w:val="single"/>
        </w:rPr>
      </w:pPr>
      <w:r w:rsidRPr="00860D8F">
        <w:rPr>
          <w:b/>
          <w:color w:val="000000"/>
          <w:sz w:val="24"/>
          <w:szCs w:val="24"/>
          <w:u w:val="single"/>
        </w:rPr>
        <w:t>Can cyberspace be regulated by government or by its own rules, standards, Internet users</w:t>
      </w:r>
      <w:r w:rsidR="0082546E">
        <w:rPr>
          <w:b/>
          <w:color w:val="000000"/>
          <w:sz w:val="24"/>
          <w:szCs w:val="24"/>
          <w:u w:val="single"/>
        </w:rPr>
        <w:t xml:space="preserve"> </w:t>
      </w:r>
      <w:r w:rsidRPr="00860D8F">
        <w:rPr>
          <w:b/>
          <w:color w:val="000000"/>
          <w:sz w:val="24"/>
          <w:szCs w:val="24"/>
          <w:u w:val="single"/>
        </w:rPr>
        <w:t>form their own social contract?</w:t>
      </w:r>
    </w:p>
    <w:p w:rsidR="0082546E" w:rsidRDefault="000C3962" w:rsidP="0094604E">
      <w:pPr>
        <w:pStyle w:val="Heading2"/>
        <w:numPr>
          <w:ilvl w:val="0"/>
          <w:numId w:val="27"/>
        </w:numPr>
        <w:rPr>
          <w:color w:val="000000"/>
          <w:sz w:val="24"/>
          <w:szCs w:val="24"/>
        </w:rPr>
      </w:pPr>
      <w:r w:rsidRPr="00860D8F">
        <w:rPr>
          <w:b/>
          <w:color w:val="000000"/>
          <w:sz w:val="24"/>
          <w:szCs w:val="24"/>
        </w:rPr>
        <w:t>Multiple levels of regulation do in fact exist</w:t>
      </w:r>
      <w:r w:rsidRPr="00860D8F">
        <w:rPr>
          <w:color w:val="000000"/>
          <w:sz w:val="24"/>
          <w:szCs w:val="24"/>
        </w:rPr>
        <w:t xml:space="preserve"> – state and non-state actors: </w:t>
      </w:r>
      <w:r w:rsidRPr="00860D8F">
        <w:rPr>
          <w:color w:val="000000"/>
          <w:sz w:val="24"/>
          <w:szCs w:val="24"/>
          <w:u w:val="single"/>
        </w:rPr>
        <w:t xml:space="preserve">governments </w:t>
      </w:r>
      <w:r w:rsidRPr="00860D8F">
        <w:rPr>
          <w:color w:val="000000"/>
          <w:sz w:val="24"/>
          <w:szCs w:val="24"/>
        </w:rPr>
        <w:t xml:space="preserve">can require ISP to block out objectionable content, prevent persons from viewing it; </w:t>
      </w:r>
    </w:p>
    <w:p w:rsidR="0082546E" w:rsidRDefault="000C3962" w:rsidP="0082546E">
      <w:pPr>
        <w:pStyle w:val="Heading2"/>
        <w:numPr>
          <w:ilvl w:val="1"/>
          <w:numId w:val="27"/>
        </w:numPr>
        <w:rPr>
          <w:color w:val="000000"/>
          <w:sz w:val="24"/>
          <w:szCs w:val="24"/>
        </w:rPr>
      </w:pPr>
      <w:r w:rsidRPr="0082546E">
        <w:rPr>
          <w:b/>
          <w:color w:val="000000"/>
          <w:sz w:val="24"/>
          <w:szCs w:val="24"/>
        </w:rPr>
        <w:t>Internet ISP</w:t>
      </w:r>
      <w:r w:rsidRPr="00860D8F">
        <w:rPr>
          <w:color w:val="000000"/>
          <w:sz w:val="24"/>
          <w:szCs w:val="24"/>
        </w:rPr>
        <w:t xml:space="preserve">– controls network, can remove harmful content, contractual right to collect information about users, provide information to law enforcement to assist in investigation; </w:t>
      </w:r>
    </w:p>
    <w:p w:rsidR="000C3962" w:rsidRPr="00860D8F" w:rsidRDefault="000C3962" w:rsidP="0082546E">
      <w:pPr>
        <w:pStyle w:val="Heading2"/>
        <w:numPr>
          <w:ilvl w:val="1"/>
          <w:numId w:val="27"/>
        </w:numPr>
        <w:rPr>
          <w:color w:val="000000"/>
          <w:sz w:val="24"/>
          <w:szCs w:val="24"/>
        </w:rPr>
      </w:pPr>
      <w:r w:rsidRPr="0082546E">
        <w:rPr>
          <w:b/>
          <w:color w:val="000000"/>
          <w:sz w:val="24"/>
          <w:szCs w:val="24"/>
        </w:rPr>
        <w:t>government cooperation</w:t>
      </w:r>
      <w:r w:rsidRPr="00860D8F">
        <w:rPr>
          <w:color w:val="000000"/>
          <w:sz w:val="24"/>
          <w:szCs w:val="24"/>
          <w:u w:val="single"/>
        </w:rPr>
        <w:t xml:space="preserve"> </w:t>
      </w:r>
      <w:r w:rsidRPr="00860D8F">
        <w:rPr>
          <w:color w:val="000000"/>
          <w:sz w:val="24"/>
          <w:szCs w:val="24"/>
        </w:rPr>
        <w:t>– Internet crime cuts across international boundaries, increased cooperation among countries required, no one country can deal with problem on its own</w:t>
      </w:r>
    </w:p>
    <w:p w:rsidR="000C3962" w:rsidRPr="0082546E" w:rsidRDefault="000C3962" w:rsidP="0082546E">
      <w:pPr>
        <w:pStyle w:val="Heading2"/>
        <w:numPr>
          <w:ilvl w:val="0"/>
          <w:numId w:val="27"/>
        </w:numPr>
        <w:rPr>
          <w:color w:val="000000"/>
          <w:sz w:val="24"/>
          <w:szCs w:val="24"/>
        </w:rPr>
      </w:pPr>
      <w:r w:rsidRPr="00860D8F">
        <w:rPr>
          <w:color w:val="000000"/>
          <w:sz w:val="24"/>
          <w:szCs w:val="24"/>
        </w:rPr>
        <w:t xml:space="preserve">Cyberspace highly amenable to regulation, but no perfect solution to regulation within </w:t>
      </w:r>
      <w:r w:rsidRPr="00860D8F">
        <w:rPr>
          <w:color w:val="000000"/>
          <w:sz w:val="24"/>
          <w:szCs w:val="24"/>
        </w:rPr>
        <w:lastRenderedPageBreak/>
        <w:t>complex, multi-layered global information system</w:t>
      </w:r>
    </w:p>
    <w:p w:rsidR="007521AA" w:rsidRPr="00860D8F" w:rsidRDefault="007521AA" w:rsidP="007521AA">
      <w:pPr>
        <w:numPr>
          <w:ilvl w:val="0"/>
          <w:numId w:val="28"/>
        </w:numPr>
        <w:rPr>
          <w:rFonts w:ascii="Times New Roman" w:hAnsi="Times New Roman"/>
          <w:i/>
        </w:rPr>
      </w:pPr>
      <w:proofErr w:type="spellStart"/>
      <w:r w:rsidRPr="00860D8F">
        <w:rPr>
          <w:rFonts w:ascii="Times New Roman" w:hAnsi="Times New Roman"/>
          <w:i/>
          <w:lang w:val="en-US"/>
        </w:rPr>
        <w:t>Pg</w:t>
      </w:r>
      <w:proofErr w:type="spellEnd"/>
      <w:r w:rsidRPr="00860D8F">
        <w:rPr>
          <w:rFonts w:ascii="Times New Roman" w:hAnsi="Times New Roman"/>
          <w:i/>
          <w:lang w:val="en-US"/>
        </w:rPr>
        <w:t xml:space="preserve"> 28 chapter 2</w:t>
      </w:r>
    </w:p>
    <w:p w:rsidR="007521AA" w:rsidRPr="00860D8F" w:rsidRDefault="007521AA" w:rsidP="007521AA">
      <w:pPr>
        <w:numPr>
          <w:ilvl w:val="0"/>
          <w:numId w:val="28"/>
        </w:numPr>
        <w:rPr>
          <w:rFonts w:ascii="Times New Roman" w:hAnsi="Times New Roman"/>
          <w:i/>
        </w:rPr>
      </w:pPr>
      <w:r w:rsidRPr="0082546E">
        <w:rPr>
          <w:rFonts w:ascii="Times New Roman" w:hAnsi="Times New Roman"/>
          <w:b/>
          <w:i/>
          <w:lang w:val="en-US"/>
        </w:rPr>
        <w:t xml:space="preserve">John </w:t>
      </w:r>
      <w:proofErr w:type="spellStart"/>
      <w:r w:rsidRPr="0082546E">
        <w:rPr>
          <w:rFonts w:ascii="Times New Roman" w:hAnsi="Times New Roman"/>
          <w:b/>
          <w:i/>
          <w:lang w:val="en-US"/>
        </w:rPr>
        <w:t>barlow</w:t>
      </w:r>
      <w:proofErr w:type="spellEnd"/>
      <w:r w:rsidRPr="00860D8F">
        <w:rPr>
          <w:rFonts w:ascii="Times New Roman" w:hAnsi="Times New Roman"/>
          <w:i/>
          <w:lang w:val="en-US"/>
        </w:rPr>
        <w:t xml:space="preserve"> – early users of the internet; believed internet would be self-governed, cyberspace is an independent frontier, the declaration of cyberspace independence </w:t>
      </w:r>
    </w:p>
    <w:p w:rsidR="007521AA" w:rsidRPr="00860D8F" w:rsidRDefault="007521AA" w:rsidP="007521AA">
      <w:pPr>
        <w:numPr>
          <w:ilvl w:val="0"/>
          <w:numId w:val="28"/>
        </w:numPr>
        <w:rPr>
          <w:rFonts w:ascii="Times New Roman" w:hAnsi="Times New Roman"/>
          <w:i/>
        </w:rPr>
      </w:pPr>
      <w:r w:rsidRPr="0082546E">
        <w:rPr>
          <w:rFonts w:ascii="Times New Roman" w:hAnsi="Times New Roman"/>
          <w:b/>
          <w:i/>
          <w:lang w:val="en-US"/>
        </w:rPr>
        <w:t>Johnson</w:t>
      </w:r>
      <w:r w:rsidRPr="00860D8F">
        <w:rPr>
          <w:rFonts w:ascii="Times New Roman" w:hAnsi="Times New Roman"/>
          <w:i/>
          <w:lang w:val="en-US"/>
        </w:rPr>
        <w:t xml:space="preserve"> – laws would be very ineffective since there are no physical boundaries or order</w:t>
      </w:r>
    </w:p>
    <w:p w:rsidR="007521AA" w:rsidRPr="00860D8F" w:rsidRDefault="007521AA" w:rsidP="007521AA">
      <w:pPr>
        <w:numPr>
          <w:ilvl w:val="0"/>
          <w:numId w:val="28"/>
        </w:numPr>
        <w:rPr>
          <w:rFonts w:ascii="Times New Roman" w:hAnsi="Times New Roman"/>
          <w:i/>
        </w:rPr>
      </w:pPr>
      <w:proofErr w:type="spellStart"/>
      <w:r w:rsidRPr="0082546E">
        <w:rPr>
          <w:rFonts w:ascii="Times New Roman" w:hAnsi="Times New Roman"/>
          <w:b/>
          <w:i/>
          <w:lang w:val="en-US"/>
        </w:rPr>
        <w:t>Lisi</w:t>
      </w:r>
      <w:proofErr w:type="spellEnd"/>
      <w:r w:rsidRPr="00860D8F">
        <w:rPr>
          <w:rFonts w:ascii="Times New Roman" w:hAnsi="Times New Roman"/>
          <w:i/>
          <w:lang w:val="en-US"/>
        </w:rPr>
        <w:t xml:space="preserve"> – there is room for regulation of cyberspace </w:t>
      </w:r>
    </w:p>
    <w:p w:rsidR="007521AA" w:rsidRPr="00860D8F" w:rsidRDefault="007521AA" w:rsidP="007521AA">
      <w:pPr>
        <w:rPr>
          <w:rFonts w:ascii="Times New Roman" w:hAnsi="Times New Roman"/>
        </w:rPr>
      </w:pPr>
    </w:p>
    <w:p w:rsidR="000C3962" w:rsidRPr="00860D8F" w:rsidRDefault="000C3962" w:rsidP="007521AA">
      <w:pPr>
        <w:pStyle w:val="Heading1"/>
        <w:ind w:left="0" w:firstLine="0"/>
        <w:rPr>
          <w:b/>
          <w:color w:val="000000"/>
          <w:sz w:val="24"/>
          <w:szCs w:val="24"/>
          <w:u w:val="single"/>
        </w:rPr>
      </w:pPr>
      <w:r w:rsidRPr="00860D8F">
        <w:rPr>
          <w:b/>
          <w:color w:val="000000"/>
          <w:sz w:val="24"/>
          <w:szCs w:val="24"/>
          <w:u w:val="single"/>
        </w:rPr>
        <w:t>Case Brief Questions</w:t>
      </w:r>
    </w:p>
    <w:p w:rsidR="000C3962" w:rsidRPr="00860D8F" w:rsidRDefault="000C3962" w:rsidP="007521AA">
      <w:pPr>
        <w:pStyle w:val="Heading2"/>
        <w:ind w:left="0" w:firstLine="0"/>
        <w:rPr>
          <w:b/>
          <w:color w:val="000000"/>
          <w:sz w:val="24"/>
          <w:szCs w:val="24"/>
        </w:rPr>
      </w:pPr>
      <w:r w:rsidRPr="00860D8F">
        <w:rPr>
          <w:b/>
          <w:color w:val="000000"/>
          <w:sz w:val="24"/>
          <w:szCs w:val="24"/>
        </w:rPr>
        <w:t>Fraud Offence:</w:t>
      </w:r>
    </w:p>
    <w:p w:rsidR="000C3962" w:rsidRPr="00860D8F" w:rsidRDefault="000C3962" w:rsidP="00884646">
      <w:pPr>
        <w:pStyle w:val="Heading3"/>
        <w:numPr>
          <w:ilvl w:val="0"/>
          <w:numId w:val="8"/>
        </w:numPr>
        <w:rPr>
          <w:color w:val="000000"/>
          <w:sz w:val="24"/>
          <w:szCs w:val="24"/>
        </w:rPr>
      </w:pPr>
      <w:r w:rsidRPr="00860D8F">
        <w:rPr>
          <w:color w:val="000000"/>
          <w:sz w:val="24"/>
          <w:szCs w:val="24"/>
        </w:rPr>
        <w:t>What evidence is there that appears to be deceit, falsehood or other fraudulent means?</w:t>
      </w:r>
    </w:p>
    <w:p w:rsidR="000C3962" w:rsidRPr="00860D8F" w:rsidRDefault="000C3962" w:rsidP="00884646">
      <w:pPr>
        <w:pStyle w:val="Heading3"/>
        <w:numPr>
          <w:ilvl w:val="0"/>
          <w:numId w:val="8"/>
        </w:numPr>
        <w:rPr>
          <w:color w:val="000000"/>
          <w:sz w:val="24"/>
          <w:szCs w:val="24"/>
        </w:rPr>
      </w:pPr>
      <w:r w:rsidRPr="00860D8F">
        <w:rPr>
          <w:color w:val="000000"/>
          <w:sz w:val="24"/>
          <w:szCs w:val="24"/>
        </w:rPr>
        <w:t>Is there evidence of dishonesty?</w:t>
      </w:r>
    </w:p>
    <w:p w:rsidR="000C3962" w:rsidRPr="00860D8F" w:rsidRDefault="000C3962" w:rsidP="00884646">
      <w:pPr>
        <w:pStyle w:val="Heading3"/>
        <w:numPr>
          <w:ilvl w:val="0"/>
          <w:numId w:val="8"/>
        </w:numPr>
        <w:rPr>
          <w:color w:val="000000"/>
          <w:sz w:val="24"/>
          <w:szCs w:val="24"/>
        </w:rPr>
      </w:pPr>
      <w:r w:rsidRPr="00860D8F">
        <w:rPr>
          <w:color w:val="000000"/>
          <w:sz w:val="24"/>
          <w:szCs w:val="24"/>
        </w:rPr>
        <w:t>Have the victims suffered deprivation?</w:t>
      </w:r>
    </w:p>
    <w:p w:rsidR="000C3962" w:rsidRPr="00860D8F" w:rsidRDefault="000C3962" w:rsidP="007521AA">
      <w:pPr>
        <w:pStyle w:val="Heading3"/>
        <w:ind w:left="0" w:firstLine="0"/>
        <w:rPr>
          <w:color w:val="000000"/>
          <w:sz w:val="24"/>
          <w:szCs w:val="24"/>
        </w:rPr>
      </w:pPr>
      <w:r w:rsidRPr="00860D8F">
        <w:rPr>
          <w:b/>
          <w:color w:val="000000"/>
          <w:sz w:val="24"/>
          <w:szCs w:val="24"/>
        </w:rPr>
        <w:t xml:space="preserve">Regulatory Offences </w:t>
      </w:r>
      <w:r w:rsidRPr="00860D8F">
        <w:rPr>
          <w:color w:val="000000"/>
          <w:sz w:val="24"/>
          <w:szCs w:val="24"/>
        </w:rPr>
        <w:t>– misleading advertising; unfair practice; failure to comply with demand:</w:t>
      </w:r>
    </w:p>
    <w:p w:rsidR="000C3962" w:rsidRPr="00860D8F" w:rsidRDefault="000C3962" w:rsidP="00884646">
      <w:pPr>
        <w:pStyle w:val="Heading3"/>
        <w:numPr>
          <w:ilvl w:val="1"/>
          <w:numId w:val="6"/>
        </w:numPr>
        <w:rPr>
          <w:color w:val="000000"/>
          <w:sz w:val="24"/>
          <w:szCs w:val="24"/>
        </w:rPr>
      </w:pPr>
      <w:r w:rsidRPr="00860D8F">
        <w:rPr>
          <w:color w:val="000000"/>
          <w:sz w:val="24"/>
          <w:szCs w:val="24"/>
        </w:rPr>
        <w:t>what prohibited act must be proven by the Crown?</w:t>
      </w:r>
    </w:p>
    <w:p w:rsidR="000C3962" w:rsidRPr="00860D8F" w:rsidRDefault="000C3962" w:rsidP="00884646">
      <w:pPr>
        <w:pStyle w:val="Heading3"/>
        <w:numPr>
          <w:ilvl w:val="1"/>
          <w:numId w:val="6"/>
        </w:numPr>
        <w:rPr>
          <w:color w:val="000000"/>
          <w:sz w:val="24"/>
          <w:szCs w:val="24"/>
        </w:rPr>
      </w:pPr>
      <w:r w:rsidRPr="00860D8F">
        <w:rPr>
          <w:color w:val="000000"/>
          <w:sz w:val="24"/>
          <w:szCs w:val="24"/>
        </w:rPr>
        <w:t>Does the defendant have to prove anything?</w:t>
      </w:r>
    </w:p>
    <w:p w:rsidR="000C3962" w:rsidRPr="00860D8F" w:rsidRDefault="000C3962" w:rsidP="007521AA">
      <w:pPr>
        <w:pStyle w:val="Heading3"/>
        <w:ind w:left="0" w:firstLine="0"/>
        <w:rPr>
          <w:color w:val="000000"/>
          <w:sz w:val="24"/>
          <w:szCs w:val="24"/>
        </w:rPr>
      </w:pPr>
      <w:r w:rsidRPr="00860D8F">
        <w:rPr>
          <w:b/>
          <w:color w:val="000000"/>
          <w:sz w:val="24"/>
          <w:szCs w:val="24"/>
        </w:rPr>
        <w:t>Cyber Crime –</w:t>
      </w:r>
      <w:r w:rsidRPr="00860D8F">
        <w:rPr>
          <w:color w:val="000000"/>
          <w:sz w:val="24"/>
          <w:szCs w:val="24"/>
        </w:rPr>
        <w:t xml:space="preserve"> what role does the computer and Internet play in the alleged offences: perpetrate crime or victim of crime or incidental use?</w:t>
      </w:r>
    </w:p>
    <w:p w:rsidR="007521AA" w:rsidRPr="00860D8F" w:rsidRDefault="007521AA" w:rsidP="007521AA">
      <w:pPr>
        <w:rPr>
          <w:rFonts w:ascii="Times New Roman" w:hAnsi="Times New Roman"/>
        </w:rPr>
      </w:pPr>
    </w:p>
    <w:p w:rsidR="007521AA" w:rsidRPr="00860D8F" w:rsidRDefault="007521AA" w:rsidP="007521AA">
      <w:pPr>
        <w:rPr>
          <w:rFonts w:ascii="Times New Roman" w:hAnsi="Times New Roman"/>
          <w:b/>
          <w:u w:val="single"/>
        </w:rPr>
      </w:pPr>
      <w:r w:rsidRPr="00860D8F">
        <w:rPr>
          <w:rFonts w:ascii="Times New Roman" w:hAnsi="Times New Roman"/>
          <w:b/>
          <w:u w:val="single"/>
        </w:rPr>
        <w:t>Case Brief Answers</w:t>
      </w:r>
    </w:p>
    <w:p w:rsidR="000C3962" w:rsidRPr="00860D8F" w:rsidRDefault="000C3962" w:rsidP="007521AA">
      <w:pPr>
        <w:pStyle w:val="Heading2"/>
        <w:numPr>
          <w:ilvl w:val="0"/>
          <w:numId w:val="29"/>
        </w:numPr>
        <w:rPr>
          <w:color w:val="000000"/>
          <w:sz w:val="24"/>
          <w:szCs w:val="24"/>
        </w:rPr>
      </w:pPr>
      <w:r w:rsidRPr="00860D8F">
        <w:rPr>
          <w:b/>
          <w:bCs/>
          <w:color w:val="000000"/>
          <w:sz w:val="24"/>
          <w:szCs w:val="24"/>
        </w:rPr>
        <w:t xml:space="preserve">Fraud </w:t>
      </w:r>
      <w:r w:rsidRPr="00860D8F">
        <w:rPr>
          <w:color w:val="000000"/>
          <w:sz w:val="24"/>
          <w:szCs w:val="24"/>
        </w:rPr>
        <w:t>– sending invoices for late payment, use of Yellow Pages symbol, renewal when in fact not customers of yellow pages: dishonesty?</w:t>
      </w:r>
    </w:p>
    <w:p w:rsidR="000C3962" w:rsidRPr="00860D8F" w:rsidRDefault="000C3962" w:rsidP="007521AA">
      <w:pPr>
        <w:pStyle w:val="Heading2"/>
        <w:numPr>
          <w:ilvl w:val="0"/>
          <w:numId w:val="29"/>
        </w:numPr>
        <w:rPr>
          <w:color w:val="000000"/>
          <w:sz w:val="24"/>
          <w:szCs w:val="24"/>
        </w:rPr>
      </w:pPr>
      <w:r w:rsidRPr="00860D8F">
        <w:rPr>
          <w:b/>
          <w:bCs/>
          <w:color w:val="000000"/>
          <w:sz w:val="24"/>
          <w:szCs w:val="24"/>
        </w:rPr>
        <w:t>Misleading Advertising or Unfair Practice</w:t>
      </w:r>
      <w:r w:rsidRPr="00860D8F">
        <w:rPr>
          <w:color w:val="000000"/>
          <w:sz w:val="24"/>
          <w:szCs w:val="24"/>
        </w:rPr>
        <w:t>– misrepresentation as to renewal fee false or misleading in material way?</w:t>
      </w:r>
    </w:p>
    <w:p w:rsidR="000C3962" w:rsidRPr="00860D8F" w:rsidRDefault="000C3962" w:rsidP="007521AA">
      <w:pPr>
        <w:pStyle w:val="Heading2"/>
        <w:numPr>
          <w:ilvl w:val="0"/>
          <w:numId w:val="29"/>
        </w:numPr>
        <w:rPr>
          <w:color w:val="000000"/>
          <w:sz w:val="24"/>
          <w:szCs w:val="24"/>
        </w:rPr>
      </w:pPr>
      <w:r w:rsidRPr="00860D8F">
        <w:rPr>
          <w:b/>
          <w:bCs/>
          <w:color w:val="000000"/>
          <w:sz w:val="24"/>
          <w:szCs w:val="24"/>
        </w:rPr>
        <w:t xml:space="preserve">Cyber Crime </w:t>
      </w:r>
      <w:r w:rsidRPr="00860D8F">
        <w:rPr>
          <w:color w:val="000000"/>
          <w:sz w:val="24"/>
          <w:szCs w:val="24"/>
        </w:rPr>
        <w:t>– use of computer instrument of commission of crime by accused, or target of crime at CALLUS, or merely incidental to criminal acts?</w:t>
      </w:r>
    </w:p>
    <w:sectPr w:rsidR="000C3962" w:rsidRPr="00860D8F">
      <w:footerReference w:type="even" r:id="rId7"/>
      <w:footerReference w:type="default" r:id="rId8"/>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0C34" w:rsidRDefault="00820C34" w:rsidP="003D497A">
      <w:r>
        <w:separator/>
      </w:r>
    </w:p>
  </w:endnote>
  <w:endnote w:type="continuationSeparator" w:id="0">
    <w:p w:rsidR="00820C34" w:rsidRDefault="00820C34" w:rsidP="003D49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497A" w:rsidRDefault="003D497A" w:rsidP="008F45C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rsidR="003D497A" w:rsidRDefault="003D497A" w:rsidP="003D497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497A" w:rsidRDefault="003D497A" w:rsidP="008F45C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3D497A" w:rsidRDefault="003D497A" w:rsidP="003D497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0C34" w:rsidRDefault="00820C34" w:rsidP="003D497A">
      <w:r>
        <w:separator/>
      </w:r>
    </w:p>
  </w:footnote>
  <w:footnote w:type="continuationSeparator" w:id="0">
    <w:p w:rsidR="00820C34" w:rsidRDefault="00820C34" w:rsidP="003D49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5914A656"/>
    <w:lvl w:ilvl="0">
      <w:numFmt w:val="bullet"/>
      <w:lvlText w:val="*"/>
      <w:lvlJc w:val="left"/>
    </w:lvl>
  </w:abstractNum>
  <w:abstractNum w:abstractNumId="1" w15:restartNumberingAfterBreak="0">
    <w:nsid w:val="01B11B3A"/>
    <w:multiLevelType w:val="hybridMultilevel"/>
    <w:tmpl w:val="9048BC08"/>
    <w:lvl w:ilvl="0" w:tplc="36105518">
      <w:start w:val="1"/>
      <w:numFmt w:val="bullet"/>
      <w:lvlText w:val="-"/>
      <w:lvlJc w:val="left"/>
      <w:pPr>
        <w:tabs>
          <w:tab w:val="num" w:pos="720"/>
        </w:tabs>
        <w:ind w:left="720" w:hanging="360"/>
      </w:pPr>
      <w:rPr>
        <w:rFonts w:ascii="Times New Roman" w:hAnsi="Times New Roman" w:hint="default"/>
      </w:rPr>
    </w:lvl>
    <w:lvl w:ilvl="1" w:tplc="E26E2AEE" w:tentative="1">
      <w:start w:val="1"/>
      <w:numFmt w:val="bullet"/>
      <w:lvlText w:val="-"/>
      <w:lvlJc w:val="left"/>
      <w:pPr>
        <w:tabs>
          <w:tab w:val="num" w:pos="1440"/>
        </w:tabs>
        <w:ind w:left="1440" w:hanging="360"/>
      </w:pPr>
      <w:rPr>
        <w:rFonts w:ascii="Times New Roman" w:hAnsi="Times New Roman" w:hint="default"/>
      </w:rPr>
    </w:lvl>
    <w:lvl w:ilvl="2" w:tplc="510E0D36" w:tentative="1">
      <w:start w:val="1"/>
      <w:numFmt w:val="bullet"/>
      <w:lvlText w:val="-"/>
      <w:lvlJc w:val="left"/>
      <w:pPr>
        <w:tabs>
          <w:tab w:val="num" w:pos="2160"/>
        </w:tabs>
        <w:ind w:left="2160" w:hanging="360"/>
      </w:pPr>
      <w:rPr>
        <w:rFonts w:ascii="Times New Roman" w:hAnsi="Times New Roman" w:hint="default"/>
      </w:rPr>
    </w:lvl>
    <w:lvl w:ilvl="3" w:tplc="119E32A8" w:tentative="1">
      <w:start w:val="1"/>
      <w:numFmt w:val="bullet"/>
      <w:lvlText w:val="-"/>
      <w:lvlJc w:val="left"/>
      <w:pPr>
        <w:tabs>
          <w:tab w:val="num" w:pos="2880"/>
        </w:tabs>
        <w:ind w:left="2880" w:hanging="360"/>
      </w:pPr>
      <w:rPr>
        <w:rFonts w:ascii="Times New Roman" w:hAnsi="Times New Roman" w:hint="default"/>
      </w:rPr>
    </w:lvl>
    <w:lvl w:ilvl="4" w:tplc="B9B298F0" w:tentative="1">
      <w:start w:val="1"/>
      <w:numFmt w:val="bullet"/>
      <w:lvlText w:val="-"/>
      <w:lvlJc w:val="left"/>
      <w:pPr>
        <w:tabs>
          <w:tab w:val="num" w:pos="3600"/>
        </w:tabs>
        <w:ind w:left="3600" w:hanging="360"/>
      </w:pPr>
      <w:rPr>
        <w:rFonts w:ascii="Times New Roman" w:hAnsi="Times New Roman" w:hint="default"/>
      </w:rPr>
    </w:lvl>
    <w:lvl w:ilvl="5" w:tplc="A8C6529A" w:tentative="1">
      <w:start w:val="1"/>
      <w:numFmt w:val="bullet"/>
      <w:lvlText w:val="-"/>
      <w:lvlJc w:val="left"/>
      <w:pPr>
        <w:tabs>
          <w:tab w:val="num" w:pos="4320"/>
        </w:tabs>
        <w:ind w:left="4320" w:hanging="360"/>
      </w:pPr>
      <w:rPr>
        <w:rFonts w:ascii="Times New Roman" w:hAnsi="Times New Roman" w:hint="default"/>
      </w:rPr>
    </w:lvl>
    <w:lvl w:ilvl="6" w:tplc="696CCD12" w:tentative="1">
      <w:start w:val="1"/>
      <w:numFmt w:val="bullet"/>
      <w:lvlText w:val="-"/>
      <w:lvlJc w:val="left"/>
      <w:pPr>
        <w:tabs>
          <w:tab w:val="num" w:pos="5040"/>
        </w:tabs>
        <w:ind w:left="5040" w:hanging="360"/>
      </w:pPr>
      <w:rPr>
        <w:rFonts w:ascii="Times New Roman" w:hAnsi="Times New Roman" w:hint="default"/>
      </w:rPr>
    </w:lvl>
    <w:lvl w:ilvl="7" w:tplc="BC860930" w:tentative="1">
      <w:start w:val="1"/>
      <w:numFmt w:val="bullet"/>
      <w:lvlText w:val="-"/>
      <w:lvlJc w:val="left"/>
      <w:pPr>
        <w:tabs>
          <w:tab w:val="num" w:pos="5760"/>
        </w:tabs>
        <w:ind w:left="5760" w:hanging="360"/>
      </w:pPr>
      <w:rPr>
        <w:rFonts w:ascii="Times New Roman" w:hAnsi="Times New Roman" w:hint="default"/>
      </w:rPr>
    </w:lvl>
    <w:lvl w:ilvl="8" w:tplc="FBFC99D2"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34D4E7D"/>
    <w:multiLevelType w:val="hybridMultilevel"/>
    <w:tmpl w:val="F738B6CE"/>
    <w:lvl w:ilvl="0" w:tplc="7E2AA44A">
      <w:numFmt w:val="bullet"/>
      <w:lvlText w:val="•"/>
      <w:lvlJc w:val="left"/>
      <w:pPr>
        <w:ind w:left="360" w:hanging="360"/>
      </w:pPr>
      <w:rPr>
        <w:rFonts w:ascii="Arial" w:hAnsi="Arial" w:cs="Arial" w:hint="default"/>
        <w:sz w:val="24"/>
        <w:szCs w:val="24"/>
      </w:rPr>
    </w:lvl>
    <w:lvl w:ilvl="1" w:tplc="BECAEC3A">
      <w:numFmt w:val="bullet"/>
      <w:lvlText w:val="–"/>
      <w:lvlJc w:val="left"/>
      <w:pPr>
        <w:ind w:left="786" w:hanging="360"/>
      </w:pPr>
      <w:rPr>
        <w:rFonts w:ascii="Arial" w:hAnsi="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FF6767F"/>
    <w:multiLevelType w:val="hybridMultilevel"/>
    <w:tmpl w:val="4DB6CB2A"/>
    <w:lvl w:ilvl="0" w:tplc="BECAEC3A">
      <w:numFmt w:val="bullet"/>
      <w:lvlText w:val="–"/>
      <w:lvlJc w:val="left"/>
      <w:pPr>
        <w:ind w:left="786" w:hanging="360"/>
      </w:pPr>
      <w:rPr>
        <w:rFonts w:ascii="Arial" w:hAnsi="Arial" w:hint="default"/>
        <w:sz w:val="24"/>
      </w:rPr>
    </w:lvl>
    <w:lvl w:ilvl="1" w:tplc="04090003">
      <w:start w:val="1"/>
      <w:numFmt w:val="bullet"/>
      <w:lvlText w:val="o"/>
      <w:lvlJc w:val="left"/>
      <w:pPr>
        <w:ind w:left="1211" w:hanging="360"/>
      </w:pPr>
      <w:rPr>
        <w:rFonts w:ascii="Courier New" w:hAnsi="Courier New" w:hint="default"/>
      </w:rPr>
    </w:lvl>
    <w:lvl w:ilvl="2" w:tplc="04090005">
      <w:start w:val="1"/>
      <w:numFmt w:val="bullet"/>
      <w:lvlText w:val=""/>
      <w:lvlJc w:val="left"/>
      <w:pPr>
        <w:ind w:left="1637"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F1682A"/>
    <w:multiLevelType w:val="hybridMultilevel"/>
    <w:tmpl w:val="FEC69E78"/>
    <w:lvl w:ilvl="0" w:tplc="7E2AA44A">
      <w:numFmt w:val="bullet"/>
      <w:lvlText w:val="•"/>
      <w:lvlJc w:val="left"/>
      <w:pPr>
        <w:ind w:left="360" w:hanging="360"/>
      </w:pPr>
      <w:rPr>
        <w:rFonts w:ascii="Arial" w:hAnsi="Arial" w:hint="default"/>
        <w:sz w:val="24"/>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60F01F3"/>
    <w:multiLevelType w:val="hybridMultilevel"/>
    <w:tmpl w:val="2D4E5E0A"/>
    <w:lvl w:ilvl="0" w:tplc="BECAEC3A">
      <w:numFmt w:val="bullet"/>
      <w:lvlText w:val="–"/>
      <w:lvlJc w:val="left"/>
      <w:pPr>
        <w:ind w:left="644" w:hanging="360"/>
      </w:pPr>
      <w:rPr>
        <w:rFonts w:ascii="Arial" w:hAnsi="Aria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15:restartNumberingAfterBreak="0">
    <w:nsid w:val="2717502B"/>
    <w:multiLevelType w:val="hybridMultilevel"/>
    <w:tmpl w:val="6CB836BE"/>
    <w:lvl w:ilvl="0" w:tplc="7E2AA44A">
      <w:numFmt w:val="bullet"/>
      <w:lvlText w:val="•"/>
      <w:lvlJc w:val="left"/>
      <w:pPr>
        <w:ind w:left="360" w:hanging="360"/>
      </w:pPr>
      <w:rPr>
        <w:rFonts w:ascii="Arial" w:hAnsi="Arial" w:hint="default"/>
        <w:sz w:val="24"/>
      </w:rPr>
    </w:lvl>
    <w:lvl w:ilvl="1" w:tplc="BECAEC3A">
      <w:numFmt w:val="bullet"/>
      <w:lvlText w:val="–"/>
      <w:lvlJc w:val="left"/>
      <w:pPr>
        <w:ind w:left="644" w:hanging="360"/>
      </w:pPr>
      <w:rPr>
        <w:rFonts w:ascii="Arial" w:hAnsi="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BE5196F"/>
    <w:multiLevelType w:val="hybridMultilevel"/>
    <w:tmpl w:val="06C4E712"/>
    <w:lvl w:ilvl="0" w:tplc="5BDA3F4E">
      <w:start w:val="1"/>
      <w:numFmt w:val="decimal"/>
      <w:lvlText w:val="%1."/>
      <w:lvlJc w:val="left"/>
      <w:pPr>
        <w:ind w:left="644" w:hanging="360"/>
      </w:pPr>
      <w:rPr>
        <w:rFonts w:cs="Times New Roman" w:hint="default"/>
      </w:rPr>
    </w:lvl>
    <w:lvl w:ilvl="1" w:tplc="04090019" w:tentative="1">
      <w:start w:val="1"/>
      <w:numFmt w:val="lowerLetter"/>
      <w:lvlText w:val="%2."/>
      <w:lvlJc w:val="left"/>
      <w:pPr>
        <w:ind w:left="1364" w:hanging="360"/>
      </w:pPr>
      <w:rPr>
        <w:rFonts w:cs="Times New Roman"/>
      </w:rPr>
    </w:lvl>
    <w:lvl w:ilvl="2" w:tplc="0409001B" w:tentative="1">
      <w:start w:val="1"/>
      <w:numFmt w:val="lowerRoman"/>
      <w:lvlText w:val="%3."/>
      <w:lvlJc w:val="right"/>
      <w:pPr>
        <w:ind w:left="2084" w:hanging="180"/>
      </w:pPr>
      <w:rPr>
        <w:rFonts w:cs="Times New Roman"/>
      </w:rPr>
    </w:lvl>
    <w:lvl w:ilvl="3" w:tplc="0409000F" w:tentative="1">
      <w:start w:val="1"/>
      <w:numFmt w:val="decimal"/>
      <w:lvlText w:val="%4."/>
      <w:lvlJc w:val="left"/>
      <w:pPr>
        <w:ind w:left="2804" w:hanging="360"/>
      </w:pPr>
      <w:rPr>
        <w:rFonts w:cs="Times New Roman"/>
      </w:rPr>
    </w:lvl>
    <w:lvl w:ilvl="4" w:tplc="04090019" w:tentative="1">
      <w:start w:val="1"/>
      <w:numFmt w:val="lowerLetter"/>
      <w:lvlText w:val="%5."/>
      <w:lvlJc w:val="left"/>
      <w:pPr>
        <w:ind w:left="3524" w:hanging="360"/>
      </w:pPr>
      <w:rPr>
        <w:rFonts w:cs="Times New Roman"/>
      </w:rPr>
    </w:lvl>
    <w:lvl w:ilvl="5" w:tplc="0409001B" w:tentative="1">
      <w:start w:val="1"/>
      <w:numFmt w:val="lowerRoman"/>
      <w:lvlText w:val="%6."/>
      <w:lvlJc w:val="right"/>
      <w:pPr>
        <w:ind w:left="4244" w:hanging="180"/>
      </w:pPr>
      <w:rPr>
        <w:rFonts w:cs="Times New Roman"/>
      </w:rPr>
    </w:lvl>
    <w:lvl w:ilvl="6" w:tplc="0409000F" w:tentative="1">
      <w:start w:val="1"/>
      <w:numFmt w:val="decimal"/>
      <w:lvlText w:val="%7."/>
      <w:lvlJc w:val="left"/>
      <w:pPr>
        <w:ind w:left="4964" w:hanging="360"/>
      </w:pPr>
      <w:rPr>
        <w:rFonts w:cs="Times New Roman"/>
      </w:rPr>
    </w:lvl>
    <w:lvl w:ilvl="7" w:tplc="04090019" w:tentative="1">
      <w:start w:val="1"/>
      <w:numFmt w:val="lowerLetter"/>
      <w:lvlText w:val="%8."/>
      <w:lvlJc w:val="left"/>
      <w:pPr>
        <w:ind w:left="5684" w:hanging="360"/>
      </w:pPr>
      <w:rPr>
        <w:rFonts w:cs="Times New Roman"/>
      </w:rPr>
    </w:lvl>
    <w:lvl w:ilvl="8" w:tplc="0409001B" w:tentative="1">
      <w:start w:val="1"/>
      <w:numFmt w:val="lowerRoman"/>
      <w:lvlText w:val="%9."/>
      <w:lvlJc w:val="right"/>
      <w:pPr>
        <w:ind w:left="6404" w:hanging="180"/>
      </w:pPr>
      <w:rPr>
        <w:rFonts w:cs="Times New Roman"/>
      </w:rPr>
    </w:lvl>
  </w:abstractNum>
  <w:abstractNum w:abstractNumId="8" w15:restartNumberingAfterBreak="0">
    <w:nsid w:val="30B678AA"/>
    <w:multiLevelType w:val="hybridMultilevel"/>
    <w:tmpl w:val="2952999E"/>
    <w:lvl w:ilvl="0" w:tplc="BECAEC3A">
      <w:numFmt w:val="bullet"/>
      <w:lvlText w:val="–"/>
      <w:lvlJc w:val="left"/>
      <w:pPr>
        <w:ind w:left="644" w:hanging="360"/>
      </w:pPr>
      <w:rPr>
        <w:rFonts w:ascii="Arial" w:hAnsi="Arial" w:hint="default"/>
        <w:sz w:val="24"/>
      </w:rPr>
    </w:lvl>
    <w:lvl w:ilvl="1" w:tplc="BECAEC3A">
      <w:numFmt w:val="bullet"/>
      <w:lvlText w:val="–"/>
      <w:lvlJc w:val="left"/>
      <w:pPr>
        <w:ind w:left="644" w:hanging="360"/>
      </w:pPr>
      <w:rPr>
        <w:rFonts w:ascii="Arial" w:hAnsi="Aria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E12984"/>
    <w:multiLevelType w:val="hybridMultilevel"/>
    <w:tmpl w:val="C5C00A16"/>
    <w:lvl w:ilvl="0" w:tplc="0409000F">
      <w:start w:val="1"/>
      <w:numFmt w:val="decimal"/>
      <w:lvlText w:val="%1."/>
      <w:lvlJc w:val="left"/>
      <w:pPr>
        <w:ind w:left="2880" w:hanging="360"/>
      </w:pPr>
      <w:rPr>
        <w:rFonts w:cs="Times New Roman"/>
      </w:rPr>
    </w:lvl>
    <w:lvl w:ilvl="1" w:tplc="04090019" w:tentative="1">
      <w:start w:val="1"/>
      <w:numFmt w:val="lowerLetter"/>
      <w:lvlText w:val="%2."/>
      <w:lvlJc w:val="left"/>
      <w:pPr>
        <w:ind w:left="3600" w:hanging="360"/>
      </w:pPr>
      <w:rPr>
        <w:rFonts w:cs="Times New Roman"/>
      </w:rPr>
    </w:lvl>
    <w:lvl w:ilvl="2" w:tplc="0409001B" w:tentative="1">
      <w:start w:val="1"/>
      <w:numFmt w:val="lowerRoman"/>
      <w:lvlText w:val="%3."/>
      <w:lvlJc w:val="right"/>
      <w:pPr>
        <w:ind w:left="4320" w:hanging="180"/>
      </w:pPr>
      <w:rPr>
        <w:rFonts w:cs="Times New Roman"/>
      </w:rPr>
    </w:lvl>
    <w:lvl w:ilvl="3" w:tplc="0409000F" w:tentative="1">
      <w:start w:val="1"/>
      <w:numFmt w:val="decimal"/>
      <w:lvlText w:val="%4."/>
      <w:lvlJc w:val="left"/>
      <w:pPr>
        <w:ind w:left="5040" w:hanging="360"/>
      </w:pPr>
      <w:rPr>
        <w:rFonts w:cs="Times New Roman"/>
      </w:rPr>
    </w:lvl>
    <w:lvl w:ilvl="4" w:tplc="04090019" w:tentative="1">
      <w:start w:val="1"/>
      <w:numFmt w:val="lowerLetter"/>
      <w:lvlText w:val="%5."/>
      <w:lvlJc w:val="left"/>
      <w:pPr>
        <w:ind w:left="5760" w:hanging="360"/>
      </w:pPr>
      <w:rPr>
        <w:rFonts w:cs="Times New Roman"/>
      </w:rPr>
    </w:lvl>
    <w:lvl w:ilvl="5" w:tplc="0409001B" w:tentative="1">
      <w:start w:val="1"/>
      <w:numFmt w:val="lowerRoman"/>
      <w:lvlText w:val="%6."/>
      <w:lvlJc w:val="right"/>
      <w:pPr>
        <w:ind w:left="6480" w:hanging="180"/>
      </w:pPr>
      <w:rPr>
        <w:rFonts w:cs="Times New Roman"/>
      </w:rPr>
    </w:lvl>
    <w:lvl w:ilvl="6" w:tplc="0409000F" w:tentative="1">
      <w:start w:val="1"/>
      <w:numFmt w:val="decimal"/>
      <w:lvlText w:val="%7."/>
      <w:lvlJc w:val="left"/>
      <w:pPr>
        <w:ind w:left="7200" w:hanging="360"/>
      </w:pPr>
      <w:rPr>
        <w:rFonts w:cs="Times New Roman"/>
      </w:rPr>
    </w:lvl>
    <w:lvl w:ilvl="7" w:tplc="04090019" w:tentative="1">
      <w:start w:val="1"/>
      <w:numFmt w:val="lowerLetter"/>
      <w:lvlText w:val="%8."/>
      <w:lvlJc w:val="left"/>
      <w:pPr>
        <w:ind w:left="7920" w:hanging="360"/>
      </w:pPr>
      <w:rPr>
        <w:rFonts w:cs="Times New Roman"/>
      </w:rPr>
    </w:lvl>
    <w:lvl w:ilvl="8" w:tplc="0409001B" w:tentative="1">
      <w:start w:val="1"/>
      <w:numFmt w:val="lowerRoman"/>
      <w:lvlText w:val="%9."/>
      <w:lvlJc w:val="right"/>
      <w:pPr>
        <w:ind w:left="8640" w:hanging="180"/>
      </w:pPr>
      <w:rPr>
        <w:rFonts w:cs="Times New Roman"/>
      </w:rPr>
    </w:lvl>
  </w:abstractNum>
  <w:abstractNum w:abstractNumId="10" w15:restartNumberingAfterBreak="0">
    <w:nsid w:val="3AF040F2"/>
    <w:multiLevelType w:val="hybridMultilevel"/>
    <w:tmpl w:val="9C9ED404"/>
    <w:lvl w:ilvl="0" w:tplc="3DAC5EDE">
      <w:start w:val="1"/>
      <w:numFmt w:val="bullet"/>
      <w:lvlText w:val="-"/>
      <w:lvlJc w:val="left"/>
      <w:pPr>
        <w:tabs>
          <w:tab w:val="num" w:pos="720"/>
        </w:tabs>
        <w:ind w:left="720" w:hanging="360"/>
      </w:pPr>
      <w:rPr>
        <w:rFonts w:ascii="Times New Roman" w:hAnsi="Times New Roman" w:hint="default"/>
      </w:rPr>
    </w:lvl>
    <w:lvl w:ilvl="1" w:tplc="0104623A" w:tentative="1">
      <w:start w:val="1"/>
      <w:numFmt w:val="bullet"/>
      <w:lvlText w:val="-"/>
      <w:lvlJc w:val="left"/>
      <w:pPr>
        <w:tabs>
          <w:tab w:val="num" w:pos="1440"/>
        </w:tabs>
        <w:ind w:left="1440" w:hanging="360"/>
      </w:pPr>
      <w:rPr>
        <w:rFonts w:ascii="Times New Roman" w:hAnsi="Times New Roman" w:hint="default"/>
      </w:rPr>
    </w:lvl>
    <w:lvl w:ilvl="2" w:tplc="AC9A1672" w:tentative="1">
      <w:start w:val="1"/>
      <w:numFmt w:val="bullet"/>
      <w:lvlText w:val="-"/>
      <w:lvlJc w:val="left"/>
      <w:pPr>
        <w:tabs>
          <w:tab w:val="num" w:pos="2160"/>
        </w:tabs>
        <w:ind w:left="2160" w:hanging="360"/>
      </w:pPr>
      <w:rPr>
        <w:rFonts w:ascii="Times New Roman" w:hAnsi="Times New Roman" w:hint="default"/>
      </w:rPr>
    </w:lvl>
    <w:lvl w:ilvl="3" w:tplc="7C9E53DA" w:tentative="1">
      <w:start w:val="1"/>
      <w:numFmt w:val="bullet"/>
      <w:lvlText w:val="-"/>
      <w:lvlJc w:val="left"/>
      <w:pPr>
        <w:tabs>
          <w:tab w:val="num" w:pos="2880"/>
        </w:tabs>
        <w:ind w:left="2880" w:hanging="360"/>
      </w:pPr>
      <w:rPr>
        <w:rFonts w:ascii="Times New Roman" w:hAnsi="Times New Roman" w:hint="default"/>
      </w:rPr>
    </w:lvl>
    <w:lvl w:ilvl="4" w:tplc="2E468448" w:tentative="1">
      <w:start w:val="1"/>
      <w:numFmt w:val="bullet"/>
      <w:lvlText w:val="-"/>
      <w:lvlJc w:val="left"/>
      <w:pPr>
        <w:tabs>
          <w:tab w:val="num" w:pos="3600"/>
        </w:tabs>
        <w:ind w:left="3600" w:hanging="360"/>
      </w:pPr>
      <w:rPr>
        <w:rFonts w:ascii="Times New Roman" w:hAnsi="Times New Roman" w:hint="default"/>
      </w:rPr>
    </w:lvl>
    <w:lvl w:ilvl="5" w:tplc="2034CC6E" w:tentative="1">
      <w:start w:val="1"/>
      <w:numFmt w:val="bullet"/>
      <w:lvlText w:val="-"/>
      <w:lvlJc w:val="left"/>
      <w:pPr>
        <w:tabs>
          <w:tab w:val="num" w:pos="4320"/>
        </w:tabs>
        <w:ind w:left="4320" w:hanging="360"/>
      </w:pPr>
      <w:rPr>
        <w:rFonts w:ascii="Times New Roman" w:hAnsi="Times New Roman" w:hint="default"/>
      </w:rPr>
    </w:lvl>
    <w:lvl w:ilvl="6" w:tplc="30CC53A8" w:tentative="1">
      <w:start w:val="1"/>
      <w:numFmt w:val="bullet"/>
      <w:lvlText w:val="-"/>
      <w:lvlJc w:val="left"/>
      <w:pPr>
        <w:tabs>
          <w:tab w:val="num" w:pos="5040"/>
        </w:tabs>
        <w:ind w:left="5040" w:hanging="360"/>
      </w:pPr>
      <w:rPr>
        <w:rFonts w:ascii="Times New Roman" w:hAnsi="Times New Roman" w:hint="default"/>
      </w:rPr>
    </w:lvl>
    <w:lvl w:ilvl="7" w:tplc="D632F6FE" w:tentative="1">
      <w:start w:val="1"/>
      <w:numFmt w:val="bullet"/>
      <w:lvlText w:val="-"/>
      <w:lvlJc w:val="left"/>
      <w:pPr>
        <w:tabs>
          <w:tab w:val="num" w:pos="5760"/>
        </w:tabs>
        <w:ind w:left="5760" w:hanging="360"/>
      </w:pPr>
      <w:rPr>
        <w:rFonts w:ascii="Times New Roman" w:hAnsi="Times New Roman" w:hint="default"/>
      </w:rPr>
    </w:lvl>
    <w:lvl w:ilvl="8" w:tplc="015456B2"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3C2D39F9"/>
    <w:multiLevelType w:val="hybridMultilevel"/>
    <w:tmpl w:val="95E2A924"/>
    <w:lvl w:ilvl="0" w:tplc="7E2AA44A">
      <w:numFmt w:val="bullet"/>
      <w:lvlText w:val="•"/>
      <w:lvlJc w:val="left"/>
      <w:pPr>
        <w:ind w:left="360" w:hanging="360"/>
      </w:pPr>
      <w:rPr>
        <w:rFonts w:ascii="Arial" w:hAnsi="Arial" w:hint="default"/>
        <w:sz w:val="24"/>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C386EFA"/>
    <w:multiLevelType w:val="hybridMultilevel"/>
    <w:tmpl w:val="82FC8E18"/>
    <w:lvl w:ilvl="0" w:tplc="7E2AA44A">
      <w:numFmt w:val="bullet"/>
      <w:lvlText w:val="•"/>
      <w:lvlJc w:val="left"/>
      <w:pPr>
        <w:ind w:left="360" w:hanging="360"/>
      </w:pPr>
      <w:rPr>
        <w:rFonts w:ascii="Arial" w:hAnsi="Arial" w:hint="default"/>
        <w:sz w:val="24"/>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48C44AAE"/>
    <w:multiLevelType w:val="hybridMultilevel"/>
    <w:tmpl w:val="91222BB6"/>
    <w:lvl w:ilvl="0" w:tplc="6A4A1AA0">
      <w:start w:val="1"/>
      <w:numFmt w:val="bullet"/>
      <w:lvlText w:val="-"/>
      <w:lvlJc w:val="left"/>
      <w:pPr>
        <w:tabs>
          <w:tab w:val="num" w:pos="360"/>
        </w:tabs>
        <w:ind w:left="360" w:hanging="360"/>
      </w:pPr>
      <w:rPr>
        <w:rFonts w:ascii="Times New Roman" w:hAnsi="Times New Roman" w:hint="default"/>
      </w:rPr>
    </w:lvl>
    <w:lvl w:ilvl="1" w:tplc="E466BF84">
      <w:numFmt w:val="bullet"/>
      <w:lvlText w:val="-"/>
      <w:lvlJc w:val="left"/>
      <w:pPr>
        <w:tabs>
          <w:tab w:val="num" w:pos="786"/>
        </w:tabs>
        <w:ind w:left="786" w:hanging="360"/>
      </w:pPr>
      <w:rPr>
        <w:rFonts w:ascii="Times New Roman" w:hAnsi="Times New Roman" w:hint="default"/>
      </w:rPr>
    </w:lvl>
    <w:lvl w:ilvl="2" w:tplc="D3BA37B4" w:tentative="1">
      <w:start w:val="1"/>
      <w:numFmt w:val="bullet"/>
      <w:lvlText w:val="-"/>
      <w:lvlJc w:val="left"/>
      <w:pPr>
        <w:tabs>
          <w:tab w:val="num" w:pos="1800"/>
        </w:tabs>
        <w:ind w:left="1800" w:hanging="360"/>
      </w:pPr>
      <w:rPr>
        <w:rFonts w:ascii="Times New Roman" w:hAnsi="Times New Roman" w:hint="default"/>
      </w:rPr>
    </w:lvl>
    <w:lvl w:ilvl="3" w:tplc="5F1C3E1E" w:tentative="1">
      <w:start w:val="1"/>
      <w:numFmt w:val="bullet"/>
      <w:lvlText w:val="-"/>
      <w:lvlJc w:val="left"/>
      <w:pPr>
        <w:tabs>
          <w:tab w:val="num" w:pos="2520"/>
        </w:tabs>
        <w:ind w:left="2520" w:hanging="360"/>
      </w:pPr>
      <w:rPr>
        <w:rFonts w:ascii="Times New Roman" w:hAnsi="Times New Roman" w:hint="default"/>
      </w:rPr>
    </w:lvl>
    <w:lvl w:ilvl="4" w:tplc="81A2A26A" w:tentative="1">
      <w:start w:val="1"/>
      <w:numFmt w:val="bullet"/>
      <w:lvlText w:val="-"/>
      <w:lvlJc w:val="left"/>
      <w:pPr>
        <w:tabs>
          <w:tab w:val="num" w:pos="3240"/>
        </w:tabs>
        <w:ind w:left="3240" w:hanging="360"/>
      </w:pPr>
      <w:rPr>
        <w:rFonts w:ascii="Times New Roman" w:hAnsi="Times New Roman" w:hint="default"/>
      </w:rPr>
    </w:lvl>
    <w:lvl w:ilvl="5" w:tplc="2CD8CF92" w:tentative="1">
      <w:start w:val="1"/>
      <w:numFmt w:val="bullet"/>
      <w:lvlText w:val="-"/>
      <w:lvlJc w:val="left"/>
      <w:pPr>
        <w:tabs>
          <w:tab w:val="num" w:pos="3960"/>
        </w:tabs>
        <w:ind w:left="3960" w:hanging="360"/>
      </w:pPr>
      <w:rPr>
        <w:rFonts w:ascii="Times New Roman" w:hAnsi="Times New Roman" w:hint="default"/>
      </w:rPr>
    </w:lvl>
    <w:lvl w:ilvl="6" w:tplc="8D6048D0" w:tentative="1">
      <w:start w:val="1"/>
      <w:numFmt w:val="bullet"/>
      <w:lvlText w:val="-"/>
      <w:lvlJc w:val="left"/>
      <w:pPr>
        <w:tabs>
          <w:tab w:val="num" w:pos="4680"/>
        </w:tabs>
        <w:ind w:left="4680" w:hanging="360"/>
      </w:pPr>
      <w:rPr>
        <w:rFonts w:ascii="Times New Roman" w:hAnsi="Times New Roman" w:hint="default"/>
      </w:rPr>
    </w:lvl>
    <w:lvl w:ilvl="7" w:tplc="D834E108" w:tentative="1">
      <w:start w:val="1"/>
      <w:numFmt w:val="bullet"/>
      <w:lvlText w:val="-"/>
      <w:lvlJc w:val="left"/>
      <w:pPr>
        <w:tabs>
          <w:tab w:val="num" w:pos="5400"/>
        </w:tabs>
        <w:ind w:left="5400" w:hanging="360"/>
      </w:pPr>
      <w:rPr>
        <w:rFonts w:ascii="Times New Roman" w:hAnsi="Times New Roman" w:hint="default"/>
      </w:rPr>
    </w:lvl>
    <w:lvl w:ilvl="8" w:tplc="A01847F2" w:tentative="1">
      <w:start w:val="1"/>
      <w:numFmt w:val="bullet"/>
      <w:lvlText w:val="-"/>
      <w:lvlJc w:val="left"/>
      <w:pPr>
        <w:tabs>
          <w:tab w:val="num" w:pos="6120"/>
        </w:tabs>
        <w:ind w:left="6120" w:hanging="360"/>
      </w:pPr>
      <w:rPr>
        <w:rFonts w:ascii="Times New Roman" w:hAnsi="Times New Roman" w:hint="default"/>
      </w:rPr>
    </w:lvl>
  </w:abstractNum>
  <w:abstractNum w:abstractNumId="14" w15:restartNumberingAfterBreak="0">
    <w:nsid w:val="4A6705D0"/>
    <w:multiLevelType w:val="hybridMultilevel"/>
    <w:tmpl w:val="5A888382"/>
    <w:lvl w:ilvl="0" w:tplc="7E2AA44A">
      <w:numFmt w:val="bullet"/>
      <w:lvlText w:val="•"/>
      <w:lvlJc w:val="left"/>
      <w:pPr>
        <w:ind w:left="360" w:hanging="360"/>
      </w:pPr>
      <w:rPr>
        <w:rFonts w:ascii="Arial" w:hAnsi="Arial" w:hint="default"/>
        <w:sz w:val="24"/>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4C1A4D56"/>
    <w:multiLevelType w:val="hybridMultilevel"/>
    <w:tmpl w:val="1DD26208"/>
    <w:lvl w:ilvl="0" w:tplc="0000000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4D27297A"/>
    <w:multiLevelType w:val="hybridMultilevel"/>
    <w:tmpl w:val="6F5CAE18"/>
    <w:lvl w:ilvl="0" w:tplc="0409000F">
      <w:start w:val="1"/>
      <w:numFmt w:val="decimal"/>
      <w:lvlText w:val="%1."/>
      <w:lvlJc w:val="left"/>
      <w:pPr>
        <w:ind w:left="644" w:hanging="360"/>
      </w:pPr>
      <w:rPr>
        <w:rFonts w:cs="Times New Roman"/>
      </w:rPr>
    </w:lvl>
    <w:lvl w:ilvl="1" w:tplc="04090019" w:tentative="1">
      <w:start w:val="1"/>
      <w:numFmt w:val="lowerLetter"/>
      <w:lvlText w:val="%2."/>
      <w:lvlJc w:val="left"/>
      <w:pPr>
        <w:ind w:left="1364" w:hanging="360"/>
      </w:pPr>
      <w:rPr>
        <w:rFonts w:cs="Times New Roman"/>
      </w:rPr>
    </w:lvl>
    <w:lvl w:ilvl="2" w:tplc="0409001B" w:tentative="1">
      <w:start w:val="1"/>
      <w:numFmt w:val="lowerRoman"/>
      <w:lvlText w:val="%3."/>
      <w:lvlJc w:val="right"/>
      <w:pPr>
        <w:ind w:left="2084" w:hanging="180"/>
      </w:pPr>
      <w:rPr>
        <w:rFonts w:cs="Times New Roman"/>
      </w:rPr>
    </w:lvl>
    <w:lvl w:ilvl="3" w:tplc="0409000F" w:tentative="1">
      <w:start w:val="1"/>
      <w:numFmt w:val="decimal"/>
      <w:lvlText w:val="%4."/>
      <w:lvlJc w:val="left"/>
      <w:pPr>
        <w:ind w:left="2804" w:hanging="360"/>
      </w:pPr>
      <w:rPr>
        <w:rFonts w:cs="Times New Roman"/>
      </w:rPr>
    </w:lvl>
    <w:lvl w:ilvl="4" w:tplc="04090019" w:tentative="1">
      <w:start w:val="1"/>
      <w:numFmt w:val="lowerLetter"/>
      <w:lvlText w:val="%5."/>
      <w:lvlJc w:val="left"/>
      <w:pPr>
        <w:ind w:left="3524" w:hanging="360"/>
      </w:pPr>
      <w:rPr>
        <w:rFonts w:cs="Times New Roman"/>
      </w:rPr>
    </w:lvl>
    <w:lvl w:ilvl="5" w:tplc="0409001B" w:tentative="1">
      <w:start w:val="1"/>
      <w:numFmt w:val="lowerRoman"/>
      <w:lvlText w:val="%6."/>
      <w:lvlJc w:val="right"/>
      <w:pPr>
        <w:ind w:left="4244" w:hanging="180"/>
      </w:pPr>
      <w:rPr>
        <w:rFonts w:cs="Times New Roman"/>
      </w:rPr>
    </w:lvl>
    <w:lvl w:ilvl="6" w:tplc="0409000F" w:tentative="1">
      <w:start w:val="1"/>
      <w:numFmt w:val="decimal"/>
      <w:lvlText w:val="%7."/>
      <w:lvlJc w:val="left"/>
      <w:pPr>
        <w:ind w:left="4964" w:hanging="360"/>
      </w:pPr>
      <w:rPr>
        <w:rFonts w:cs="Times New Roman"/>
      </w:rPr>
    </w:lvl>
    <w:lvl w:ilvl="7" w:tplc="04090019" w:tentative="1">
      <w:start w:val="1"/>
      <w:numFmt w:val="lowerLetter"/>
      <w:lvlText w:val="%8."/>
      <w:lvlJc w:val="left"/>
      <w:pPr>
        <w:ind w:left="5684" w:hanging="360"/>
      </w:pPr>
      <w:rPr>
        <w:rFonts w:cs="Times New Roman"/>
      </w:rPr>
    </w:lvl>
    <w:lvl w:ilvl="8" w:tplc="0409001B" w:tentative="1">
      <w:start w:val="1"/>
      <w:numFmt w:val="lowerRoman"/>
      <w:lvlText w:val="%9."/>
      <w:lvlJc w:val="right"/>
      <w:pPr>
        <w:ind w:left="6404" w:hanging="180"/>
      </w:pPr>
      <w:rPr>
        <w:rFonts w:cs="Times New Roman"/>
      </w:rPr>
    </w:lvl>
  </w:abstractNum>
  <w:abstractNum w:abstractNumId="17" w15:restartNumberingAfterBreak="0">
    <w:nsid w:val="50343452"/>
    <w:multiLevelType w:val="hybridMultilevel"/>
    <w:tmpl w:val="E27C5848"/>
    <w:lvl w:ilvl="0" w:tplc="BECAEC3A">
      <w:numFmt w:val="bullet"/>
      <w:lvlText w:val="–"/>
      <w:lvlJc w:val="left"/>
      <w:pPr>
        <w:ind w:left="786" w:hanging="360"/>
      </w:pPr>
      <w:rPr>
        <w:rFonts w:ascii="Arial" w:hAnsi="Aria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8" w15:restartNumberingAfterBreak="0">
    <w:nsid w:val="507E49A5"/>
    <w:multiLevelType w:val="hybridMultilevel"/>
    <w:tmpl w:val="819CD178"/>
    <w:lvl w:ilvl="0" w:tplc="BECAEC3A">
      <w:numFmt w:val="bullet"/>
      <w:lvlText w:val="–"/>
      <w:lvlJc w:val="left"/>
      <w:pPr>
        <w:ind w:left="644" w:hanging="360"/>
      </w:pPr>
      <w:rPr>
        <w:rFonts w:ascii="Arial" w:hAnsi="Arial" w:hint="default"/>
        <w:sz w:val="24"/>
      </w:rPr>
    </w:lvl>
    <w:lvl w:ilvl="1" w:tplc="04090003">
      <w:start w:val="1"/>
      <w:numFmt w:val="bullet"/>
      <w:lvlText w:val="o"/>
      <w:lvlJc w:val="left"/>
      <w:pPr>
        <w:ind w:left="928"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9" w15:restartNumberingAfterBreak="0">
    <w:nsid w:val="57A05E4E"/>
    <w:multiLevelType w:val="hybridMultilevel"/>
    <w:tmpl w:val="3FA285F0"/>
    <w:lvl w:ilvl="0" w:tplc="7E2AA44A">
      <w:numFmt w:val="bullet"/>
      <w:lvlText w:val="•"/>
      <w:lvlJc w:val="left"/>
      <w:pPr>
        <w:ind w:left="360" w:hanging="360"/>
      </w:pPr>
      <w:rPr>
        <w:rFonts w:ascii="Arial" w:hAnsi="Arial" w:hint="default"/>
        <w:sz w:val="24"/>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580E6BC5"/>
    <w:multiLevelType w:val="hybridMultilevel"/>
    <w:tmpl w:val="634E2098"/>
    <w:lvl w:ilvl="0" w:tplc="00000001">
      <w:numFmt w:val="bullet"/>
      <w:lvlText w:val="•"/>
      <w:lvlJc w:val="left"/>
      <w:pPr>
        <w:ind w:left="360" w:hanging="360"/>
      </w:pPr>
    </w:lvl>
    <w:lvl w:ilvl="1" w:tplc="BECAEC3A">
      <w:numFmt w:val="bullet"/>
      <w:lvlText w:val="–"/>
      <w:lvlJc w:val="left"/>
      <w:pPr>
        <w:ind w:left="644" w:hanging="360"/>
      </w:pPr>
      <w:rPr>
        <w:rFonts w:ascii="Arial" w:hAnsi="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D7B074D"/>
    <w:multiLevelType w:val="hybridMultilevel"/>
    <w:tmpl w:val="7444EF9A"/>
    <w:lvl w:ilvl="0" w:tplc="8DC660E0">
      <w:start w:val="1"/>
      <w:numFmt w:val="bullet"/>
      <w:lvlText w:val="-"/>
      <w:lvlJc w:val="left"/>
      <w:pPr>
        <w:tabs>
          <w:tab w:val="num" w:pos="720"/>
        </w:tabs>
        <w:ind w:left="720" w:hanging="360"/>
      </w:pPr>
      <w:rPr>
        <w:rFonts w:ascii="Times New Roman" w:hAnsi="Times New Roman" w:hint="default"/>
      </w:rPr>
    </w:lvl>
    <w:lvl w:ilvl="1" w:tplc="C694D944" w:tentative="1">
      <w:start w:val="1"/>
      <w:numFmt w:val="bullet"/>
      <w:lvlText w:val="-"/>
      <w:lvlJc w:val="left"/>
      <w:pPr>
        <w:tabs>
          <w:tab w:val="num" w:pos="1440"/>
        </w:tabs>
        <w:ind w:left="1440" w:hanging="360"/>
      </w:pPr>
      <w:rPr>
        <w:rFonts w:ascii="Times New Roman" w:hAnsi="Times New Roman" w:hint="default"/>
      </w:rPr>
    </w:lvl>
    <w:lvl w:ilvl="2" w:tplc="9C0C0C48" w:tentative="1">
      <w:start w:val="1"/>
      <w:numFmt w:val="bullet"/>
      <w:lvlText w:val="-"/>
      <w:lvlJc w:val="left"/>
      <w:pPr>
        <w:tabs>
          <w:tab w:val="num" w:pos="2160"/>
        </w:tabs>
        <w:ind w:left="2160" w:hanging="360"/>
      </w:pPr>
      <w:rPr>
        <w:rFonts w:ascii="Times New Roman" w:hAnsi="Times New Roman" w:hint="default"/>
      </w:rPr>
    </w:lvl>
    <w:lvl w:ilvl="3" w:tplc="89A4BDCA" w:tentative="1">
      <w:start w:val="1"/>
      <w:numFmt w:val="bullet"/>
      <w:lvlText w:val="-"/>
      <w:lvlJc w:val="left"/>
      <w:pPr>
        <w:tabs>
          <w:tab w:val="num" w:pos="2880"/>
        </w:tabs>
        <w:ind w:left="2880" w:hanging="360"/>
      </w:pPr>
      <w:rPr>
        <w:rFonts w:ascii="Times New Roman" w:hAnsi="Times New Roman" w:hint="default"/>
      </w:rPr>
    </w:lvl>
    <w:lvl w:ilvl="4" w:tplc="8DAEBB6E" w:tentative="1">
      <w:start w:val="1"/>
      <w:numFmt w:val="bullet"/>
      <w:lvlText w:val="-"/>
      <w:lvlJc w:val="left"/>
      <w:pPr>
        <w:tabs>
          <w:tab w:val="num" w:pos="3600"/>
        </w:tabs>
        <w:ind w:left="3600" w:hanging="360"/>
      </w:pPr>
      <w:rPr>
        <w:rFonts w:ascii="Times New Roman" w:hAnsi="Times New Roman" w:hint="default"/>
      </w:rPr>
    </w:lvl>
    <w:lvl w:ilvl="5" w:tplc="21A2C446" w:tentative="1">
      <w:start w:val="1"/>
      <w:numFmt w:val="bullet"/>
      <w:lvlText w:val="-"/>
      <w:lvlJc w:val="left"/>
      <w:pPr>
        <w:tabs>
          <w:tab w:val="num" w:pos="4320"/>
        </w:tabs>
        <w:ind w:left="4320" w:hanging="360"/>
      </w:pPr>
      <w:rPr>
        <w:rFonts w:ascii="Times New Roman" w:hAnsi="Times New Roman" w:hint="default"/>
      </w:rPr>
    </w:lvl>
    <w:lvl w:ilvl="6" w:tplc="2996BAAE" w:tentative="1">
      <w:start w:val="1"/>
      <w:numFmt w:val="bullet"/>
      <w:lvlText w:val="-"/>
      <w:lvlJc w:val="left"/>
      <w:pPr>
        <w:tabs>
          <w:tab w:val="num" w:pos="5040"/>
        </w:tabs>
        <w:ind w:left="5040" w:hanging="360"/>
      </w:pPr>
      <w:rPr>
        <w:rFonts w:ascii="Times New Roman" w:hAnsi="Times New Roman" w:hint="default"/>
      </w:rPr>
    </w:lvl>
    <w:lvl w:ilvl="7" w:tplc="1D883952" w:tentative="1">
      <w:start w:val="1"/>
      <w:numFmt w:val="bullet"/>
      <w:lvlText w:val="-"/>
      <w:lvlJc w:val="left"/>
      <w:pPr>
        <w:tabs>
          <w:tab w:val="num" w:pos="5760"/>
        </w:tabs>
        <w:ind w:left="5760" w:hanging="360"/>
      </w:pPr>
      <w:rPr>
        <w:rFonts w:ascii="Times New Roman" w:hAnsi="Times New Roman" w:hint="default"/>
      </w:rPr>
    </w:lvl>
    <w:lvl w:ilvl="8" w:tplc="663EDAAE"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61542CEF"/>
    <w:multiLevelType w:val="hybridMultilevel"/>
    <w:tmpl w:val="B03EDD96"/>
    <w:lvl w:ilvl="0" w:tplc="7E2AA44A">
      <w:numFmt w:val="bullet"/>
      <w:lvlText w:val="•"/>
      <w:lvlJc w:val="left"/>
      <w:pPr>
        <w:ind w:left="360" w:hanging="360"/>
      </w:pPr>
      <w:rPr>
        <w:rFonts w:ascii="Arial" w:hAnsi="Arial" w:hint="default"/>
        <w:sz w:val="24"/>
      </w:rPr>
    </w:lvl>
    <w:lvl w:ilvl="1" w:tplc="7E2AA44A">
      <w:numFmt w:val="bullet"/>
      <w:lvlText w:val="•"/>
      <w:lvlJc w:val="left"/>
      <w:pPr>
        <w:ind w:left="360" w:hanging="360"/>
      </w:pPr>
      <w:rPr>
        <w:rFonts w:ascii="Arial" w:hAnsi="Arial" w:hint="default"/>
        <w:sz w:val="24"/>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635509CD"/>
    <w:multiLevelType w:val="hybridMultilevel"/>
    <w:tmpl w:val="62F6D4F0"/>
    <w:lvl w:ilvl="0" w:tplc="A1BC5A86">
      <w:start w:val="1"/>
      <w:numFmt w:val="bullet"/>
      <w:lvlText w:val="-"/>
      <w:lvlJc w:val="left"/>
      <w:pPr>
        <w:tabs>
          <w:tab w:val="num" w:pos="360"/>
        </w:tabs>
        <w:ind w:left="360" w:hanging="360"/>
      </w:pPr>
      <w:rPr>
        <w:rFonts w:ascii="Times New Roman" w:hAnsi="Times New Roman" w:hint="default"/>
      </w:rPr>
    </w:lvl>
    <w:lvl w:ilvl="1" w:tplc="20A4BF98">
      <w:numFmt w:val="bullet"/>
      <w:lvlText w:val="-"/>
      <w:lvlJc w:val="left"/>
      <w:pPr>
        <w:tabs>
          <w:tab w:val="num" w:pos="644"/>
        </w:tabs>
        <w:ind w:left="644" w:hanging="360"/>
      </w:pPr>
      <w:rPr>
        <w:rFonts w:ascii="Times New Roman" w:hAnsi="Times New Roman" w:hint="default"/>
      </w:rPr>
    </w:lvl>
    <w:lvl w:ilvl="2" w:tplc="AC024314" w:tentative="1">
      <w:start w:val="1"/>
      <w:numFmt w:val="bullet"/>
      <w:lvlText w:val="-"/>
      <w:lvlJc w:val="left"/>
      <w:pPr>
        <w:tabs>
          <w:tab w:val="num" w:pos="1800"/>
        </w:tabs>
        <w:ind w:left="1800" w:hanging="360"/>
      </w:pPr>
      <w:rPr>
        <w:rFonts w:ascii="Times New Roman" w:hAnsi="Times New Roman" w:hint="default"/>
      </w:rPr>
    </w:lvl>
    <w:lvl w:ilvl="3" w:tplc="D9D66F50" w:tentative="1">
      <w:start w:val="1"/>
      <w:numFmt w:val="bullet"/>
      <w:lvlText w:val="-"/>
      <w:lvlJc w:val="left"/>
      <w:pPr>
        <w:tabs>
          <w:tab w:val="num" w:pos="2520"/>
        </w:tabs>
        <w:ind w:left="2520" w:hanging="360"/>
      </w:pPr>
      <w:rPr>
        <w:rFonts w:ascii="Times New Roman" w:hAnsi="Times New Roman" w:hint="default"/>
      </w:rPr>
    </w:lvl>
    <w:lvl w:ilvl="4" w:tplc="CC349DF2" w:tentative="1">
      <w:start w:val="1"/>
      <w:numFmt w:val="bullet"/>
      <w:lvlText w:val="-"/>
      <w:lvlJc w:val="left"/>
      <w:pPr>
        <w:tabs>
          <w:tab w:val="num" w:pos="3240"/>
        </w:tabs>
        <w:ind w:left="3240" w:hanging="360"/>
      </w:pPr>
      <w:rPr>
        <w:rFonts w:ascii="Times New Roman" w:hAnsi="Times New Roman" w:hint="default"/>
      </w:rPr>
    </w:lvl>
    <w:lvl w:ilvl="5" w:tplc="C9205D90" w:tentative="1">
      <w:start w:val="1"/>
      <w:numFmt w:val="bullet"/>
      <w:lvlText w:val="-"/>
      <w:lvlJc w:val="left"/>
      <w:pPr>
        <w:tabs>
          <w:tab w:val="num" w:pos="3960"/>
        </w:tabs>
        <w:ind w:left="3960" w:hanging="360"/>
      </w:pPr>
      <w:rPr>
        <w:rFonts w:ascii="Times New Roman" w:hAnsi="Times New Roman" w:hint="default"/>
      </w:rPr>
    </w:lvl>
    <w:lvl w:ilvl="6" w:tplc="E610986E" w:tentative="1">
      <w:start w:val="1"/>
      <w:numFmt w:val="bullet"/>
      <w:lvlText w:val="-"/>
      <w:lvlJc w:val="left"/>
      <w:pPr>
        <w:tabs>
          <w:tab w:val="num" w:pos="4680"/>
        </w:tabs>
        <w:ind w:left="4680" w:hanging="360"/>
      </w:pPr>
      <w:rPr>
        <w:rFonts w:ascii="Times New Roman" w:hAnsi="Times New Roman" w:hint="default"/>
      </w:rPr>
    </w:lvl>
    <w:lvl w:ilvl="7" w:tplc="3C52822C" w:tentative="1">
      <w:start w:val="1"/>
      <w:numFmt w:val="bullet"/>
      <w:lvlText w:val="-"/>
      <w:lvlJc w:val="left"/>
      <w:pPr>
        <w:tabs>
          <w:tab w:val="num" w:pos="5400"/>
        </w:tabs>
        <w:ind w:left="5400" w:hanging="360"/>
      </w:pPr>
      <w:rPr>
        <w:rFonts w:ascii="Times New Roman" w:hAnsi="Times New Roman" w:hint="default"/>
      </w:rPr>
    </w:lvl>
    <w:lvl w:ilvl="8" w:tplc="727EB21A" w:tentative="1">
      <w:start w:val="1"/>
      <w:numFmt w:val="bullet"/>
      <w:lvlText w:val="-"/>
      <w:lvlJc w:val="left"/>
      <w:pPr>
        <w:tabs>
          <w:tab w:val="num" w:pos="6120"/>
        </w:tabs>
        <w:ind w:left="6120" w:hanging="360"/>
      </w:pPr>
      <w:rPr>
        <w:rFonts w:ascii="Times New Roman" w:hAnsi="Times New Roman" w:hint="default"/>
      </w:rPr>
    </w:lvl>
  </w:abstractNum>
  <w:abstractNum w:abstractNumId="24" w15:restartNumberingAfterBreak="0">
    <w:nsid w:val="65B7622B"/>
    <w:multiLevelType w:val="hybridMultilevel"/>
    <w:tmpl w:val="89C259E2"/>
    <w:lvl w:ilvl="0" w:tplc="B7CC8A0E">
      <w:start w:val="1"/>
      <w:numFmt w:val="bullet"/>
      <w:lvlText w:val="-"/>
      <w:lvlJc w:val="left"/>
      <w:pPr>
        <w:tabs>
          <w:tab w:val="num" w:pos="360"/>
        </w:tabs>
        <w:ind w:left="360" w:hanging="360"/>
      </w:pPr>
      <w:rPr>
        <w:rFonts w:ascii="Times New Roman" w:hAnsi="Times New Roman" w:hint="default"/>
      </w:rPr>
    </w:lvl>
    <w:lvl w:ilvl="1" w:tplc="E4BC9B20">
      <w:start w:val="1"/>
      <w:numFmt w:val="bullet"/>
      <w:lvlText w:val="-"/>
      <w:lvlJc w:val="left"/>
      <w:pPr>
        <w:tabs>
          <w:tab w:val="num" w:pos="1080"/>
        </w:tabs>
        <w:ind w:left="1080" w:hanging="360"/>
      </w:pPr>
      <w:rPr>
        <w:rFonts w:ascii="Times New Roman" w:hAnsi="Times New Roman" w:hint="default"/>
      </w:rPr>
    </w:lvl>
    <w:lvl w:ilvl="2" w:tplc="80C44722" w:tentative="1">
      <w:start w:val="1"/>
      <w:numFmt w:val="bullet"/>
      <w:lvlText w:val="-"/>
      <w:lvlJc w:val="left"/>
      <w:pPr>
        <w:tabs>
          <w:tab w:val="num" w:pos="1800"/>
        </w:tabs>
        <w:ind w:left="1800" w:hanging="360"/>
      </w:pPr>
      <w:rPr>
        <w:rFonts w:ascii="Times New Roman" w:hAnsi="Times New Roman" w:hint="default"/>
      </w:rPr>
    </w:lvl>
    <w:lvl w:ilvl="3" w:tplc="5A68C146" w:tentative="1">
      <w:start w:val="1"/>
      <w:numFmt w:val="bullet"/>
      <w:lvlText w:val="-"/>
      <w:lvlJc w:val="left"/>
      <w:pPr>
        <w:tabs>
          <w:tab w:val="num" w:pos="2520"/>
        </w:tabs>
        <w:ind w:left="2520" w:hanging="360"/>
      </w:pPr>
      <w:rPr>
        <w:rFonts w:ascii="Times New Roman" w:hAnsi="Times New Roman" w:hint="default"/>
      </w:rPr>
    </w:lvl>
    <w:lvl w:ilvl="4" w:tplc="3D9AA0F8" w:tentative="1">
      <w:start w:val="1"/>
      <w:numFmt w:val="bullet"/>
      <w:lvlText w:val="-"/>
      <w:lvlJc w:val="left"/>
      <w:pPr>
        <w:tabs>
          <w:tab w:val="num" w:pos="3240"/>
        </w:tabs>
        <w:ind w:left="3240" w:hanging="360"/>
      </w:pPr>
      <w:rPr>
        <w:rFonts w:ascii="Times New Roman" w:hAnsi="Times New Roman" w:hint="default"/>
      </w:rPr>
    </w:lvl>
    <w:lvl w:ilvl="5" w:tplc="C9C641B8" w:tentative="1">
      <w:start w:val="1"/>
      <w:numFmt w:val="bullet"/>
      <w:lvlText w:val="-"/>
      <w:lvlJc w:val="left"/>
      <w:pPr>
        <w:tabs>
          <w:tab w:val="num" w:pos="3960"/>
        </w:tabs>
        <w:ind w:left="3960" w:hanging="360"/>
      </w:pPr>
      <w:rPr>
        <w:rFonts w:ascii="Times New Roman" w:hAnsi="Times New Roman" w:hint="default"/>
      </w:rPr>
    </w:lvl>
    <w:lvl w:ilvl="6" w:tplc="AAE6C2BC" w:tentative="1">
      <w:start w:val="1"/>
      <w:numFmt w:val="bullet"/>
      <w:lvlText w:val="-"/>
      <w:lvlJc w:val="left"/>
      <w:pPr>
        <w:tabs>
          <w:tab w:val="num" w:pos="4680"/>
        </w:tabs>
        <w:ind w:left="4680" w:hanging="360"/>
      </w:pPr>
      <w:rPr>
        <w:rFonts w:ascii="Times New Roman" w:hAnsi="Times New Roman" w:hint="default"/>
      </w:rPr>
    </w:lvl>
    <w:lvl w:ilvl="7" w:tplc="57DAB406" w:tentative="1">
      <w:start w:val="1"/>
      <w:numFmt w:val="bullet"/>
      <w:lvlText w:val="-"/>
      <w:lvlJc w:val="left"/>
      <w:pPr>
        <w:tabs>
          <w:tab w:val="num" w:pos="5400"/>
        </w:tabs>
        <w:ind w:left="5400" w:hanging="360"/>
      </w:pPr>
      <w:rPr>
        <w:rFonts w:ascii="Times New Roman" w:hAnsi="Times New Roman" w:hint="default"/>
      </w:rPr>
    </w:lvl>
    <w:lvl w:ilvl="8" w:tplc="EE12D134" w:tentative="1">
      <w:start w:val="1"/>
      <w:numFmt w:val="bullet"/>
      <w:lvlText w:val="-"/>
      <w:lvlJc w:val="left"/>
      <w:pPr>
        <w:tabs>
          <w:tab w:val="num" w:pos="6120"/>
        </w:tabs>
        <w:ind w:left="6120" w:hanging="360"/>
      </w:pPr>
      <w:rPr>
        <w:rFonts w:ascii="Times New Roman" w:hAnsi="Times New Roman" w:hint="default"/>
      </w:rPr>
    </w:lvl>
  </w:abstractNum>
  <w:abstractNum w:abstractNumId="25" w15:restartNumberingAfterBreak="0">
    <w:nsid w:val="680F5934"/>
    <w:multiLevelType w:val="hybridMultilevel"/>
    <w:tmpl w:val="9E9C4FE2"/>
    <w:lvl w:ilvl="0" w:tplc="7E2AA44A">
      <w:numFmt w:val="bullet"/>
      <w:lvlText w:val="•"/>
      <w:lvlJc w:val="left"/>
      <w:pPr>
        <w:ind w:left="360" w:hanging="360"/>
      </w:pPr>
      <w:rPr>
        <w:rFonts w:ascii="Arial" w:hAnsi="Arial" w:cs="Arial" w:hint="default"/>
        <w:sz w:val="24"/>
        <w:szCs w:val="24"/>
      </w:rPr>
    </w:lvl>
    <w:lvl w:ilvl="1" w:tplc="BECAEC3A">
      <w:numFmt w:val="bullet"/>
      <w:lvlText w:val="–"/>
      <w:lvlJc w:val="left"/>
      <w:pPr>
        <w:ind w:left="644" w:hanging="360"/>
      </w:pPr>
      <w:rPr>
        <w:rFonts w:ascii="Arial" w:hAnsi="Arial" w:hint="default"/>
      </w:rPr>
    </w:lvl>
    <w:lvl w:ilvl="2" w:tplc="04090005">
      <w:start w:val="1"/>
      <w:numFmt w:val="bullet"/>
      <w:lvlText w:val=""/>
      <w:lvlJc w:val="left"/>
      <w:pPr>
        <w:ind w:left="1211"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D46649C"/>
    <w:multiLevelType w:val="hybridMultilevel"/>
    <w:tmpl w:val="77962F86"/>
    <w:lvl w:ilvl="0" w:tplc="7E2AA44A">
      <w:numFmt w:val="bullet"/>
      <w:lvlText w:val="•"/>
      <w:lvlJc w:val="left"/>
      <w:pPr>
        <w:ind w:left="-1080" w:hanging="360"/>
      </w:pPr>
      <w:rPr>
        <w:rFonts w:ascii="Arial" w:hAnsi="Arial" w:hint="default"/>
        <w:sz w:val="24"/>
      </w:rPr>
    </w:lvl>
    <w:lvl w:ilvl="1" w:tplc="04090003" w:tentative="1">
      <w:start w:val="1"/>
      <w:numFmt w:val="bullet"/>
      <w:lvlText w:val="o"/>
      <w:lvlJc w:val="left"/>
      <w:pPr>
        <w:ind w:left="-1374" w:hanging="360"/>
      </w:pPr>
      <w:rPr>
        <w:rFonts w:ascii="Courier New" w:hAnsi="Courier New" w:hint="default"/>
      </w:rPr>
    </w:lvl>
    <w:lvl w:ilvl="2" w:tplc="04090005" w:tentative="1">
      <w:start w:val="1"/>
      <w:numFmt w:val="bullet"/>
      <w:lvlText w:val=""/>
      <w:lvlJc w:val="left"/>
      <w:pPr>
        <w:ind w:left="-654" w:hanging="360"/>
      </w:pPr>
      <w:rPr>
        <w:rFonts w:ascii="Wingdings" w:hAnsi="Wingdings" w:hint="default"/>
      </w:rPr>
    </w:lvl>
    <w:lvl w:ilvl="3" w:tplc="04090001" w:tentative="1">
      <w:start w:val="1"/>
      <w:numFmt w:val="bullet"/>
      <w:lvlText w:val=""/>
      <w:lvlJc w:val="left"/>
      <w:pPr>
        <w:ind w:left="66" w:hanging="360"/>
      </w:pPr>
      <w:rPr>
        <w:rFonts w:ascii="Symbol" w:hAnsi="Symbol" w:hint="default"/>
      </w:rPr>
    </w:lvl>
    <w:lvl w:ilvl="4" w:tplc="04090003" w:tentative="1">
      <w:start w:val="1"/>
      <w:numFmt w:val="bullet"/>
      <w:lvlText w:val="o"/>
      <w:lvlJc w:val="left"/>
      <w:pPr>
        <w:ind w:left="786" w:hanging="360"/>
      </w:pPr>
      <w:rPr>
        <w:rFonts w:ascii="Courier New" w:hAnsi="Courier New" w:hint="default"/>
      </w:rPr>
    </w:lvl>
    <w:lvl w:ilvl="5" w:tplc="04090005" w:tentative="1">
      <w:start w:val="1"/>
      <w:numFmt w:val="bullet"/>
      <w:lvlText w:val=""/>
      <w:lvlJc w:val="left"/>
      <w:pPr>
        <w:ind w:left="1506" w:hanging="360"/>
      </w:pPr>
      <w:rPr>
        <w:rFonts w:ascii="Wingdings" w:hAnsi="Wingdings" w:hint="default"/>
      </w:rPr>
    </w:lvl>
    <w:lvl w:ilvl="6" w:tplc="04090001" w:tentative="1">
      <w:start w:val="1"/>
      <w:numFmt w:val="bullet"/>
      <w:lvlText w:val=""/>
      <w:lvlJc w:val="left"/>
      <w:pPr>
        <w:ind w:left="2226" w:hanging="360"/>
      </w:pPr>
      <w:rPr>
        <w:rFonts w:ascii="Symbol" w:hAnsi="Symbol" w:hint="default"/>
      </w:rPr>
    </w:lvl>
    <w:lvl w:ilvl="7" w:tplc="04090003" w:tentative="1">
      <w:start w:val="1"/>
      <w:numFmt w:val="bullet"/>
      <w:lvlText w:val="o"/>
      <w:lvlJc w:val="left"/>
      <w:pPr>
        <w:ind w:left="2946" w:hanging="360"/>
      </w:pPr>
      <w:rPr>
        <w:rFonts w:ascii="Courier New" w:hAnsi="Courier New" w:hint="default"/>
      </w:rPr>
    </w:lvl>
    <w:lvl w:ilvl="8" w:tplc="04090005" w:tentative="1">
      <w:start w:val="1"/>
      <w:numFmt w:val="bullet"/>
      <w:lvlText w:val=""/>
      <w:lvlJc w:val="left"/>
      <w:pPr>
        <w:ind w:left="3666" w:hanging="360"/>
      </w:pPr>
      <w:rPr>
        <w:rFonts w:ascii="Wingdings" w:hAnsi="Wingdings" w:hint="default"/>
      </w:rPr>
    </w:lvl>
  </w:abstractNum>
  <w:abstractNum w:abstractNumId="27" w15:restartNumberingAfterBreak="0">
    <w:nsid w:val="6D4A7262"/>
    <w:multiLevelType w:val="hybridMultilevel"/>
    <w:tmpl w:val="D64CB378"/>
    <w:lvl w:ilvl="0" w:tplc="E452AA60">
      <w:start w:val="1"/>
      <w:numFmt w:val="decimal"/>
      <w:lvlText w:val="%1."/>
      <w:lvlJc w:val="left"/>
      <w:pPr>
        <w:ind w:left="2520" w:hanging="360"/>
      </w:pPr>
      <w:rPr>
        <w:rFonts w:cs="Times New Roman" w:hint="default"/>
      </w:rPr>
    </w:lvl>
    <w:lvl w:ilvl="1" w:tplc="04090019" w:tentative="1">
      <w:start w:val="1"/>
      <w:numFmt w:val="lowerLetter"/>
      <w:lvlText w:val="%2."/>
      <w:lvlJc w:val="left"/>
      <w:pPr>
        <w:ind w:left="3240" w:hanging="360"/>
      </w:pPr>
      <w:rPr>
        <w:rFonts w:cs="Times New Roman"/>
      </w:rPr>
    </w:lvl>
    <w:lvl w:ilvl="2" w:tplc="0409001B" w:tentative="1">
      <w:start w:val="1"/>
      <w:numFmt w:val="lowerRoman"/>
      <w:lvlText w:val="%3."/>
      <w:lvlJc w:val="right"/>
      <w:pPr>
        <w:ind w:left="3960" w:hanging="180"/>
      </w:pPr>
      <w:rPr>
        <w:rFonts w:cs="Times New Roman"/>
      </w:rPr>
    </w:lvl>
    <w:lvl w:ilvl="3" w:tplc="0409000F" w:tentative="1">
      <w:start w:val="1"/>
      <w:numFmt w:val="decimal"/>
      <w:lvlText w:val="%4."/>
      <w:lvlJc w:val="left"/>
      <w:pPr>
        <w:ind w:left="4680" w:hanging="360"/>
      </w:pPr>
      <w:rPr>
        <w:rFonts w:cs="Times New Roman"/>
      </w:rPr>
    </w:lvl>
    <w:lvl w:ilvl="4" w:tplc="04090019" w:tentative="1">
      <w:start w:val="1"/>
      <w:numFmt w:val="lowerLetter"/>
      <w:lvlText w:val="%5."/>
      <w:lvlJc w:val="left"/>
      <w:pPr>
        <w:ind w:left="5400" w:hanging="360"/>
      </w:pPr>
      <w:rPr>
        <w:rFonts w:cs="Times New Roman"/>
      </w:rPr>
    </w:lvl>
    <w:lvl w:ilvl="5" w:tplc="0409001B" w:tentative="1">
      <w:start w:val="1"/>
      <w:numFmt w:val="lowerRoman"/>
      <w:lvlText w:val="%6."/>
      <w:lvlJc w:val="right"/>
      <w:pPr>
        <w:ind w:left="6120" w:hanging="180"/>
      </w:pPr>
      <w:rPr>
        <w:rFonts w:cs="Times New Roman"/>
      </w:rPr>
    </w:lvl>
    <w:lvl w:ilvl="6" w:tplc="0409000F" w:tentative="1">
      <w:start w:val="1"/>
      <w:numFmt w:val="decimal"/>
      <w:lvlText w:val="%7."/>
      <w:lvlJc w:val="left"/>
      <w:pPr>
        <w:ind w:left="6840" w:hanging="360"/>
      </w:pPr>
      <w:rPr>
        <w:rFonts w:cs="Times New Roman"/>
      </w:rPr>
    </w:lvl>
    <w:lvl w:ilvl="7" w:tplc="04090019" w:tentative="1">
      <w:start w:val="1"/>
      <w:numFmt w:val="lowerLetter"/>
      <w:lvlText w:val="%8."/>
      <w:lvlJc w:val="left"/>
      <w:pPr>
        <w:ind w:left="7560" w:hanging="360"/>
      </w:pPr>
      <w:rPr>
        <w:rFonts w:cs="Times New Roman"/>
      </w:rPr>
    </w:lvl>
    <w:lvl w:ilvl="8" w:tplc="0409001B" w:tentative="1">
      <w:start w:val="1"/>
      <w:numFmt w:val="lowerRoman"/>
      <w:lvlText w:val="%9."/>
      <w:lvlJc w:val="right"/>
      <w:pPr>
        <w:ind w:left="8280" w:hanging="180"/>
      </w:pPr>
      <w:rPr>
        <w:rFonts w:cs="Times New Roman"/>
      </w:rPr>
    </w:lvl>
  </w:abstractNum>
  <w:abstractNum w:abstractNumId="28" w15:restartNumberingAfterBreak="0">
    <w:nsid w:val="706238C2"/>
    <w:multiLevelType w:val="hybridMultilevel"/>
    <w:tmpl w:val="68F4FA3C"/>
    <w:lvl w:ilvl="0" w:tplc="75ACB76A">
      <w:start w:val="1"/>
      <w:numFmt w:val="bullet"/>
      <w:lvlText w:val="-"/>
      <w:lvlJc w:val="left"/>
      <w:pPr>
        <w:tabs>
          <w:tab w:val="num" w:pos="720"/>
        </w:tabs>
        <w:ind w:left="720" w:hanging="360"/>
      </w:pPr>
      <w:rPr>
        <w:rFonts w:ascii="Times New Roman" w:hAnsi="Times New Roman" w:hint="default"/>
      </w:rPr>
    </w:lvl>
    <w:lvl w:ilvl="1" w:tplc="F348D87E" w:tentative="1">
      <w:start w:val="1"/>
      <w:numFmt w:val="bullet"/>
      <w:lvlText w:val="-"/>
      <w:lvlJc w:val="left"/>
      <w:pPr>
        <w:tabs>
          <w:tab w:val="num" w:pos="1440"/>
        </w:tabs>
        <w:ind w:left="1440" w:hanging="360"/>
      </w:pPr>
      <w:rPr>
        <w:rFonts w:ascii="Times New Roman" w:hAnsi="Times New Roman" w:hint="default"/>
      </w:rPr>
    </w:lvl>
    <w:lvl w:ilvl="2" w:tplc="10EA3A32" w:tentative="1">
      <w:start w:val="1"/>
      <w:numFmt w:val="bullet"/>
      <w:lvlText w:val="-"/>
      <w:lvlJc w:val="left"/>
      <w:pPr>
        <w:tabs>
          <w:tab w:val="num" w:pos="2160"/>
        </w:tabs>
        <w:ind w:left="2160" w:hanging="360"/>
      </w:pPr>
      <w:rPr>
        <w:rFonts w:ascii="Times New Roman" w:hAnsi="Times New Roman" w:hint="default"/>
      </w:rPr>
    </w:lvl>
    <w:lvl w:ilvl="3" w:tplc="1786BFDA" w:tentative="1">
      <w:start w:val="1"/>
      <w:numFmt w:val="bullet"/>
      <w:lvlText w:val="-"/>
      <w:lvlJc w:val="left"/>
      <w:pPr>
        <w:tabs>
          <w:tab w:val="num" w:pos="2880"/>
        </w:tabs>
        <w:ind w:left="2880" w:hanging="360"/>
      </w:pPr>
      <w:rPr>
        <w:rFonts w:ascii="Times New Roman" w:hAnsi="Times New Roman" w:hint="default"/>
      </w:rPr>
    </w:lvl>
    <w:lvl w:ilvl="4" w:tplc="BD0CF82E" w:tentative="1">
      <w:start w:val="1"/>
      <w:numFmt w:val="bullet"/>
      <w:lvlText w:val="-"/>
      <w:lvlJc w:val="left"/>
      <w:pPr>
        <w:tabs>
          <w:tab w:val="num" w:pos="3600"/>
        </w:tabs>
        <w:ind w:left="3600" w:hanging="360"/>
      </w:pPr>
      <w:rPr>
        <w:rFonts w:ascii="Times New Roman" w:hAnsi="Times New Roman" w:hint="default"/>
      </w:rPr>
    </w:lvl>
    <w:lvl w:ilvl="5" w:tplc="94E208BE" w:tentative="1">
      <w:start w:val="1"/>
      <w:numFmt w:val="bullet"/>
      <w:lvlText w:val="-"/>
      <w:lvlJc w:val="left"/>
      <w:pPr>
        <w:tabs>
          <w:tab w:val="num" w:pos="4320"/>
        </w:tabs>
        <w:ind w:left="4320" w:hanging="360"/>
      </w:pPr>
      <w:rPr>
        <w:rFonts w:ascii="Times New Roman" w:hAnsi="Times New Roman" w:hint="default"/>
      </w:rPr>
    </w:lvl>
    <w:lvl w:ilvl="6" w:tplc="A88E0156" w:tentative="1">
      <w:start w:val="1"/>
      <w:numFmt w:val="bullet"/>
      <w:lvlText w:val="-"/>
      <w:lvlJc w:val="left"/>
      <w:pPr>
        <w:tabs>
          <w:tab w:val="num" w:pos="5040"/>
        </w:tabs>
        <w:ind w:left="5040" w:hanging="360"/>
      </w:pPr>
      <w:rPr>
        <w:rFonts w:ascii="Times New Roman" w:hAnsi="Times New Roman" w:hint="default"/>
      </w:rPr>
    </w:lvl>
    <w:lvl w:ilvl="7" w:tplc="B0B456E4" w:tentative="1">
      <w:start w:val="1"/>
      <w:numFmt w:val="bullet"/>
      <w:lvlText w:val="-"/>
      <w:lvlJc w:val="left"/>
      <w:pPr>
        <w:tabs>
          <w:tab w:val="num" w:pos="5760"/>
        </w:tabs>
        <w:ind w:left="5760" w:hanging="360"/>
      </w:pPr>
      <w:rPr>
        <w:rFonts w:ascii="Times New Roman" w:hAnsi="Times New Roman" w:hint="default"/>
      </w:rPr>
    </w:lvl>
    <w:lvl w:ilvl="8" w:tplc="C9A08E8C" w:tentative="1">
      <w:start w:val="1"/>
      <w:numFmt w:val="bullet"/>
      <w:lvlText w:val="-"/>
      <w:lvlJc w:val="left"/>
      <w:pPr>
        <w:tabs>
          <w:tab w:val="num" w:pos="6480"/>
        </w:tabs>
        <w:ind w:left="6480" w:hanging="360"/>
      </w:pPr>
      <w:rPr>
        <w:rFonts w:ascii="Times New Roman" w:hAnsi="Times New Roman" w:hint="default"/>
      </w:rPr>
    </w:lvl>
  </w:abstractNum>
  <w:abstractNum w:abstractNumId="29" w15:restartNumberingAfterBreak="0">
    <w:nsid w:val="7344478F"/>
    <w:multiLevelType w:val="hybridMultilevel"/>
    <w:tmpl w:val="FE62AB72"/>
    <w:lvl w:ilvl="0" w:tplc="BECAEC3A">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A1B328C"/>
    <w:multiLevelType w:val="hybridMultilevel"/>
    <w:tmpl w:val="103C1648"/>
    <w:lvl w:ilvl="0" w:tplc="7E2AA44A">
      <w:numFmt w:val="bullet"/>
      <w:lvlText w:val="•"/>
      <w:lvlJc w:val="left"/>
      <w:pPr>
        <w:ind w:left="360" w:hanging="360"/>
      </w:pPr>
      <w:rPr>
        <w:rFonts w:ascii="Arial" w:hAnsi="Arial" w:hint="default"/>
        <w:sz w:val="24"/>
      </w:rPr>
    </w:lvl>
    <w:lvl w:ilvl="1" w:tplc="BECAEC3A">
      <w:numFmt w:val="bullet"/>
      <w:lvlText w:val="–"/>
      <w:lvlJc w:val="left"/>
      <w:pPr>
        <w:ind w:left="786" w:hanging="360"/>
      </w:pPr>
      <w:rPr>
        <w:rFonts w:ascii="Arial" w:hAnsi="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7AC6639D"/>
    <w:multiLevelType w:val="hybridMultilevel"/>
    <w:tmpl w:val="7CC6532C"/>
    <w:lvl w:ilvl="0" w:tplc="7E2AA44A">
      <w:numFmt w:val="bullet"/>
      <w:lvlText w:val="•"/>
      <w:lvlJc w:val="left"/>
      <w:pPr>
        <w:ind w:left="720" w:hanging="360"/>
      </w:pPr>
      <w:rPr>
        <w:rFonts w:ascii="Arial" w:hAnsi="Arial" w:hint="default"/>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0"/>
        <w:lvlJc w:val="left"/>
        <w:rPr>
          <w:rFonts w:ascii="Arial" w:hAnsi="Arial" w:hint="default"/>
          <w:sz w:val="24"/>
        </w:rPr>
      </w:lvl>
    </w:lvlOverride>
  </w:num>
  <w:num w:numId="2">
    <w:abstractNumId w:val="0"/>
    <w:lvlOverride w:ilvl="0">
      <w:lvl w:ilvl="0">
        <w:numFmt w:val="bullet"/>
        <w:lvlText w:val="–"/>
        <w:legacy w:legacy="1" w:legacySpace="0" w:legacyIndent="0"/>
        <w:lvlJc w:val="left"/>
        <w:rPr>
          <w:rFonts w:ascii="Arial" w:hAnsi="Arial" w:hint="default"/>
          <w:sz w:val="24"/>
        </w:rPr>
      </w:lvl>
    </w:lvlOverride>
  </w:num>
  <w:num w:numId="3">
    <w:abstractNumId w:val="0"/>
    <w:lvlOverride w:ilvl="0">
      <w:lvl w:ilvl="0">
        <w:numFmt w:val="bullet"/>
        <w:lvlText w:val="–"/>
        <w:legacy w:legacy="1" w:legacySpace="0" w:legacyIndent="0"/>
        <w:lvlJc w:val="left"/>
        <w:rPr>
          <w:rFonts w:ascii="Arial" w:hAnsi="Arial" w:hint="default"/>
          <w:sz w:val="24"/>
        </w:rPr>
      </w:lvl>
    </w:lvlOverride>
  </w:num>
  <w:num w:numId="4">
    <w:abstractNumId w:val="0"/>
    <w:lvlOverride w:ilvl="0">
      <w:lvl w:ilvl="0">
        <w:numFmt w:val="bullet"/>
        <w:lvlText w:val="•"/>
        <w:legacy w:legacy="1" w:legacySpace="0" w:legacyIndent="0"/>
        <w:lvlJc w:val="left"/>
        <w:rPr>
          <w:rFonts w:ascii="Arial" w:hAnsi="Arial" w:hint="default"/>
          <w:sz w:val="24"/>
        </w:rPr>
      </w:lvl>
    </w:lvlOverride>
  </w:num>
  <w:num w:numId="5">
    <w:abstractNumId w:val="26"/>
  </w:num>
  <w:num w:numId="6">
    <w:abstractNumId w:val="22"/>
  </w:num>
  <w:num w:numId="7">
    <w:abstractNumId w:val="30"/>
  </w:num>
  <w:num w:numId="8">
    <w:abstractNumId w:val="25"/>
  </w:num>
  <w:num w:numId="9">
    <w:abstractNumId w:val="21"/>
  </w:num>
  <w:num w:numId="10">
    <w:abstractNumId w:val="10"/>
  </w:num>
  <w:num w:numId="11">
    <w:abstractNumId w:val="31"/>
  </w:num>
  <w:num w:numId="12">
    <w:abstractNumId w:val="3"/>
  </w:num>
  <w:num w:numId="13">
    <w:abstractNumId w:val="4"/>
  </w:num>
  <w:num w:numId="14">
    <w:abstractNumId w:val="28"/>
  </w:num>
  <w:num w:numId="15">
    <w:abstractNumId w:val="18"/>
  </w:num>
  <w:num w:numId="16">
    <w:abstractNumId w:val="14"/>
  </w:num>
  <w:num w:numId="17">
    <w:abstractNumId w:val="16"/>
  </w:num>
  <w:num w:numId="18">
    <w:abstractNumId w:val="27"/>
  </w:num>
  <w:num w:numId="19">
    <w:abstractNumId w:val="9"/>
  </w:num>
  <w:num w:numId="20">
    <w:abstractNumId w:val="7"/>
  </w:num>
  <w:num w:numId="21">
    <w:abstractNumId w:val="13"/>
  </w:num>
  <w:num w:numId="22">
    <w:abstractNumId w:val="19"/>
  </w:num>
  <w:num w:numId="23">
    <w:abstractNumId w:val="24"/>
  </w:num>
  <w:num w:numId="24">
    <w:abstractNumId w:val="1"/>
  </w:num>
  <w:num w:numId="25">
    <w:abstractNumId w:val="11"/>
  </w:num>
  <w:num w:numId="26">
    <w:abstractNumId w:val="8"/>
  </w:num>
  <w:num w:numId="27">
    <w:abstractNumId w:val="6"/>
  </w:num>
  <w:num w:numId="28">
    <w:abstractNumId w:val="29"/>
  </w:num>
  <w:num w:numId="29">
    <w:abstractNumId w:val="12"/>
  </w:num>
  <w:num w:numId="30">
    <w:abstractNumId w:val="2"/>
  </w:num>
  <w:num w:numId="31">
    <w:abstractNumId w:val="17"/>
  </w:num>
  <w:num w:numId="32">
    <w:abstractNumId w:val="23"/>
  </w:num>
  <w:num w:numId="33">
    <w:abstractNumId w:val="15"/>
  </w:num>
  <w:num w:numId="34">
    <w:abstractNumId w:val="5"/>
  </w:num>
  <w:num w:numId="3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646"/>
    <w:rsid w:val="00097224"/>
    <w:rsid w:val="000C3962"/>
    <w:rsid w:val="00137EE1"/>
    <w:rsid w:val="001A4566"/>
    <w:rsid w:val="002772D9"/>
    <w:rsid w:val="00301CF1"/>
    <w:rsid w:val="003D497A"/>
    <w:rsid w:val="005F79B3"/>
    <w:rsid w:val="007521AA"/>
    <w:rsid w:val="0079651D"/>
    <w:rsid w:val="00820C34"/>
    <w:rsid w:val="0082546E"/>
    <w:rsid w:val="00860D8F"/>
    <w:rsid w:val="00884646"/>
    <w:rsid w:val="008F45C4"/>
    <w:rsid w:val="0094604E"/>
    <w:rsid w:val="00995EF0"/>
    <w:rsid w:val="009A406A"/>
    <w:rsid w:val="009B4C66"/>
    <w:rsid w:val="00A05E25"/>
    <w:rsid w:val="00AB5E01"/>
    <w:rsid w:val="00BF39E3"/>
    <w:rsid w:val="00C53B5C"/>
    <w:rsid w:val="00CF2C69"/>
    <w:rsid w:val="00D51ADB"/>
    <w:rsid w:val="00DC346B"/>
    <w:rsid w:val="00DD6EB4"/>
    <w:rsid w:val="00E01E8D"/>
    <w:rsid w:val="00E773CB"/>
    <w:rsid w:val="00EC3235"/>
    <w:rsid w:val="00EC78AD"/>
    <w:rsid w:val="00F24AEA"/>
    <w:rsid w:val="00FA160F"/>
    <w:rsid w:val="00FE410A"/>
    <w:rsid w:val="00FE65D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1DCA0C0"/>
  <w14:defaultImageDpi w14:val="0"/>
  <w15:docId w15:val="{E6382904-CA7B-8948-AC57-C166FBAEC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widowControl w:val="0"/>
      <w:autoSpaceDE w:val="0"/>
      <w:autoSpaceDN w:val="0"/>
      <w:adjustRightInd w:val="0"/>
      <w:ind w:left="540" w:hanging="540"/>
      <w:outlineLvl w:val="0"/>
    </w:pPr>
    <w:rPr>
      <w:rFonts w:ascii="Times New Roman" w:hAnsi="Times New Roman"/>
      <w:kern w:val="24"/>
      <w:sz w:val="64"/>
      <w:szCs w:val="64"/>
    </w:rPr>
  </w:style>
  <w:style w:type="paragraph" w:styleId="Heading2">
    <w:name w:val="heading 2"/>
    <w:basedOn w:val="Normal"/>
    <w:next w:val="Normal"/>
    <w:link w:val="Heading2Char"/>
    <w:uiPriority w:val="99"/>
    <w:qFormat/>
    <w:pPr>
      <w:widowControl w:val="0"/>
      <w:autoSpaceDE w:val="0"/>
      <w:autoSpaceDN w:val="0"/>
      <w:adjustRightInd w:val="0"/>
      <w:ind w:left="1170" w:hanging="450"/>
      <w:outlineLvl w:val="1"/>
    </w:pPr>
    <w:rPr>
      <w:rFonts w:ascii="Times New Roman" w:hAnsi="Times New Roman"/>
      <w:kern w:val="24"/>
      <w:sz w:val="56"/>
      <w:szCs w:val="56"/>
    </w:rPr>
  </w:style>
  <w:style w:type="paragraph" w:styleId="Heading3">
    <w:name w:val="heading 3"/>
    <w:basedOn w:val="Normal"/>
    <w:next w:val="Normal"/>
    <w:link w:val="Heading3Char"/>
    <w:uiPriority w:val="99"/>
    <w:qFormat/>
    <w:pPr>
      <w:widowControl w:val="0"/>
      <w:autoSpaceDE w:val="0"/>
      <w:autoSpaceDN w:val="0"/>
      <w:adjustRightInd w:val="0"/>
      <w:ind w:left="1800" w:hanging="360"/>
      <w:outlineLvl w:val="2"/>
    </w:pPr>
    <w:rPr>
      <w:rFonts w:ascii="Times New Roman" w:hAnsi="Times New Roman"/>
      <w:kern w:val="24"/>
      <w:sz w:val="48"/>
      <w:szCs w:val="48"/>
    </w:rPr>
  </w:style>
  <w:style w:type="paragraph" w:styleId="Heading4">
    <w:name w:val="heading 4"/>
    <w:basedOn w:val="Normal"/>
    <w:next w:val="Normal"/>
    <w:link w:val="Heading4Char"/>
    <w:uiPriority w:val="99"/>
    <w:qFormat/>
    <w:pPr>
      <w:widowControl w:val="0"/>
      <w:autoSpaceDE w:val="0"/>
      <w:autoSpaceDN w:val="0"/>
      <w:adjustRightInd w:val="0"/>
      <w:ind w:left="2520" w:hanging="360"/>
      <w:outlineLvl w:val="3"/>
    </w:pPr>
    <w:rPr>
      <w:rFonts w:ascii="Times New Roman" w:hAnsi="Times New Roman"/>
      <w:kern w:val="24"/>
      <w:sz w:val="40"/>
      <w:szCs w:val="40"/>
    </w:rPr>
  </w:style>
  <w:style w:type="paragraph" w:styleId="Heading5">
    <w:name w:val="heading 5"/>
    <w:basedOn w:val="Normal"/>
    <w:next w:val="Normal"/>
    <w:link w:val="Heading5Char"/>
    <w:uiPriority w:val="99"/>
    <w:qFormat/>
    <w:pPr>
      <w:widowControl w:val="0"/>
      <w:autoSpaceDE w:val="0"/>
      <w:autoSpaceDN w:val="0"/>
      <w:adjustRightInd w:val="0"/>
      <w:ind w:left="3240" w:hanging="360"/>
      <w:outlineLvl w:val="4"/>
    </w:pPr>
    <w:rPr>
      <w:rFonts w:ascii="Times New Roman" w:hAnsi="Times New Roman"/>
      <w:kern w:val="24"/>
      <w:sz w:val="40"/>
      <w:szCs w:val="40"/>
    </w:rPr>
  </w:style>
  <w:style w:type="paragraph" w:styleId="Heading6">
    <w:name w:val="heading 6"/>
    <w:basedOn w:val="Normal"/>
    <w:next w:val="Normal"/>
    <w:link w:val="Heading6Char"/>
    <w:uiPriority w:val="99"/>
    <w:qFormat/>
    <w:pPr>
      <w:widowControl w:val="0"/>
      <w:autoSpaceDE w:val="0"/>
      <w:autoSpaceDN w:val="0"/>
      <w:adjustRightInd w:val="0"/>
      <w:ind w:left="3960" w:hanging="360"/>
      <w:outlineLvl w:val="5"/>
    </w:pPr>
    <w:rPr>
      <w:rFonts w:ascii="Times New Roman" w:hAnsi="Times New Roman"/>
      <w:kern w:val="24"/>
      <w:sz w:val="40"/>
      <w:szCs w:val="40"/>
    </w:rPr>
  </w:style>
  <w:style w:type="paragraph" w:styleId="Heading7">
    <w:name w:val="heading 7"/>
    <w:basedOn w:val="Normal"/>
    <w:next w:val="Normal"/>
    <w:link w:val="Heading7Char"/>
    <w:uiPriority w:val="99"/>
    <w:qFormat/>
    <w:pPr>
      <w:widowControl w:val="0"/>
      <w:autoSpaceDE w:val="0"/>
      <w:autoSpaceDN w:val="0"/>
      <w:adjustRightInd w:val="0"/>
      <w:ind w:left="4680" w:hanging="360"/>
      <w:outlineLvl w:val="6"/>
    </w:pPr>
    <w:rPr>
      <w:rFonts w:ascii="Times New Roman" w:hAnsi="Times New Roman"/>
      <w:kern w:val="24"/>
      <w:sz w:val="40"/>
      <w:szCs w:val="40"/>
    </w:rPr>
  </w:style>
  <w:style w:type="paragraph" w:styleId="Heading8">
    <w:name w:val="heading 8"/>
    <w:basedOn w:val="Normal"/>
    <w:next w:val="Normal"/>
    <w:link w:val="Heading8Char"/>
    <w:uiPriority w:val="99"/>
    <w:qFormat/>
    <w:pPr>
      <w:widowControl w:val="0"/>
      <w:autoSpaceDE w:val="0"/>
      <w:autoSpaceDN w:val="0"/>
      <w:adjustRightInd w:val="0"/>
      <w:ind w:left="5400" w:hanging="360"/>
      <w:outlineLvl w:val="7"/>
    </w:pPr>
    <w:rPr>
      <w:rFonts w:ascii="Times New Roman" w:hAnsi="Times New Roman"/>
      <w:kern w:val="24"/>
      <w:sz w:val="40"/>
      <w:szCs w:val="40"/>
    </w:rPr>
  </w:style>
  <w:style w:type="paragraph" w:styleId="Heading9">
    <w:name w:val="heading 9"/>
    <w:basedOn w:val="Normal"/>
    <w:next w:val="Normal"/>
    <w:link w:val="Heading9Char"/>
    <w:uiPriority w:val="99"/>
    <w:qFormat/>
    <w:pPr>
      <w:widowControl w:val="0"/>
      <w:autoSpaceDE w:val="0"/>
      <w:autoSpaceDN w:val="0"/>
      <w:adjustRightInd w:val="0"/>
      <w:ind w:left="6120" w:hanging="360"/>
      <w:outlineLvl w:val="8"/>
    </w:pPr>
    <w:rPr>
      <w:rFonts w:ascii="Times New Roman" w:hAnsi="Times New Roman"/>
      <w:kern w:val="24"/>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
    <w:semiHidden/>
    <w:locked/>
    <w:rPr>
      <w:rFonts w:asciiTheme="majorHAnsi" w:eastAsiaTheme="majorEastAsia" w:hAnsiTheme="majorHAnsi" w:cs="Times New Roman"/>
      <w:b/>
      <w:bCs/>
      <w:i/>
      <w:iCs/>
      <w:sz w:val="28"/>
      <w:szCs w:val="28"/>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rPr>
  </w:style>
  <w:style w:type="character" w:customStyle="1" w:styleId="Heading4Char">
    <w:name w:val="Heading 4 Char"/>
    <w:basedOn w:val="DefaultParagraphFont"/>
    <w:link w:val="Heading4"/>
    <w:uiPriority w:val="9"/>
    <w:semiHidden/>
    <w:locked/>
    <w:rPr>
      <w:rFonts w:cs="Times New Roman"/>
      <w:b/>
      <w:bCs/>
      <w:sz w:val="28"/>
      <w:szCs w:val="28"/>
    </w:rPr>
  </w:style>
  <w:style w:type="character" w:customStyle="1" w:styleId="Heading5Char">
    <w:name w:val="Heading 5 Char"/>
    <w:basedOn w:val="DefaultParagraphFont"/>
    <w:link w:val="Heading5"/>
    <w:uiPriority w:val="9"/>
    <w:semiHidden/>
    <w:locked/>
    <w:rPr>
      <w:rFonts w:cs="Times New Roman"/>
      <w:b/>
      <w:bCs/>
      <w:i/>
      <w:iCs/>
      <w:sz w:val="26"/>
      <w:szCs w:val="26"/>
    </w:rPr>
  </w:style>
  <w:style w:type="character" w:customStyle="1" w:styleId="Heading6Char">
    <w:name w:val="Heading 6 Char"/>
    <w:basedOn w:val="DefaultParagraphFont"/>
    <w:link w:val="Heading6"/>
    <w:uiPriority w:val="9"/>
    <w:semiHidden/>
    <w:locked/>
    <w:rPr>
      <w:rFonts w:cs="Times New Roman"/>
      <w:b/>
      <w:bCs/>
      <w:sz w:val="22"/>
      <w:szCs w:val="22"/>
    </w:rPr>
  </w:style>
  <w:style w:type="character" w:customStyle="1" w:styleId="Heading7Char">
    <w:name w:val="Heading 7 Char"/>
    <w:basedOn w:val="DefaultParagraphFont"/>
    <w:link w:val="Heading7"/>
    <w:uiPriority w:val="9"/>
    <w:semiHidden/>
    <w:locked/>
    <w:rPr>
      <w:rFonts w:cs="Times New Roman"/>
    </w:rPr>
  </w:style>
  <w:style w:type="character" w:customStyle="1" w:styleId="Heading8Char">
    <w:name w:val="Heading 8 Char"/>
    <w:basedOn w:val="DefaultParagraphFont"/>
    <w:link w:val="Heading8"/>
    <w:uiPriority w:val="9"/>
    <w:semiHidden/>
    <w:locked/>
    <w:rPr>
      <w:rFonts w:cs="Times New Roman"/>
      <w:i/>
      <w:iCs/>
    </w:rPr>
  </w:style>
  <w:style w:type="character" w:customStyle="1" w:styleId="Heading9Char">
    <w:name w:val="Heading 9 Char"/>
    <w:basedOn w:val="DefaultParagraphFont"/>
    <w:link w:val="Heading9"/>
    <w:uiPriority w:val="9"/>
    <w:semiHidden/>
    <w:locked/>
    <w:rPr>
      <w:rFonts w:asciiTheme="majorHAnsi" w:eastAsiaTheme="majorEastAsia" w:hAnsiTheme="majorHAnsi" w:cs="Times New Roman"/>
      <w:sz w:val="22"/>
      <w:szCs w:val="22"/>
    </w:rPr>
  </w:style>
  <w:style w:type="paragraph" w:styleId="Footer">
    <w:name w:val="footer"/>
    <w:basedOn w:val="Normal"/>
    <w:link w:val="FooterChar"/>
    <w:uiPriority w:val="99"/>
    <w:unhideWhenUsed/>
    <w:rsid w:val="003D497A"/>
    <w:pPr>
      <w:tabs>
        <w:tab w:val="center" w:pos="4680"/>
        <w:tab w:val="right" w:pos="9360"/>
      </w:tabs>
    </w:pPr>
  </w:style>
  <w:style w:type="character" w:customStyle="1" w:styleId="FooterChar">
    <w:name w:val="Footer Char"/>
    <w:basedOn w:val="DefaultParagraphFont"/>
    <w:link w:val="Footer"/>
    <w:uiPriority w:val="99"/>
    <w:locked/>
    <w:rsid w:val="003D497A"/>
    <w:rPr>
      <w:rFonts w:cs="Times New Roman"/>
    </w:rPr>
  </w:style>
  <w:style w:type="character" w:styleId="PageNumber">
    <w:name w:val="page number"/>
    <w:basedOn w:val="DefaultParagraphFont"/>
    <w:uiPriority w:val="99"/>
    <w:semiHidden/>
    <w:unhideWhenUsed/>
    <w:rsid w:val="003D497A"/>
    <w:rPr>
      <w:rFonts w:cs="Times New Roman"/>
    </w:rPr>
  </w:style>
  <w:style w:type="paragraph" w:styleId="ListParagraph">
    <w:name w:val="List Paragraph"/>
    <w:basedOn w:val="Normal"/>
    <w:uiPriority w:val="34"/>
    <w:qFormat/>
    <w:rsid w:val="00BF39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9000551">
      <w:marLeft w:val="0"/>
      <w:marRight w:val="0"/>
      <w:marTop w:val="0"/>
      <w:marBottom w:val="0"/>
      <w:divBdr>
        <w:top w:val="none" w:sz="0" w:space="0" w:color="auto"/>
        <w:left w:val="none" w:sz="0" w:space="0" w:color="auto"/>
        <w:bottom w:val="none" w:sz="0" w:space="0" w:color="auto"/>
        <w:right w:val="none" w:sz="0" w:space="0" w:color="auto"/>
      </w:divBdr>
    </w:div>
    <w:div w:id="889000552">
      <w:marLeft w:val="0"/>
      <w:marRight w:val="0"/>
      <w:marTop w:val="0"/>
      <w:marBottom w:val="0"/>
      <w:divBdr>
        <w:top w:val="none" w:sz="0" w:space="0" w:color="auto"/>
        <w:left w:val="none" w:sz="0" w:space="0" w:color="auto"/>
        <w:bottom w:val="none" w:sz="0" w:space="0" w:color="auto"/>
        <w:right w:val="none" w:sz="0" w:space="0" w:color="auto"/>
      </w:divBdr>
      <w:divsChild>
        <w:div w:id="889000557">
          <w:marLeft w:val="274"/>
          <w:marRight w:val="0"/>
          <w:marTop w:val="0"/>
          <w:marBottom w:val="0"/>
          <w:divBdr>
            <w:top w:val="none" w:sz="0" w:space="0" w:color="auto"/>
            <w:left w:val="none" w:sz="0" w:space="0" w:color="auto"/>
            <w:bottom w:val="none" w:sz="0" w:space="0" w:color="auto"/>
            <w:right w:val="none" w:sz="0" w:space="0" w:color="auto"/>
          </w:divBdr>
        </w:div>
        <w:div w:id="889000562">
          <w:marLeft w:val="274"/>
          <w:marRight w:val="0"/>
          <w:marTop w:val="0"/>
          <w:marBottom w:val="0"/>
          <w:divBdr>
            <w:top w:val="none" w:sz="0" w:space="0" w:color="auto"/>
            <w:left w:val="none" w:sz="0" w:space="0" w:color="auto"/>
            <w:bottom w:val="none" w:sz="0" w:space="0" w:color="auto"/>
            <w:right w:val="none" w:sz="0" w:space="0" w:color="auto"/>
          </w:divBdr>
        </w:div>
        <w:div w:id="889000563">
          <w:marLeft w:val="274"/>
          <w:marRight w:val="0"/>
          <w:marTop w:val="0"/>
          <w:marBottom w:val="0"/>
          <w:divBdr>
            <w:top w:val="none" w:sz="0" w:space="0" w:color="auto"/>
            <w:left w:val="none" w:sz="0" w:space="0" w:color="auto"/>
            <w:bottom w:val="none" w:sz="0" w:space="0" w:color="auto"/>
            <w:right w:val="none" w:sz="0" w:space="0" w:color="auto"/>
          </w:divBdr>
        </w:div>
        <w:div w:id="889000571">
          <w:marLeft w:val="274"/>
          <w:marRight w:val="0"/>
          <w:marTop w:val="0"/>
          <w:marBottom w:val="0"/>
          <w:divBdr>
            <w:top w:val="none" w:sz="0" w:space="0" w:color="auto"/>
            <w:left w:val="none" w:sz="0" w:space="0" w:color="auto"/>
            <w:bottom w:val="none" w:sz="0" w:space="0" w:color="auto"/>
            <w:right w:val="none" w:sz="0" w:space="0" w:color="auto"/>
          </w:divBdr>
        </w:div>
      </w:divsChild>
    </w:div>
    <w:div w:id="889000553">
      <w:marLeft w:val="0"/>
      <w:marRight w:val="0"/>
      <w:marTop w:val="0"/>
      <w:marBottom w:val="0"/>
      <w:divBdr>
        <w:top w:val="none" w:sz="0" w:space="0" w:color="auto"/>
        <w:left w:val="none" w:sz="0" w:space="0" w:color="auto"/>
        <w:bottom w:val="none" w:sz="0" w:space="0" w:color="auto"/>
        <w:right w:val="none" w:sz="0" w:space="0" w:color="auto"/>
      </w:divBdr>
    </w:div>
    <w:div w:id="889000556">
      <w:marLeft w:val="0"/>
      <w:marRight w:val="0"/>
      <w:marTop w:val="0"/>
      <w:marBottom w:val="0"/>
      <w:divBdr>
        <w:top w:val="none" w:sz="0" w:space="0" w:color="auto"/>
        <w:left w:val="none" w:sz="0" w:space="0" w:color="auto"/>
        <w:bottom w:val="none" w:sz="0" w:space="0" w:color="auto"/>
        <w:right w:val="none" w:sz="0" w:space="0" w:color="auto"/>
      </w:divBdr>
      <w:divsChild>
        <w:div w:id="889000554">
          <w:marLeft w:val="274"/>
          <w:marRight w:val="0"/>
          <w:marTop w:val="0"/>
          <w:marBottom w:val="0"/>
          <w:divBdr>
            <w:top w:val="none" w:sz="0" w:space="0" w:color="auto"/>
            <w:left w:val="none" w:sz="0" w:space="0" w:color="auto"/>
            <w:bottom w:val="none" w:sz="0" w:space="0" w:color="auto"/>
            <w:right w:val="none" w:sz="0" w:space="0" w:color="auto"/>
          </w:divBdr>
        </w:div>
      </w:divsChild>
    </w:div>
    <w:div w:id="889000558">
      <w:marLeft w:val="0"/>
      <w:marRight w:val="0"/>
      <w:marTop w:val="0"/>
      <w:marBottom w:val="0"/>
      <w:divBdr>
        <w:top w:val="none" w:sz="0" w:space="0" w:color="auto"/>
        <w:left w:val="none" w:sz="0" w:space="0" w:color="auto"/>
        <w:bottom w:val="none" w:sz="0" w:space="0" w:color="auto"/>
        <w:right w:val="none" w:sz="0" w:space="0" w:color="auto"/>
      </w:divBdr>
    </w:div>
    <w:div w:id="889000559">
      <w:marLeft w:val="0"/>
      <w:marRight w:val="0"/>
      <w:marTop w:val="0"/>
      <w:marBottom w:val="0"/>
      <w:divBdr>
        <w:top w:val="none" w:sz="0" w:space="0" w:color="auto"/>
        <w:left w:val="none" w:sz="0" w:space="0" w:color="auto"/>
        <w:bottom w:val="none" w:sz="0" w:space="0" w:color="auto"/>
        <w:right w:val="none" w:sz="0" w:space="0" w:color="auto"/>
      </w:divBdr>
      <w:divsChild>
        <w:div w:id="889000560">
          <w:marLeft w:val="994"/>
          <w:marRight w:val="0"/>
          <w:marTop w:val="0"/>
          <w:marBottom w:val="0"/>
          <w:divBdr>
            <w:top w:val="none" w:sz="0" w:space="0" w:color="auto"/>
            <w:left w:val="none" w:sz="0" w:space="0" w:color="auto"/>
            <w:bottom w:val="none" w:sz="0" w:space="0" w:color="auto"/>
            <w:right w:val="none" w:sz="0" w:space="0" w:color="auto"/>
          </w:divBdr>
        </w:div>
        <w:div w:id="889000567">
          <w:marLeft w:val="274"/>
          <w:marRight w:val="0"/>
          <w:marTop w:val="0"/>
          <w:marBottom w:val="0"/>
          <w:divBdr>
            <w:top w:val="none" w:sz="0" w:space="0" w:color="auto"/>
            <w:left w:val="none" w:sz="0" w:space="0" w:color="auto"/>
            <w:bottom w:val="none" w:sz="0" w:space="0" w:color="auto"/>
            <w:right w:val="none" w:sz="0" w:space="0" w:color="auto"/>
          </w:divBdr>
        </w:div>
        <w:div w:id="889000568">
          <w:marLeft w:val="994"/>
          <w:marRight w:val="0"/>
          <w:marTop w:val="0"/>
          <w:marBottom w:val="0"/>
          <w:divBdr>
            <w:top w:val="none" w:sz="0" w:space="0" w:color="auto"/>
            <w:left w:val="none" w:sz="0" w:space="0" w:color="auto"/>
            <w:bottom w:val="none" w:sz="0" w:space="0" w:color="auto"/>
            <w:right w:val="none" w:sz="0" w:space="0" w:color="auto"/>
          </w:divBdr>
        </w:div>
        <w:div w:id="889000575">
          <w:marLeft w:val="274"/>
          <w:marRight w:val="0"/>
          <w:marTop w:val="0"/>
          <w:marBottom w:val="0"/>
          <w:divBdr>
            <w:top w:val="none" w:sz="0" w:space="0" w:color="auto"/>
            <w:left w:val="none" w:sz="0" w:space="0" w:color="auto"/>
            <w:bottom w:val="none" w:sz="0" w:space="0" w:color="auto"/>
            <w:right w:val="none" w:sz="0" w:space="0" w:color="auto"/>
          </w:divBdr>
        </w:div>
      </w:divsChild>
    </w:div>
    <w:div w:id="889000561">
      <w:marLeft w:val="0"/>
      <w:marRight w:val="0"/>
      <w:marTop w:val="0"/>
      <w:marBottom w:val="0"/>
      <w:divBdr>
        <w:top w:val="none" w:sz="0" w:space="0" w:color="auto"/>
        <w:left w:val="none" w:sz="0" w:space="0" w:color="auto"/>
        <w:bottom w:val="none" w:sz="0" w:space="0" w:color="auto"/>
        <w:right w:val="none" w:sz="0" w:space="0" w:color="auto"/>
      </w:divBdr>
    </w:div>
    <w:div w:id="889000564">
      <w:marLeft w:val="0"/>
      <w:marRight w:val="0"/>
      <w:marTop w:val="0"/>
      <w:marBottom w:val="0"/>
      <w:divBdr>
        <w:top w:val="none" w:sz="0" w:space="0" w:color="auto"/>
        <w:left w:val="none" w:sz="0" w:space="0" w:color="auto"/>
        <w:bottom w:val="none" w:sz="0" w:space="0" w:color="auto"/>
        <w:right w:val="none" w:sz="0" w:space="0" w:color="auto"/>
      </w:divBdr>
    </w:div>
    <w:div w:id="889000566">
      <w:marLeft w:val="0"/>
      <w:marRight w:val="0"/>
      <w:marTop w:val="0"/>
      <w:marBottom w:val="0"/>
      <w:divBdr>
        <w:top w:val="none" w:sz="0" w:space="0" w:color="auto"/>
        <w:left w:val="none" w:sz="0" w:space="0" w:color="auto"/>
        <w:bottom w:val="none" w:sz="0" w:space="0" w:color="auto"/>
        <w:right w:val="none" w:sz="0" w:space="0" w:color="auto"/>
      </w:divBdr>
      <w:divsChild>
        <w:div w:id="889000565">
          <w:marLeft w:val="274"/>
          <w:marRight w:val="0"/>
          <w:marTop w:val="0"/>
          <w:marBottom w:val="0"/>
          <w:divBdr>
            <w:top w:val="none" w:sz="0" w:space="0" w:color="auto"/>
            <w:left w:val="none" w:sz="0" w:space="0" w:color="auto"/>
            <w:bottom w:val="none" w:sz="0" w:space="0" w:color="auto"/>
            <w:right w:val="none" w:sz="0" w:space="0" w:color="auto"/>
          </w:divBdr>
        </w:div>
        <w:div w:id="889000574">
          <w:marLeft w:val="274"/>
          <w:marRight w:val="0"/>
          <w:marTop w:val="0"/>
          <w:marBottom w:val="0"/>
          <w:divBdr>
            <w:top w:val="none" w:sz="0" w:space="0" w:color="auto"/>
            <w:left w:val="none" w:sz="0" w:space="0" w:color="auto"/>
            <w:bottom w:val="none" w:sz="0" w:space="0" w:color="auto"/>
            <w:right w:val="none" w:sz="0" w:space="0" w:color="auto"/>
          </w:divBdr>
        </w:div>
      </w:divsChild>
    </w:div>
    <w:div w:id="889000569">
      <w:marLeft w:val="0"/>
      <w:marRight w:val="0"/>
      <w:marTop w:val="0"/>
      <w:marBottom w:val="0"/>
      <w:divBdr>
        <w:top w:val="none" w:sz="0" w:space="0" w:color="auto"/>
        <w:left w:val="none" w:sz="0" w:space="0" w:color="auto"/>
        <w:bottom w:val="none" w:sz="0" w:space="0" w:color="auto"/>
        <w:right w:val="none" w:sz="0" w:space="0" w:color="auto"/>
      </w:divBdr>
      <w:divsChild>
        <w:div w:id="889000573">
          <w:marLeft w:val="274"/>
          <w:marRight w:val="0"/>
          <w:marTop w:val="0"/>
          <w:marBottom w:val="0"/>
          <w:divBdr>
            <w:top w:val="none" w:sz="0" w:space="0" w:color="auto"/>
            <w:left w:val="none" w:sz="0" w:space="0" w:color="auto"/>
            <w:bottom w:val="none" w:sz="0" w:space="0" w:color="auto"/>
            <w:right w:val="none" w:sz="0" w:space="0" w:color="auto"/>
          </w:divBdr>
        </w:div>
      </w:divsChild>
    </w:div>
    <w:div w:id="889000570">
      <w:marLeft w:val="0"/>
      <w:marRight w:val="0"/>
      <w:marTop w:val="0"/>
      <w:marBottom w:val="0"/>
      <w:divBdr>
        <w:top w:val="none" w:sz="0" w:space="0" w:color="auto"/>
        <w:left w:val="none" w:sz="0" w:space="0" w:color="auto"/>
        <w:bottom w:val="none" w:sz="0" w:space="0" w:color="auto"/>
        <w:right w:val="none" w:sz="0" w:space="0" w:color="auto"/>
      </w:divBdr>
      <w:divsChild>
        <w:div w:id="889000555">
          <w:marLeft w:val="274"/>
          <w:marRight w:val="0"/>
          <w:marTop w:val="0"/>
          <w:marBottom w:val="0"/>
          <w:divBdr>
            <w:top w:val="none" w:sz="0" w:space="0" w:color="auto"/>
            <w:left w:val="none" w:sz="0" w:space="0" w:color="auto"/>
            <w:bottom w:val="none" w:sz="0" w:space="0" w:color="auto"/>
            <w:right w:val="none" w:sz="0" w:space="0" w:color="auto"/>
          </w:divBdr>
        </w:div>
      </w:divsChild>
    </w:div>
    <w:div w:id="889000572">
      <w:marLeft w:val="0"/>
      <w:marRight w:val="0"/>
      <w:marTop w:val="0"/>
      <w:marBottom w:val="0"/>
      <w:divBdr>
        <w:top w:val="none" w:sz="0" w:space="0" w:color="auto"/>
        <w:left w:val="none" w:sz="0" w:space="0" w:color="auto"/>
        <w:bottom w:val="none" w:sz="0" w:space="0" w:color="auto"/>
        <w:right w:val="none" w:sz="0" w:space="0" w:color="auto"/>
      </w:divBdr>
    </w:div>
    <w:div w:id="889000576">
      <w:marLeft w:val="0"/>
      <w:marRight w:val="0"/>
      <w:marTop w:val="0"/>
      <w:marBottom w:val="0"/>
      <w:divBdr>
        <w:top w:val="none" w:sz="0" w:space="0" w:color="auto"/>
        <w:left w:val="none" w:sz="0" w:space="0" w:color="auto"/>
        <w:bottom w:val="none" w:sz="0" w:space="0" w:color="auto"/>
        <w:right w:val="none" w:sz="0" w:space="0" w:color="auto"/>
      </w:divBdr>
    </w:div>
    <w:div w:id="1213154538">
      <w:bodyDiv w:val="1"/>
      <w:marLeft w:val="0"/>
      <w:marRight w:val="0"/>
      <w:marTop w:val="0"/>
      <w:marBottom w:val="0"/>
      <w:divBdr>
        <w:top w:val="none" w:sz="0" w:space="0" w:color="auto"/>
        <w:left w:val="none" w:sz="0" w:space="0" w:color="auto"/>
        <w:bottom w:val="none" w:sz="0" w:space="0" w:color="auto"/>
        <w:right w:val="none" w:sz="0" w:space="0" w:color="auto"/>
      </w:divBdr>
    </w:div>
    <w:div w:id="1966353130">
      <w:bodyDiv w:val="1"/>
      <w:marLeft w:val="0"/>
      <w:marRight w:val="0"/>
      <w:marTop w:val="0"/>
      <w:marBottom w:val="0"/>
      <w:divBdr>
        <w:top w:val="none" w:sz="0" w:space="0" w:color="auto"/>
        <w:left w:val="none" w:sz="0" w:space="0" w:color="auto"/>
        <w:bottom w:val="none" w:sz="0" w:space="0" w:color="auto"/>
        <w:right w:val="none" w:sz="0" w:space="0" w:color="auto"/>
      </w:divBdr>
      <w:divsChild>
        <w:div w:id="72633423">
          <w:marLeft w:val="274"/>
          <w:marRight w:val="0"/>
          <w:marTop w:val="0"/>
          <w:marBottom w:val="0"/>
          <w:divBdr>
            <w:top w:val="none" w:sz="0" w:space="0" w:color="auto"/>
            <w:left w:val="none" w:sz="0" w:space="0" w:color="auto"/>
            <w:bottom w:val="none" w:sz="0" w:space="0" w:color="auto"/>
            <w:right w:val="none" w:sz="0" w:space="0" w:color="auto"/>
          </w:divBdr>
        </w:div>
        <w:div w:id="759252800">
          <w:marLeft w:val="274"/>
          <w:marRight w:val="0"/>
          <w:marTop w:val="0"/>
          <w:marBottom w:val="0"/>
          <w:divBdr>
            <w:top w:val="none" w:sz="0" w:space="0" w:color="auto"/>
            <w:left w:val="none" w:sz="0" w:space="0" w:color="auto"/>
            <w:bottom w:val="none" w:sz="0" w:space="0" w:color="auto"/>
            <w:right w:val="none" w:sz="0" w:space="0" w:color="auto"/>
          </w:divBdr>
        </w:div>
        <w:div w:id="449861682">
          <w:marLeft w:val="994"/>
          <w:marRight w:val="0"/>
          <w:marTop w:val="0"/>
          <w:marBottom w:val="0"/>
          <w:divBdr>
            <w:top w:val="none" w:sz="0" w:space="0" w:color="auto"/>
            <w:left w:val="none" w:sz="0" w:space="0" w:color="auto"/>
            <w:bottom w:val="none" w:sz="0" w:space="0" w:color="auto"/>
            <w:right w:val="none" w:sz="0" w:space="0" w:color="auto"/>
          </w:divBdr>
        </w:div>
        <w:div w:id="391391888">
          <w:marLeft w:val="99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TotalTime>
  <Pages>7</Pages>
  <Words>2802</Words>
  <Characters>15978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Faren Ahmed</cp:lastModifiedBy>
  <cp:revision>12</cp:revision>
  <dcterms:created xsi:type="dcterms:W3CDTF">2019-03-27T03:14:00Z</dcterms:created>
  <dcterms:modified xsi:type="dcterms:W3CDTF">2019-03-27T13:57:00Z</dcterms:modified>
</cp:coreProperties>
</file>