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1EBD19" w14:textId="64DE2B04" w:rsidR="005E2592" w:rsidRPr="00883DA3" w:rsidRDefault="00933B1F">
      <w:pPr>
        <w:rPr>
          <w:rFonts w:ascii="Calibri" w:hAnsi="Calibri"/>
          <w:b/>
        </w:rPr>
      </w:pPr>
      <w:r w:rsidRPr="00965C08">
        <w:rPr>
          <w:rFonts w:ascii="Calibri" w:hAnsi="Calibri"/>
          <w:b/>
        </w:rPr>
        <w:t xml:space="preserve">Section – 1 </w:t>
      </w:r>
    </w:p>
    <w:p w14:paraId="7EB503C9"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Low </w:t>
      </w:r>
    </w:p>
    <w:p w14:paraId="015F3E9E"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Afterthought </w:t>
      </w:r>
    </w:p>
    <w:p w14:paraId="3DF1EBF8"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High</w:t>
      </w:r>
    </w:p>
    <w:p w14:paraId="04F66842"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Countermeasure </w:t>
      </w:r>
    </w:p>
    <w:p w14:paraId="7C0A5EC6" w14:textId="541227F3" w:rsidR="00500EEE" w:rsidRPr="00965C08" w:rsidRDefault="005E6D2B" w:rsidP="00500EEE">
      <w:pPr>
        <w:pStyle w:val="ListParagraph"/>
        <w:numPr>
          <w:ilvl w:val="0"/>
          <w:numId w:val="1"/>
        </w:numPr>
        <w:spacing w:after="160" w:line="259" w:lineRule="auto"/>
        <w:rPr>
          <w:rFonts w:ascii="Calibri" w:hAnsi="Calibri"/>
        </w:rPr>
      </w:pPr>
      <w:r w:rsidRPr="00965C08">
        <w:rPr>
          <w:rFonts w:ascii="Calibri" w:hAnsi="Calibri"/>
        </w:rPr>
        <w:t>Security</w:t>
      </w:r>
      <w:r w:rsidR="00500EEE" w:rsidRPr="00965C08">
        <w:rPr>
          <w:rFonts w:ascii="Calibri" w:hAnsi="Calibri"/>
        </w:rPr>
        <w:t xml:space="preserve"> policy</w:t>
      </w:r>
    </w:p>
    <w:p w14:paraId="34E2D7FA" w14:textId="57938046"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System Resource</w:t>
      </w:r>
      <w:r w:rsidR="005E6D2B" w:rsidRPr="00965C08">
        <w:rPr>
          <w:rFonts w:ascii="Calibri" w:hAnsi="Calibri"/>
        </w:rPr>
        <w:t xml:space="preserve"> (Asset)</w:t>
      </w:r>
    </w:p>
    <w:p w14:paraId="7D846A02"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Insider</w:t>
      </w:r>
    </w:p>
    <w:p w14:paraId="5BE3C6E9"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Unauthorized Disclosure </w:t>
      </w:r>
    </w:p>
    <w:p w14:paraId="4C52BFF8"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Deception</w:t>
      </w:r>
    </w:p>
    <w:p w14:paraId="1D9B7971"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Disruption</w:t>
      </w:r>
    </w:p>
    <w:p w14:paraId="708EB08D"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Usurpation</w:t>
      </w:r>
    </w:p>
    <w:p w14:paraId="2D17FC85"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Active</w:t>
      </w:r>
    </w:p>
    <w:p w14:paraId="0C3F585B"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Passive</w:t>
      </w:r>
    </w:p>
    <w:p w14:paraId="752D4CF5"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Attack Surface</w:t>
      </w:r>
    </w:p>
    <w:p w14:paraId="65EE5228"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Software attack surface</w:t>
      </w:r>
    </w:p>
    <w:p w14:paraId="02D2ABD1"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Human attack surface</w:t>
      </w:r>
    </w:p>
    <w:p w14:paraId="671617E3"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National Institute of Standards and Technology (NIST)</w:t>
      </w:r>
    </w:p>
    <w:p w14:paraId="559F4AB0"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International Organization for Standardization (ISO)</w:t>
      </w:r>
    </w:p>
    <w:p w14:paraId="5B013001"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Assurance </w:t>
      </w:r>
    </w:p>
    <w:p w14:paraId="579B900C"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Evaluation </w:t>
      </w:r>
    </w:p>
    <w:p w14:paraId="05F1F59A"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Awareness and training </w:t>
      </w:r>
    </w:p>
    <w:p w14:paraId="2E67D53C"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Contingency planning </w:t>
      </w:r>
    </w:p>
    <w:p w14:paraId="606C32CA"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Network attack surface </w:t>
      </w:r>
    </w:p>
    <w:p w14:paraId="31E560FA"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Access control</w:t>
      </w:r>
    </w:p>
    <w:p w14:paraId="47C61862"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Symmetric Encryption</w:t>
      </w:r>
    </w:p>
    <w:p w14:paraId="15A23EF9"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Data Encryption Standard (DES)</w:t>
      </w:r>
    </w:p>
    <w:p w14:paraId="0C5681FE" w14:textId="0A583C43" w:rsidR="00500EEE" w:rsidRPr="00965C08" w:rsidRDefault="00DB2207" w:rsidP="00500EEE">
      <w:pPr>
        <w:pStyle w:val="ListParagraph"/>
        <w:numPr>
          <w:ilvl w:val="0"/>
          <w:numId w:val="1"/>
        </w:numPr>
        <w:spacing w:after="160" w:line="259" w:lineRule="auto"/>
        <w:rPr>
          <w:rFonts w:ascii="Calibri" w:hAnsi="Calibri"/>
        </w:rPr>
      </w:pPr>
      <w:r w:rsidRPr="00965C08">
        <w:rPr>
          <w:rFonts w:ascii="Calibri" w:hAnsi="Calibri"/>
        </w:rPr>
        <w:t>Triple DES (</w:t>
      </w:r>
      <w:r w:rsidR="00500EEE" w:rsidRPr="00965C08">
        <w:rPr>
          <w:rFonts w:ascii="Calibri" w:hAnsi="Calibri"/>
        </w:rPr>
        <w:t>3DES</w:t>
      </w:r>
      <w:r w:rsidRPr="00965C08">
        <w:rPr>
          <w:rFonts w:ascii="Calibri" w:hAnsi="Calibri"/>
        </w:rPr>
        <w:t xml:space="preserve">) </w:t>
      </w:r>
    </w:p>
    <w:p w14:paraId="6DC5B534"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Stream Ciphers</w:t>
      </w:r>
    </w:p>
    <w:p w14:paraId="54C5741D"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Advanced Encryption Standard (AES)</w:t>
      </w:r>
    </w:p>
    <w:p w14:paraId="36046FDA"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Electronic Codebook (ECB)</w:t>
      </w:r>
    </w:p>
    <w:p w14:paraId="6343C693"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Secure Hash Algorithm (SHA)</w:t>
      </w:r>
    </w:p>
    <w:p w14:paraId="3A25E113"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Cryptanalysis</w:t>
      </w:r>
    </w:p>
    <w:p w14:paraId="5A38706A"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Length</w:t>
      </w:r>
    </w:p>
    <w:p w14:paraId="423D7C88" w14:textId="0A19DD27" w:rsidR="00500EEE" w:rsidRPr="00965C08" w:rsidRDefault="00532B28" w:rsidP="00500EEE">
      <w:pPr>
        <w:pStyle w:val="ListParagraph"/>
        <w:numPr>
          <w:ilvl w:val="0"/>
          <w:numId w:val="1"/>
        </w:numPr>
        <w:spacing w:after="160" w:line="259" w:lineRule="auto"/>
        <w:rPr>
          <w:rFonts w:ascii="Calibri" w:hAnsi="Calibri"/>
        </w:rPr>
      </w:pPr>
      <w:r w:rsidRPr="00965C08">
        <w:rPr>
          <w:rFonts w:ascii="Calibri" w:hAnsi="Calibri"/>
        </w:rPr>
        <w:t>Message Authentication</w:t>
      </w:r>
    </w:p>
    <w:p w14:paraId="4BDF4812"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Private Key</w:t>
      </w:r>
    </w:p>
    <w:p w14:paraId="4FDCAC23"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Key Pairs</w:t>
      </w:r>
    </w:p>
    <w:p w14:paraId="5FC48D22" w14:textId="121D4374"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RSA</w:t>
      </w:r>
      <w:r w:rsidR="00360951" w:rsidRPr="00965C08">
        <w:rPr>
          <w:rFonts w:ascii="Calibri" w:hAnsi="Calibri"/>
        </w:rPr>
        <w:t xml:space="preserve"> (Rivest, Shamir, Adleman)</w:t>
      </w:r>
    </w:p>
    <w:p w14:paraId="12674A10"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Diffie-Hellman key exchange algorithm </w:t>
      </w:r>
    </w:p>
    <w:p w14:paraId="1F911331" w14:textId="77777777" w:rsidR="00500EEE"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Digital Envelopes</w:t>
      </w:r>
    </w:p>
    <w:p w14:paraId="12CF0104" w14:textId="1D45CA62" w:rsidR="00F07B04" w:rsidRPr="00965C08" w:rsidRDefault="00500EEE" w:rsidP="00500EEE">
      <w:pPr>
        <w:pStyle w:val="ListParagraph"/>
        <w:numPr>
          <w:ilvl w:val="0"/>
          <w:numId w:val="1"/>
        </w:numPr>
        <w:spacing w:after="160" w:line="259" w:lineRule="auto"/>
        <w:rPr>
          <w:rFonts w:ascii="Calibri" w:hAnsi="Calibri"/>
        </w:rPr>
      </w:pPr>
      <w:r w:rsidRPr="00965C08">
        <w:rPr>
          <w:rFonts w:ascii="Calibri" w:hAnsi="Calibri"/>
        </w:rPr>
        <w:t xml:space="preserve">True random number generator </w:t>
      </w:r>
      <w:r w:rsidR="00532B28" w:rsidRPr="00965C08">
        <w:rPr>
          <w:rFonts w:ascii="Calibri" w:hAnsi="Calibri"/>
        </w:rPr>
        <w:t>(TRNG)</w:t>
      </w:r>
    </w:p>
    <w:p w14:paraId="551F846E" w14:textId="6FA03066" w:rsidR="00933B1F" w:rsidRPr="00965C08" w:rsidRDefault="00933B1F">
      <w:pPr>
        <w:rPr>
          <w:rFonts w:ascii="Calibri" w:hAnsi="Calibri"/>
          <w:b/>
        </w:rPr>
      </w:pPr>
      <w:r w:rsidRPr="00965C08">
        <w:rPr>
          <w:rFonts w:ascii="Calibri" w:hAnsi="Calibri"/>
          <w:b/>
        </w:rPr>
        <w:lastRenderedPageBreak/>
        <w:t xml:space="preserve">Section – 2 </w:t>
      </w:r>
    </w:p>
    <w:p w14:paraId="6F6DB3A3" w14:textId="77777777" w:rsidR="00933B1F" w:rsidRPr="00965C08" w:rsidRDefault="00933B1F">
      <w:pPr>
        <w:rPr>
          <w:rFonts w:ascii="Calibri" w:hAnsi="Calibri"/>
        </w:rPr>
      </w:pPr>
    </w:p>
    <w:p w14:paraId="3A9CB538" w14:textId="77777777" w:rsidR="00500EEE" w:rsidRPr="00965C08" w:rsidRDefault="00500EEE" w:rsidP="00500EEE">
      <w:pPr>
        <w:numPr>
          <w:ilvl w:val="0"/>
          <w:numId w:val="3"/>
        </w:numPr>
        <w:rPr>
          <w:rFonts w:ascii="Calibri" w:hAnsi="Calibri"/>
        </w:rPr>
      </w:pPr>
      <w:r w:rsidRPr="00965C08">
        <w:rPr>
          <w:rFonts w:ascii="Calibri" w:hAnsi="Calibri"/>
        </w:rPr>
        <w:t xml:space="preserve">Threat, Vulnerability </w:t>
      </w:r>
    </w:p>
    <w:p w14:paraId="28E0ED47" w14:textId="7A90305D" w:rsidR="00500EEE" w:rsidRPr="00965C08" w:rsidRDefault="00500EEE" w:rsidP="00500EEE">
      <w:pPr>
        <w:numPr>
          <w:ilvl w:val="0"/>
          <w:numId w:val="3"/>
        </w:numPr>
        <w:rPr>
          <w:rFonts w:ascii="Calibri" w:hAnsi="Calibri"/>
        </w:rPr>
      </w:pPr>
      <w:r w:rsidRPr="00965C08">
        <w:rPr>
          <w:rFonts w:ascii="Calibri" w:hAnsi="Calibri"/>
        </w:rPr>
        <w:t xml:space="preserve">Software, Communication </w:t>
      </w:r>
      <w:r w:rsidR="001B2F5E" w:rsidRPr="00965C08">
        <w:rPr>
          <w:rFonts w:ascii="Calibri" w:hAnsi="Calibri"/>
        </w:rPr>
        <w:t>Lines and N</w:t>
      </w:r>
      <w:r w:rsidR="00FD2AC6" w:rsidRPr="00965C08">
        <w:rPr>
          <w:rFonts w:ascii="Calibri" w:hAnsi="Calibri"/>
        </w:rPr>
        <w:t>etwork</w:t>
      </w:r>
      <w:r w:rsidRPr="00965C08">
        <w:rPr>
          <w:rFonts w:ascii="Calibri" w:hAnsi="Calibri"/>
        </w:rPr>
        <w:t xml:space="preserve"> </w:t>
      </w:r>
    </w:p>
    <w:p w14:paraId="57FB7EA7" w14:textId="77777777" w:rsidR="00500EEE" w:rsidRPr="00965C08" w:rsidRDefault="00500EEE" w:rsidP="00500EEE">
      <w:pPr>
        <w:numPr>
          <w:ilvl w:val="0"/>
          <w:numId w:val="3"/>
        </w:numPr>
        <w:rPr>
          <w:rFonts w:ascii="Calibri" w:hAnsi="Calibri"/>
        </w:rPr>
      </w:pPr>
      <w:r w:rsidRPr="00965C08">
        <w:rPr>
          <w:rFonts w:ascii="Calibri" w:hAnsi="Calibri"/>
        </w:rPr>
        <w:t>Passive attack, Active attack</w:t>
      </w:r>
    </w:p>
    <w:p w14:paraId="6636BFE8" w14:textId="77777777" w:rsidR="00500EEE" w:rsidRPr="00965C08" w:rsidRDefault="00500EEE" w:rsidP="00500EEE">
      <w:pPr>
        <w:numPr>
          <w:ilvl w:val="0"/>
          <w:numId w:val="3"/>
        </w:numPr>
        <w:rPr>
          <w:rFonts w:ascii="Calibri" w:hAnsi="Calibri"/>
        </w:rPr>
      </w:pPr>
      <w:r w:rsidRPr="00965C08">
        <w:rPr>
          <w:rFonts w:ascii="Calibri" w:hAnsi="Calibri"/>
        </w:rPr>
        <w:t xml:space="preserve">Hardware, Availability </w:t>
      </w:r>
    </w:p>
    <w:p w14:paraId="5D6D0F0E" w14:textId="77777777" w:rsidR="00500EEE" w:rsidRPr="00965C08" w:rsidRDefault="00500EEE" w:rsidP="00500EEE">
      <w:pPr>
        <w:numPr>
          <w:ilvl w:val="0"/>
          <w:numId w:val="3"/>
        </w:numPr>
        <w:rPr>
          <w:rFonts w:ascii="Calibri" w:hAnsi="Calibri"/>
        </w:rPr>
      </w:pPr>
      <w:r w:rsidRPr="00965C08">
        <w:rPr>
          <w:rFonts w:ascii="Calibri" w:hAnsi="Calibri"/>
        </w:rPr>
        <w:t xml:space="preserve">Communication Lines and Networks, Confidentiality </w:t>
      </w:r>
    </w:p>
    <w:p w14:paraId="3BE77BE1" w14:textId="77777777" w:rsidR="00500EEE" w:rsidRPr="00965C08" w:rsidRDefault="00500EEE" w:rsidP="00500EEE">
      <w:pPr>
        <w:numPr>
          <w:ilvl w:val="0"/>
          <w:numId w:val="3"/>
        </w:numPr>
        <w:rPr>
          <w:rFonts w:ascii="Calibri" w:hAnsi="Calibri"/>
        </w:rPr>
      </w:pPr>
      <w:r w:rsidRPr="00965C08">
        <w:rPr>
          <w:rFonts w:ascii="Calibri" w:hAnsi="Calibri"/>
        </w:rPr>
        <w:t xml:space="preserve">Encryption Algorithm, Secret key </w:t>
      </w:r>
    </w:p>
    <w:p w14:paraId="3A8840E1" w14:textId="77777777" w:rsidR="00500EEE" w:rsidRPr="00965C08" w:rsidRDefault="00500EEE" w:rsidP="00500EEE">
      <w:pPr>
        <w:numPr>
          <w:ilvl w:val="0"/>
          <w:numId w:val="3"/>
        </w:numPr>
        <w:rPr>
          <w:rFonts w:ascii="Calibri" w:hAnsi="Calibri"/>
        </w:rPr>
      </w:pPr>
      <w:r w:rsidRPr="00965C08">
        <w:rPr>
          <w:rFonts w:ascii="Calibri" w:hAnsi="Calibri"/>
        </w:rPr>
        <w:t xml:space="preserve">Block Cipher, Stream Cipher </w:t>
      </w:r>
    </w:p>
    <w:p w14:paraId="182DBEEC" w14:textId="77777777" w:rsidR="00500EEE" w:rsidRPr="00965C08" w:rsidRDefault="00500EEE" w:rsidP="00500EEE">
      <w:pPr>
        <w:numPr>
          <w:ilvl w:val="0"/>
          <w:numId w:val="3"/>
        </w:numPr>
        <w:rPr>
          <w:rFonts w:ascii="Calibri" w:hAnsi="Calibri"/>
        </w:rPr>
      </w:pPr>
      <w:r w:rsidRPr="00965C08">
        <w:rPr>
          <w:rFonts w:ascii="Calibri" w:hAnsi="Calibri"/>
        </w:rPr>
        <w:t>Cryptanalysis, Brute-Force attack</w:t>
      </w:r>
    </w:p>
    <w:p w14:paraId="2E022CA4" w14:textId="77777777" w:rsidR="00500EEE" w:rsidRPr="00965C08" w:rsidRDefault="00500EEE" w:rsidP="00500EEE">
      <w:pPr>
        <w:numPr>
          <w:ilvl w:val="0"/>
          <w:numId w:val="3"/>
        </w:numPr>
        <w:rPr>
          <w:rFonts w:ascii="Calibri" w:hAnsi="Calibri"/>
        </w:rPr>
      </w:pPr>
      <w:r w:rsidRPr="00965C08">
        <w:rPr>
          <w:rFonts w:ascii="Calibri" w:hAnsi="Calibri"/>
        </w:rPr>
        <w:t xml:space="preserve">Uniform distribution, Independence </w:t>
      </w:r>
    </w:p>
    <w:p w14:paraId="24775F4E" w14:textId="77777777" w:rsidR="00500EEE" w:rsidRPr="00965C08" w:rsidRDefault="00500EEE" w:rsidP="00500EEE">
      <w:pPr>
        <w:numPr>
          <w:ilvl w:val="0"/>
          <w:numId w:val="3"/>
        </w:numPr>
        <w:rPr>
          <w:rFonts w:ascii="Calibri" w:hAnsi="Calibri"/>
        </w:rPr>
      </w:pPr>
      <w:r w:rsidRPr="00965C08">
        <w:rPr>
          <w:rFonts w:ascii="Calibri" w:hAnsi="Calibri"/>
        </w:rPr>
        <w:t xml:space="preserve">Source, Data </w:t>
      </w:r>
    </w:p>
    <w:p w14:paraId="6820C104" w14:textId="77777777" w:rsidR="00500EEE" w:rsidRPr="00965C08" w:rsidRDefault="00500EEE">
      <w:pPr>
        <w:rPr>
          <w:rFonts w:ascii="Calibri" w:hAnsi="Calibri"/>
        </w:rPr>
      </w:pPr>
    </w:p>
    <w:p w14:paraId="046555AD" w14:textId="77777777" w:rsidR="00501829" w:rsidRPr="00501829" w:rsidRDefault="00501829" w:rsidP="00501829">
      <w:pPr>
        <w:rPr>
          <w:rFonts w:ascii="Calibri" w:hAnsi="Calibri"/>
          <w:b/>
        </w:rPr>
      </w:pPr>
      <w:r w:rsidRPr="00501829">
        <w:rPr>
          <w:rFonts w:ascii="Calibri" w:hAnsi="Calibri"/>
          <w:b/>
          <w:bCs/>
        </w:rPr>
        <w:t>Section – 3 </w:t>
      </w:r>
    </w:p>
    <w:p w14:paraId="3E948585" w14:textId="77777777" w:rsidR="00501829" w:rsidRPr="00501829" w:rsidRDefault="00501829" w:rsidP="00501829">
      <w:pPr>
        <w:rPr>
          <w:rFonts w:ascii="Calibri" w:hAnsi="Calibri"/>
          <w:b/>
        </w:rPr>
      </w:pPr>
    </w:p>
    <w:p w14:paraId="62D31795" w14:textId="729CFAFC" w:rsidR="00501829" w:rsidRPr="00757705" w:rsidRDefault="00501829" w:rsidP="00757705">
      <w:pPr>
        <w:pStyle w:val="ListParagraph"/>
        <w:numPr>
          <w:ilvl w:val="0"/>
          <w:numId w:val="17"/>
        </w:numPr>
        <w:rPr>
          <w:rFonts w:ascii="Calibri" w:hAnsi="Calibri"/>
          <w:b/>
          <w:bCs/>
        </w:rPr>
      </w:pPr>
      <w:r w:rsidRPr="00757705">
        <w:rPr>
          <w:rFonts w:ascii="Calibri" w:hAnsi="Calibri"/>
          <w:b/>
          <w:bCs/>
        </w:rPr>
        <w:t>CIA Triad and AAA</w:t>
      </w:r>
    </w:p>
    <w:p w14:paraId="5C6A3C6D" w14:textId="77777777" w:rsidR="00757705" w:rsidRPr="00757705" w:rsidRDefault="00757705" w:rsidP="00757705">
      <w:pPr>
        <w:ind w:left="360"/>
        <w:rPr>
          <w:rFonts w:ascii="Calibri" w:hAnsi="Calibri"/>
          <w:b/>
        </w:rPr>
      </w:pPr>
    </w:p>
    <w:p w14:paraId="573C87EB" w14:textId="77777777" w:rsidR="00501829" w:rsidRPr="00501829" w:rsidRDefault="00501829" w:rsidP="00501829">
      <w:pPr>
        <w:rPr>
          <w:rFonts w:ascii="Calibri" w:hAnsi="Calibri"/>
        </w:rPr>
      </w:pPr>
      <w:r w:rsidRPr="00501829">
        <w:rPr>
          <w:rFonts w:ascii="Calibri" w:hAnsi="Calibri"/>
        </w:rPr>
        <w:t>CIA consist of three main elements, including confidentiality, integrity, and availability. The CIA is a framework of security policies, which are in place to protect information and information systems within organizations. Confidentiality is to protect unauthorized viewing and access to data, information, and other resources. Such information could include both personal information that one may want to protect or it could include proprietary information that an organization may want to keep from the public eye. Confidentiality involves both data confidentiality and privacy. The concept of data confidentiality ensures that unauthorized parties do not have access to private and confidential information, whereas the concept of privacy ensures that individuals have the right and control over who they choose to disclose the information to as well as where it is being collected or stores. An example of confidentiality is requiring an account number to access bank account through online means. Integrity refers to the idea of protecting information from being modified or deleted. Integrity ensures complete accuracy and consistency of the data. The concepts of integrity can be explained through data integrity and system integrity. Data integrity allows authorized modification of data with pre-determined instructions. System integrity protects the system from unauthorized manipulation of its functions that vary from the norm. An example of integrity is file permission. The third element is availability, which ensures that the system is being maintained to work properly, and allows access by authorized parties. An example of availability is data recovery to ensure lost data can be recovered.</w:t>
      </w:r>
    </w:p>
    <w:p w14:paraId="48372593" w14:textId="77777777" w:rsidR="00501829" w:rsidRPr="00501829" w:rsidRDefault="00501829" w:rsidP="00501829">
      <w:pPr>
        <w:rPr>
          <w:rFonts w:ascii="Calibri" w:hAnsi="Calibri"/>
        </w:rPr>
      </w:pPr>
      <w:r w:rsidRPr="00501829">
        <w:rPr>
          <w:rFonts w:ascii="Calibri" w:hAnsi="Calibri"/>
        </w:rPr>
        <w:t>Two other security objectives include Authenticity and Accountability. Authenticity verifies the transmission of the message, the message, and the sender. Accountability is a security goal to identify the actions of an object and to be able to trace back to that specific object. For example, being able to find a bug in the system after a security breach. </w:t>
      </w:r>
    </w:p>
    <w:p w14:paraId="06A96521" w14:textId="77777777" w:rsidR="00501829" w:rsidRDefault="00501829" w:rsidP="00501829">
      <w:pPr>
        <w:rPr>
          <w:rFonts w:ascii="Calibri" w:hAnsi="Calibri"/>
          <w:b/>
        </w:rPr>
      </w:pPr>
    </w:p>
    <w:p w14:paraId="04EC8D64" w14:textId="77777777" w:rsidR="00757705" w:rsidRPr="00501829" w:rsidRDefault="00757705" w:rsidP="00501829">
      <w:pPr>
        <w:rPr>
          <w:rFonts w:ascii="Calibri" w:hAnsi="Calibri"/>
          <w:b/>
        </w:rPr>
      </w:pPr>
    </w:p>
    <w:p w14:paraId="2B99459B" w14:textId="46D6C3B0" w:rsidR="00501829" w:rsidRPr="00757705" w:rsidRDefault="00501829" w:rsidP="00757705">
      <w:pPr>
        <w:pStyle w:val="ListParagraph"/>
        <w:numPr>
          <w:ilvl w:val="0"/>
          <w:numId w:val="17"/>
        </w:numPr>
        <w:rPr>
          <w:rFonts w:ascii="Calibri" w:hAnsi="Calibri"/>
          <w:b/>
          <w:bCs/>
        </w:rPr>
      </w:pPr>
      <w:r w:rsidRPr="00757705">
        <w:rPr>
          <w:rFonts w:ascii="Calibri" w:hAnsi="Calibri"/>
          <w:b/>
          <w:bCs/>
        </w:rPr>
        <w:t>Hash Function Properties</w:t>
      </w:r>
    </w:p>
    <w:p w14:paraId="01F8F4DF" w14:textId="77777777" w:rsidR="00757705" w:rsidRPr="00757705" w:rsidRDefault="00757705" w:rsidP="00757705">
      <w:pPr>
        <w:rPr>
          <w:rFonts w:ascii="Calibri" w:hAnsi="Calibri"/>
          <w:b/>
        </w:rPr>
      </w:pPr>
    </w:p>
    <w:p w14:paraId="32102200" w14:textId="77777777" w:rsidR="00501829" w:rsidRPr="00501829" w:rsidRDefault="00501829" w:rsidP="00501829">
      <w:pPr>
        <w:rPr>
          <w:rFonts w:ascii="Calibri" w:hAnsi="Calibri"/>
        </w:rPr>
      </w:pPr>
      <w:r w:rsidRPr="00501829">
        <w:rPr>
          <w:rFonts w:ascii="Calibri" w:hAnsi="Calibri"/>
        </w:rPr>
        <w:t>A hash function must have the following properties to be useful in cryptography:</w:t>
      </w:r>
    </w:p>
    <w:p w14:paraId="2FF539E9" w14:textId="77777777" w:rsidR="00501829" w:rsidRPr="00501829" w:rsidRDefault="00501829" w:rsidP="00501829">
      <w:pPr>
        <w:pStyle w:val="ListParagraph"/>
        <w:numPr>
          <w:ilvl w:val="0"/>
          <w:numId w:val="15"/>
        </w:numPr>
        <w:rPr>
          <w:rFonts w:ascii="Calibri" w:hAnsi="Calibri"/>
        </w:rPr>
      </w:pPr>
      <w:r w:rsidRPr="00501829">
        <w:rPr>
          <w:rFonts w:ascii="Calibri" w:hAnsi="Calibri"/>
        </w:rPr>
        <w:t>It can be applied to any block of data no matter the size</w:t>
      </w:r>
    </w:p>
    <w:p w14:paraId="6DBB664D" w14:textId="77777777" w:rsidR="00501829" w:rsidRPr="00501829" w:rsidRDefault="00501829" w:rsidP="00501829">
      <w:pPr>
        <w:pStyle w:val="ListParagraph"/>
        <w:numPr>
          <w:ilvl w:val="0"/>
          <w:numId w:val="15"/>
        </w:numPr>
        <w:rPr>
          <w:rFonts w:ascii="Calibri" w:hAnsi="Calibri"/>
        </w:rPr>
      </w:pPr>
      <w:r w:rsidRPr="00501829">
        <w:rPr>
          <w:rFonts w:ascii="Calibri" w:hAnsi="Calibri"/>
        </w:rPr>
        <w:t>Hash function results in an output that has a fixed length</w:t>
      </w:r>
    </w:p>
    <w:p w14:paraId="49507CD3" w14:textId="77777777" w:rsidR="00501829" w:rsidRPr="00501829" w:rsidRDefault="00501829" w:rsidP="00501829">
      <w:pPr>
        <w:pStyle w:val="ListParagraph"/>
        <w:numPr>
          <w:ilvl w:val="0"/>
          <w:numId w:val="15"/>
        </w:numPr>
        <w:rPr>
          <w:rFonts w:ascii="Calibri" w:hAnsi="Calibri"/>
        </w:rPr>
      </w:pPr>
      <w:r w:rsidRPr="00501829">
        <w:rPr>
          <w:rFonts w:ascii="Calibri" w:hAnsi="Calibri"/>
        </w:rPr>
        <w:t>H(x) can be determined for any given x variable</w:t>
      </w:r>
    </w:p>
    <w:p w14:paraId="2FD19760" w14:textId="77777777" w:rsidR="00501829" w:rsidRPr="00501829" w:rsidRDefault="00501829" w:rsidP="00501829">
      <w:pPr>
        <w:pStyle w:val="ListParagraph"/>
        <w:numPr>
          <w:ilvl w:val="0"/>
          <w:numId w:val="15"/>
        </w:numPr>
        <w:rPr>
          <w:rFonts w:ascii="Calibri" w:hAnsi="Calibri"/>
        </w:rPr>
      </w:pPr>
      <w:r w:rsidRPr="00501829">
        <w:rPr>
          <w:rFonts w:ascii="Calibri" w:hAnsi="Calibri"/>
        </w:rPr>
        <w:t>One-way property: it is impossible to find x in H(x)= h because it is easy to compute a code using a message but impossible to compute a message with a given code. </w:t>
      </w:r>
    </w:p>
    <w:p w14:paraId="16A906DC" w14:textId="77777777" w:rsidR="00501829" w:rsidRPr="00501829" w:rsidRDefault="00501829" w:rsidP="00501829">
      <w:pPr>
        <w:pStyle w:val="ListParagraph"/>
        <w:numPr>
          <w:ilvl w:val="0"/>
          <w:numId w:val="15"/>
        </w:numPr>
        <w:rPr>
          <w:rFonts w:ascii="Calibri" w:hAnsi="Calibri"/>
        </w:rPr>
      </w:pPr>
      <w:r w:rsidRPr="00501829">
        <w:rPr>
          <w:rFonts w:ascii="Calibri" w:hAnsi="Calibri"/>
        </w:rPr>
        <w:t>The impossibility of finding an alternative message (y ≠ x) with an identical hash value as a given message H (y)=H (x). </w:t>
      </w:r>
    </w:p>
    <w:p w14:paraId="6D78D640" w14:textId="77777777" w:rsidR="00501829" w:rsidRPr="00501829" w:rsidRDefault="00501829" w:rsidP="00501829">
      <w:pPr>
        <w:pStyle w:val="ListParagraph"/>
        <w:numPr>
          <w:ilvl w:val="0"/>
          <w:numId w:val="15"/>
        </w:numPr>
        <w:rPr>
          <w:rFonts w:ascii="Calibri" w:hAnsi="Calibri"/>
        </w:rPr>
      </w:pPr>
      <w:r w:rsidRPr="00501829">
        <w:rPr>
          <w:rFonts w:ascii="Calibri" w:hAnsi="Calibri"/>
        </w:rPr>
        <w:t>Collision resistant: it is impossible to find any pair (x, y) in H (x)= H (y). This secures against attacks where one entity computes a message for another entity to sign.</w:t>
      </w:r>
    </w:p>
    <w:p w14:paraId="4FC03528" w14:textId="77777777" w:rsidR="00501829" w:rsidRPr="00501829" w:rsidRDefault="00501829" w:rsidP="00501829">
      <w:pPr>
        <w:rPr>
          <w:rFonts w:ascii="Calibri" w:hAnsi="Calibri"/>
          <w:b/>
        </w:rPr>
      </w:pPr>
      <w:r w:rsidRPr="00501829">
        <w:rPr>
          <w:rFonts w:ascii="Calibri" w:hAnsi="Calibri"/>
          <w:b/>
        </w:rPr>
        <w:t> </w:t>
      </w:r>
    </w:p>
    <w:p w14:paraId="1BC42C8E" w14:textId="48FC23B3" w:rsidR="00501829" w:rsidRPr="00833B07" w:rsidRDefault="00501829" w:rsidP="00501829">
      <w:pPr>
        <w:pStyle w:val="ListParagraph"/>
        <w:numPr>
          <w:ilvl w:val="0"/>
          <w:numId w:val="16"/>
        </w:numPr>
        <w:rPr>
          <w:rFonts w:ascii="Calibri" w:hAnsi="Calibri"/>
          <w:b/>
        </w:rPr>
      </w:pPr>
      <w:r w:rsidRPr="00501829">
        <w:rPr>
          <w:rFonts w:ascii="Calibri" w:hAnsi="Calibri"/>
          <w:b/>
          <w:bCs/>
        </w:rPr>
        <w:t>Least Privilege and Separation of Privilege</w:t>
      </w:r>
    </w:p>
    <w:p w14:paraId="3FD0F873" w14:textId="77777777" w:rsidR="00833B07" w:rsidRPr="00833B07" w:rsidRDefault="00833B07" w:rsidP="00833B07">
      <w:pPr>
        <w:rPr>
          <w:rFonts w:ascii="Calibri" w:hAnsi="Calibri"/>
          <w:b/>
        </w:rPr>
      </w:pPr>
    </w:p>
    <w:p w14:paraId="4FEE0213" w14:textId="77777777" w:rsidR="00501829" w:rsidRPr="00501829" w:rsidRDefault="00501829" w:rsidP="00501829">
      <w:pPr>
        <w:rPr>
          <w:rFonts w:ascii="Calibri" w:hAnsi="Calibri"/>
        </w:rPr>
      </w:pPr>
      <w:r w:rsidRPr="00501829">
        <w:rPr>
          <w:rFonts w:ascii="Calibri" w:hAnsi="Calibri"/>
        </w:rPr>
        <w:t>Separation privilege is a security principle in which the user is granted access to the restricted asset/system upon satisfying multiple conditions. This specific security measure can also be applied to programs with many parts that are restricted to specific privileges. Privilege is divided across different applications, components, and sub-components. An example is the use of multi-factor user authentication in organizations to protect their assets. </w:t>
      </w:r>
    </w:p>
    <w:p w14:paraId="78D27F78" w14:textId="77777777" w:rsidR="00501829" w:rsidRPr="00501829" w:rsidRDefault="00501829" w:rsidP="00501829">
      <w:pPr>
        <w:rPr>
          <w:rFonts w:ascii="Calibri" w:hAnsi="Calibri"/>
        </w:rPr>
      </w:pPr>
    </w:p>
    <w:p w14:paraId="3E71265D" w14:textId="77777777" w:rsidR="00501829" w:rsidRPr="00501829" w:rsidRDefault="00501829" w:rsidP="00501829">
      <w:pPr>
        <w:rPr>
          <w:rFonts w:ascii="Calibri" w:hAnsi="Calibri"/>
        </w:rPr>
      </w:pPr>
      <w:r w:rsidRPr="00501829">
        <w:rPr>
          <w:rFonts w:ascii="Calibri" w:hAnsi="Calibri"/>
        </w:rPr>
        <w:t>Least privilege is constraining user access rights to systems, processes, and accounts. Only the resources that are required are granted access. An example of the least privilege is role-based access control. The permissions that are put in place give access to a specific resource for a specific user. A key example is an authorization to read, write, and edit system settings given to system admin. </w:t>
      </w:r>
    </w:p>
    <w:p w14:paraId="15D99CB9" w14:textId="77777777" w:rsidR="00501829" w:rsidRPr="00501829" w:rsidRDefault="00501829" w:rsidP="00501829">
      <w:pPr>
        <w:rPr>
          <w:rFonts w:ascii="Calibri" w:hAnsi="Calibri"/>
          <w:b/>
        </w:rPr>
      </w:pPr>
    </w:p>
    <w:p w14:paraId="585E1E00" w14:textId="449F691E" w:rsidR="00501829" w:rsidRPr="004A3E74" w:rsidRDefault="004A3E74" w:rsidP="004A3E74">
      <w:pPr>
        <w:pStyle w:val="ListParagraph"/>
        <w:numPr>
          <w:ilvl w:val="0"/>
          <w:numId w:val="16"/>
        </w:numPr>
        <w:rPr>
          <w:rFonts w:ascii="Calibri" w:hAnsi="Calibri"/>
          <w:b/>
          <w:bCs/>
        </w:rPr>
      </w:pPr>
      <w:r w:rsidRPr="004A3E74">
        <w:rPr>
          <w:rFonts w:ascii="Calibri" w:hAnsi="Calibri"/>
          <w:b/>
          <w:bCs/>
        </w:rPr>
        <w:t>Risk,</w:t>
      </w:r>
      <w:r w:rsidR="00501829" w:rsidRPr="004A3E74">
        <w:rPr>
          <w:rFonts w:ascii="Calibri" w:hAnsi="Calibri"/>
          <w:b/>
          <w:bCs/>
        </w:rPr>
        <w:t xml:space="preserve"> Threat, and Attack</w:t>
      </w:r>
    </w:p>
    <w:p w14:paraId="7BDF6E6F" w14:textId="77777777" w:rsidR="00FC7DCD" w:rsidRPr="00FC7DCD" w:rsidRDefault="00FC7DCD" w:rsidP="00FC7DCD">
      <w:pPr>
        <w:rPr>
          <w:rFonts w:ascii="Calibri" w:hAnsi="Calibri"/>
          <w:b/>
        </w:rPr>
      </w:pPr>
      <w:bookmarkStart w:id="0" w:name="_GoBack"/>
      <w:bookmarkEnd w:id="0"/>
    </w:p>
    <w:p w14:paraId="2DB1DA11" w14:textId="77777777" w:rsidR="00501829" w:rsidRPr="00501829" w:rsidRDefault="00501829" w:rsidP="00501829">
      <w:pPr>
        <w:rPr>
          <w:rFonts w:ascii="Calibri" w:hAnsi="Calibri"/>
        </w:rPr>
      </w:pPr>
      <w:r w:rsidRPr="00501829">
        <w:rPr>
          <w:rFonts w:ascii="Calibri" w:hAnsi="Calibri"/>
        </w:rPr>
        <w:t>Risk is the probability that a threat could exploit a certain vulnerability and outcome some sort of harm to an asset. Risk is measured through the likelihood of a threat multiplied by the consequences of that threat. </w:t>
      </w:r>
    </w:p>
    <w:p w14:paraId="1B077F84" w14:textId="77777777" w:rsidR="00501829" w:rsidRPr="00501829" w:rsidRDefault="00501829" w:rsidP="00501829">
      <w:pPr>
        <w:rPr>
          <w:rFonts w:ascii="Calibri" w:hAnsi="Calibri"/>
        </w:rPr>
      </w:pPr>
    </w:p>
    <w:p w14:paraId="09B3AD6B" w14:textId="77777777" w:rsidR="00501829" w:rsidRPr="00501829" w:rsidRDefault="00501829" w:rsidP="00501829">
      <w:pPr>
        <w:rPr>
          <w:rFonts w:ascii="Calibri" w:hAnsi="Calibri"/>
        </w:rPr>
      </w:pPr>
      <w:r w:rsidRPr="00501829">
        <w:rPr>
          <w:rFonts w:ascii="Calibri" w:hAnsi="Calibri"/>
        </w:rPr>
        <w:t>A threat is capable of causing security harm through exploiting vulnerabilities.</w:t>
      </w:r>
    </w:p>
    <w:p w14:paraId="4D1099C4" w14:textId="77777777" w:rsidR="00501829" w:rsidRPr="00501829" w:rsidRDefault="00501829" w:rsidP="00501829">
      <w:pPr>
        <w:rPr>
          <w:rFonts w:ascii="Calibri" w:hAnsi="Calibri"/>
        </w:rPr>
      </w:pPr>
      <w:r w:rsidRPr="00501829">
        <w:rPr>
          <w:rFonts w:ascii="Calibri" w:hAnsi="Calibri"/>
        </w:rPr>
        <w:t>Threats have consequences such as the following:</w:t>
      </w:r>
    </w:p>
    <w:p w14:paraId="10E7E160" w14:textId="77777777" w:rsidR="00501829" w:rsidRPr="00501829" w:rsidRDefault="00501829" w:rsidP="00501829">
      <w:pPr>
        <w:numPr>
          <w:ilvl w:val="0"/>
          <w:numId w:val="12"/>
        </w:numPr>
        <w:rPr>
          <w:rFonts w:ascii="Calibri" w:hAnsi="Calibri"/>
        </w:rPr>
      </w:pPr>
      <w:r w:rsidRPr="00501829">
        <w:rPr>
          <w:rFonts w:ascii="Calibri" w:hAnsi="Calibri"/>
        </w:rPr>
        <w:t>Unauthorized disclosure: when an unauthorized entity has access to data</w:t>
      </w:r>
    </w:p>
    <w:p w14:paraId="2ABDEC4E" w14:textId="77777777" w:rsidR="00501829" w:rsidRPr="00501829" w:rsidRDefault="00501829" w:rsidP="00501829">
      <w:pPr>
        <w:numPr>
          <w:ilvl w:val="0"/>
          <w:numId w:val="12"/>
        </w:numPr>
        <w:rPr>
          <w:rFonts w:ascii="Calibri" w:hAnsi="Calibri"/>
        </w:rPr>
      </w:pPr>
      <w:r w:rsidRPr="00501829">
        <w:rPr>
          <w:rFonts w:ascii="Calibri" w:hAnsi="Calibri"/>
        </w:rPr>
        <w:t>Deception: when authorized entity believes false information to be true</w:t>
      </w:r>
    </w:p>
    <w:p w14:paraId="531F2A4D" w14:textId="77777777" w:rsidR="00501829" w:rsidRPr="00501829" w:rsidRDefault="00501829" w:rsidP="00501829">
      <w:pPr>
        <w:numPr>
          <w:ilvl w:val="0"/>
          <w:numId w:val="12"/>
        </w:numPr>
        <w:rPr>
          <w:rFonts w:ascii="Calibri" w:hAnsi="Calibri"/>
        </w:rPr>
      </w:pPr>
      <w:r w:rsidRPr="00501829">
        <w:rPr>
          <w:rFonts w:ascii="Calibri" w:hAnsi="Calibri"/>
        </w:rPr>
        <w:t>Disruption: interruption in the system or its functionality causing it to deviate from its normal process</w:t>
      </w:r>
    </w:p>
    <w:p w14:paraId="6DA6AE20" w14:textId="77777777" w:rsidR="00501829" w:rsidRPr="00501829" w:rsidRDefault="00501829" w:rsidP="00501829">
      <w:pPr>
        <w:numPr>
          <w:ilvl w:val="0"/>
          <w:numId w:val="12"/>
        </w:numPr>
        <w:rPr>
          <w:rFonts w:ascii="Calibri" w:hAnsi="Calibri"/>
        </w:rPr>
      </w:pPr>
      <w:r w:rsidRPr="00501829">
        <w:rPr>
          <w:rFonts w:ascii="Calibri" w:hAnsi="Calibri"/>
        </w:rPr>
        <w:t>Usurpation: when a system or its functions are being controlled by an unauthorized body</w:t>
      </w:r>
    </w:p>
    <w:p w14:paraId="2E72FFE1" w14:textId="77777777" w:rsidR="00501829" w:rsidRPr="00501829" w:rsidRDefault="00501829" w:rsidP="00501829">
      <w:pPr>
        <w:rPr>
          <w:rFonts w:ascii="Calibri" w:hAnsi="Calibri"/>
        </w:rPr>
      </w:pPr>
    </w:p>
    <w:p w14:paraId="0CCF3721" w14:textId="77777777" w:rsidR="00501829" w:rsidRPr="00501829" w:rsidRDefault="00501829" w:rsidP="00501829">
      <w:pPr>
        <w:rPr>
          <w:rFonts w:ascii="Calibri" w:hAnsi="Calibri"/>
        </w:rPr>
      </w:pPr>
      <w:r w:rsidRPr="00501829">
        <w:rPr>
          <w:rFonts w:ascii="Calibri" w:hAnsi="Calibri"/>
        </w:rPr>
        <w:t>Attacks are threats that are carried out to breach security and cause harm to the system or other assets. There are different types of attacks:</w:t>
      </w:r>
    </w:p>
    <w:p w14:paraId="04829F0B" w14:textId="77777777" w:rsidR="00501829" w:rsidRPr="00501829" w:rsidRDefault="00501829" w:rsidP="00501829">
      <w:pPr>
        <w:numPr>
          <w:ilvl w:val="0"/>
          <w:numId w:val="13"/>
        </w:numPr>
        <w:rPr>
          <w:rFonts w:ascii="Calibri" w:hAnsi="Calibri"/>
        </w:rPr>
      </w:pPr>
      <w:r w:rsidRPr="00501829">
        <w:rPr>
          <w:rFonts w:ascii="Calibri" w:hAnsi="Calibri"/>
        </w:rPr>
        <w:t>Passive attack involves monitoring and scanning for information but doesn’t disrupt the system</w:t>
      </w:r>
    </w:p>
    <w:p w14:paraId="221C295D" w14:textId="77777777" w:rsidR="00501829" w:rsidRPr="00501829" w:rsidRDefault="00501829" w:rsidP="00501829">
      <w:pPr>
        <w:numPr>
          <w:ilvl w:val="0"/>
          <w:numId w:val="13"/>
        </w:numPr>
        <w:rPr>
          <w:rFonts w:ascii="Calibri" w:hAnsi="Calibri"/>
        </w:rPr>
      </w:pPr>
      <w:r w:rsidRPr="00501829">
        <w:rPr>
          <w:rFonts w:ascii="Calibri" w:hAnsi="Calibri"/>
        </w:rPr>
        <w:t>Active attack involves modifying or disruption system resources or its functionality </w:t>
      </w:r>
    </w:p>
    <w:p w14:paraId="2D6B8963" w14:textId="77777777" w:rsidR="00501829" w:rsidRPr="00501829" w:rsidRDefault="00501829" w:rsidP="00501829">
      <w:pPr>
        <w:numPr>
          <w:ilvl w:val="0"/>
          <w:numId w:val="13"/>
        </w:numPr>
        <w:rPr>
          <w:rFonts w:ascii="Calibri" w:hAnsi="Calibri"/>
        </w:rPr>
      </w:pPr>
      <w:r w:rsidRPr="00501829">
        <w:rPr>
          <w:rFonts w:ascii="Calibri" w:hAnsi="Calibri"/>
        </w:rPr>
        <w:t>Insider attack involves an insider modifying or disrupting resources they are not granted permission to but have authorization to the system</w:t>
      </w:r>
    </w:p>
    <w:p w14:paraId="11826213" w14:textId="77777777" w:rsidR="00501829" w:rsidRPr="00501829" w:rsidRDefault="00501829" w:rsidP="00501829">
      <w:pPr>
        <w:numPr>
          <w:ilvl w:val="0"/>
          <w:numId w:val="13"/>
        </w:numPr>
        <w:rPr>
          <w:rFonts w:ascii="Calibri" w:hAnsi="Calibri"/>
        </w:rPr>
      </w:pPr>
      <w:r w:rsidRPr="00501829">
        <w:rPr>
          <w:rFonts w:ascii="Calibri" w:hAnsi="Calibri"/>
        </w:rPr>
        <w:t>Outsider attack involves an outsider who disrupts or modifies the system and its resources with no authorization to the system.</w:t>
      </w:r>
    </w:p>
    <w:p w14:paraId="6A8AE99B" w14:textId="43D2ADE0" w:rsidR="003633B0" w:rsidRPr="00501829" w:rsidRDefault="003633B0" w:rsidP="00501829">
      <w:pPr>
        <w:rPr>
          <w:rFonts w:ascii="Calibri" w:hAnsi="Calibri"/>
        </w:rPr>
      </w:pPr>
    </w:p>
    <w:sectPr w:rsidR="003633B0" w:rsidRPr="00501829" w:rsidSect="000454BE">
      <w:headerReference w:type="default" r:id="rId9"/>
      <w:footerReference w:type="even" r:id="rId10"/>
      <w:footerReference w:type="default" r:id="rId1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9D258D" w14:textId="77777777" w:rsidR="00470585" w:rsidRDefault="00470585" w:rsidP="00426B89">
      <w:r>
        <w:separator/>
      </w:r>
    </w:p>
  </w:endnote>
  <w:endnote w:type="continuationSeparator" w:id="0">
    <w:p w14:paraId="53428D1F" w14:textId="77777777" w:rsidR="00470585" w:rsidRDefault="00470585" w:rsidP="00426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05971" w14:textId="77777777" w:rsidR="00470585" w:rsidRDefault="00470585" w:rsidP="005A65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3F3F69" w14:textId="77777777" w:rsidR="00470585" w:rsidRDefault="00470585" w:rsidP="005170C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89328" w14:textId="77777777" w:rsidR="00470585" w:rsidRDefault="00470585" w:rsidP="005A65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3E74">
      <w:rPr>
        <w:rStyle w:val="PageNumber"/>
        <w:noProof/>
      </w:rPr>
      <w:t>3</w:t>
    </w:r>
    <w:r>
      <w:rPr>
        <w:rStyle w:val="PageNumber"/>
      </w:rPr>
      <w:fldChar w:fldCharType="end"/>
    </w:r>
  </w:p>
  <w:p w14:paraId="52AD72C3" w14:textId="77777777" w:rsidR="00470585" w:rsidRDefault="00470585" w:rsidP="005170C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6A7DB5" w14:textId="77777777" w:rsidR="00470585" w:rsidRDefault="00470585" w:rsidP="00426B89">
      <w:r>
        <w:separator/>
      </w:r>
    </w:p>
  </w:footnote>
  <w:footnote w:type="continuationSeparator" w:id="0">
    <w:p w14:paraId="0166114E" w14:textId="77777777" w:rsidR="00470585" w:rsidRDefault="00470585" w:rsidP="00426B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6CB6D" w14:textId="3C501832" w:rsidR="00470585" w:rsidRPr="00965C08" w:rsidRDefault="00470585" w:rsidP="00426B89">
    <w:pPr>
      <w:rPr>
        <w:rFonts w:ascii="Calibri" w:hAnsi="Calibri"/>
        <w:b/>
      </w:rPr>
    </w:pPr>
    <w:r w:rsidRPr="00965C08">
      <w:rPr>
        <w:rFonts w:ascii="Calibri" w:hAnsi="Calibri"/>
        <w:b/>
      </w:rPr>
      <w:t>Information System Security and Privacy – ITM820 Assignment 1</w:t>
    </w:r>
    <w:r>
      <w:rPr>
        <w:rFonts w:ascii="Calibri" w:hAnsi="Calibri"/>
        <w:b/>
      </w:rPr>
      <w:tab/>
    </w:r>
    <w:r>
      <w:rPr>
        <w:rFonts w:ascii="Calibri" w:hAnsi="Calibri"/>
        <w:b/>
      </w:rPr>
      <w:tab/>
      <w:t>Hira Naseem</w:t>
    </w:r>
  </w:p>
  <w:p w14:paraId="0E34C467" w14:textId="77777777" w:rsidR="00470585" w:rsidRDefault="0047058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2320A"/>
    <w:multiLevelType w:val="hybridMultilevel"/>
    <w:tmpl w:val="F0940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556BA0"/>
    <w:multiLevelType w:val="hybridMultilevel"/>
    <w:tmpl w:val="3D44D7DC"/>
    <w:lvl w:ilvl="0" w:tplc="CA2C89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BF26D8B"/>
    <w:multiLevelType w:val="hybridMultilevel"/>
    <w:tmpl w:val="06DC7E02"/>
    <w:lvl w:ilvl="0" w:tplc="1D6875EA">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CCE5C0C"/>
    <w:multiLevelType w:val="multilevel"/>
    <w:tmpl w:val="27622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1C23A3"/>
    <w:multiLevelType w:val="hybridMultilevel"/>
    <w:tmpl w:val="DB8C1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655BCE"/>
    <w:multiLevelType w:val="hybridMultilevel"/>
    <w:tmpl w:val="5300905E"/>
    <w:lvl w:ilvl="0" w:tplc="F2A8C0DA">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66401B"/>
    <w:multiLevelType w:val="hybridMultilevel"/>
    <w:tmpl w:val="0F546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9A600A"/>
    <w:multiLevelType w:val="hybridMultilevel"/>
    <w:tmpl w:val="556A45F4"/>
    <w:lvl w:ilvl="0" w:tplc="38544272">
      <w:start w:val="1"/>
      <w:numFmt w:val="bullet"/>
      <w:lvlText w:val="•"/>
      <w:lvlJc w:val="left"/>
      <w:pPr>
        <w:tabs>
          <w:tab w:val="num" w:pos="720"/>
        </w:tabs>
        <w:ind w:left="720" w:hanging="360"/>
      </w:pPr>
      <w:rPr>
        <w:rFonts w:ascii="Times New Roman" w:hAnsi="Times New Roman" w:hint="default"/>
      </w:rPr>
    </w:lvl>
    <w:lvl w:ilvl="1" w:tplc="8F4A9E32" w:tentative="1">
      <w:start w:val="1"/>
      <w:numFmt w:val="bullet"/>
      <w:lvlText w:val="•"/>
      <w:lvlJc w:val="left"/>
      <w:pPr>
        <w:tabs>
          <w:tab w:val="num" w:pos="1440"/>
        </w:tabs>
        <w:ind w:left="1440" w:hanging="360"/>
      </w:pPr>
      <w:rPr>
        <w:rFonts w:ascii="Times New Roman" w:hAnsi="Times New Roman" w:hint="default"/>
      </w:rPr>
    </w:lvl>
    <w:lvl w:ilvl="2" w:tplc="74008F2A" w:tentative="1">
      <w:start w:val="1"/>
      <w:numFmt w:val="bullet"/>
      <w:lvlText w:val="•"/>
      <w:lvlJc w:val="left"/>
      <w:pPr>
        <w:tabs>
          <w:tab w:val="num" w:pos="2160"/>
        </w:tabs>
        <w:ind w:left="2160" w:hanging="360"/>
      </w:pPr>
      <w:rPr>
        <w:rFonts w:ascii="Times New Roman" w:hAnsi="Times New Roman" w:hint="default"/>
      </w:rPr>
    </w:lvl>
    <w:lvl w:ilvl="3" w:tplc="A538E5DA" w:tentative="1">
      <w:start w:val="1"/>
      <w:numFmt w:val="bullet"/>
      <w:lvlText w:val="•"/>
      <w:lvlJc w:val="left"/>
      <w:pPr>
        <w:tabs>
          <w:tab w:val="num" w:pos="2880"/>
        </w:tabs>
        <w:ind w:left="2880" w:hanging="360"/>
      </w:pPr>
      <w:rPr>
        <w:rFonts w:ascii="Times New Roman" w:hAnsi="Times New Roman" w:hint="default"/>
      </w:rPr>
    </w:lvl>
    <w:lvl w:ilvl="4" w:tplc="5B82167C" w:tentative="1">
      <w:start w:val="1"/>
      <w:numFmt w:val="bullet"/>
      <w:lvlText w:val="•"/>
      <w:lvlJc w:val="left"/>
      <w:pPr>
        <w:tabs>
          <w:tab w:val="num" w:pos="3600"/>
        </w:tabs>
        <w:ind w:left="3600" w:hanging="360"/>
      </w:pPr>
      <w:rPr>
        <w:rFonts w:ascii="Times New Roman" w:hAnsi="Times New Roman" w:hint="default"/>
      </w:rPr>
    </w:lvl>
    <w:lvl w:ilvl="5" w:tplc="0C1C03F6" w:tentative="1">
      <w:start w:val="1"/>
      <w:numFmt w:val="bullet"/>
      <w:lvlText w:val="•"/>
      <w:lvlJc w:val="left"/>
      <w:pPr>
        <w:tabs>
          <w:tab w:val="num" w:pos="4320"/>
        </w:tabs>
        <w:ind w:left="4320" w:hanging="360"/>
      </w:pPr>
      <w:rPr>
        <w:rFonts w:ascii="Times New Roman" w:hAnsi="Times New Roman" w:hint="default"/>
      </w:rPr>
    </w:lvl>
    <w:lvl w:ilvl="6" w:tplc="416E77E8" w:tentative="1">
      <w:start w:val="1"/>
      <w:numFmt w:val="bullet"/>
      <w:lvlText w:val="•"/>
      <w:lvlJc w:val="left"/>
      <w:pPr>
        <w:tabs>
          <w:tab w:val="num" w:pos="5040"/>
        </w:tabs>
        <w:ind w:left="5040" w:hanging="360"/>
      </w:pPr>
      <w:rPr>
        <w:rFonts w:ascii="Times New Roman" w:hAnsi="Times New Roman" w:hint="default"/>
      </w:rPr>
    </w:lvl>
    <w:lvl w:ilvl="7" w:tplc="9E62B246" w:tentative="1">
      <w:start w:val="1"/>
      <w:numFmt w:val="bullet"/>
      <w:lvlText w:val="•"/>
      <w:lvlJc w:val="left"/>
      <w:pPr>
        <w:tabs>
          <w:tab w:val="num" w:pos="5760"/>
        </w:tabs>
        <w:ind w:left="5760" w:hanging="360"/>
      </w:pPr>
      <w:rPr>
        <w:rFonts w:ascii="Times New Roman" w:hAnsi="Times New Roman" w:hint="default"/>
      </w:rPr>
    </w:lvl>
    <w:lvl w:ilvl="8" w:tplc="DE481942" w:tentative="1">
      <w:start w:val="1"/>
      <w:numFmt w:val="bullet"/>
      <w:lvlText w:val="•"/>
      <w:lvlJc w:val="left"/>
      <w:pPr>
        <w:tabs>
          <w:tab w:val="num" w:pos="6480"/>
        </w:tabs>
        <w:ind w:left="6480" w:hanging="360"/>
      </w:pPr>
      <w:rPr>
        <w:rFonts w:ascii="Times New Roman" w:hAnsi="Times New Roman" w:hint="default"/>
      </w:rPr>
    </w:lvl>
  </w:abstractNum>
  <w:abstractNum w:abstractNumId="8">
    <w:nsid w:val="48262F80"/>
    <w:multiLevelType w:val="hybridMultilevel"/>
    <w:tmpl w:val="21540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E56867"/>
    <w:multiLevelType w:val="hybridMultilevel"/>
    <w:tmpl w:val="FC02A1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1AE56C5"/>
    <w:multiLevelType w:val="multilevel"/>
    <w:tmpl w:val="377040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AB0693A"/>
    <w:multiLevelType w:val="hybridMultilevel"/>
    <w:tmpl w:val="092C2FEC"/>
    <w:lvl w:ilvl="0" w:tplc="F2A8C0DA">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D0B4C23"/>
    <w:multiLevelType w:val="hybridMultilevel"/>
    <w:tmpl w:val="9F2CC6FC"/>
    <w:lvl w:ilvl="0" w:tplc="31ACF0D4">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1E4E80"/>
    <w:multiLevelType w:val="multilevel"/>
    <w:tmpl w:val="A34E9A5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6CBE0DF6"/>
    <w:multiLevelType w:val="multilevel"/>
    <w:tmpl w:val="ACF23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58E2A35"/>
    <w:multiLevelType w:val="multilevel"/>
    <w:tmpl w:val="05B67BF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7EF3157B"/>
    <w:multiLevelType w:val="hybridMultilevel"/>
    <w:tmpl w:val="A5A4F3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16"/>
  </w:num>
  <w:num w:numId="3">
    <w:abstractNumId w:val="9"/>
  </w:num>
  <w:num w:numId="4">
    <w:abstractNumId w:val="11"/>
  </w:num>
  <w:num w:numId="5">
    <w:abstractNumId w:val="4"/>
  </w:num>
  <w:num w:numId="6">
    <w:abstractNumId w:val="0"/>
  </w:num>
  <w:num w:numId="7">
    <w:abstractNumId w:val="8"/>
  </w:num>
  <w:num w:numId="8">
    <w:abstractNumId w:val="15"/>
  </w:num>
  <w:num w:numId="9">
    <w:abstractNumId w:val="7"/>
  </w:num>
  <w:num w:numId="10">
    <w:abstractNumId w:val="10"/>
    <w:lvlOverride w:ilvl="1">
      <w:lvl w:ilvl="1">
        <w:numFmt w:val="lowerLetter"/>
        <w:lvlText w:val="%2."/>
        <w:lvlJc w:val="left"/>
      </w:lvl>
    </w:lvlOverride>
  </w:num>
  <w:num w:numId="11">
    <w:abstractNumId w:val="13"/>
  </w:num>
  <w:num w:numId="12">
    <w:abstractNumId w:val="14"/>
  </w:num>
  <w:num w:numId="13">
    <w:abstractNumId w:val="3"/>
  </w:num>
  <w:num w:numId="14">
    <w:abstractNumId w:val="5"/>
  </w:num>
  <w:num w:numId="15">
    <w:abstractNumId w:val="12"/>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274"/>
    <w:rsid w:val="00041274"/>
    <w:rsid w:val="000454BE"/>
    <w:rsid w:val="00064913"/>
    <w:rsid w:val="00070856"/>
    <w:rsid w:val="0007376D"/>
    <w:rsid w:val="000827AA"/>
    <w:rsid w:val="0008527F"/>
    <w:rsid w:val="00092C78"/>
    <w:rsid w:val="000B1A57"/>
    <w:rsid w:val="000B1C1D"/>
    <w:rsid w:val="000D1756"/>
    <w:rsid w:val="000F02C0"/>
    <w:rsid w:val="00130236"/>
    <w:rsid w:val="00167F3B"/>
    <w:rsid w:val="00182C07"/>
    <w:rsid w:val="001832CF"/>
    <w:rsid w:val="00184A09"/>
    <w:rsid w:val="001874E1"/>
    <w:rsid w:val="001A35F9"/>
    <w:rsid w:val="001B2F5E"/>
    <w:rsid w:val="001E62B7"/>
    <w:rsid w:val="002031F5"/>
    <w:rsid w:val="002166D9"/>
    <w:rsid w:val="002306DB"/>
    <w:rsid w:val="002B72A8"/>
    <w:rsid w:val="002C188C"/>
    <w:rsid w:val="002C3CD4"/>
    <w:rsid w:val="002D41F8"/>
    <w:rsid w:val="0032783A"/>
    <w:rsid w:val="00333C05"/>
    <w:rsid w:val="00360951"/>
    <w:rsid w:val="003633B0"/>
    <w:rsid w:val="003C1D1D"/>
    <w:rsid w:val="003D1E6C"/>
    <w:rsid w:val="003E7346"/>
    <w:rsid w:val="003F6F03"/>
    <w:rsid w:val="004067E2"/>
    <w:rsid w:val="00426B89"/>
    <w:rsid w:val="00470585"/>
    <w:rsid w:val="00477D27"/>
    <w:rsid w:val="004A3E74"/>
    <w:rsid w:val="004C1689"/>
    <w:rsid w:val="004D709A"/>
    <w:rsid w:val="00500EEE"/>
    <w:rsid w:val="00501829"/>
    <w:rsid w:val="0050244E"/>
    <w:rsid w:val="00503017"/>
    <w:rsid w:val="005170C3"/>
    <w:rsid w:val="00532B28"/>
    <w:rsid w:val="00570108"/>
    <w:rsid w:val="0057413B"/>
    <w:rsid w:val="00576CA6"/>
    <w:rsid w:val="00577F8D"/>
    <w:rsid w:val="005A6559"/>
    <w:rsid w:val="005B3BE8"/>
    <w:rsid w:val="005D3900"/>
    <w:rsid w:val="005E2592"/>
    <w:rsid w:val="005E4111"/>
    <w:rsid w:val="005E6D2B"/>
    <w:rsid w:val="00617E59"/>
    <w:rsid w:val="00620579"/>
    <w:rsid w:val="00655614"/>
    <w:rsid w:val="00661AF6"/>
    <w:rsid w:val="00676C74"/>
    <w:rsid w:val="006A2D10"/>
    <w:rsid w:val="006D3D48"/>
    <w:rsid w:val="006E1973"/>
    <w:rsid w:val="006F2542"/>
    <w:rsid w:val="00705C11"/>
    <w:rsid w:val="00713E73"/>
    <w:rsid w:val="00733AEA"/>
    <w:rsid w:val="00747516"/>
    <w:rsid w:val="00752066"/>
    <w:rsid w:val="00757705"/>
    <w:rsid w:val="007C5107"/>
    <w:rsid w:val="007D579D"/>
    <w:rsid w:val="007E133C"/>
    <w:rsid w:val="007E4F8D"/>
    <w:rsid w:val="007F1F6F"/>
    <w:rsid w:val="007F4C24"/>
    <w:rsid w:val="007F4FAE"/>
    <w:rsid w:val="00812E20"/>
    <w:rsid w:val="0083365F"/>
    <w:rsid w:val="00833B07"/>
    <w:rsid w:val="00850812"/>
    <w:rsid w:val="0087773C"/>
    <w:rsid w:val="00883DA3"/>
    <w:rsid w:val="00887CC1"/>
    <w:rsid w:val="008B3E97"/>
    <w:rsid w:val="008F108F"/>
    <w:rsid w:val="00933B1F"/>
    <w:rsid w:val="00936A6F"/>
    <w:rsid w:val="00950707"/>
    <w:rsid w:val="00957C2E"/>
    <w:rsid w:val="00965C08"/>
    <w:rsid w:val="00991E2D"/>
    <w:rsid w:val="00994463"/>
    <w:rsid w:val="009A4BCB"/>
    <w:rsid w:val="009A54F6"/>
    <w:rsid w:val="009B3D2C"/>
    <w:rsid w:val="009C34C9"/>
    <w:rsid w:val="009C38AB"/>
    <w:rsid w:val="009E064C"/>
    <w:rsid w:val="009E3319"/>
    <w:rsid w:val="009F1EE1"/>
    <w:rsid w:val="00A26C48"/>
    <w:rsid w:val="00A278A0"/>
    <w:rsid w:val="00A46699"/>
    <w:rsid w:val="00A54CBC"/>
    <w:rsid w:val="00AF2110"/>
    <w:rsid w:val="00B042CB"/>
    <w:rsid w:val="00B22B1F"/>
    <w:rsid w:val="00B3006E"/>
    <w:rsid w:val="00B92502"/>
    <w:rsid w:val="00B97E6A"/>
    <w:rsid w:val="00BC5E36"/>
    <w:rsid w:val="00BE661F"/>
    <w:rsid w:val="00BF3641"/>
    <w:rsid w:val="00C0671D"/>
    <w:rsid w:val="00C15A47"/>
    <w:rsid w:val="00C27AE6"/>
    <w:rsid w:val="00C71910"/>
    <w:rsid w:val="00C91860"/>
    <w:rsid w:val="00CB7314"/>
    <w:rsid w:val="00D02B92"/>
    <w:rsid w:val="00D175EB"/>
    <w:rsid w:val="00D213D0"/>
    <w:rsid w:val="00D22569"/>
    <w:rsid w:val="00D271F1"/>
    <w:rsid w:val="00D4566C"/>
    <w:rsid w:val="00D63505"/>
    <w:rsid w:val="00D658ED"/>
    <w:rsid w:val="00D81224"/>
    <w:rsid w:val="00DB2207"/>
    <w:rsid w:val="00DB7EB3"/>
    <w:rsid w:val="00DC474A"/>
    <w:rsid w:val="00DD38A3"/>
    <w:rsid w:val="00E00B6A"/>
    <w:rsid w:val="00E551F2"/>
    <w:rsid w:val="00E67404"/>
    <w:rsid w:val="00E762B7"/>
    <w:rsid w:val="00E94C5D"/>
    <w:rsid w:val="00EC2152"/>
    <w:rsid w:val="00EE4694"/>
    <w:rsid w:val="00F07B04"/>
    <w:rsid w:val="00F13222"/>
    <w:rsid w:val="00F52960"/>
    <w:rsid w:val="00F5594D"/>
    <w:rsid w:val="00F7191B"/>
    <w:rsid w:val="00F829D4"/>
    <w:rsid w:val="00F86C0B"/>
    <w:rsid w:val="00F92C8A"/>
    <w:rsid w:val="00F9712B"/>
    <w:rsid w:val="00FA0F81"/>
    <w:rsid w:val="00FC17A5"/>
    <w:rsid w:val="00FC7A45"/>
    <w:rsid w:val="00FC7DCD"/>
    <w:rsid w:val="00FD2AC6"/>
    <w:rsid w:val="00FD6AA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61B8A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B04"/>
    <w:pPr>
      <w:ind w:left="720"/>
      <w:contextualSpacing/>
    </w:pPr>
  </w:style>
  <w:style w:type="paragraph" w:styleId="Header">
    <w:name w:val="header"/>
    <w:basedOn w:val="Normal"/>
    <w:link w:val="HeaderChar"/>
    <w:uiPriority w:val="99"/>
    <w:unhideWhenUsed/>
    <w:rsid w:val="00426B89"/>
    <w:pPr>
      <w:tabs>
        <w:tab w:val="center" w:pos="4320"/>
        <w:tab w:val="right" w:pos="8640"/>
      </w:tabs>
    </w:pPr>
  </w:style>
  <w:style w:type="character" w:customStyle="1" w:styleId="HeaderChar">
    <w:name w:val="Header Char"/>
    <w:basedOn w:val="DefaultParagraphFont"/>
    <w:link w:val="Header"/>
    <w:uiPriority w:val="99"/>
    <w:rsid w:val="00426B89"/>
  </w:style>
  <w:style w:type="paragraph" w:styleId="Footer">
    <w:name w:val="footer"/>
    <w:basedOn w:val="Normal"/>
    <w:link w:val="FooterChar"/>
    <w:uiPriority w:val="99"/>
    <w:unhideWhenUsed/>
    <w:rsid w:val="00426B89"/>
    <w:pPr>
      <w:tabs>
        <w:tab w:val="center" w:pos="4320"/>
        <w:tab w:val="right" w:pos="8640"/>
      </w:tabs>
    </w:pPr>
  </w:style>
  <w:style w:type="character" w:customStyle="1" w:styleId="FooterChar">
    <w:name w:val="Footer Char"/>
    <w:basedOn w:val="DefaultParagraphFont"/>
    <w:link w:val="Footer"/>
    <w:uiPriority w:val="99"/>
    <w:rsid w:val="00426B89"/>
  </w:style>
  <w:style w:type="character" w:styleId="PageNumber">
    <w:name w:val="page number"/>
    <w:basedOn w:val="DefaultParagraphFont"/>
    <w:uiPriority w:val="99"/>
    <w:semiHidden/>
    <w:unhideWhenUsed/>
    <w:rsid w:val="005170C3"/>
  </w:style>
  <w:style w:type="paragraph" w:styleId="NormalWeb">
    <w:name w:val="Normal (Web)"/>
    <w:basedOn w:val="Normal"/>
    <w:uiPriority w:val="99"/>
    <w:semiHidden/>
    <w:unhideWhenUsed/>
    <w:rsid w:val="00752066"/>
    <w:pPr>
      <w:spacing w:before="100" w:beforeAutospacing="1" w:after="100" w:afterAutospacing="1"/>
    </w:pPr>
    <w:rPr>
      <w:rFonts w:ascii="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B04"/>
    <w:pPr>
      <w:ind w:left="720"/>
      <w:contextualSpacing/>
    </w:pPr>
  </w:style>
  <w:style w:type="paragraph" w:styleId="Header">
    <w:name w:val="header"/>
    <w:basedOn w:val="Normal"/>
    <w:link w:val="HeaderChar"/>
    <w:uiPriority w:val="99"/>
    <w:unhideWhenUsed/>
    <w:rsid w:val="00426B89"/>
    <w:pPr>
      <w:tabs>
        <w:tab w:val="center" w:pos="4320"/>
        <w:tab w:val="right" w:pos="8640"/>
      </w:tabs>
    </w:pPr>
  </w:style>
  <w:style w:type="character" w:customStyle="1" w:styleId="HeaderChar">
    <w:name w:val="Header Char"/>
    <w:basedOn w:val="DefaultParagraphFont"/>
    <w:link w:val="Header"/>
    <w:uiPriority w:val="99"/>
    <w:rsid w:val="00426B89"/>
  </w:style>
  <w:style w:type="paragraph" w:styleId="Footer">
    <w:name w:val="footer"/>
    <w:basedOn w:val="Normal"/>
    <w:link w:val="FooterChar"/>
    <w:uiPriority w:val="99"/>
    <w:unhideWhenUsed/>
    <w:rsid w:val="00426B89"/>
    <w:pPr>
      <w:tabs>
        <w:tab w:val="center" w:pos="4320"/>
        <w:tab w:val="right" w:pos="8640"/>
      </w:tabs>
    </w:pPr>
  </w:style>
  <w:style w:type="character" w:customStyle="1" w:styleId="FooterChar">
    <w:name w:val="Footer Char"/>
    <w:basedOn w:val="DefaultParagraphFont"/>
    <w:link w:val="Footer"/>
    <w:uiPriority w:val="99"/>
    <w:rsid w:val="00426B89"/>
  </w:style>
  <w:style w:type="character" w:styleId="PageNumber">
    <w:name w:val="page number"/>
    <w:basedOn w:val="DefaultParagraphFont"/>
    <w:uiPriority w:val="99"/>
    <w:semiHidden/>
    <w:unhideWhenUsed/>
    <w:rsid w:val="005170C3"/>
  </w:style>
  <w:style w:type="paragraph" w:styleId="NormalWeb">
    <w:name w:val="Normal (Web)"/>
    <w:basedOn w:val="Normal"/>
    <w:uiPriority w:val="99"/>
    <w:semiHidden/>
    <w:unhideWhenUsed/>
    <w:rsid w:val="00752066"/>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163525">
      <w:bodyDiv w:val="1"/>
      <w:marLeft w:val="0"/>
      <w:marRight w:val="0"/>
      <w:marTop w:val="0"/>
      <w:marBottom w:val="0"/>
      <w:divBdr>
        <w:top w:val="none" w:sz="0" w:space="0" w:color="auto"/>
        <w:left w:val="none" w:sz="0" w:space="0" w:color="auto"/>
        <w:bottom w:val="none" w:sz="0" w:space="0" w:color="auto"/>
        <w:right w:val="none" w:sz="0" w:space="0" w:color="auto"/>
      </w:divBdr>
    </w:div>
    <w:div w:id="448276474">
      <w:bodyDiv w:val="1"/>
      <w:marLeft w:val="0"/>
      <w:marRight w:val="0"/>
      <w:marTop w:val="0"/>
      <w:marBottom w:val="0"/>
      <w:divBdr>
        <w:top w:val="none" w:sz="0" w:space="0" w:color="auto"/>
        <w:left w:val="none" w:sz="0" w:space="0" w:color="auto"/>
        <w:bottom w:val="none" w:sz="0" w:space="0" w:color="auto"/>
        <w:right w:val="none" w:sz="0" w:space="0" w:color="auto"/>
      </w:divBdr>
      <w:divsChild>
        <w:div w:id="1786149800">
          <w:marLeft w:val="547"/>
          <w:marRight w:val="0"/>
          <w:marTop w:val="0"/>
          <w:marBottom w:val="0"/>
          <w:divBdr>
            <w:top w:val="none" w:sz="0" w:space="0" w:color="auto"/>
            <w:left w:val="none" w:sz="0" w:space="0" w:color="auto"/>
            <w:bottom w:val="none" w:sz="0" w:space="0" w:color="auto"/>
            <w:right w:val="none" w:sz="0" w:space="0" w:color="auto"/>
          </w:divBdr>
        </w:div>
      </w:divsChild>
    </w:div>
    <w:div w:id="460805350">
      <w:bodyDiv w:val="1"/>
      <w:marLeft w:val="0"/>
      <w:marRight w:val="0"/>
      <w:marTop w:val="0"/>
      <w:marBottom w:val="0"/>
      <w:divBdr>
        <w:top w:val="none" w:sz="0" w:space="0" w:color="auto"/>
        <w:left w:val="none" w:sz="0" w:space="0" w:color="auto"/>
        <w:bottom w:val="none" w:sz="0" w:space="0" w:color="auto"/>
        <w:right w:val="none" w:sz="0" w:space="0" w:color="auto"/>
      </w:divBdr>
    </w:div>
    <w:div w:id="19248760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149C1-423D-1444-8365-FC8F44AC6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4</Pages>
  <Words>925</Words>
  <Characters>5274</Characters>
  <Application>Microsoft Macintosh Word</Application>
  <DocSecurity>0</DocSecurity>
  <Lines>43</Lines>
  <Paragraphs>12</Paragraphs>
  <ScaleCrop>false</ScaleCrop>
  <Company/>
  <LinksUpToDate>false</LinksUpToDate>
  <CharactersWithSpaces>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Hira  Naseem</dc:creator>
  <cp:keywords/>
  <dc:description/>
  <cp:lastModifiedBy>Hira  Naseem</cp:lastModifiedBy>
  <cp:revision>142</cp:revision>
  <dcterms:created xsi:type="dcterms:W3CDTF">2020-01-28T21:43:00Z</dcterms:created>
  <dcterms:modified xsi:type="dcterms:W3CDTF">2020-01-31T07:26:00Z</dcterms:modified>
</cp:coreProperties>
</file>