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2D9" w:rsidRDefault="000672D9" w:rsidP="000672D9">
      <w:r>
        <w:t>Name:</w:t>
      </w:r>
      <w:r>
        <w:tab/>
      </w:r>
      <w:r>
        <w:tab/>
      </w:r>
      <w:r>
        <w:tab/>
      </w:r>
      <w:r>
        <w:tab/>
      </w:r>
      <w:r>
        <w:tab/>
      </w:r>
      <w:r>
        <w:tab/>
      </w:r>
      <w:r>
        <w:tab/>
      </w:r>
      <w:r>
        <w:tab/>
      </w:r>
      <w:r>
        <w:tab/>
        <w:t>Student #:</w:t>
      </w:r>
    </w:p>
    <w:p w:rsidR="000672D9" w:rsidRDefault="000672D9" w:rsidP="00A44EDA">
      <w:pPr>
        <w:jc w:val="center"/>
      </w:pPr>
      <w:r>
        <w:t>Instructor: Mykyta Vesselovsky</w:t>
      </w:r>
    </w:p>
    <w:p w:rsidR="00A44EDA" w:rsidRPr="0059049B" w:rsidRDefault="00A44EDA" w:rsidP="00A44EDA">
      <w:pPr>
        <w:jc w:val="center"/>
      </w:pPr>
      <w:r w:rsidRPr="0059049B">
        <w:t>CORPORATE FINANCIAL ECONOMICS (ECON 4052)</w:t>
      </w:r>
    </w:p>
    <w:p w:rsidR="00C45249" w:rsidRDefault="00C45249" w:rsidP="00A44EDA">
      <w:pPr>
        <w:jc w:val="center"/>
        <w:rPr>
          <w:b/>
          <w:u w:val="single"/>
        </w:rPr>
      </w:pPr>
      <w:r>
        <w:rPr>
          <w:b/>
          <w:u w:val="single"/>
        </w:rPr>
        <w:t>MIDTERM EXAMINATION #1</w:t>
      </w:r>
    </w:p>
    <w:p w:rsidR="000672D9" w:rsidRPr="00223307" w:rsidRDefault="00223307" w:rsidP="00A44EDA">
      <w:pPr>
        <w:jc w:val="center"/>
        <w:rPr>
          <w:i/>
        </w:rPr>
      </w:pPr>
      <w:r w:rsidRPr="00223307">
        <w:rPr>
          <w:i/>
        </w:rPr>
        <w:t>This exam has 3 sections of 5 questions each. Choose 4 out of 5 and skip 1 in each section!</w:t>
      </w:r>
    </w:p>
    <w:p w:rsidR="00A66F6A" w:rsidRPr="00A66F6A" w:rsidRDefault="00A66F6A" w:rsidP="00A66F6A">
      <w:pPr>
        <w:rPr>
          <w:b/>
        </w:rPr>
      </w:pPr>
      <w:r w:rsidRPr="00A66F6A">
        <w:rPr>
          <w:b/>
        </w:rPr>
        <w:t>PART I: Multiple Choice (</w:t>
      </w:r>
      <w:r w:rsidR="00223307">
        <w:rPr>
          <w:b/>
        </w:rPr>
        <w:t>choose 4</w:t>
      </w:r>
      <w:r w:rsidRPr="00A66F6A">
        <w:rPr>
          <w:b/>
        </w:rPr>
        <w:t xml:space="preserve"> questions X 5% each = 2</w:t>
      </w:r>
      <w:r w:rsidR="00223307">
        <w:rPr>
          <w:b/>
        </w:rPr>
        <w:t>0</w:t>
      </w:r>
      <w:r w:rsidRPr="00A66F6A">
        <w:rPr>
          <w:b/>
        </w:rPr>
        <w:t>%)</w:t>
      </w:r>
    </w:p>
    <w:p w:rsidR="001C7883" w:rsidRPr="000A2193" w:rsidRDefault="00C45249" w:rsidP="001C7883">
      <w:pPr>
        <w:pStyle w:val="NormalText"/>
        <w:rPr>
          <w:rFonts w:asciiTheme="minorHAnsi" w:eastAsiaTheme="minorHAnsi" w:hAnsiTheme="minorHAnsi" w:cstheme="minorBidi"/>
          <w:color w:val="auto"/>
          <w:sz w:val="22"/>
          <w:szCs w:val="22"/>
          <w:u w:val="single"/>
        </w:rPr>
      </w:pPr>
      <w:r w:rsidRPr="000A2193">
        <w:rPr>
          <w:u w:val="single"/>
        </w:rPr>
        <w:t>1</w:t>
      </w:r>
      <w:r w:rsidRPr="000A2193">
        <w:rPr>
          <w:rFonts w:asciiTheme="minorHAnsi" w:eastAsiaTheme="minorHAnsi" w:hAnsiTheme="minorHAnsi" w:cstheme="minorBidi"/>
          <w:color w:val="auto"/>
          <w:sz w:val="22"/>
          <w:szCs w:val="22"/>
          <w:u w:val="single"/>
        </w:rPr>
        <w:t>.</w:t>
      </w:r>
      <w:r w:rsidR="001C7883" w:rsidRPr="000A2193">
        <w:rPr>
          <w:rFonts w:asciiTheme="minorHAnsi" w:eastAsiaTheme="minorHAnsi" w:hAnsiTheme="minorHAnsi" w:cstheme="minorBidi"/>
          <w:color w:val="auto"/>
          <w:sz w:val="22"/>
          <w:szCs w:val="22"/>
          <w:u w:val="single"/>
        </w:rPr>
        <w:t xml:space="preserve"> Which of the following best describes why the Valuation Principle is a key concept in making financial decisions?</w:t>
      </w:r>
    </w:p>
    <w:p w:rsidR="001C7883" w:rsidRPr="000A2193" w:rsidRDefault="001C7883" w:rsidP="001C7883">
      <w:pPr>
        <w:pStyle w:val="NormalText"/>
        <w:rPr>
          <w:rFonts w:asciiTheme="minorHAnsi" w:eastAsiaTheme="minorHAnsi" w:hAnsiTheme="minorHAnsi" w:cstheme="minorBidi"/>
          <w:color w:val="auto"/>
          <w:sz w:val="22"/>
          <w:szCs w:val="22"/>
        </w:rPr>
      </w:pPr>
    </w:p>
    <w:p w:rsidR="001C7883" w:rsidRPr="000A2193" w:rsidRDefault="001C7883" w:rsidP="001C7883">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A) It shows how to assign monetary value to intangibles such as good health and well-being.</w:t>
      </w:r>
    </w:p>
    <w:p w:rsidR="001C7883" w:rsidRPr="000A2193" w:rsidRDefault="001C7883" w:rsidP="001C7883">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B) It allows fixed assets and liquid assets to be valued correctly.</w:t>
      </w:r>
    </w:p>
    <w:p w:rsidR="001C7883" w:rsidRPr="000A2193" w:rsidRDefault="001C7883" w:rsidP="001C7883">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C) It gives a good indication of the net worth of a person, item, or company and can be used to estimate any changes in that net worth.</w:t>
      </w:r>
    </w:p>
    <w:p w:rsidR="001C7883" w:rsidRPr="000A2193" w:rsidRDefault="001C7883" w:rsidP="001C7883">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D) It shows how to make the costs and benefits of a decision comparable so that we can weigh them properly.</w:t>
      </w:r>
    </w:p>
    <w:p w:rsidR="001C7883" w:rsidRPr="000A2193" w:rsidRDefault="001C7883" w:rsidP="001C7883">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E) It allows us to produce accurate financial statements.</w:t>
      </w:r>
    </w:p>
    <w:p w:rsidR="00B0697C" w:rsidRPr="000A2193" w:rsidRDefault="00B0697C" w:rsidP="000E6856">
      <w:pPr>
        <w:pStyle w:val="NormalText"/>
        <w:rPr>
          <w:rFonts w:asciiTheme="minorHAnsi" w:eastAsiaTheme="minorHAnsi" w:hAnsiTheme="minorHAnsi" w:cstheme="minorBidi"/>
          <w:color w:val="auto"/>
          <w:sz w:val="22"/>
          <w:szCs w:val="22"/>
        </w:rPr>
      </w:pPr>
    </w:p>
    <w:p w:rsidR="000E6856" w:rsidRPr="000A2193" w:rsidRDefault="00C45249" w:rsidP="000E6856">
      <w:pPr>
        <w:pStyle w:val="NormalText"/>
        <w:rPr>
          <w:rFonts w:asciiTheme="minorHAnsi" w:eastAsiaTheme="minorHAnsi" w:hAnsiTheme="minorHAnsi" w:cstheme="minorBidi"/>
          <w:color w:val="auto"/>
          <w:sz w:val="22"/>
          <w:szCs w:val="22"/>
          <w:u w:val="single"/>
        </w:rPr>
      </w:pPr>
      <w:r w:rsidRPr="000A2193">
        <w:rPr>
          <w:rFonts w:asciiTheme="minorHAnsi" w:eastAsiaTheme="minorHAnsi" w:hAnsiTheme="minorHAnsi" w:cstheme="minorBidi"/>
          <w:color w:val="auto"/>
          <w:sz w:val="22"/>
          <w:szCs w:val="22"/>
          <w:u w:val="single"/>
        </w:rPr>
        <w:t>2.</w:t>
      </w:r>
      <w:r w:rsidR="001C7883" w:rsidRPr="000A2193">
        <w:rPr>
          <w:rFonts w:asciiTheme="minorHAnsi" w:eastAsiaTheme="minorHAnsi" w:hAnsiTheme="minorHAnsi" w:cstheme="minorBidi"/>
          <w:color w:val="auto"/>
          <w:sz w:val="22"/>
          <w:szCs w:val="22"/>
          <w:u w:val="single"/>
        </w:rPr>
        <w:t xml:space="preserve"> </w:t>
      </w:r>
      <w:r w:rsidR="000E6856" w:rsidRPr="000A2193">
        <w:rPr>
          <w:rFonts w:asciiTheme="minorHAnsi" w:eastAsiaTheme="minorHAnsi" w:hAnsiTheme="minorHAnsi" w:cstheme="minorBidi"/>
          <w:color w:val="auto"/>
          <w:sz w:val="22"/>
          <w:szCs w:val="22"/>
          <w:u w:val="single"/>
        </w:rPr>
        <w:t>What is the bid-ask spread?</w:t>
      </w:r>
    </w:p>
    <w:p w:rsidR="000E6856" w:rsidRPr="000A2193" w:rsidRDefault="000E6856" w:rsidP="000E6856">
      <w:pPr>
        <w:pStyle w:val="NormalText"/>
        <w:rPr>
          <w:rFonts w:asciiTheme="minorHAnsi" w:eastAsiaTheme="minorHAnsi" w:hAnsiTheme="minorHAnsi" w:cstheme="minorBidi"/>
          <w:color w:val="auto"/>
          <w:sz w:val="22"/>
          <w:szCs w:val="22"/>
        </w:rPr>
      </w:pP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A) the difference between the lowest price being quoted to sell a stock and the highest price being quoted to buy that stock</w:t>
      </w: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B) all of the costs and fees that a stock exchange charges in order to process a transaction</w:t>
      </w: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 xml:space="preserve">C) the rise or fall in the value of a stock between the time it is acquired by an investor and sold by that </w:t>
      </w: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investor</w:t>
      </w: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D) the difference in the selling price of a stock between different exchanges</w:t>
      </w:r>
    </w:p>
    <w:p w:rsidR="000E6856" w:rsidRPr="000A2193" w:rsidRDefault="000E6856" w:rsidP="000E6856">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E) the change in the price of a stock from the market's open to the market's close</w:t>
      </w:r>
    </w:p>
    <w:p w:rsidR="00C45249" w:rsidRDefault="00C45249" w:rsidP="001D36C3"/>
    <w:p w:rsidR="00A66F6A" w:rsidRPr="000A2193" w:rsidRDefault="00C45249" w:rsidP="00A66F6A">
      <w:pPr>
        <w:pStyle w:val="NormalText"/>
        <w:rPr>
          <w:rFonts w:asciiTheme="minorHAnsi" w:eastAsiaTheme="minorHAnsi" w:hAnsiTheme="minorHAnsi" w:cstheme="minorBidi"/>
          <w:color w:val="auto"/>
          <w:sz w:val="22"/>
          <w:szCs w:val="22"/>
          <w:u w:val="single"/>
        </w:rPr>
      </w:pPr>
      <w:r w:rsidRPr="000A2193">
        <w:rPr>
          <w:rFonts w:asciiTheme="minorHAnsi" w:eastAsiaTheme="minorHAnsi" w:hAnsiTheme="minorHAnsi" w:cstheme="minorBidi"/>
          <w:color w:val="auto"/>
          <w:sz w:val="22"/>
          <w:szCs w:val="22"/>
          <w:u w:val="single"/>
        </w:rPr>
        <w:t>3.</w:t>
      </w:r>
      <w:r w:rsidR="00A66F6A" w:rsidRPr="000A2193">
        <w:rPr>
          <w:rFonts w:asciiTheme="minorHAnsi" w:eastAsiaTheme="minorHAnsi" w:hAnsiTheme="minorHAnsi" w:cstheme="minorBidi"/>
          <w:color w:val="auto"/>
          <w:sz w:val="22"/>
          <w:szCs w:val="22"/>
          <w:u w:val="single"/>
        </w:rPr>
        <w:t xml:space="preserve"> What is a firm's gross profit?</w:t>
      </w:r>
    </w:p>
    <w:p w:rsidR="00A66F6A" w:rsidRPr="000A2193" w:rsidRDefault="00A66F6A" w:rsidP="00A66F6A">
      <w:pPr>
        <w:pStyle w:val="NormalText"/>
        <w:rPr>
          <w:rFonts w:asciiTheme="minorHAnsi" w:eastAsiaTheme="minorHAnsi" w:hAnsiTheme="minorHAnsi" w:cstheme="minorBidi"/>
          <w:color w:val="auto"/>
          <w:sz w:val="22"/>
          <w:szCs w:val="22"/>
        </w:rPr>
      </w:pP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A) the difference between the sales and other income generated by the firm, and all costs, taxes, and expenses incurred by the firm in a given period</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B) the difference between sales revenues and the costs associated with those sales</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C) the difference between sales revenues and cash expenditures associated with those sales</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D) earnings before interest and taxes are deducted</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E) earnings after interest is deducted but before taxes are deducted</w:t>
      </w:r>
    </w:p>
    <w:p w:rsidR="00C45249" w:rsidRDefault="00C45249" w:rsidP="001D36C3"/>
    <w:p w:rsidR="00A66F6A" w:rsidRPr="000A2193" w:rsidRDefault="00C45249" w:rsidP="00A66F6A">
      <w:pPr>
        <w:pStyle w:val="NormalText"/>
        <w:rPr>
          <w:rFonts w:asciiTheme="minorHAnsi" w:eastAsiaTheme="minorHAnsi" w:hAnsiTheme="minorHAnsi" w:cstheme="minorBidi"/>
          <w:color w:val="auto"/>
          <w:sz w:val="22"/>
          <w:szCs w:val="22"/>
          <w:u w:val="single"/>
        </w:rPr>
      </w:pPr>
      <w:r w:rsidRPr="000A2193">
        <w:rPr>
          <w:rFonts w:asciiTheme="minorHAnsi" w:eastAsiaTheme="minorHAnsi" w:hAnsiTheme="minorHAnsi" w:cstheme="minorBidi"/>
          <w:color w:val="auto"/>
          <w:sz w:val="22"/>
          <w:szCs w:val="22"/>
          <w:u w:val="single"/>
        </w:rPr>
        <w:t>4.</w:t>
      </w:r>
      <w:r w:rsidR="00A66F6A" w:rsidRPr="000A2193">
        <w:rPr>
          <w:rFonts w:asciiTheme="minorHAnsi" w:eastAsiaTheme="minorHAnsi" w:hAnsiTheme="minorHAnsi" w:cstheme="minorBidi"/>
          <w:color w:val="auto"/>
          <w:sz w:val="22"/>
          <w:szCs w:val="22"/>
          <w:u w:val="single"/>
        </w:rPr>
        <w:t xml:space="preserve"> Which of the following statements regarding the Law of One Price is most accurate?</w:t>
      </w:r>
    </w:p>
    <w:p w:rsidR="00A66F6A" w:rsidRPr="000A2193" w:rsidRDefault="00A66F6A" w:rsidP="00A66F6A">
      <w:pPr>
        <w:pStyle w:val="NormalText"/>
        <w:rPr>
          <w:rFonts w:asciiTheme="minorHAnsi" w:eastAsiaTheme="minorHAnsi" w:hAnsiTheme="minorHAnsi" w:cstheme="minorBidi"/>
          <w:color w:val="auto"/>
          <w:sz w:val="22"/>
          <w:szCs w:val="22"/>
        </w:rPr>
      </w:pP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A) At any point in time, the price of two equivalent goods trading in different competitive markets is expected to be different.</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 xml:space="preserve">B) One consequence of the Law of One Price is that when evaluating costs and benefits to compute a </w:t>
      </w:r>
      <w:r w:rsidRPr="000A2193">
        <w:rPr>
          <w:rFonts w:asciiTheme="minorHAnsi" w:eastAsiaTheme="minorHAnsi" w:hAnsiTheme="minorHAnsi" w:cstheme="minorBidi"/>
          <w:color w:val="auto"/>
          <w:sz w:val="22"/>
          <w:szCs w:val="22"/>
        </w:rPr>
        <w:lastRenderedPageBreak/>
        <w:t>net present value (NPV), we must check the price in all possible markets.</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C) If equivalent goods or securities trade simultaneously in different competitive markets, then they will trade for the same price in both markets.</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D) An important property of the Law of One Price is that it holds even in markets where arbitrage is not possible.</w:t>
      </w:r>
    </w:p>
    <w:p w:rsidR="00A66F6A" w:rsidRPr="000A2193" w:rsidRDefault="00A66F6A" w:rsidP="00A66F6A">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E) Different goods trading simultaneously in the same competitive market will trade for different prices.</w:t>
      </w:r>
    </w:p>
    <w:p w:rsidR="00C45249" w:rsidRDefault="00C45249" w:rsidP="001D36C3"/>
    <w:p w:rsidR="00B0697C" w:rsidRPr="000A2193" w:rsidRDefault="00C45249" w:rsidP="00B0697C">
      <w:pPr>
        <w:pStyle w:val="NormalText"/>
        <w:rPr>
          <w:rFonts w:asciiTheme="minorHAnsi" w:eastAsiaTheme="minorHAnsi" w:hAnsiTheme="minorHAnsi" w:cstheme="minorBidi"/>
          <w:color w:val="auto"/>
          <w:sz w:val="22"/>
          <w:szCs w:val="22"/>
          <w:u w:val="single"/>
        </w:rPr>
      </w:pPr>
      <w:r w:rsidRPr="000A2193">
        <w:rPr>
          <w:rFonts w:asciiTheme="minorHAnsi" w:eastAsiaTheme="minorHAnsi" w:hAnsiTheme="minorHAnsi" w:cstheme="minorBidi"/>
          <w:color w:val="auto"/>
          <w:sz w:val="22"/>
          <w:szCs w:val="22"/>
          <w:u w:val="single"/>
        </w:rPr>
        <w:t>5.</w:t>
      </w:r>
      <w:r w:rsidR="00B0697C" w:rsidRPr="000A2193">
        <w:rPr>
          <w:rFonts w:asciiTheme="minorHAnsi" w:eastAsiaTheme="minorHAnsi" w:hAnsiTheme="minorHAnsi" w:cstheme="minorBidi"/>
          <w:color w:val="auto"/>
          <w:sz w:val="22"/>
          <w:szCs w:val="22"/>
          <w:u w:val="single"/>
        </w:rPr>
        <w:t xml:space="preserve"> When the costs of an investment come before that investment's benefits, what will be the the effect of a rise in interest rates on the attractiveness of that investment to potential investors?</w:t>
      </w:r>
    </w:p>
    <w:p w:rsidR="00B0697C" w:rsidRPr="000A2193" w:rsidRDefault="00B0697C" w:rsidP="00B0697C">
      <w:pPr>
        <w:pStyle w:val="NormalText"/>
        <w:rPr>
          <w:rFonts w:asciiTheme="minorHAnsi" w:eastAsiaTheme="minorHAnsi" w:hAnsiTheme="minorHAnsi" w:cstheme="minorBidi"/>
          <w:color w:val="auto"/>
          <w:sz w:val="22"/>
          <w:szCs w:val="22"/>
        </w:rPr>
      </w:pPr>
    </w:p>
    <w:p w:rsidR="00B0697C" w:rsidRPr="000A2193" w:rsidRDefault="00B0697C" w:rsidP="00B0697C">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A) It will make it more attractive, since it will increase the investment's net present value (NPV).</w:t>
      </w:r>
    </w:p>
    <w:p w:rsidR="00B0697C" w:rsidRPr="000A2193" w:rsidRDefault="00B0697C" w:rsidP="00B0697C">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B) It will make it more attractive, since it will decrease the investment's net present value (NPV).</w:t>
      </w:r>
    </w:p>
    <w:p w:rsidR="00B0697C" w:rsidRPr="000A2193" w:rsidRDefault="00B0697C" w:rsidP="00B0697C">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C) It will make it less attractive, since it will increase the investment's net present value (NPV).</w:t>
      </w:r>
    </w:p>
    <w:p w:rsidR="00B0697C" w:rsidRPr="000A2193" w:rsidRDefault="00B0697C" w:rsidP="00B0697C">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D) It will make it less attractive, since it will decrease the investment's net present value (NPV).</w:t>
      </w:r>
    </w:p>
    <w:p w:rsidR="00B0697C" w:rsidRPr="000A2193" w:rsidRDefault="00B0697C" w:rsidP="00B0697C">
      <w:pPr>
        <w:pStyle w:val="NormalText"/>
        <w:rPr>
          <w:rFonts w:asciiTheme="minorHAnsi" w:eastAsiaTheme="minorHAnsi" w:hAnsiTheme="minorHAnsi" w:cstheme="minorBidi"/>
          <w:color w:val="auto"/>
          <w:sz w:val="22"/>
          <w:szCs w:val="22"/>
        </w:rPr>
      </w:pPr>
      <w:r w:rsidRPr="000A2193">
        <w:rPr>
          <w:rFonts w:asciiTheme="minorHAnsi" w:eastAsiaTheme="minorHAnsi" w:hAnsiTheme="minorHAnsi" w:cstheme="minorBidi"/>
          <w:color w:val="auto"/>
          <w:sz w:val="22"/>
          <w:szCs w:val="22"/>
        </w:rPr>
        <w:t>E) It will be unchanged, since NPV calculations ignore changes in interest rates to more accurately compare the NPVs of projects beginning at different times.</w:t>
      </w:r>
    </w:p>
    <w:p w:rsidR="00C45249" w:rsidRDefault="00C45249" w:rsidP="001D36C3"/>
    <w:p w:rsidR="000E6581" w:rsidRPr="00A66F6A" w:rsidRDefault="000E6581" w:rsidP="000E6581">
      <w:pPr>
        <w:rPr>
          <w:b/>
        </w:rPr>
      </w:pPr>
      <w:r w:rsidRPr="00A66F6A">
        <w:rPr>
          <w:b/>
        </w:rPr>
        <w:t xml:space="preserve">PART </w:t>
      </w:r>
      <w:r>
        <w:rPr>
          <w:b/>
        </w:rPr>
        <w:t>II</w:t>
      </w:r>
      <w:r w:rsidRPr="00A66F6A">
        <w:rPr>
          <w:b/>
        </w:rPr>
        <w:t xml:space="preserve">: </w:t>
      </w:r>
      <w:r>
        <w:rPr>
          <w:b/>
        </w:rPr>
        <w:t>TRUE/FALSE</w:t>
      </w:r>
      <w:r w:rsidRPr="00A66F6A">
        <w:rPr>
          <w:b/>
        </w:rPr>
        <w:t xml:space="preserve"> (</w:t>
      </w:r>
      <w:r w:rsidR="00223307">
        <w:rPr>
          <w:b/>
        </w:rPr>
        <w:t>choose 4</w:t>
      </w:r>
      <w:r w:rsidRPr="00A66F6A">
        <w:rPr>
          <w:b/>
        </w:rPr>
        <w:t xml:space="preserve"> questions X 5% each = 2</w:t>
      </w:r>
      <w:r w:rsidR="00223307">
        <w:rPr>
          <w:b/>
        </w:rPr>
        <w:t>0</w:t>
      </w:r>
      <w:r w:rsidRPr="00A66F6A">
        <w:rPr>
          <w:b/>
        </w:rPr>
        <w:t>%)</w:t>
      </w:r>
    </w:p>
    <w:p w:rsidR="00C45249" w:rsidRDefault="00C45249" w:rsidP="001D36C3">
      <w:r>
        <w:t>6.</w:t>
      </w:r>
      <w:r w:rsidR="000E6581">
        <w:t xml:space="preserve"> </w:t>
      </w:r>
      <w:r w:rsidR="00E632F2">
        <w:t>True or False?</w:t>
      </w:r>
      <w:r w:rsidR="00B70647">
        <w:t xml:space="preserve"> </w:t>
      </w:r>
      <w:r w:rsidR="000A2193">
        <w:rPr>
          <w:rFonts w:ascii="Calibri" w:eastAsia="Calibri" w:hAnsi="Calibri" w:cs="Times New Roman"/>
        </w:rPr>
        <w:t>Cash flows from an annuity occur every year in the future.</w:t>
      </w:r>
    </w:p>
    <w:p w:rsidR="000A2193" w:rsidRDefault="000A2193" w:rsidP="001D36C3"/>
    <w:p w:rsidR="00C45249" w:rsidRDefault="00C45249" w:rsidP="001D36C3">
      <w:pPr>
        <w:rPr>
          <w:rFonts w:ascii="Calibri" w:eastAsia="Calibri" w:hAnsi="Calibri" w:cs="Times New Roman"/>
        </w:rPr>
      </w:pPr>
      <w:r>
        <w:t>7.</w:t>
      </w:r>
      <w:r w:rsidR="00E632F2">
        <w:t xml:space="preserve"> True or False?</w:t>
      </w:r>
      <w:r w:rsidR="00B70647">
        <w:t xml:space="preserve"> </w:t>
      </w:r>
      <w:r w:rsidR="00B70647">
        <w:rPr>
          <w:rFonts w:ascii="Calibri" w:eastAsia="Calibri" w:hAnsi="Calibri" w:cs="Times New Roman"/>
        </w:rPr>
        <w:t>The opportunity cost of capital is the best available expected return offered in the market on an investment of comparable risk and term to the cash flow being discounted.</w:t>
      </w:r>
    </w:p>
    <w:p w:rsidR="000A2193" w:rsidRDefault="000A2193" w:rsidP="001D36C3"/>
    <w:p w:rsidR="00C45249" w:rsidRDefault="00C45249" w:rsidP="001D36C3">
      <w:pPr>
        <w:rPr>
          <w:rFonts w:ascii="Calibri" w:eastAsia="Calibri" w:hAnsi="Calibri" w:cs="Times New Roman"/>
        </w:rPr>
      </w:pPr>
      <w:r>
        <w:t>8.</w:t>
      </w:r>
      <w:r w:rsidR="00E632F2">
        <w:t xml:space="preserve"> True or False?</w:t>
      </w:r>
      <w:r w:rsidR="00B70647">
        <w:t xml:space="preserve"> </w:t>
      </w:r>
      <w:r w:rsidR="00B70647">
        <w:rPr>
          <w:rFonts w:ascii="Calibri" w:eastAsia="Calibri" w:hAnsi="Calibri" w:cs="Times New Roman"/>
        </w:rPr>
        <w:t>The credit spread of a bond shrinks if it is perceived that the probability of the issuer defaulting increases.</w:t>
      </w:r>
    </w:p>
    <w:p w:rsidR="000A2193" w:rsidRDefault="000A2193" w:rsidP="001D36C3"/>
    <w:p w:rsidR="00C45249" w:rsidRDefault="00C45249" w:rsidP="001D36C3">
      <w:r>
        <w:t>9.</w:t>
      </w:r>
      <w:r w:rsidR="00E632F2">
        <w:t xml:space="preserve"> True or False?</w:t>
      </w:r>
      <w:r w:rsidR="00B70647">
        <w:t xml:space="preserve"> </w:t>
      </w:r>
      <w:r w:rsidR="00B70647" w:rsidRPr="00B70647">
        <w:t>Prior to its maturity date, the price of a zero-coupon bond is its face value.</w:t>
      </w:r>
    </w:p>
    <w:p w:rsidR="000A2193" w:rsidRDefault="000A2193" w:rsidP="001D36C3"/>
    <w:p w:rsidR="00C45249" w:rsidRDefault="00C45249" w:rsidP="001D36C3">
      <w:r>
        <w:t>10.</w:t>
      </w:r>
      <w:r w:rsidR="00E632F2">
        <w:t xml:space="preserve"> True or False? </w:t>
      </w:r>
      <w:r w:rsidR="00E632F2">
        <w:rPr>
          <w:rFonts w:ascii="Calibri" w:eastAsia="Calibri" w:hAnsi="Calibri" w:cs="Times New Roman"/>
        </w:rPr>
        <w:t>Several methods should be used to provide an estimate of a stock's value since no single method provides a definitive value.</w:t>
      </w:r>
    </w:p>
    <w:p w:rsidR="00B70647" w:rsidRDefault="00B70647" w:rsidP="001D36C3"/>
    <w:p w:rsidR="000E6581" w:rsidRDefault="000E6581" w:rsidP="001D36C3"/>
    <w:p w:rsidR="005C5E33" w:rsidRDefault="005C5E33" w:rsidP="001D36C3">
      <w:pPr>
        <w:rPr>
          <w:b/>
        </w:rPr>
      </w:pPr>
    </w:p>
    <w:p w:rsidR="000E6581" w:rsidRPr="00576FE1" w:rsidRDefault="000E6581" w:rsidP="001D36C3">
      <w:pPr>
        <w:rPr>
          <w:b/>
        </w:rPr>
      </w:pPr>
      <w:r w:rsidRPr="00576FE1">
        <w:rPr>
          <w:b/>
        </w:rPr>
        <w:lastRenderedPageBreak/>
        <w:t>PART III: Calculations (</w:t>
      </w:r>
      <w:r w:rsidR="00223307" w:rsidRPr="00576FE1">
        <w:rPr>
          <w:b/>
        </w:rPr>
        <w:t>choose 4</w:t>
      </w:r>
      <w:r w:rsidRPr="00576FE1">
        <w:rPr>
          <w:b/>
        </w:rPr>
        <w:t xml:space="preserve"> questions X 1</w:t>
      </w:r>
      <w:r w:rsidR="00223307" w:rsidRPr="00576FE1">
        <w:rPr>
          <w:b/>
        </w:rPr>
        <w:t>5</w:t>
      </w:r>
      <w:r w:rsidRPr="00576FE1">
        <w:rPr>
          <w:b/>
        </w:rPr>
        <w:t xml:space="preserve">% each = </w:t>
      </w:r>
      <w:r w:rsidR="00223307" w:rsidRPr="00576FE1">
        <w:rPr>
          <w:b/>
        </w:rPr>
        <w:t>6</w:t>
      </w:r>
      <w:r w:rsidRPr="00576FE1">
        <w:rPr>
          <w:b/>
        </w:rPr>
        <w:t>0%)</w:t>
      </w:r>
    </w:p>
    <w:p w:rsidR="00F52F60" w:rsidRPr="00576FE1" w:rsidRDefault="00C45249" w:rsidP="00F52F60">
      <w:pPr>
        <w:pStyle w:val="NormalText"/>
        <w:rPr>
          <w:rFonts w:asciiTheme="minorHAnsi" w:eastAsiaTheme="minorHAnsi" w:hAnsiTheme="minorHAnsi" w:cstheme="minorBidi"/>
          <w:color w:val="auto"/>
          <w:sz w:val="22"/>
          <w:szCs w:val="22"/>
        </w:rPr>
      </w:pPr>
      <w:r w:rsidRPr="00576FE1">
        <w:rPr>
          <w:rFonts w:asciiTheme="minorHAnsi" w:eastAsiaTheme="minorHAnsi" w:hAnsiTheme="minorHAnsi" w:cstheme="minorBidi"/>
          <w:color w:val="auto"/>
          <w:sz w:val="22"/>
          <w:szCs w:val="22"/>
        </w:rPr>
        <w:t>11.</w:t>
      </w:r>
      <w:r w:rsidR="000A2193" w:rsidRPr="00576FE1">
        <w:rPr>
          <w:rFonts w:asciiTheme="minorHAnsi" w:eastAsiaTheme="minorHAnsi" w:hAnsiTheme="minorHAnsi" w:cstheme="minorBidi"/>
          <w:color w:val="auto"/>
          <w:sz w:val="22"/>
          <w:szCs w:val="22"/>
        </w:rPr>
        <w:t xml:space="preserve"> </w:t>
      </w:r>
      <w:r w:rsidR="00F52F60" w:rsidRPr="00576FE1">
        <w:rPr>
          <w:rFonts w:asciiTheme="minorHAnsi" w:eastAsiaTheme="minorHAnsi" w:hAnsiTheme="minorHAnsi" w:cstheme="minorBidi"/>
          <w:color w:val="auto"/>
          <w:sz w:val="22"/>
          <w:szCs w:val="22"/>
        </w:rPr>
        <w:t>A firm has ROE of 15% and a net profit margin of 4.5%. If the firm has 6.5 dollars in assets per dollar of equity, what is the firm's asset turnover ratio?</w:t>
      </w:r>
    </w:p>
    <w:p w:rsidR="00C45249" w:rsidRDefault="00C45249" w:rsidP="001D36C3"/>
    <w:p w:rsidR="00F52F60" w:rsidRDefault="00F52F60" w:rsidP="001D36C3"/>
    <w:p w:rsidR="00F52F60" w:rsidRDefault="00F52F60" w:rsidP="001D36C3"/>
    <w:p w:rsidR="00F52F60" w:rsidRDefault="00F52F60" w:rsidP="001D36C3"/>
    <w:p w:rsidR="00F52F60" w:rsidRDefault="00F52F60" w:rsidP="001D36C3"/>
    <w:p w:rsidR="00F52F60" w:rsidRDefault="00F52F60" w:rsidP="001D36C3"/>
    <w:p w:rsidR="00C45249" w:rsidRDefault="00C45249" w:rsidP="001D36C3">
      <w:r>
        <w:t>12.</w:t>
      </w:r>
      <w:r w:rsidR="00F52F60">
        <w:t xml:space="preserve"> </w:t>
      </w:r>
      <w:r w:rsidR="00FB4646">
        <w:t>You have been offered the following investment opportunity: if you pay $2500 today, you will receive $1000 at the end of each of the next three years. Assuming that you could otherwise earn 10% per year on your money, what is the net present value (NPV) for this opportunity?</w:t>
      </w:r>
    </w:p>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C45249" w:rsidRPr="00FB4646" w:rsidRDefault="00C45249" w:rsidP="00FB4646">
      <w:pPr>
        <w:pStyle w:val="NormalText"/>
        <w:rPr>
          <w:rFonts w:asciiTheme="minorHAnsi" w:eastAsiaTheme="minorHAnsi" w:hAnsiTheme="minorHAnsi" w:cstheme="minorBidi"/>
          <w:color w:val="auto"/>
          <w:sz w:val="22"/>
          <w:szCs w:val="22"/>
        </w:rPr>
      </w:pPr>
      <w:r w:rsidRPr="00FB4646">
        <w:rPr>
          <w:rFonts w:asciiTheme="minorHAnsi" w:eastAsiaTheme="minorHAnsi" w:hAnsiTheme="minorHAnsi" w:cstheme="minorBidi"/>
          <w:color w:val="auto"/>
          <w:sz w:val="22"/>
          <w:szCs w:val="22"/>
        </w:rPr>
        <w:t>13.</w:t>
      </w:r>
      <w:r w:rsidR="00FB4646" w:rsidRPr="00FB4646">
        <w:rPr>
          <w:rFonts w:asciiTheme="minorHAnsi" w:eastAsiaTheme="minorHAnsi" w:hAnsiTheme="minorHAnsi" w:cstheme="minorBidi"/>
          <w:color w:val="auto"/>
          <w:sz w:val="22"/>
          <w:szCs w:val="22"/>
        </w:rPr>
        <w:t xml:space="preserve"> Suppose that a young couple has just had their first baby and they wish to ensure that enough money will be available to pay for their child's college education. Currently, college tuition, books, fees, and other costs average $12,500 per year. On average, tuition and other costs have historically increased at a rate of 4% per year. Assuming that college costs continue to increase an average of 4% per year and that all he</w:t>
      </w:r>
      <w:r w:rsidR="00FB4646">
        <w:rPr>
          <w:rFonts w:asciiTheme="minorHAnsi" w:eastAsiaTheme="minorHAnsi" w:hAnsiTheme="minorHAnsi" w:cstheme="minorBidi"/>
          <w:color w:val="auto"/>
          <w:sz w:val="22"/>
          <w:szCs w:val="22"/>
        </w:rPr>
        <w:t>r</w:t>
      </w:r>
      <w:r w:rsidR="00FB4646" w:rsidRPr="00FB4646">
        <w:rPr>
          <w:rFonts w:asciiTheme="minorHAnsi" w:eastAsiaTheme="minorHAnsi" w:hAnsiTheme="minorHAnsi" w:cstheme="minorBidi"/>
          <w:color w:val="auto"/>
          <w:sz w:val="22"/>
          <w:szCs w:val="22"/>
        </w:rPr>
        <w:t xml:space="preserve"> college savings are invested in an account paying 7% interest, </w:t>
      </w:r>
      <w:r w:rsidR="00FB4646">
        <w:rPr>
          <w:rFonts w:asciiTheme="minorHAnsi" w:eastAsiaTheme="minorHAnsi" w:hAnsiTheme="minorHAnsi" w:cstheme="minorBidi"/>
          <w:color w:val="auto"/>
          <w:sz w:val="22"/>
          <w:szCs w:val="22"/>
        </w:rPr>
        <w:t>what is</w:t>
      </w:r>
      <w:r w:rsidR="00FB4646" w:rsidRPr="00FB4646">
        <w:rPr>
          <w:rFonts w:asciiTheme="minorHAnsi" w:eastAsiaTheme="minorHAnsi" w:hAnsiTheme="minorHAnsi" w:cstheme="minorBidi"/>
          <w:color w:val="auto"/>
          <w:sz w:val="22"/>
          <w:szCs w:val="22"/>
        </w:rPr>
        <w:t xml:space="preserve"> the amount of money she will need to have available at age 18 to pay for all four years o</w:t>
      </w:r>
      <w:r w:rsidR="00FB4646">
        <w:rPr>
          <w:rFonts w:asciiTheme="minorHAnsi" w:eastAsiaTheme="minorHAnsi" w:hAnsiTheme="minorHAnsi" w:cstheme="minorBidi"/>
          <w:color w:val="auto"/>
          <w:sz w:val="22"/>
          <w:szCs w:val="22"/>
        </w:rPr>
        <w:t>f her undergraduate education?</w:t>
      </w:r>
    </w:p>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576FE1" w:rsidRDefault="00576FE1" w:rsidP="001D36C3"/>
    <w:p w:rsidR="00FB4646" w:rsidRDefault="00FB4646" w:rsidP="001D36C3"/>
    <w:p w:rsidR="00C45249" w:rsidRDefault="00C45249" w:rsidP="001D36C3">
      <w:r>
        <w:t>14.</w:t>
      </w:r>
      <w:r w:rsidR="00FB4646">
        <w:t xml:space="preserve"> </w:t>
      </w:r>
      <w:r w:rsidR="005C5E33">
        <w:rPr>
          <w:rFonts w:ascii="Calibri" w:eastAsia="Calibri" w:hAnsi="Calibri" w:cs="Times New Roman"/>
        </w:rPr>
        <w:t>What is the yield to maturity of a ten-year, $1000 bond with a 5.2% coupon rate and semi-annual coupons if this bond is currently trading for a price of $884?</w:t>
      </w:r>
    </w:p>
    <w:p w:rsidR="005C5E33" w:rsidRDefault="005C5E33" w:rsidP="001D36C3"/>
    <w:p w:rsidR="005C5E33" w:rsidRDefault="005C5E33" w:rsidP="001D36C3"/>
    <w:p w:rsidR="005C5E33" w:rsidRDefault="005C5E33" w:rsidP="001D36C3"/>
    <w:p w:rsidR="005C5E33" w:rsidRDefault="005C5E33" w:rsidP="001D36C3"/>
    <w:p w:rsidR="005C5E33" w:rsidRDefault="005C5E33" w:rsidP="001D36C3"/>
    <w:p w:rsidR="005C5E33" w:rsidRDefault="005C5E33" w:rsidP="001D36C3"/>
    <w:p w:rsidR="005C5E33" w:rsidRDefault="005C5E33" w:rsidP="001D36C3"/>
    <w:p w:rsidR="005C5E33" w:rsidRPr="005C5E33" w:rsidRDefault="00C45249" w:rsidP="005C5E33">
      <w:pPr>
        <w:pStyle w:val="NormalText"/>
        <w:rPr>
          <w:rFonts w:ascii="Calibri" w:eastAsia="Calibri" w:hAnsi="Calibri" w:cs="Times New Roman"/>
          <w:color w:val="auto"/>
          <w:sz w:val="22"/>
          <w:szCs w:val="22"/>
        </w:rPr>
      </w:pPr>
      <w:r w:rsidRPr="005C5E33">
        <w:rPr>
          <w:rFonts w:ascii="Calibri" w:eastAsia="Calibri" w:hAnsi="Calibri" w:cs="Times New Roman"/>
          <w:color w:val="auto"/>
          <w:sz w:val="22"/>
          <w:szCs w:val="22"/>
        </w:rPr>
        <w:t>15.</w:t>
      </w:r>
      <w:r w:rsidR="005C5E33" w:rsidRPr="005C5E33">
        <w:rPr>
          <w:rFonts w:ascii="Calibri" w:eastAsia="Calibri" w:hAnsi="Calibri" w:cs="Times New Roman"/>
          <w:color w:val="auto"/>
          <w:sz w:val="22"/>
          <w:szCs w:val="22"/>
        </w:rPr>
        <w:t xml:space="preserve"> Sinclair Pharmaceuticals, a small drug company, develops a vaccine that will protect against Helicobacter pylori, a bacteria that is the cause of a number of diseases of the stomach. It is expected that Sinclair Pharmaceuticals will experience extremely high growth over the next three years and will reinvest all of its earnings in expanding the company over this time. Earnings were $1.20 per share before the development of the vaccine and are expected to grow by 40% per year for the next three years. After this time, it is expected growth will drop to 5% and stay there for the expected future. Four years from now Sinclair will pay dividends that are 75% of its earnings. If its equity cost of capital is 10%, what is the value of a share of Sinclair Pharmaceuticals today?</w:t>
      </w:r>
    </w:p>
    <w:p w:rsidR="00C45249" w:rsidRDefault="00C45249" w:rsidP="001D36C3"/>
    <w:p w:rsidR="001C7883" w:rsidRDefault="001C7883">
      <w:r>
        <w:br w:type="page"/>
      </w:r>
    </w:p>
    <w:p w:rsidR="00C45249" w:rsidRDefault="001C7883" w:rsidP="001D36C3">
      <w:r>
        <w:lastRenderedPageBreak/>
        <w:t>ANSWERS:</w:t>
      </w:r>
    </w:p>
    <w:p w:rsidR="001C7883" w:rsidRDefault="001C7883" w:rsidP="001D36C3">
      <w:r>
        <w:t>1. D</w:t>
      </w:r>
    </w:p>
    <w:p w:rsidR="001C7883" w:rsidRDefault="001C7883" w:rsidP="001D36C3">
      <w:r>
        <w:t xml:space="preserve">2. </w:t>
      </w:r>
      <w:r w:rsidR="000E6856">
        <w:t>A</w:t>
      </w:r>
    </w:p>
    <w:p w:rsidR="00A66F6A" w:rsidRDefault="00A66F6A" w:rsidP="001D36C3">
      <w:r>
        <w:t xml:space="preserve">3. </w:t>
      </w:r>
      <w:r w:rsidR="005531DD">
        <w:t>B</w:t>
      </w:r>
    </w:p>
    <w:p w:rsidR="00A66F6A" w:rsidRDefault="00A66F6A" w:rsidP="001D36C3">
      <w:r>
        <w:t>4. C</w:t>
      </w:r>
    </w:p>
    <w:p w:rsidR="00A66F6A" w:rsidRDefault="00A66F6A" w:rsidP="001D36C3">
      <w:r>
        <w:t xml:space="preserve">5. </w:t>
      </w:r>
      <w:r w:rsidR="000E6581">
        <w:t>D</w:t>
      </w:r>
    </w:p>
    <w:p w:rsidR="00B70647" w:rsidRDefault="00B70647" w:rsidP="001D36C3">
      <w:r>
        <w:t xml:space="preserve">6. </w:t>
      </w:r>
      <w:r w:rsidR="00F52F60">
        <w:t>F</w:t>
      </w:r>
    </w:p>
    <w:p w:rsidR="00B70647" w:rsidRDefault="00B70647" w:rsidP="001D36C3">
      <w:r>
        <w:t xml:space="preserve">7. </w:t>
      </w:r>
      <w:r w:rsidR="00F52F60">
        <w:t>T</w:t>
      </w:r>
    </w:p>
    <w:p w:rsidR="00B70647" w:rsidRDefault="00B70647" w:rsidP="001D36C3">
      <w:r>
        <w:t>8. F</w:t>
      </w:r>
    </w:p>
    <w:p w:rsidR="00B70647" w:rsidRDefault="00B70647" w:rsidP="001D36C3">
      <w:r>
        <w:t>9. F</w:t>
      </w:r>
    </w:p>
    <w:p w:rsidR="00B70647" w:rsidRDefault="00B70647" w:rsidP="001D36C3">
      <w:r>
        <w:t>10. T</w:t>
      </w:r>
    </w:p>
    <w:p w:rsidR="00F52F60" w:rsidRDefault="00F52F60" w:rsidP="00F52F60">
      <w:pPr>
        <w:pStyle w:val="NormalText"/>
      </w:pPr>
      <w:r>
        <w:t>11. ROE = net profit margin × asset turnover × equity multiplier</w:t>
      </w:r>
    </w:p>
    <w:p w:rsidR="00F52F60" w:rsidRDefault="00F52F60" w:rsidP="00F52F60">
      <w:pPr>
        <w:pStyle w:val="NormalText"/>
      </w:pPr>
      <w:r>
        <w:t xml:space="preserve">Asset turnover = 15/(4.5 × 6.5) = </w:t>
      </w:r>
      <w:r w:rsidRPr="00576FE1">
        <w:rPr>
          <w:b/>
        </w:rPr>
        <w:t>0.5</w:t>
      </w:r>
    </w:p>
    <w:p w:rsidR="00F52F60" w:rsidRDefault="00F52F60" w:rsidP="001D36C3"/>
    <w:p w:rsidR="005531DD" w:rsidRDefault="00F52F60" w:rsidP="005531DD">
      <w:pPr>
        <w:pStyle w:val="NormalText"/>
      </w:pPr>
      <w:r>
        <w:t xml:space="preserve">12. </w:t>
      </w:r>
      <w:r w:rsidR="005531DD">
        <w:t>NPV = -2500 + 1000 / (1.10)</w:t>
      </w:r>
      <w:r w:rsidR="005531DD">
        <w:rPr>
          <w:position w:val="4"/>
        </w:rPr>
        <w:t>1</w:t>
      </w:r>
      <w:r w:rsidR="005531DD">
        <w:t xml:space="preserve"> + 1000 / (1.10)</w:t>
      </w:r>
      <w:r w:rsidR="005531DD">
        <w:rPr>
          <w:position w:val="4"/>
        </w:rPr>
        <w:t>2</w:t>
      </w:r>
      <w:r w:rsidR="005531DD">
        <w:t xml:space="preserve"> + 1000 / (1.10)</w:t>
      </w:r>
      <w:r w:rsidR="005531DD">
        <w:rPr>
          <w:position w:val="4"/>
        </w:rPr>
        <w:t>3</w:t>
      </w:r>
      <w:r w:rsidR="005531DD">
        <w:t xml:space="preserve"> = -13.15, which is approximately </w:t>
      </w:r>
      <w:r w:rsidR="005531DD" w:rsidRPr="005531DD">
        <w:rPr>
          <w:b/>
        </w:rPr>
        <w:t>-$13</w:t>
      </w:r>
      <w:r w:rsidR="005531DD">
        <w:t>.</w:t>
      </w:r>
    </w:p>
    <w:p w:rsidR="00FB4646" w:rsidRDefault="00FB4646" w:rsidP="005531DD">
      <w:pPr>
        <w:pStyle w:val="NormalText"/>
      </w:pPr>
    </w:p>
    <w:p w:rsidR="00FB4646" w:rsidRDefault="00FB4646" w:rsidP="00FB4646">
      <w:pPr>
        <w:pStyle w:val="NormalText"/>
      </w:pPr>
      <w:r>
        <w:t>13. This is a two-step problem.</w:t>
      </w:r>
    </w:p>
    <w:p w:rsidR="00FB4646" w:rsidRDefault="00FB4646" w:rsidP="00FB4646">
      <w:pPr>
        <w:pStyle w:val="NormalText"/>
      </w:pPr>
      <w:r>
        <w:t>Step 1: Determine the cost of the first year of college.</w:t>
      </w:r>
    </w:p>
    <w:p w:rsidR="00FB4646" w:rsidRDefault="00FB4646" w:rsidP="00FB4646">
      <w:pPr>
        <w:pStyle w:val="NormalText"/>
      </w:pPr>
    </w:p>
    <w:p w:rsidR="00FB4646" w:rsidRDefault="00FB4646" w:rsidP="00FB4646">
      <w:pPr>
        <w:pStyle w:val="NormalText"/>
      </w:pPr>
      <w:r>
        <w:t xml:space="preserve">FV = PV(1 + </w:t>
      </w:r>
      <w:r>
        <w:rPr>
          <w:i/>
          <w:iCs/>
        </w:rPr>
        <w:t>i</w:t>
      </w:r>
      <w:r>
        <w:t>)</w:t>
      </w:r>
      <w:r>
        <w:rPr>
          <w:i/>
          <w:iCs/>
          <w:position w:val="4"/>
        </w:rPr>
        <w:t>N</w:t>
      </w:r>
      <w:r>
        <w:t xml:space="preserve"> = $12,500(1.04)</w:t>
      </w:r>
      <w:r>
        <w:rPr>
          <w:position w:val="4"/>
        </w:rPr>
        <w:t>18</w:t>
      </w:r>
      <w:r>
        <w:t xml:space="preserve"> = $25,322.71</w:t>
      </w:r>
    </w:p>
    <w:p w:rsidR="00FB4646" w:rsidRDefault="00FB4646" w:rsidP="00FB4646">
      <w:pPr>
        <w:pStyle w:val="NormalText"/>
      </w:pPr>
    </w:p>
    <w:p w:rsidR="00FB4646" w:rsidRDefault="00FB4646" w:rsidP="00FB4646">
      <w:pPr>
        <w:pStyle w:val="NormalText"/>
      </w:pPr>
      <w:r>
        <w:t>Step 2: Figure out the value for four years of college.</w:t>
      </w:r>
    </w:p>
    <w:p w:rsidR="00FB4646" w:rsidRDefault="00FB4646" w:rsidP="00FB4646">
      <w:pPr>
        <w:pStyle w:val="NormalText"/>
      </w:pPr>
    </w:p>
    <w:p w:rsidR="00FB4646" w:rsidRDefault="00FB4646" w:rsidP="00FB4646">
      <w:pPr>
        <w:pStyle w:val="NormalText"/>
      </w:pPr>
      <w:r>
        <w:t xml:space="preserve">PV of a growing annuity due = </w:t>
      </w:r>
      <w:r>
        <w:rPr>
          <w:i/>
          <w:iCs/>
        </w:rPr>
        <w:t>C</w:t>
      </w:r>
      <w:r>
        <w:t xml:space="preserve"> × </w:t>
      </w:r>
      <w:r>
        <w:rPr>
          <w:noProof/>
          <w:position w:val="-28"/>
        </w:rPr>
        <w:drawing>
          <wp:inline distT="0" distB="0" distL="0" distR="0">
            <wp:extent cx="276225" cy="36258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76225" cy="362585"/>
                    </a:xfrm>
                    <a:prstGeom prst="rect">
                      <a:avLst/>
                    </a:prstGeom>
                    <a:noFill/>
                    <a:ln w="9525">
                      <a:noFill/>
                      <a:miter lim="800000"/>
                      <a:headEnd/>
                      <a:tailEnd/>
                    </a:ln>
                  </pic:spPr>
                </pic:pic>
              </a:graphicData>
            </a:graphic>
          </wp:inline>
        </w:drawing>
      </w:r>
      <w:r>
        <w:t xml:space="preserve"> </w:t>
      </w:r>
      <w:r>
        <w:rPr>
          <w:noProof/>
          <w:position w:val="-28"/>
        </w:rPr>
        <w:drawing>
          <wp:inline distT="0" distB="0" distL="0" distR="0">
            <wp:extent cx="758825" cy="387985"/>
            <wp:effectExtent l="1905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758825" cy="387985"/>
                    </a:xfrm>
                    <a:prstGeom prst="rect">
                      <a:avLst/>
                    </a:prstGeom>
                    <a:noFill/>
                    <a:ln w="9525">
                      <a:noFill/>
                      <a:miter lim="800000"/>
                      <a:headEnd/>
                      <a:tailEnd/>
                    </a:ln>
                  </pic:spPr>
                </pic:pic>
              </a:graphicData>
            </a:graphic>
          </wp:inline>
        </w:drawing>
      </w:r>
      <w:r>
        <w:t xml:space="preserve"> (1 + </w:t>
      </w:r>
      <w:r>
        <w:rPr>
          <w:i/>
          <w:iCs/>
        </w:rPr>
        <w:t>r</w:t>
      </w:r>
      <w:r>
        <w:t xml:space="preserve">) </w:t>
      </w:r>
    </w:p>
    <w:p w:rsidR="00FB4646" w:rsidRDefault="00FB4646" w:rsidP="00FB4646">
      <w:pPr>
        <w:pStyle w:val="NormalText"/>
      </w:pPr>
    </w:p>
    <w:p w:rsidR="00FB4646" w:rsidRDefault="00FB4646" w:rsidP="00FB4646">
      <w:pPr>
        <w:pStyle w:val="NormalText"/>
      </w:pPr>
      <w:r>
        <w:t xml:space="preserve">= $25,322.71 × </w:t>
      </w:r>
      <w:r>
        <w:rPr>
          <w:noProof/>
          <w:position w:val="-28"/>
        </w:rPr>
        <w:drawing>
          <wp:inline distT="0" distB="0" distL="0" distR="0">
            <wp:extent cx="664210" cy="362585"/>
            <wp:effectExtent l="1905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664210" cy="362585"/>
                    </a:xfrm>
                    <a:prstGeom prst="rect">
                      <a:avLst/>
                    </a:prstGeom>
                    <a:noFill/>
                    <a:ln w="9525">
                      <a:noFill/>
                      <a:miter lim="800000"/>
                      <a:headEnd/>
                      <a:tailEnd/>
                    </a:ln>
                  </pic:spPr>
                </pic:pic>
              </a:graphicData>
            </a:graphic>
          </wp:inline>
        </w:drawing>
      </w:r>
      <w:r>
        <w:rPr>
          <w:noProof/>
          <w:position w:val="-32"/>
        </w:rPr>
        <w:drawing>
          <wp:inline distT="0" distB="0" distL="0" distR="0">
            <wp:extent cx="931545" cy="396875"/>
            <wp:effectExtent l="1905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931545" cy="396875"/>
                    </a:xfrm>
                    <a:prstGeom prst="rect">
                      <a:avLst/>
                    </a:prstGeom>
                    <a:noFill/>
                    <a:ln w="9525">
                      <a:noFill/>
                      <a:miter lim="800000"/>
                      <a:headEnd/>
                      <a:tailEnd/>
                    </a:ln>
                  </pic:spPr>
                </pic:pic>
              </a:graphicData>
            </a:graphic>
          </wp:inline>
        </w:drawing>
      </w:r>
      <w:r>
        <w:t>(1 + 0.07) = $97,110.01</w:t>
      </w:r>
    </w:p>
    <w:p w:rsidR="00FB4646" w:rsidRDefault="00FB4646" w:rsidP="00576FE1">
      <w:pPr>
        <w:pStyle w:val="NormalText"/>
      </w:pPr>
    </w:p>
    <w:p w:rsidR="005C5E33" w:rsidRDefault="00FB4646" w:rsidP="005C5E33">
      <w:pPr>
        <w:pStyle w:val="NormalText"/>
      </w:pPr>
      <w:r>
        <w:t xml:space="preserve">14. </w:t>
      </w:r>
      <w:r w:rsidR="005C5E33">
        <w:t xml:space="preserve">Using FV = $1000, periods to maturity = 20, PMT = 26, and PV = $884, calculate discount rate = 3.4095% per period; 3.4095 × 2 = </w:t>
      </w:r>
      <w:r w:rsidR="005C5E33" w:rsidRPr="005C5E33">
        <w:rPr>
          <w:b/>
        </w:rPr>
        <w:t>6.82%</w:t>
      </w:r>
      <w:r w:rsidR="005C5E33">
        <w:t>.</w:t>
      </w:r>
    </w:p>
    <w:p w:rsidR="00FB4646" w:rsidRDefault="00FB4646" w:rsidP="00576FE1">
      <w:pPr>
        <w:pStyle w:val="NormalText"/>
      </w:pPr>
    </w:p>
    <w:p w:rsidR="005C5E33" w:rsidRPr="005D3F39" w:rsidRDefault="005C5E33" w:rsidP="005C5E33">
      <w:pPr>
        <w:pStyle w:val="NormalText"/>
        <w:rPr>
          <w:lang w:val="es-US"/>
        </w:rPr>
      </w:pPr>
      <w:r>
        <w:t xml:space="preserve">15. </w:t>
      </w:r>
      <w:r w:rsidRPr="005D3F39">
        <w:rPr>
          <w:lang w:val="es-US"/>
        </w:rPr>
        <w:t>E3 = $3.29 D3 =2.470</w:t>
      </w:r>
    </w:p>
    <w:p w:rsidR="005C5E33" w:rsidRPr="005D3F39" w:rsidRDefault="005C5E33" w:rsidP="005C5E33">
      <w:pPr>
        <w:pStyle w:val="NormalText"/>
        <w:rPr>
          <w:lang w:val="es-US"/>
        </w:rPr>
      </w:pPr>
      <w:r w:rsidRPr="005D3F39">
        <w:rPr>
          <w:lang w:val="es-US"/>
        </w:rPr>
        <w:t>E4 = $3.4574; D4 = $2.5931; D5 = 2.5931; P4 = 2.5931 / (0.10 - 0.05) = 49.392;</w:t>
      </w:r>
    </w:p>
    <w:p w:rsidR="005C5E33" w:rsidRDefault="005C5E33" w:rsidP="005C5E33">
      <w:pPr>
        <w:pStyle w:val="NormalText"/>
      </w:pPr>
      <w:r>
        <w:t xml:space="preserve">P0 = (49.392 + 2.470) / (1.10)^3 </w:t>
      </w:r>
      <w:r w:rsidRPr="005C5E33">
        <w:rPr>
          <w:b/>
        </w:rPr>
        <w:t>= $38.96</w:t>
      </w:r>
    </w:p>
    <w:p w:rsidR="00F52F60" w:rsidRDefault="00F52F60" w:rsidP="001D36C3"/>
    <w:sectPr w:rsidR="00F52F60" w:rsidSect="006A0EBD">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0DB9" w:rsidRDefault="00D90DB9" w:rsidP="00EA51BE">
      <w:pPr>
        <w:spacing w:after="0" w:line="240" w:lineRule="auto"/>
      </w:pPr>
      <w:r>
        <w:separator/>
      </w:r>
    </w:p>
  </w:endnote>
  <w:endnote w:type="continuationSeparator" w:id="1">
    <w:p w:rsidR="00D90DB9" w:rsidRDefault="00D90DB9" w:rsidP="00EA51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23204"/>
      <w:docPartObj>
        <w:docPartGallery w:val="Page Numbers (Bottom of Page)"/>
        <w:docPartUnique/>
      </w:docPartObj>
    </w:sdtPr>
    <w:sdtContent>
      <w:p w:rsidR="00EA51BE" w:rsidRDefault="00EB0784">
        <w:pPr>
          <w:pStyle w:val="Footer"/>
          <w:jc w:val="right"/>
        </w:pPr>
        <w:fldSimple w:instr=" PAGE   \* MERGEFORMAT ">
          <w:r w:rsidR="005531DD">
            <w:rPr>
              <w:noProof/>
            </w:rPr>
            <w:t>5</w:t>
          </w:r>
        </w:fldSimple>
      </w:p>
    </w:sdtContent>
  </w:sdt>
  <w:p w:rsidR="00EA51BE" w:rsidRDefault="00EA51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0DB9" w:rsidRDefault="00D90DB9" w:rsidP="00EA51BE">
      <w:pPr>
        <w:spacing w:after="0" w:line="240" w:lineRule="auto"/>
      </w:pPr>
      <w:r>
        <w:separator/>
      </w:r>
    </w:p>
  </w:footnote>
  <w:footnote w:type="continuationSeparator" w:id="1">
    <w:p w:rsidR="00D90DB9" w:rsidRDefault="00D90DB9" w:rsidP="00EA51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419C"/>
    <w:multiLevelType w:val="hybridMultilevel"/>
    <w:tmpl w:val="70C0F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FE4689"/>
    <w:multiLevelType w:val="hybridMultilevel"/>
    <w:tmpl w:val="63728E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44EDA"/>
    <w:rsid w:val="00004FD3"/>
    <w:rsid w:val="000672D9"/>
    <w:rsid w:val="000A2193"/>
    <w:rsid w:val="000E6581"/>
    <w:rsid w:val="000E6856"/>
    <w:rsid w:val="0016686C"/>
    <w:rsid w:val="001C7883"/>
    <w:rsid w:val="001D36C3"/>
    <w:rsid w:val="001E140A"/>
    <w:rsid w:val="002213BF"/>
    <w:rsid w:val="00223307"/>
    <w:rsid w:val="002B4305"/>
    <w:rsid w:val="003D5210"/>
    <w:rsid w:val="003D7021"/>
    <w:rsid w:val="00424CC8"/>
    <w:rsid w:val="005531DD"/>
    <w:rsid w:val="00576FE1"/>
    <w:rsid w:val="0059049B"/>
    <w:rsid w:val="005B0050"/>
    <w:rsid w:val="005C5E33"/>
    <w:rsid w:val="00697D91"/>
    <w:rsid w:val="006A0EBD"/>
    <w:rsid w:val="006C30DE"/>
    <w:rsid w:val="00793352"/>
    <w:rsid w:val="00804AE2"/>
    <w:rsid w:val="009767C6"/>
    <w:rsid w:val="009827BB"/>
    <w:rsid w:val="009F6EDE"/>
    <w:rsid w:val="00A423BF"/>
    <w:rsid w:val="00A44EDA"/>
    <w:rsid w:val="00A66F6A"/>
    <w:rsid w:val="00A67012"/>
    <w:rsid w:val="00AB3C41"/>
    <w:rsid w:val="00AF093F"/>
    <w:rsid w:val="00B0697C"/>
    <w:rsid w:val="00B70647"/>
    <w:rsid w:val="00C45249"/>
    <w:rsid w:val="00CD0343"/>
    <w:rsid w:val="00D53FF3"/>
    <w:rsid w:val="00D90DB9"/>
    <w:rsid w:val="00DD319B"/>
    <w:rsid w:val="00DD4791"/>
    <w:rsid w:val="00E01EFE"/>
    <w:rsid w:val="00E632F2"/>
    <w:rsid w:val="00EA51BE"/>
    <w:rsid w:val="00EB0784"/>
    <w:rsid w:val="00F52F60"/>
    <w:rsid w:val="00F63076"/>
    <w:rsid w:val="00F6541F"/>
    <w:rsid w:val="00FB4646"/>
    <w:rsid w:val="00FE34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E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C41"/>
    <w:rPr>
      <w:color w:val="0000FF" w:themeColor="hyperlink"/>
      <w:u w:val="single"/>
    </w:rPr>
  </w:style>
  <w:style w:type="paragraph" w:styleId="ListParagraph">
    <w:name w:val="List Paragraph"/>
    <w:basedOn w:val="Normal"/>
    <w:uiPriority w:val="34"/>
    <w:qFormat/>
    <w:rsid w:val="00F6541F"/>
    <w:pPr>
      <w:ind w:left="720"/>
      <w:contextualSpacing/>
    </w:pPr>
  </w:style>
  <w:style w:type="paragraph" w:customStyle="1" w:styleId="NormalText">
    <w:name w:val="Normal Text"/>
    <w:rsid w:val="001C7883"/>
    <w:pPr>
      <w:widowControl w:val="0"/>
      <w:autoSpaceDE w:val="0"/>
      <w:autoSpaceDN w:val="0"/>
      <w:adjustRightInd w:val="0"/>
      <w:spacing w:after="0" w:line="240" w:lineRule="auto"/>
      <w:ind w:right="140"/>
    </w:pPr>
    <w:rPr>
      <w:rFonts w:ascii="Palatino Linotype" w:eastAsia="Times New Roman" w:hAnsi="Palatino Linotype" w:cs="Palatino Linotype"/>
      <w:color w:val="000000"/>
      <w:sz w:val="20"/>
      <w:szCs w:val="20"/>
    </w:rPr>
  </w:style>
  <w:style w:type="paragraph" w:styleId="Header">
    <w:name w:val="header"/>
    <w:basedOn w:val="Normal"/>
    <w:link w:val="HeaderChar"/>
    <w:uiPriority w:val="99"/>
    <w:semiHidden/>
    <w:unhideWhenUsed/>
    <w:rsid w:val="00EA51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51BE"/>
  </w:style>
  <w:style w:type="paragraph" w:styleId="Footer">
    <w:name w:val="footer"/>
    <w:basedOn w:val="Normal"/>
    <w:link w:val="FooterChar"/>
    <w:uiPriority w:val="99"/>
    <w:unhideWhenUsed/>
    <w:rsid w:val="00EA5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1BE"/>
  </w:style>
  <w:style w:type="paragraph" w:styleId="BalloonText">
    <w:name w:val="Balloon Text"/>
    <w:basedOn w:val="Normal"/>
    <w:link w:val="BalloonTextChar"/>
    <w:uiPriority w:val="99"/>
    <w:semiHidden/>
    <w:unhideWhenUsed/>
    <w:rsid w:val="00FB46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6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Rivendell</dc:creator>
  <cp:lastModifiedBy>Rivendell</cp:lastModifiedBy>
  <cp:revision>3</cp:revision>
  <dcterms:created xsi:type="dcterms:W3CDTF">2017-01-30T20:47:00Z</dcterms:created>
  <dcterms:modified xsi:type="dcterms:W3CDTF">2017-02-05T20:02:00Z</dcterms:modified>
</cp:coreProperties>
</file>