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FF0FFD" w14:textId="77777777" w:rsidR="00B477C1" w:rsidRPr="00B477C1" w:rsidRDefault="00B477C1" w:rsidP="00B477C1">
      <w:pPr>
        <w:rPr>
          <w:lang w:val="en-US"/>
        </w:rPr>
      </w:pPr>
      <w:r w:rsidRPr="00B477C1">
        <w:rPr>
          <w:b/>
          <w:bCs/>
        </w:rPr>
        <w:t>Chapter 3. Displaying and Summarizing Quantitative Data</w:t>
      </w:r>
    </w:p>
    <w:p w14:paraId="0A15399A" w14:textId="77777777" w:rsidR="00B477C1" w:rsidRPr="00B477C1" w:rsidRDefault="00B477C1" w:rsidP="00B477C1">
      <w:pPr>
        <w:rPr>
          <w:b/>
          <w:lang w:val="en-US"/>
        </w:rPr>
      </w:pPr>
      <w:r w:rsidRPr="00B477C1">
        <w:rPr>
          <w:b/>
          <w:lang w:val="en-US"/>
        </w:rPr>
        <w:t>The Learning Objective</w:t>
      </w:r>
    </w:p>
    <w:p w14:paraId="6B4F7081" w14:textId="77777777" w:rsidR="00B477C1" w:rsidRPr="00B477C1" w:rsidRDefault="00B477C1" w:rsidP="00B477C1">
      <w:pPr>
        <w:rPr>
          <w:lang w:val="en-US"/>
        </w:rPr>
      </w:pPr>
      <w:r w:rsidRPr="00B477C1">
        <w:rPr>
          <w:lang w:val="en-US"/>
        </w:rPr>
        <w:t>The objective of this lecture is to provide you with the tools to:</w:t>
      </w:r>
    </w:p>
    <w:p w14:paraId="619C0178" w14:textId="77777777" w:rsidR="00B477C1" w:rsidRPr="00B477C1" w:rsidRDefault="00B477C1" w:rsidP="00B477C1">
      <w:pPr>
        <w:numPr>
          <w:ilvl w:val="0"/>
          <w:numId w:val="1"/>
        </w:numPr>
        <w:rPr>
          <w:lang w:val="en-US"/>
        </w:rPr>
      </w:pPr>
      <w:r w:rsidRPr="00B477C1">
        <w:t>Display quantitative data with graphs:</w:t>
      </w:r>
    </w:p>
    <w:p w14:paraId="38F13522" w14:textId="77777777" w:rsidR="00B477C1" w:rsidRPr="00B477C1" w:rsidRDefault="00B477C1" w:rsidP="00B477C1">
      <w:pPr>
        <w:numPr>
          <w:ilvl w:val="1"/>
          <w:numId w:val="1"/>
        </w:numPr>
        <w:rPr>
          <w:lang w:val="en-US"/>
        </w:rPr>
      </w:pPr>
      <w:r w:rsidRPr="00B477C1">
        <w:t xml:space="preserve">Histogram </w:t>
      </w:r>
    </w:p>
    <w:p w14:paraId="18901958" w14:textId="77777777" w:rsidR="00B477C1" w:rsidRPr="00B477C1" w:rsidRDefault="00B477C1" w:rsidP="00B477C1">
      <w:pPr>
        <w:numPr>
          <w:ilvl w:val="1"/>
          <w:numId w:val="1"/>
        </w:numPr>
        <w:rPr>
          <w:lang w:val="en-US"/>
        </w:rPr>
      </w:pPr>
      <w:r w:rsidRPr="00B477C1">
        <w:t>Stem-and-leaf plot</w:t>
      </w:r>
    </w:p>
    <w:p w14:paraId="6B28FD16" w14:textId="77777777" w:rsidR="00B477C1" w:rsidRPr="00B477C1" w:rsidRDefault="00B477C1" w:rsidP="00B477C1">
      <w:pPr>
        <w:numPr>
          <w:ilvl w:val="1"/>
          <w:numId w:val="1"/>
        </w:numPr>
        <w:rPr>
          <w:lang w:val="en-US"/>
        </w:rPr>
      </w:pPr>
      <w:proofErr w:type="spellStart"/>
      <w:r w:rsidRPr="00B477C1">
        <w:t>Dotplot</w:t>
      </w:r>
      <w:proofErr w:type="spellEnd"/>
    </w:p>
    <w:p w14:paraId="1E823712" w14:textId="77777777" w:rsidR="00B477C1" w:rsidRPr="00B477C1" w:rsidRDefault="00B477C1" w:rsidP="00B477C1">
      <w:pPr>
        <w:numPr>
          <w:ilvl w:val="1"/>
          <w:numId w:val="1"/>
        </w:numPr>
        <w:rPr>
          <w:lang w:val="en-US"/>
        </w:rPr>
      </w:pPr>
      <w:r w:rsidRPr="00B477C1">
        <w:t>Boxplot</w:t>
      </w:r>
    </w:p>
    <w:p w14:paraId="04876D9B" w14:textId="77777777" w:rsidR="00B477C1" w:rsidRPr="00B477C1" w:rsidRDefault="00B477C1" w:rsidP="00B477C1">
      <w:pPr>
        <w:numPr>
          <w:ilvl w:val="0"/>
          <w:numId w:val="1"/>
        </w:numPr>
        <w:rPr>
          <w:lang w:val="en-US"/>
        </w:rPr>
      </w:pPr>
      <w:r w:rsidRPr="00B477C1">
        <w:t>Summarize quantitative data, with measures of centre and spread:</w:t>
      </w:r>
    </w:p>
    <w:p w14:paraId="5A849266" w14:textId="77777777" w:rsidR="00B477C1" w:rsidRPr="00B477C1" w:rsidRDefault="00B477C1" w:rsidP="00B477C1">
      <w:pPr>
        <w:numPr>
          <w:ilvl w:val="1"/>
          <w:numId w:val="1"/>
        </w:numPr>
        <w:rPr>
          <w:lang w:val="en-US"/>
        </w:rPr>
      </w:pPr>
      <w:r w:rsidRPr="00B477C1">
        <w:t>Median and IQR (Interquartile range: Upper Quartile (Q3) – Lower Quartile (Q1))</w:t>
      </w:r>
    </w:p>
    <w:p w14:paraId="2AF12AA6" w14:textId="77777777" w:rsidR="00B477C1" w:rsidRPr="00B477C1" w:rsidRDefault="00B477C1" w:rsidP="00B477C1">
      <w:pPr>
        <w:numPr>
          <w:ilvl w:val="1"/>
          <w:numId w:val="1"/>
        </w:numPr>
        <w:rPr>
          <w:lang w:val="en-US"/>
        </w:rPr>
      </w:pPr>
      <w:r w:rsidRPr="00B477C1">
        <w:t>Mean and standard deviation</w:t>
      </w:r>
    </w:p>
    <w:p w14:paraId="00FDE2BF" w14:textId="77777777" w:rsidR="00B477C1" w:rsidRPr="00B477C1" w:rsidRDefault="00B477C1" w:rsidP="00B477C1">
      <w:pPr>
        <w:numPr>
          <w:ilvl w:val="0"/>
          <w:numId w:val="1"/>
        </w:numPr>
        <w:rPr>
          <w:lang w:val="en-US"/>
        </w:rPr>
      </w:pPr>
      <w:r w:rsidRPr="00B477C1">
        <w:t>Calculate the 5-number summary and make a boxplot</w:t>
      </w:r>
    </w:p>
    <w:p w14:paraId="26F074F5" w14:textId="77777777" w:rsidR="00B477C1" w:rsidRPr="00B477C1" w:rsidRDefault="00B477C1" w:rsidP="00B477C1">
      <w:pPr>
        <w:numPr>
          <w:ilvl w:val="0"/>
          <w:numId w:val="1"/>
        </w:numPr>
        <w:rPr>
          <w:lang w:val="en-US"/>
        </w:rPr>
      </w:pPr>
      <w:r w:rsidRPr="00B477C1">
        <w:t>Dealing with outliers</w:t>
      </w:r>
    </w:p>
    <w:p w14:paraId="71C39DFD" w14:textId="77777777" w:rsidR="00B477C1" w:rsidRPr="00B477C1" w:rsidRDefault="00B477C1" w:rsidP="00B477C1">
      <w:pPr>
        <w:rPr>
          <w:b/>
          <w:lang w:val="en-US"/>
        </w:rPr>
      </w:pPr>
      <w:r w:rsidRPr="00B477C1">
        <w:rPr>
          <w:b/>
          <w:lang w:val="en-US"/>
        </w:rPr>
        <w:t>Distribution of Data</w:t>
      </w:r>
    </w:p>
    <w:p w14:paraId="7890E715" w14:textId="77777777" w:rsidR="00B477C1" w:rsidRPr="00B477C1" w:rsidRDefault="00B477C1" w:rsidP="00B477C1">
      <w:pPr>
        <w:numPr>
          <w:ilvl w:val="0"/>
          <w:numId w:val="2"/>
        </w:numPr>
        <w:rPr>
          <w:lang w:val="en-US"/>
        </w:rPr>
      </w:pPr>
      <w:r w:rsidRPr="00B477C1">
        <w:t xml:space="preserve">The pattern of variation of a variable is called “distribution”. </w:t>
      </w:r>
    </w:p>
    <w:p w14:paraId="69FE1613" w14:textId="77777777" w:rsidR="00B477C1" w:rsidRPr="00B477C1" w:rsidRDefault="00B477C1" w:rsidP="00B477C1">
      <w:pPr>
        <w:numPr>
          <w:ilvl w:val="0"/>
          <w:numId w:val="2"/>
        </w:numPr>
        <w:rPr>
          <w:lang w:val="en-US"/>
        </w:rPr>
      </w:pPr>
      <w:r w:rsidRPr="00B477C1">
        <w:t>We need to plot data in order to realize its pattern.</w:t>
      </w:r>
    </w:p>
    <w:p w14:paraId="53A1C412" w14:textId="77777777" w:rsidR="00B477C1" w:rsidRPr="00B477C1" w:rsidRDefault="00B477C1" w:rsidP="00B477C1">
      <w:pPr>
        <w:numPr>
          <w:ilvl w:val="0"/>
          <w:numId w:val="2"/>
        </w:numPr>
        <w:rPr>
          <w:lang w:val="en-US"/>
        </w:rPr>
      </w:pPr>
      <w:r w:rsidRPr="00B477C1">
        <w:t>In any graph of data, look for overall pattern and for striking deviations from that pattern.</w:t>
      </w:r>
    </w:p>
    <w:p w14:paraId="7FEBD953" w14:textId="77777777" w:rsidR="00B477C1" w:rsidRPr="00B477C1" w:rsidRDefault="00B477C1" w:rsidP="00B477C1">
      <w:pPr>
        <w:numPr>
          <w:ilvl w:val="0"/>
          <w:numId w:val="2"/>
        </w:numPr>
        <w:rPr>
          <w:lang w:val="en-US"/>
        </w:rPr>
      </w:pPr>
      <w:r w:rsidRPr="00B477C1">
        <w:t>An important kind of deviation is an outlier – an individual value that falls outside the overall pattern.</w:t>
      </w:r>
    </w:p>
    <w:p w14:paraId="15FD4FD9" w14:textId="77777777" w:rsidR="00B477C1" w:rsidRPr="00B477C1" w:rsidRDefault="00B477C1" w:rsidP="00B477C1">
      <w:pPr>
        <w:rPr>
          <w:b/>
          <w:bCs/>
        </w:rPr>
      </w:pPr>
      <w:r w:rsidRPr="00B477C1">
        <w:rPr>
          <w:b/>
          <w:bCs/>
        </w:rPr>
        <w:t>Visualizing A Quantitative Data with a Histogram</w:t>
      </w:r>
    </w:p>
    <w:p w14:paraId="31ECF3B3" w14:textId="77777777" w:rsidR="00B477C1" w:rsidRPr="00B477C1" w:rsidRDefault="00B477C1" w:rsidP="00B477C1">
      <w:pPr>
        <w:rPr>
          <w:b/>
          <w:lang w:val="en-US"/>
        </w:rPr>
      </w:pPr>
      <w:r w:rsidRPr="00B477C1">
        <w:rPr>
          <w:b/>
        </w:rPr>
        <w:t>Histogram displays the entire distribution of a quantitative variable. How are they constructed?</w:t>
      </w:r>
    </w:p>
    <w:p w14:paraId="6A4DF8E2" w14:textId="77777777" w:rsidR="00B477C1" w:rsidRPr="00B477C1" w:rsidRDefault="00B477C1" w:rsidP="00B477C1">
      <w:pPr>
        <w:numPr>
          <w:ilvl w:val="0"/>
          <w:numId w:val="3"/>
        </w:numPr>
        <w:rPr>
          <w:lang w:val="en-US"/>
        </w:rPr>
      </w:pPr>
      <w:r w:rsidRPr="00B477C1">
        <w:t>Slice up all possible values into bins.</w:t>
      </w:r>
    </w:p>
    <w:p w14:paraId="4C51F4A8" w14:textId="77777777" w:rsidR="00B477C1" w:rsidRPr="00B477C1" w:rsidRDefault="00B477C1" w:rsidP="00B477C1">
      <w:pPr>
        <w:numPr>
          <w:ilvl w:val="0"/>
          <w:numId w:val="3"/>
        </w:numPr>
        <w:rPr>
          <w:lang w:val="en-US"/>
        </w:rPr>
      </w:pPr>
      <w:r w:rsidRPr="00B477C1">
        <w:t>Then count the number of cases that fall into each bin.</w:t>
      </w:r>
    </w:p>
    <w:p w14:paraId="7F23A2D9" w14:textId="77777777" w:rsidR="00B477C1" w:rsidRPr="00B477C1" w:rsidRDefault="00B477C1" w:rsidP="00B477C1">
      <w:pPr>
        <w:numPr>
          <w:ilvl w:val="0"/>
          <w:numId w:val="3"/>
        </w:numPr>
        <w:rPr>
          <w:lang w:val="en-US"/>
        </w:rPr>
      </w:pPr>
      <w:r w:rsidRPr="00B477C1">
        <w:t>Attached bars (bins) with interval scale (equal width).</w:t>
      </w:r>
    </w:p>
    <w:p w14:paraId="152B6C86" w14:textId="77777777" w:rsidR="00B477C1" w:rsidRPr="00B477C1" w:rsidRDefault="00B477C1" w:rsidP="00B477C1">
      <w:pPr>
        <w:numPr>
          <w:ilvl w:val="0"/>
          <w:numId w:val="3"/>
        </w:numPr>
        <w:rPr>
          <w:lang w:val="en-US"/>
        </w:rPr>
      </w:pPr>
      <w:r w:rsidRPr="00B477C1">
        <w:t>The bins, together with these counts give the distribution of the quantitative variable.</w:t>
      </w:r>
    </w:p>
    <w:p w14:paraId="3DEF16BD" w14:textId="77777777" w:rsidR="00B477C1" w:rsidRPr="00B477C1" w:rsidRDefault="00B477C1" w:rsidP="00B477C1">
      <w:pPr>
        <w:numPr>
          <w:ilvl w:val="0"/>
          <w:numId w:val="3"/>
        </w:numPr>
        <w:rPr>
          <w:lang w:val="en-US"/>
        </w:rPr>
      </w:pPr>
      <w:r w:rsidRPr="00B477C1">
        <w:t>A gap in the histogram indicates that there a bin with no cases in it.</w:t>
      </w:r>
    </w:p>
    <w:p w14:paraId="18482422" w14:textId="77777777" w:rsidR="00B477C1" w:rsidRPr="00B477C1" w:rsidRDefault="00B477C1" w:rsidP="00B477C1">
      <w:pPr>
        <w:numPr>
          <w:ilvl w:val="0"/>
          <w:numId w:val="3"/>
        </w:numPr>
        <w:rPr>
          <w:lang w:val="en-US"/>
        </w:rPr>
      </w:pPr>
      <w:r w:rsidRPr="00B477C1">
        <w:t xml:space="preserve">There are usually between 5 to 30 bins, unless for very large data sets there may be </w:t>
      </w:r>
      <w:proofErr w:type="gramStart"/>
      <w:r w:rsidRPr="00B477C1">
        <w:t>more</w:t>
      </w:r>
      <w:proofErr w:type="gramEnd"/>
      <w:r w:rsidRPr="00B477C1">
        <w:t xml:space="preserve"> number of bins.</w:t>
      </w:r>
    </w:p>
    <w:p w14:paraId="229EED2B" w14:textId="77777777" w:rsidR="00B477C1" w:rsidRPr="00B477C1" w:rsidRDefault="00B477C1" w:rsidP="00B477C1">
      <w:pPr>
        <w:numPr>
          <w:ilvl w:val="0"/>
          <w:numId w:val="3"/>
        </w:numPr>
        <w:rPr>
          <w:lang w:val="en-US"/>
        </w:rPr>
      </w:pPr>
      <w:r w:rsidRPr="00B477C1">
        <w:t>Number of bins depend on the sample size.</w:t>
      </w:r>
    </w:p>
    <w:p w14:paraId="45FD42AB" w14:textId="77777777" w:rsidR="00B477C1" w:rsidRPr="00B477C1" w:rsidRDefault="00B477C1" w:rsidP="00B477C1">
      <w:pPr>
        <w:numPr>
          <w:ilvl w:val="0"/>
          <w:numId w:val="3"/>
        </w:numPr>
        <w:rPr>
          <w:lang w:val="en-US"/>
        </w:rPr>
      </w:pPr>
      <w:r w:rsidRPr="00B477C1">
        <w:lastRenderedPageBreak/>
        <w:t xml:space="preserve">Appropriate number of bins: </w:t>
      </w:r>
    </w:p>
    <w:p w14:paraId="1FF36EDE" w14:textId="77777777" w:rsidR="00B477C1" w:rsidRPr="00B477C1" w:rsidRDefault="00B477C1" w:rsidP="00B477C1">
      <w:pPr>
        <w:numPr>
          <w:ilvl w:val="1"/>
          <w:numId w:val="3"/>
        </w:numPr>
        <w:rPr>
          <w:lang w:val="en-US"/>
        </w:rPr>
      </w:pPr>
      <w:r w:rsidRPr="00B477C1">
        <w:t>not too little; not too many</w:t>
      </w:r>
    </w:p>
    <w:p w14:paraId="58F0FED5" w14:textId="77777777" w:rsidR="00B477C1" w:rsidRPr="00B477C1" w:rsidRDefault="00B477C1" w:rsidP="00B477C1">
      <w:pPr>
        <w:numPr>
          <w:ilvl w:val="1"/>
          <w:numId w:val="3"/>
        </w:numPr>
        <w:rPr>
          <w:lang w:val="en-US"/>
        </w:rPr>
      </w:pPr>
      <w:proofErr w:type="spellStart"/>
      <w:r w:rsidRPr="00B477C1">
        <w:t>StatCrunch</w:t>
      </w:r>
      <w:proofErr w:type="spellEnd"/>
      <w:r w:rsidRPr="00B477C1">
        <w:t xml:space="preserve"> software, automatically creates bins.</w:t>
      </w:r>
    </w:p>
    <w:p w14:paraId="306D1675" w14:textId="77777777" w:rsidR="00B477C1" w:rsidRPr="00B477C1" w:rsidRDefault="00B477C1" w:rsidP="00B477C1">
      <w:pPr>
        <w:rPr>
          <w:b/>
          <w:lang w:val="en-US"/>
        </w:rPr>
      </w:pPr>
      <w:r w:rsidRPr="00B477C1">
        <w:rPr>
          <w:b/>
          <w:lang w:val="en-US"/>
        </w:rPr>
        <w:t>Shape of a Histogram</w:t>
      </w:r>
    </w:p>
    <w:p w14:paraId="6403619D" w14:textId="77777777" w:rsidR="00B477C1" w:rsidRPr="00B477C1" w:rsidRDefault="00B477C1" w:rsidP="00B477C1">
      <w:pPr>
        <w:rPr>
          <w:lang w:val="en-US"/>
        </w:rPr>
      </w:pPr>
      <w:r w:rsidRPr="00B477C1">
        <w:t>For the shape of a histogram, we need to detect:</w:t>
      </w:r>
    </w:p>
    <w:p w14:paraId="70C4BF70" w14:textId="77777777" w:rsidR="00B477C1" w:rsidRPr="00B477C1" w:rsidRDefault="00B477C1" w:rsidP="00B477C1">
      <w:pPr>
        <w:rPr>
          <w:lang w:val="en-US"/>
        </w:rPr>
      </w:pPr>
      <w:r w:rsidRPr="00B477C1">
        <w:rPr>
          <w:bCs/>
        </w:rPr>
        <w:t xml:space="preserve">Any peak in the graph: </w:t>
      </w:r>
    </w:p>
    <w:p w14:paraId="46F1321C" w14:textId="77777777" w:rsidR="00B477C1" w:rsidRPr="00B477C1" w:rsidRDefault="00B477C1" w:rsidP="00B477C1">
      <w:pPr>
        <w:rPr>
          <w:lang w:val="en-US"/>
        </w:rPr>
      </w:pPr>
      <w:r w:rsidRPr="00B477C1">
        <w:t xml:space="preserve">     Does it have a single peak (one hump/mode), or several peaks (humps/modes).</w:t>
      </w:r>
    </w:p>
    <w:p w14:paraId="2E1C30EB" w14:textId="77777777" w:rsidR="00B477C1" w:rsidRPr="00B477C1" w:rsidRDefault="00B477C1" w:rsidP="00B477C1">
      <w:pPr>
        <w:numPr>
          <w:ilvl w:val="1"/>
          <w:numId w:val="4"/>
        </w:numPr>
        <w:rPr>
          <w:lang w:val="en-US"/>
        </w:rPr>
      </w:pPr>
      <w:r w:rsidRPr="00B477C1">
        <w:t>Histogram with one peak/mode is called “unimodal”.</w:t>
      </w:r>
    </w:p>
    <w:p w14:paraId="0A8D6B8F" w14:textId="77777777" w:rsidR="00B477C1" w:rsidRPr="00B477C1" w:rsidRDefault="00B477C1" w:rsidP="00B477C1">
      <w:pPr>
        <w:numPr>
          <w:ilvl w:val="1"/>
          <w:numId w:val="4"/>
        </w:numPr>
        <w:rPr>
          <w:lang w:val="en-US"/>
        </w:rPr>
      </w:pPr>
      <w:r w:rsidRPr="00B477C1">
        <w:t>Histogram with two peaks is called “bimodal”.</w:t>
      </w:r>
    </w:p>
    <w:p w14:paraId="6E640BA9" w14:textId="77777777" w:rsidR="00B477C1" w:rsidRPr="00B477C1" w:rsidRDefault="00B477C1" w:rsidP="00B477C1">
      <w:pPr>
        <w:numPr>
          <w:ilvl w:val="1"/>
          <w:numId w:val="4"/>
        </w:numPr>
        <w:rPr>
          <w:lang w:val="en-US"/>
        </w:rPr>
      </w:pPr>
      <w:r w:rsidRPr="00B477C1">
        <w:t>Histogram with three or more peaks is called “multimodal”.</w:t>
      </w:r>
    </w:p>
    <w:p w14:paraId="0F2053E0" w14:textId="77777777" w:rsidR="00B477C1" w:rsidRPr="00B477C1" w:rsidRDefault="00B477C1" w:rsidP="00B477C1">
      <w:pPr>
        <w:numPr>
          <w:ilvl w:val="1"/>
          <w:numId w:val="4"/>
        </w:numPr>
        <w:rPr>
          <w:lang w:val="en-US"/>
        </w:rPr>
      </w:pPr>
      <w:r w:rsidRPr="00B477C1">
        <w:t>A histogram with no apparent mode in which all the bars are about the same height is a uniform distribution.</w:t>
      </w:r>
    </w:p>
    <w:p w14:paraId="663E670E" w14:textId="77777777" w:rsidR="00B477C1" w:rsidRPr="00B477C1" w:rsidRDefault="00B477C1" w:rsidP="00B477C1">
      <w:pPr>
        <w:rPr>
          <w:lang w:val="en-US"/>
        </w:rPr>
      </w:pPr>
      <w:r w:rsidRPr="00B477C1">
        <w:t>Note: Value on the horizontal axis of the histogram is the mode.</w:t>
      </w:r>
    </w:p>
    <w:p w14:paraId="03046426" w14:textId="77777777" w:rsidR="00B477C1" w:rsidRPr="00B477C1" w:rsidRDefault="00B477C1" w:rsidP="00B477C1">
      <w:pPr>
        <w:rPr>
          <w:lang w:val="en-US"/>
        </w:rPr>
      </w:pPr>
      <w:r w:rsidRPr="00B477C1">
        <w:rPr>
          <w:bCs/>
        </w:rPr>
        <w:t xml:space="preserve">Whether it is symmetric: </w:t>
      </w:r>
    </w:p>
    <w:p w14:paraId="5A82B409" w14:textId="77777777" w:rsidR="00B477C1" w:rsidRPr="00B477C1" w:rsidRDefault="00B477C1" w:rsidP="00B477C1">
      <w:pPr>
        <w:numPr>
          <w:ilvl w:val="0"/>
          <w:numId w:val="5"/>
        </w:numPr>
        <w:rPr>
          <w:lang w:val="en-US"/>
        </w:rPr>
      </w:pPr>
      <w:r w:rsidRPr="00B477C1">
        <w:t>Fold the histogram along a vertical line in the middle and see if the edges match closely.</w:t>
      </w:r>
    </w:p>
    <w:p w14:paraId="634199E2" w14:textId="77777777" w:rsidR="00B477C1" w:rsidRPr="00B477C1" w:rsidRDefault="00B477C1" w:rsidP="00B477C1">
      <w:pPr>
        <w:rPr>
          <w:lang w:val="en-US"/>
        </w:rPr>
      </w:pPr>
      <w:r w:rsidRPr="00B477C1">
        <w:rPr>
          <w:bCs/>
        </w:rPr>
        <w:t>Whether it is skewed to the right or to the left:</w:t>
      </w:r>
    </w:p>
    <w:p w14:paraId="66B9510F" w14:textId="77777777" w:rsidR="00B477C1" w:rsidRPr="00B477C1" w:rsidRDefault="00B477C1" w:rsidP="00B477C1">
      <w:pPr>
        <w:numPr>
          <w:ilvl w:val="0"/>
          <w:numId w:val="6"/>
        </w:numPr>
        <w:rPr>
          <w:lang w:val="en-US"/>
        </w:rPr>
      </w:pPr>
      <w:r w:rsidRPr="00B477C1">
        <w:t>Skewedness occur when an observation (or a few observations) is deviated from the overall pattern of the data.</w:t>
      </w:r>
    </w:p>
    <w:p w14:paraId="6E67A41B" w14:textId="77777777" w:rsidR="00B477C1" w:rsidRPr="00B477C1" w:rsidRDefault="00B477C1" w:rsidP="00B477C1">
      <w:pPr>
        <w:numPr>
          <w:ilvl w:val="0"/>
          <w:numId w:val="6"/>
        </w:numPr>
        <w:rPr>
          <w:lang w:val="en-US"/>
        </w:rPr>
      </w:pPr>
      <w:r w:rsidRPr="00B477C1">
        <w:t xml:space="preserve">See if the thinner ends of a distribution, tails, pull the distribution to their side. </w:t>
      </w:r>
    </w:p>
    <w:p w14:paraId="190FA316" w14:textId="77777777" w:rsidR="00B477C1" w:rsidRPr="00B477C1" w:rsidRDefault="00B477C1" w:rsidP="00B477C1">
      <w:pPr>
        <w:numPr>
          <w:ilvl w:val="0"/>
          <w:numId w:val="6"/>
        </w:numPr>
        <w:rPr>
          <w:lang w:val="en-US"/>
        </w:rPr>
      </w:pPr>
      <w:r w:rsidRPr="00B477C1">
        <w:t xml:space="preserve">If one tail stretches out farther than the other, then the histogram is skewed toward the side of the longer tail.  </w:t>
      </w:r>
    </w:p>
    <w:p w14:paraId="07F03F77" w14:textId="77777777" w:rsidR="00B477C1" w:rsidRPr="00B477C1" w:rsidRDefault="00B477C1" w:rsidP="00B477C1">
      <w:pPr>
        <w:rPr>
          <w:b/>
          <w:lang w:val="en-US"/>
        </w:rPr>
      </w:pPr>
      <w:r w:rsidRPr="00B477C1">
        <w:rPr>
          <w:b/>
          <w:lang w:val="en-US"/>
        </w:rPr>
        <w:t xml:space="preserve">Common Shapes of </w:t>
      </w:r>
      <w:proofErr w:type="gramStart"/>
      <w:r w:rsidRPr="00B477C1">
        <w:rPr>
          <w:b/>
          <w:lang w:val="en-US"/>
        </w:rPr>
        <w:t>A</w:t>
      </w:r>
      <w:proofErr w:type="gramEnd"/>
      <w:r w:rsidRPr="00B477C1">
        <w:rPr>
          <w:b/>
          <w:lang w:val="en-US"/>
        </w:rPr>
        <w:t xml:space="preserve"> Histogram</w:t>
      </w:r>
    </w:p>
    <w:p w14:paraId="26BF5BC0" w14:textId="77777777" w:rsidR="00B477C1" w:rsidRPr="00B477C1" w:rsidRDefault="00B477C1" w:rsidP="00B477C1">
      <w:pPr>
        <w:rPr>
          <w:b/>
          <w:lang w:val="en-US"/>
        </w:rPr>
      </w:pPr>
      <w:r w:rsidRPr="00B477C1">
        <w:rPr>
          <w:lang w:val="en-US"/>
        </w:rPr>
        <w:drawing>
          <wp:inline distT="0" distB="0" distL="0" distR="0" wp14:anchorId="70301442" wp14:editId="7F86227B">
            <wp:extent cx="3400425" cy="1847850"/>
            <wp:effectExtent l="0" t="0" r="9525" b="0"/>
            <wp:docPr id="4" name="Picture 3">
              <a:extLst xmlns:a="http://schemas.openxmlformats.org/drawingml/2006/main">
                <a:ext uri="{FF2B5EF4-FFF2-40B4-BE49-F238E27FC236}">
                  <a16:creationId xmlns:a16="http://schemas.microsoft.com/office/drawing/2014/main" id="{B6107D2C-6061-4AD5-AFD3-6143B612D2D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B6107D2C-6061-4AD5-AFD3-6143B612D2D9}"/>
                        </a:ext>
                      </a:extLst>
                    </pic:cNvPr>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3550802" cy="1929567"/>
                    </a:xfrm>
                    <a:prstGeom prst="rect">
                      <a:avLst/>
                    </a:prstGeom>
                  </pic:spPr>
                </pic:pic>
              </a:graphicData>
            </a:graphic>
          </wp:inline>
        </w:drawing>
      </w:r>
    </w:p>
    <w:p w14:paraId="162F8BFA" w14:textId="77777777" w:rsidR="00B477C1" w:rsidRPr="00B477C1" w:rsidRDefault="00B477C1" w:rsidP="00B477C1">
      <w:pPr>
        <w:rPr>
          <w:b/>
          <w:lang w:val="en-US"/>
        </w:rPr>
      </w:pPr>
    </w:p>
    <w:p w14:paraId="3919A447" w14:textId="77777777" w:rsidR="00B477C1" w:rsidRPr="00B477C1" w:rsidRDefault="00B477C1" w:rsidP="00B477C1">
      <w:pPr>
        <w:rPr>
          <w:b/>
          <w:bCs/>
        </w:rPr>
      </w:pPr>
      <w:r w:rsidRPr="00B477C1">
        <w:rPr>
          <w:b/>
          <w:bCs/>
        </w:rPr>
        <w:lastRenderedPageBreak/>
        <w:t>Example of a Bimodal Distribution Depicted by a Histogram</w:t>
      </w:r>
    </w:p>
    <w:p w14:paraId="27C002F3" w14:textId="77777777" w:rsidR="00B477C1" w:rsidRPr="00B477C1" w:rsidRDefault="00B477C1" w:rsidP="00B477C1">
      <w:pPr>
        <w:rPr>
          <w:b/>
          <w:lang w:val="en-US"/>
        </w:rPr>
      </w:pPr>
    </w:p>
    <w:p w14:paraId="0C3DDEE0" w14:textId="77777777" w:rsidR="00B477C1" w:rsidRPr="00B477C1" w:rsidRDefault="00B477C1" w:rsidP="00B477C1">
      <w:pPr>
        <w:numPr>
          <w:ilvl w:val="0"/>
          <w:numId w:val="7"/>
        </w:numPr>
        <w:rPr>
          <w:lang w:val="en-US"/>
        </w:rPr>
      </w:pPr>
      <w:r w:rsidRPr="00B477C1">
        <w:t xml:space="preserve">Bimodal: We see two peaks in a plot </w:t>
      </w:r>
    </w:p>
    <w:p w14:paraId="3C9BEC80" w14:textId="77777777" w:rsidR="00B477C1" w:rsidRPr="00B477C1" w:rsidRDefault="00B477C1" w:rsidP="00B477C1">
      <w:pPr>
        <w:numPr>
          <w:ilvl w:val="0"/>
          <w:numId w:val="7"/>
        </w:numPr>
        <w:rPr>
          <w:lang w:val="en-US"/>
        </w:rPr>
      </w:pPr>
      <w:r w:rsidRPr="00B477C1">
        <w:t xml:space="preserve">(this plot, regarding sugar content (in %) cereals suggest accounting for two groups in the data: </w:t>
      </w:r>
    </w:p>
    <w:p w14:paraId="44CCBC06" w14:textId="77777777" w:rsidR="00B477C1" w:rsidRPr="00B477C1" w:rsidRDefault="00B477C1" w:rsidP="00B477C1">
      <w:r w:rsidRPr="00B477C1">
        <w:t>low sugar, high sugar)</w:t>
      </w:r>
    </w:p>
    <w:p w14:paraId="7D55FDA1" w14:textId="77777777" w:rsidR="00B477C1" w:rsidRPr="00B477C1" w:rsidRDefault="00B477C1" w:rsidP="00B477C1">
      <w:pPr>
        <w:rPr>
          <w:lang w:val="en-US"/>
        </w:rPr>
      </w:pPr>
    </w:p>
    <w:p w14:paraId="66F00651" w14:textId="77777777" w:rsidR="00B477C1" w:rsidRPr="00B477C1" w:rsidRDefault="00B477C1" w:rsidP="00B477C1">
      <w:pPr>
        <w:rPr>
          <w:lang w:val="en-US"/>
        </w:rPr>
      </w:pPr>
    </w:p>
    <w:p w14:paraId="212F42F2" w14:textId="77777777" w:rsidR="00B477C1" w:rsidRPr="00B477C1" w:rsidRDefault="00B477C1" w:rsidP="00B477C1">
      <w:pPr>
        <w:rPr>
          <w:lang w:val="en-US"/>
        </w:rPr>
      </w:pPr>
      <w:r w:rsidRPr="00B477C1">
        <w:rPr>
          <w:lang w:val="en-US"/>
        </w:rPr>
        <w:drawing>
          <wp:inline distT="0" distB="0" distL="0" distR="0" wp14:anchorId="57E5C849" wp14:editId="25417F40">
            <wp:extent cx="3971925" cy="3971925"/>
            <wp:effectExtent l="0" t="0" r="9525" b="9525"/>
            <wp:docPr id="1026" name="Picture 2">
              <a:extLst xmlns:a="http://schemas.openxmlformats.org/drawingml/2006/main">
                <a:ext uri="{FF2B5EF4-FFF2-40B4-BE49-F238E27FC236}">
                  <a16:creationId xmlns:a16="http://schemas.microsoft.com/office/drawing/2014/main" id="{3F4BC110-3E24-4251-B2EF-B572A9A4097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a:extLst>
                        <a:ext uri="{FF2B5EF4-FFF2-40B4-BE49-F238E27FC236}">
                          <a16:creationId xmlns:a16="http://schemas.microsoft.com/office/drawing/2014/main" id="{3F4BC110-3E24-4251-B2EF-B572A9A4097A}"/>
                        </a:ext>
                      </a:extLs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71925" cy="3971925"/>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2D27F882" w14:textId="77777777" w:rsidR="00B477C1" w:rsidRPr="00B477C1" w:rsidRDefault="00B477C1" w:rsidP="00B477C1">
      <w:pPr>
        <w:rPr>
          <w:b/>
          <w:bCs/>
        </w:rPr>
      </w:pPr>
      <w:r w:rsidRPr="00B477C1">
        <w:rPr>
          <w:b/>
          <w:bCs/>
        </w:rPr>
        <w:t>A Guide to Construct Stem-and-leaf Display</w:t>
      </w:r>
    </w:p>
    <w:p w14:paraId="71756EB6" w14:textId="77777777" w:rsidR="00B477C1" w:rsidRPr="00B477C1" w:rsidRDefault="00B477C1" w:rsidP="00B477C1">
      <w:pPr>
        <w:numPr>
          <w:ilvl w:val="0"/>
          <w:numId w:val="8"/>
        </w:numPr>
        <w:rPr>
          <w:lang w:val="en-US"/>
        </w:rPr>
      </w:pPr>
      <w:r w:rsidRPr="00B477C1">
        <w:t xml:space="preserve">Find the largest and the smallest number. </w:t>
      </w:r>
    </w:p>
    <w:p w14:paraId="41253401" w14:textId="77777777" w:rsidR="00B477C1" w:rsidRPr="00B477C1" w:rsidRDefault="00B477C1" w:rsidP="00B477C1">
      <w:pPr>
        <w:numPr>
          <w:ilvl w:val="0"/>
          <w:numId w:val="8"/>
        </w:numPr>
        <w:rPr>
          <w:lang w:val="en-US"/>
        </w:rPr>
      </w:pPr>
      <w:r w:rsidRPr="00B477C1">
        <w:t xml:space="preserve">Split all numbers into two parts: the stem and the leaf. </w:t>
      </w:r>
    </w:p>
    <w:p w14:paraId="4B48D5D1" w14:textId="77777777" w:rsidR="00B477C1" w:rsidRPr="00B477C1" w:rsidRDefault="00B477C1" w:rsidP="00B477C1">
      <w:pPr>
        <w:numPr>
          <w:ilvl w:val="0"/>
          <w:numId w:val="8"/>
        </w:numPr>
        <w:rPr>
          <w:lang w:val="en-US"/>
        </w:rPr>
      </w:pPr>
      <w:r w:rsidRPr="00B477C1">
        <w:t xml:space="preserve">The stem is the left part of the number and the leaf is the right part. </w:t>
      </w:r>
    </w:p>
    <w:p w14:paraId="443F8965" w14:textId="77777777" w:rsidR="00B477C1" w:rsidRPr="00B477C1" w:rsidRDefault="00B477C1" w:rsidP="00B477C1">
      <w:pPr>
        <w:numPr>
          <w:ilvl w:val="0"/>
          <w:numId w:val="8"/>
        </w:numPr>
        <w:rPr>
          <w:lang w:val="en-US"/>
        </w:rPr>
      </w:pPr>
      <w:r w:rsidRPr="00B477C1">
        <w:t>The stem consists of a column of numbers in sequence starting with the smallest (or largest).</w:t>
      </w:r>
    </w:p>
    <w:p w14:paraId="5486B2B2" w14:textId="77777777" w:rsidR="00B477C1" w:rsidRPr="00B477C1" w:rsidRDefault="00B477C1" w:rsidP="00B477C1">
      <w:pPr>
        <w:numPr>
          <w:ilvl w:val="0"/>
          <w:numId w:val="8"/>
        </w:numPr>
        <w:rPr>
          <w:lang w:val="en-US"/>
        </w:rPr>
      </w:pPr>
      <w:r w:rsidRPr="00B477C1">
        <w:t xml:space="preserve">The number of stems depends on the size of the data (sample size). </w:t>
      </w:r>
    </w:p>
    <w:p w14:paraId="4E8229AF" w14:textId="77777777" w:rsidR="00B477C1" w:rsidRPr="00B477C1" w:rsidRDefault="00B477C1" w:rsidP="00B477C1">
      <w:pPr>
        <w:numPr>
          <w:ilvl w:val="0"/>
          <w:numId w:val="8"/>
        </w:numPr>
        <w:rPr>
          <w:lang w:val="en-US"/>
        </w:rPr>
      </w:pPr>
      <w:r w:rsidRPr="00B477C1">
        <w:t xml:space="preserve">Small data sets should have few stems. </w:t>
      </w:r>
    </w:p>
    <w:p w14:paraId="7286024D" w14:textId="77777777" w:rsidR="00B477C1" w:rsidRPr="00B477C1" w:rsidRDefault="00B477C1" w:rsidP="00B477C1">
      <w:pPr>
        <w:numPr>
          <w:ilvl w:val="0"/>
          <w:numId w:val="8"/>
        </w:numPr>
        <w:rPr>
          <w:lang w:val="en-US"/>
        </w:rPr>
      </w:pPr>
      <w:r w:rsidRPr="00B477C1">
        <w:lastRenderedPageBreak/>
        <w:t xml:space="preserve">To figure out the number of stems, take the stem part of the smallest number and subtract from the stem part of the largest number. </w:t>
      </w:r>
    </w:p>
    <w:p w14:paraId="1A133B1C" w14:textId="77777777" w:rsidR="00B477C1" w:rsidRPr="00B477C1" w:rsidRDefault="00B477C1" w:rsidP="00B477C1">
      <w:pPr>
        <w:numPr>
          <w:ilvl w:val="1"/>
          <w:numId w:val="8"/>
        </w:numPr>
        <w:rPr>
          <w:lang w:val="en-US"/>
        </w:rPr>
      </w:pPr>
      <w:r w:rsidRPr="00B477C1">
        <w:t xml:space="preserve">If the number of stems is less than 5, repeat stems. </w:t>
      </w:r>
    </w:p>
    <w:p w14:paraId="6ECF73D1" w14:textId="77777777" w:rsidR="00B477C1" w:rsidRPr="00B477C1" w:rsidRDefault="00B477C1" w:rsidP="00B477C1">
      <w:pPr>
        <w:numPr>
          <w:ilvl w:val="0"/>
          <w:numId w:val="8"/>
        </w:numPr>
        <w:rPr>
          <w:lang w:val="en-US"/>
        </w:rPr>
      </w:pPr>
      <w:r w:rsidRPr="00B477C1">
        <w:t>Write the leaf part for every number on the same line as its stem.</w:t>
      </w:r>
    </w:p>
    <w:p w14:paraId="279B002E" w14:textId="77777777" w:rsidR="00B477C1" w:rsidRPr="00B477C1" w:rsidRDefault="00B477C1" w:rsidP="00B477C1">
      <w:pPr>
        <w:numPr>
          <w:ilvl w:val="0"/>
          <w:numId w:val="8"/>
        </w:numPr>
        <w:rPr>
          <w:lang w:val="en-US"/>
        </w:rPr>
      </w:pPr>
      <w:r w:rsidRPr="00B477C1">
        <w:t xml:space="preserve">If you do not have any numbers that go into a bin for a stem line of the first and last row of the stem and leaf display, you will delete these lines; but if there are no numbers that go into the bins associated with a stem in other rows (not the first and/or last row(s)) you will leave the stem line(s) empty. </w:t>
      </w:r>
    </w:p>
    <w:p w14:paraId="0062A3E1" w14:textId="77777777" w:rsidR="00B477C1" w:rsidRPr="00B477C1" w:rsidRDefault="00B477C1" w:rsidP="00B477C1">
      <w:pPr>
        <w:numPr>
          <w:ilvl w:val="0"/>
          <w:numId w:val="8"/>
        </w:numPr>
        <w:rPr>
          <w:lang w:val="en-US"/>
        </w:rPr>
      </w:pPr>
      <w:r w:rsidRPr="00B477C1">
        <w:t>For the leaf:</w:t>
      </w:r>
    </w:p>
    <w:p w14:paraId="6335A6EF" w14:textId="77777777" w:rsidR="00B477C1" w:rsidRPr="00B477C1" w:rsidRDefault="00B477C1" w:rsidP="00B477C1">
      <w:pPr>
        <w:numPr>
          <w:ilvl w:val="1"/>
          <w:numId w:val="8"/>
        </w:numPr>
        <w:rPr>
          <w:lang w:val="en-US"/>
        </w:rPr>
      </w:pPr>
      <w:r w:rsidRPr="00B477C1">
        <w:t>use only 1 digit and drop the rest of the number.</w:t>
      </w:r>
    </w:p>
    <w:p w14:paraId="1C520182" w14:textId="77777777" w:rsidR="00B477C1" w:rsidRPr="00B477C1" w:rsidRDefault="00B477C1" w:rsidP="00B477C1">
      <w:pPr>
        <w:numPr>
          <w:ilvl w:val="1"/>
          <w:numId w:val="8"/>
        </w:numPr>
        <w:rPr>
          <w:lang w:val="en-US"/>
        </w:rPr>
      </w:pPr>
      <w:r w:rsidRPr="00B477C1">
        <w:t>Do not round.</w:t>
      </w:r>
    </w:p>
    <w:p w14:paraId="1110A28F" w14:textId="77777777" w:rsidR="00B477C1" w:rsidRPr="00B477C1" w:rsidRDefault="00B477C1" w:rsidP="00B477C1">
      <w:pPr>
        <w:numPr>
          <w:ilvl w:val="0"/>
          <w:numId w:val="9"/>
        </w:numPr>
        <w:rPr>
          <w:lang w:val="en-US"/>
        </w:rPr>
      </w:pPr>
      <w:r w:rsidRPr="00B477C1">
        <w:t>Do not use commas.</w:t>
      </w:r>
    </w:p>
    <w:p w14:paraId="4639029E" w14:textId="77777777" w:rsidR="00B477C1" w:rsidRPr="00B477C1" w:rsidRDefault="00B477C1" w:rsidP="00B477C1">
      <w:pPr>
        <w:rPr>
          <w:b/>
          <w:bCs/>
        </w:rPr>
      </w:pPr>
      <w:r w:rsidRPr="00B477C1">
        <w:rPr>
          <w:b/>
          <w:bCs/>
        </w:rPr>
        <w:t xml:space="preserve">Construct </w:t>
      </w:r>
      <w:proofErr w:type="gramStart"/>
      <w:r w:rsidRPr="00B477C1">
        <w:rPr>
          <w:b/>
          <w:bCs/>
        </w:rPr>
        <w:t>By</w:t>
      </w:r>
      <w:proofErr w:type="gramEnd"/>
      <w:r w:rsidRPr="00B477C1">
        <w:rPr>
          <w:b/>
          <w:bCs/>
        </w:rPr>
        <w:t xml:space="preserve"> Hand: Stem-and-leaf Display of Educational Attainment %</w:t>
      </w:r>
    </w:p>
    <w:p w14:paraId="142649DB" w14:textId="77777777" w:rsidR="00B477C1" w:rsidRPr="00B477C1" w:rsidRDefault="00B477C1" w:rsidP="00B477C1">
      <w:pPr>
        <w:rPr>
          <w:lang w:val="en-US"/>
        </w:rPr>
      </w:pPr>
      <w:r w:rsidRPr="00B477C1">
        <w:rPr>
          <w:lang w:val="en-US"/>
        </w:rPr>
        <w:drawing>
          <wp:inline distT="0" distB="0" distL="0" distR="0" wp14:anchorId="5CBB6ED9" wp14:editId="1D98684E">
            <wp:extent cx="5943600" cy="1248410"/>
            <wp:effectExtent l="0" t="0" r="0" b="8890"/>
            <wp:docPr id="6" name="Picture 5">
              <a:extLst xmlns:a="http://schemas.openxmlformats.org/drawingml/2006/main">
                <a:ext uri="{FF2B5EF4-FFF2-40B4-BE49-F238E27FC236}">
                  <a16:creationId xmlns:a16="http://schemas.microsoft.com/office/drawing/2014/main" id="{1D5C8217-E8AB-401C-9EB1-A06263BD295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1D5C8217-E8AB-401C-9EB1-A06263BD2951}"/>
                        </a:ext>
                      </a:extLst>
                    </pic:cNvPr>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5943600" cy="1248410"/>
                    </a:xfrm>
                    <a:prstGeom prst="rect">
                      <a:avLst/>
                    </a:prstGeom>
                  </pic:spPr>
                </pic:pic>
              </a:graphicData>
            </a:graphic>
          </wp:inline>
        </w:drawing>
      </w:r>
    </w:p>
    <w:p w14:paraId="1BEC23F6" w14:textId="77777777" w:rsidR="00B477C1" w:rsidRPr="00B477C1" w:rsidRDefault="00B477C1" w:rsidP="00B477C1">
      <w:pPr>
        <w:rPr>
          <w:b/>
          <w:bCs/>
        </w:rPr>
      </w:pPr>
      <w:r w:rsidRPr="00B477C1">
        <w:rPr>
          <w:b/>
          <w:bCs/>
        </w:rPr>
        <w:t>Centre and Central Tendency</w:t>
      </w:r>
    </w:p>
    <w:p w14:paraId="4D2C6032" w14:textId="77777777" w:rsidR="00B477C1" w:rsidRPr="00B477C1" w:rsidRDefault="00B477C1" w:rsidP="00B477C1">
      <w:pPr>
        <w:rPr>
          <w:lang w:val="en-US"/>
        </w:rPr>
      </w:pPr>
      <w:r w:rsidRPr="00B477C1">
        <w:rPr>
          <w:b/>
          <w:bCs/>
        </w:rPr>
        <w:t xml:space="preserve">Centre: </w:t>
      </w:r>
    </w:p>
    <w:p w14:paraId="3A73311C" w14:textId="77777777" w:rsidR="00B477C1" w:rsidRPr="00B477C1" w:rsidRDefault="00B477C1" w:rsidP="00B477C1">
      <w:pPr>
        <w:rPr>
          <w:lang w:val="en-US"/>
        </w:rPr>
      </w:pPr>
      <w:r w:rsidRPr="00B477C1">
        <w:t>A typical value in the data.</w:t>
      </w:r>
    </w:p>
    <w:p w14:paraId="702FDBEE" w14:textId="77777777" w:rsidR="00B477C1" w:rsidRPr="00B477C1" w:rsidRDefault="00B477C1" w:rsidP="00B477C1">
      <w:pPr>
        <w:rPr>
          <w:lang w:val="en-US"/>
        </w:rPr>
      </w:pPr>
      <w:r w:rsidRPr="00B477C1">
        <w:rPr>
          <w:b/>
          <w:bCs/>
        </w:rPr>
        <w:t xml:space="preserve">Central tendency: </w:t>
      </w:r>
    </w:p>
    <w:p w14:paraId="771534B7" w14:textId="77777777" w:rsidR="00B477C1" w:rsidRPr="00B477C1" w:rsidRDefault="00B477C1" w:rsidP="00B477C1">
      <w:pPr>
        <w:numPr>
          <w:ilvl w:val="0"/>
          <w:numId w:val="10"/>
        </w:numPr>
        <w:rPr>
          <w:lang w:val="en-US"/>
        </w:rPr>
      </w:pPr>
      <w:r w:rsidRPr="00B477C1">
        <w:t xml:space="preserve">It is a statistical measure (e.g., average, middle) to determine a single score that defines the centre of a distribution. </w:t>
      </w:r>
    </w:p>
    <w:p w14:paraId="0394490B" w14:textId="77777777" w:rsidR="00B477C1" w:rsidRPr="00B477C1" w:rsidRDefault="00B477C1" w:rsidP="00B477C1">
      <w:pPr>
        <w:numPr>
          <w:ilvl w:val="0"/>
          <w:numId w:val="10"/>
        </w:numPr>
        <w:rPr>
          <w:lang w:val="en-US"/>
        </w:rPr>
      </w:pPr>
      <w:r w:rsidRPr="00B477C1">
        <w:t xml:space="preserve">The goal of central tendency is to find the single score that is most typical or most representative of the entire group. </w:t>
      </w:r>
    </w:p>
    <w:p w14:paraId="6AC2E883" w14:textId="77777777" w:rsidR="00B477C1" w:rsidRPr="00B477C1" w:rsidRDefault="00B477C1" w:rsidP="00B477C1">
      <w:pPr>
        <w:numPr>
          <w:ilvl w:val="0"/>
          <w:numId w:val="10"/>
        </w:numPr>
        <w:rPr>
          <w:lang w:val="en-US"/>
        </w:rPr>
      </w:pPr>
      <w:r w:rsidRPr="00B477C1">
        <w:t>The three measures of central tendency are Mean, Median, and Mode.</w:t>
      </w:r>
    </w:p>
    <w:p w14:paraId="525EC84C" w14:textId="77777777" w:rsidR="00B477C1" w:rsidRPr="00B477C1" w:rsidRDefault="00B477C1" w:rsidP="00B477C1">
      <w:pPr>
        <w:rPr>
          <w:b/>
          <w:lang w:val="en-US"/>
        </w:rPr>
      </w:pPr>
      <w:r w:rsidRPr="00B477C1">
        <w:rPr>
          <w:b/>
          <w:lang w:val="en-US"/>
        </w:rPr>
        <w:t>Mean of A Quantitative Variable</w:t>
      </w:r>
    </w:p>
    <w:p w14:paraId="1936FC3B" w14:textId="77777777" w:rsidR="00B477C1" w:rsidRPr="00B477C1" w:rsidRDefault="00B477C1" w:rsidP="00B477C1">
      <w:pPr>
        <w:rPr>
          <w:lang w:val="en-US"/>
        </w:rPr>
      </w:pPr>
      <w:r w:rsidRPr="00B477C1">
        <w:rPr>
          <w:b/>
          <w:bCs/>
        </w:rPr>
        <w:t>Think of the mean (average) as:</w:t>
      </w:r>
    </w:p>
    <w:p w14:paraId="6D771722" w14:textId="77777777" w:rsidR="00B477C1" w:rsidRPr="00B477C1" w:rsidRDefault="00B477C1" w:rsidP="00B477C1">
      <w:pPr>
        <w:numPr>
          <w:ilvl w:val="0"/>
          <w:numId w:val="11"/>
        </w:numPr>
        <w:rPr>
          <w:lang w:val="en-US"/>
        </w:rPr>
      </w:pPr>
      <w:r w:rsidRPr="00B477C1">
        <w:t xml:space="preserve">Amount of something that individuals receive when the total is divided equally among them in a distribution. </w:t>
      </w:r>
    </w:p>
    <w:p w14:paraId="0CBF59EF" w14:textId="77777777" w:rsidR="00B477C1" w:rsidRPr="00B477C1" w:rsidRDefault="00B477C1" w:rsidP="00B477C1">
      <w:pPr>
        <w:numPr>
          <w:ilvl w:val="0"/>
          <w:numId w:val="11"/>
        </w:numPr>
        <w:rPr>
          <w:lang w:val="en-US"/>
        </w:rPr>
      </w:pPr>
      <w:r w:rsidRPr="00B477C1">
        <w:lastRenderedPageBreak/>
        <w:t xml:space="preserve">The mean is a balance point. </w:t>
      </w:r>
    </w:p>
    <w:p w14:paraId="23E9CC90" w14:textId="77777777" w:rsidR="00B477C1" w:rsidRPr="00B477C1" w:rsidRDefault="00B477C1" w:rsidP="00B477C1">
      <w:pPr>
        <w:numPr>
          <w:ilvl w:val="0"/>
          <w:numId w:val="11"/>
        </w:numPr>
        <w:rPr>
          <w:lang w:val="en-US"/>
        </w:rPr>
      </w:pPr>
      <w:r w:rsidRPr="00B477C1">
        <w:t xml:space="preserve">The mean is located between the lowest and the highest data value. </w:t>
      </w:r>
    </w:p>
    <w:p w14:paraId="5B5986A1" w14:textId="77777777" w:rsidR="00B477C1" w:rsidRPr="00B477C1" w:rsidRDefault="00B477C1" w:rsidP="00B477C1">
      <w:pPr>
        <w:numPr>
          <w:ilvl w:val="0"/>
          <w:numId w:val="11"/>
        </w:numPr>
        <w:rPr>
          <w:lang w:val="en-US"/>
        </w:rPr>
      </w:pPr>
      <w:r w:rsidRPr="00B477C1">
        <w:t>The total distance below the mean is the same as the total distance above the mean.</w:t>
      </w:r>
    </w:p>
    <w:p w14:paraId="148EB1EC" w14:textId="77777777" w:rsidR="00B477C1" w:rsidRPr="00B477C1" w:rsidRDefault="00B477C1" w:rsidP="00B477C1">
      <w:pPr>
        <w:rPr>
          <w:lang w:val="en-US"/>
        </w:rPr>
      </w:pPr>
      <w:r w:rsidRPr="00B477C1">
        <w:rPr>
          <w:b/>
          <w:bCs/>
        </w:rPr>
        <w:t xml:space="preserve">Finding Mean or Average:  </w:t>
      </w:r>
    </w:p>
    <w:p w14:paraId="414C5FA2" w14:textId="77777777" w:rsidR="00B477C1" w:rsidRPr="00B477C1" w:rsidRDefault="00B477C1" w:rsidP="00B477C1">
      <w:pPr>
        <w:rPr>
          <w:lang w:val="en-US"/>
        </w:rPr>
      </w:pPr>
      <w:r w:rsidRPr="00B477C1">
        <w:t xml:space="preserve">We sum all of the observations from a particular variable that we are interested in finding its </w:t>
      </w:r>
      <w:proofErr w:type="gramStart"/>
      <w:r w:rsidRPr="00B477C1">
        <w:t>mean, and</w:t>
      </w:r>
      <w:proofErr w:type="gramEnd"/>
      <w:r w:rsidRPr="00B477C1">
        <w:t xml:space="preserve"> divide by the total number of cases of the same variable.</w:t>
      </w:r>
    </w:p>
    <w:p w14:paraId="29FDACD5" w14:textId="77777777" w:rsidR="00B477C1" w:rsidRPr="00B477C1" w:rsidRDefault="00B477C1" w:rsidP="00B477C1">
      <w:pPr>
        <w:rPr>
          <w:lang w:val="en-US"/>
        </w:rPr>
      </w:pPr>
      <w:r w:rsidRPr="00B477C1">
        <w:rPr>
          <w:b/>
          <w:bCs/>
        </w:rPr>
        <w:t>Note:</w:t>
      </w:r>
    </w:p>
    <w:p w14:paraId="03DC3F33" w14:textId="77777777" w:rsidR="00B477C1" w:rsidRPr="00B477C1" w:rsidRDefault="00B477C1" w:rsidP="00B477C1">
      <w:pPr>
        <w:numPr>
          <w:ilvl w:val="0"/>
          <w:numId w:val="12"/>
        </w:numPr>
        <w:rPr>
          <w:lang w:val="en-US"/>
        </w:rPr>
      </w:pPr>
      <w:r w:rsidRPr="00B477C1">
        <w:t>The mean gets influenced by the extremely large or small observations (unusual, rare observations) in the data.</w:t>
      </w:r>
    </w:p>
    <w:p w14:paraId="33713682" w14:textId="77777777" w:rsidR="00B477C1" w:rsidRPr="00B477C1" w:rsidRDefault="00B477C1" w:rsidP="00B477C1">
      <w:pPr>
        <w:numPr>
          <w:ilvl w:val="0"/>
          <w:numId w:val="12"/>
        </w:numPr>
        <w:rPr>
          <w:lang w:val="en-US"/>
        </w:rPr>
      </w:pPr>
      <w:r w:rsidRPr="00B477C1">
        <w:t>The mean is not resistant (“sensitive”) to extreme values in the data.</w:t>
      </w:r>
    </w:p>
    <w:p w14:paraId="1944EECC" w14:textId="77777777" w:rsidR="00B477C1" w:rsidRPr="00B477C1" w:rsidRDefault="00B477C1" w:rsidP="00B477C1">
      <w:pPr>
        <w:numPr>
          <w:ilvl w:val="0"/>
          <w:numId w:val="13"/>
        </w:numPr>
      </w:pPr>
      <w:r w:rsidRPr="00B477C1">
        <w:rPr>
          <w:b/>
          <w:bCs/>
        </w:rPr>
        <w:t xml:space="preserve">Mean of a population </w:t>
      </w:r>
      <w:r w:rsidRPr="00B477C1">
        <w:t xml:space="preserve">is denoted by </w:t>
      </w:r>
      <m:oMath>
        <m:r>
          <m:rPr>
            <m:sty m:val="bi"/>
          </m:rPr>
          <w:rPr>
            <w:rFonts w:ascii="Cambria Math" w:hAnsi="Cambria Math"/>
          </w:rPr>
          <m:t>μ</m:t>
        </m:r>
      </m:oMath>
      <w:r w:rsidRPr="00B477C1">
        <w:t>.</w:t>
      </w:r>
    </w:p>
    <w:p w14:paraId="0489CC39" w14:textId="77777777" w:rsidR="00B477C1" w:rsidRPr="00B477C1" w:rsidRDefault="00B477C1" w:rsidP="00B477C1">
      <w:r w:rsidRPr="00B477C1">
        <w:rPr>
          <w:b/>
          <w:bCs/>
        </w:rPr>
        <w:t>Population Mean =</w:t>
      </w:r>
      <m:oMath>
        <m:r>
          <m:rPr>
            <m:sty m:val="b"/>
          </m:rPr>
          <w:rPr>
            <w:rFonts w:ascii="Cambria Math" w:hAnsi="Cambria Math"/>
          </w:rPr>
          <m:t> </m:t>
        </m:r>
        <m:r>
          <w:rPr>
            <w:rFonts w:ascii="Cambria Math" w:hAnsi="Cambria Math"/>
          </w:rPr>
          <m:t>μ=</m:t>
        </m:r>
        <m:f>
          <m:fPr>
            <m:ctrlPr>
              <w:rPr>
                <w:rFonts w:ascii="Cambria Math" w:hAnsi="Cambria Math"/>
                <w:i/>
                <w:iCs/>
              </w:rPr>
            </m:ctrlPr>
          </m:fPr>
          <m:num>
            <m:nary>
              <m:naryPr>
                <m:chr m:val="∑"/>
                <m:ctrlPr>
                  <w:rPr>
                    <w:rFonts w:ascii="Cambria Math" w:hAnsi="Cambria Math"/>
                    <w:i/>
                    <w:iCs/>
                  </w:rPr>
                </m:ctrlPr>
              </m:naryPr>
              <m:sub>
                <m:r>
                  <w:rPr>
                    <w:rFonts w:ascii="Cambria Math" w:hAnsi="Cambria Math"/>
                  </w:rPr>
                  <m:t>i=1</m:t>
                </m:r>
              </m:sub>
              <m:sup>
                <m:r>
                  <w:rPr>
                    <w:rFonts w:ascii="Cambria Math" w:hAnsi="Cambria Math"/>
                  </w:rPr>
                  <m:t>N</m:t>
                </m:r>
              </m:sup>
              <m:e>
                <m:sSub>
                  <m:sSubPr>
                    <m:ctrlPr>
                      <w:rPr>
                        <w:rFonts w:ascii="Cambria Math" w:hAnsi="Cambria Math"/>
                        <w:i/>
                        <w:iCs/>
                      </w:rPr>
                    </m:ctrlPr>
                  </m:sSubPr>
                  <m:e>
                    <m:r>
                      <w:rPr>
                        <w:rFonts w:ascii="Cambria Math" w:hAnsi="Cambria Math"/>
                      </w:rPr>
                      <m:t>y</m:t>
                    </m:r>
                  </m:e>
                  <m:sub>
                    <m:r>
                      <w:rPr>
                        <w:rFonts w:ascii="Cambria Math" w:hAnsi="Cambria Math"/>
                      </w:rPr>
                      <m:t>i</m:t>
                    </m:r>
                  </m:sub>
                </m:sSub>
              </m:e>
            </m:nary>
          </m:num>
          <m:den>
            <m:r>
              <w:rPr>
                <w:rFonts w:ascii="Cambria Math" w:hAnsi="Cambria Math"/>
              </w:rPr>
              <m:t>N</m:t>
            </m:r>
          </m:den>
        </m:f>
        <m:r>
          <w:rPr>
            <w:rFonts w:ascii="Cambria Math" w:hAnsi="Cambria Math"/>
          </w:rPr>
          <m:t>=</m:t>
        </m:r>
        <m:f>
          <m:fPr>
            <m:ctrlPr>
              <w:rPr>
                <w:rFonts w:ascii="Cambria Math" w:hAnsi="Cambria Math"/>
                <w:i/>
                <w:iCs/>
              </w:rPr>
            </m:ctrlPr>
          </m:fPr>
          <m:num>
            <m:r>
              <w:rPr>
                <w:rFonts w:ascii="Cambria Math" w:hAnsi="Cambria Math"/>
              </w:rPr>
              <m:t>sum of all values in the poulation</m:t>
            </m:r>
          </m:num>
          <m:den>
            <m:r>
              <w:rPr>
                <w:rFonts w:ascii="Cambria Math" w:hAnsi="Cambria Math"/>
              </w:rPr>
              <m:t>Population size</m:t>
            </m:r>
          </m:den>
        </m:f>
      </m:oMath>
    </w:p>
    <w:p w14:paraId="356C5E74" w14:textId="77777777" w:rsidR="00B477C1" w:rsidRPr="00B477C1" w:rsidRDefault="00B477C1" w:rsidP="00B477C1">
      <w:r w:rsidRPr="00B477C1">
        <w:t xml:space="preserve">The sum </w:t>
      </w:r>
      <m:oMath>
        <m:nary>
          <m:naryPr>
            <m:chr m:val="∑"/>
            <m:subHide m:val="1"/>
            <m:supHide m:val="1"/>
            <m:ctrlPr>
              <w:rPr>
                <w:rFonts w:ascii="Cambria Math" w:hAnsi="Cambria Math"/>
                <w:i/>
                <w:iCs/>
              </w:rPr>
            </m:ctrlPr>
          </m:naryPr>
          <m:sub/>
          <m:sup/>
          <m:e>
            <m:d>
              <m:dPr>
                <m:ctrlPr>
                  <w:rPr>
                    <w:rFonts w:ascii="Cambria Math" w:hAnsi="Cambria Math"/>
                    <w:i/>
                    <w:iCs/>
                  </w:rPr>
                </m:ctrlPr>
              </m:dPr>
              <m:e>
                <m:r>
                  <m:rPr>
                    <m:sty m:val="p"/>
                  </m:rPr>
                  <w:rPr>
                    <w:rFonts w:ascii="Cambria Math" w:hAnsi="Cambria Math"/>
                  </w:rPr>
                  <m:t>greek upper case letter sigma</m:t>
                </m:r>
              </m:e>
            </m:d>
            <m:r>
              <m:rPr>
                <m:sty m:val="p"/>
              </m:rPr>
              <w:rPr>
                <w:rFonts w:ascii="Cambria Math" w:hAnsi="Cambria Math"/>
              </w:rPr>
              <m:t> </m:t>
            </m:r>
          </m:e>
        </m:nary>
      </m:oMath>
      <w:r w:rsidRPr="00B477C1">
        <w:t xml:space="preserve">taken over all </w:t>
      </w:r>
      <w:proofErr w:type="spellStart"/>
      <w:r w:rsidRPr="00B477C1">
        <w:rPr>
          <w:i/>
          <w:iCs/>
        </w:rPr>
        <w:t>i</w:t>
      </w:r>
      <w:proofErr w:type="spellEnd"/>
      <w:r w:rsidRPr="00B477C1">
        <w:t xml:space="preserve"> values from 1 to </w:t>
      </w:r>
      <w:r w:rsidRPr="00B477C1">
        <w:rPr>
          <w:i/>
          <w:iCs/>
        </w:rPr>
        <w:t>N</w:t>
      </w:r>
      <w:r w:rsidRPr="00B477C1">
        <w:t>.</w:t>
      </w:r>
    </w:p>
    <w:p w14:paraId="19706761" w14:textId="77777777" w:rsidR="00B477C1" w:rsidRPr="00B477C1" w:rsidRDefault="00B477C1" w:rsidP="00B477C1">
      <w:pPr>
        <w:numPr>
          <w:ilvl w:val="0"/>
          <w:numId w:val="14"/>
        </w:numPr>
      </w:pPr>
      <w:r w:rsidRPr="00B477C1">
        <w:rPr>
          <w:b/>
          <w:bCs/>
        </w:rPr>
        <w:t xml:space="preserve">Mean of a sample </w:t>
      </w:r>
      <w:r w:rsidRPr="00B477C1">
        <w:t xml:space="preserve">is denoted by </w:t>
      </w:r>
      <m:oMath>
        <m:acc>
          <m:accPr>
            <m:chr m:val="̅"/>
            <m:ctrlPr>
              <w:rPr>
                <w:rFonts w:ascii="Cambria Math" w:hAnsi="Cambria Math"/>
                <w:b/>
                <w:bCs/>
                <w:i/>
                <w:iCs/>
              </w:rPr>
            </m:ctrlPr>
          </m:accPr>
          <m:e>
            <m:r>
              <m:rPr>
                <m:sty m:val="bi"/>
              </m:rPr>
              <w:rPr>
                <w:rFonts w:ascii="Cambria Math" w:hAnsi="Cambria Math"/>
              </w:rPr>
              <m:t>y</m:t>
            </m:r>
          </m:e>
        </m:acc>
        <m:d>
          <m:dPr>
            <m:ctrlPr>
              <w:rPr>
                <w:rFonts w:ascii="Cambria Math" w:hAnsi="Cambria Math"/>
                <w:i/>
                <w:iCs/>
              </w:rPr>
            </m:ctrlPr>
          </m:dPr>
          <m:e>
            <m:r>
              <w:rPr>
                <w:rFonts w:ascii="Cambria Math" w:hAnsi="Cambria Math"/>
              </w:rPr>
              <m:t>y-bar</m:t>
            </m:r>
          </m:e>
        </m:d>
      </m:oMath>
      <w:r w:rsidRPr="00B477C1">
        <w:t xml:space="preserve"> (or </w:t>
      </w:r>
      <m:oMath>
        <m:acc>
          <m:accPr>
            <m:chr m:val="̅"/>
            <m:ctrlPr>
              <w:rPr>
                <w:rFonts w:ascii="Cambria Math" w:hAnsi="Cambria Math"/>
                <w:i/>
                <w:iCs/>
              </w:rPr>
            </m:ctrlPr>
          </m:accPr>
          <m:e>
            <m:r>
              <w:rPr>
                <w:rFonts w:ascii="Cambria Math" w:hAnsi="Cambria Math"/>
              </w:rPr>
              <m:t>x</m:t>
            </m:r>
          </m:e>
        </m:acc>
        <m:r>
          <w:rPr>
            <w:rFonts w:ascii="Cambria Math" w:hAnsi="Cambria Math"/>
          </w:rPr>
          <m:t> </m:t>
        </m:r>
      </m:oMath>
      <w:r w:rsidRPr="00B477C1">
        <w:t xml:space="preserve">or M). </w:t>
      </w:r>
    </w:p>
    <w:p w14:paraId="083AA28C" w14:textId="77777777" w:rsidR="00B477C1" w:rsidRPr="00B477C1" w:rsidRDefault="00B477C1" w:rsidP="00B477C1">
      <w:r w:rsidRPr="00B477C1">
        <w:rPr>
          <w:b/>
          <w:bCs/>
        </w:rPr>
        <w:t xml:space="preserve">Sample Mean = </w:t>
      </w:r>
      <m:oMath>
        <m:acc>
          <m:accPr>
            <m:chr m:val="̅"/>
            <m:ctrlPr>
              <w:rPr>
                <w:rFonts w:ascii="Cambria Math" w:hAnsi="Cambria Math"/>
                <w:i/>
                <w:iCs/>
              </w:rPr>
            </m:ctrlPr>
          </m:accPr>
          <m:e>
            <m:r>
              <w:rPr>
                <w:rFonts w:ascii="Cambria Math" w:hAnsi="Cambria Math"/>
              </w:rPr>
              <m:t>y</m:t>
            </m:r>
          </m:e>
        </m:acc>
        <m:r>
          <w:rPr>
            <w:rFonts w:ascii="Cambria Math" w:hAnsi="Cambria Math"/>
          </w:rPr>
          <m:t>=</m:t>
        </m:r>
        <m:f>
          <m:fPr>
            <m:ctrlPr>
              <w:rPr>
                <w:rFonts w:ascii="Cambria Math" w:hAnsi="Cambria Math"/>
                <w:i/>
                <w:iCs/>
              </w:rPr>
            </m:ctrlPr>
          </m:fPr>
          <m:num>
            <m:nary>
              <m:naryPr>
                <m:chr m:val="∑"/>
                <m:ctrlPr>
                  <w:rPr>
                    <w:rFonts w:ascii="Cambria Math" w:hAnsi="Cambria Math"/>
                    <w:i/>
                    <w:iCs/>
                  </w:rPr>
                </m:ctrlPr>
              </m:naryPr>
              <m:sub>
                <m:r>
                  <w:rPr>
                    <w:rFonts w:ascii="Cambria Math" w:hAnsi="Cambria Math"/>
                  </w:rPr>
                  <m:t>i=1</m:t>
                </m:r>
              </m:sub>
              <m:sup>
                <m:r>
                  <w:rPr>
                    <w:rFonts w:ascii="Cambria Math" w:hAnsi="Cambria Math"/>
                  </w:rPr>
                  <m:t>n</m:t>
                </m:r>
              </m:sup>
              <m:e>
                <m:sSub>
                  <m:sSubPr>
                    <m:ctrlPr>
                      <w:rPr>
                        <w:rFonts w:ascii="Cambria Math" w:hAnsi="Cambria Math"/>
                        <w:i/>
                        <w:iCs/>
                      </w:rPr>
                    </m:ctrlPr>
                  </m:sSubPr>
                  <m:e>
                    <m:r>
                      <w:rPr>
                        <w:rFonts w:ascii="Cambria Math" w:hAnsi="Cambria Math"/>
                      </w:rPr>
                      <m:t>y</m:t>
                    </m:r>
                  </m:e>
                  <m:sub>
                    <m:r>
                      <w:rPr>
                        <w:rFonts w:ascii="Cambria Math" w:hAnsi="Cambria Math"/>
                      </w:rPr>
                      <m:t>i</m:t>
                    </m:r>
                  </m:sub>
                </m:sSub>
              </m:e>
            </m:nary>
          </m:num>
          <m:den>
            <m:r>
              <w:rPr>
                <w:rFonts w:ascii="Cambria Math" w:hAnsi="Cambria Math"/>
              </w:rPr>
              <m:t>n</m:t>
            </m:r>
          </m:den>
        </m:f>
        <m:r>
          <w:rPr>
            <w:rFonts w:ascii="Cambria Math" w:hAnsi="Cambria Math"/>
          </w:rPr>
          <m:t>=</m:t>
        </m:r>
        <m:f>
          <m:fPr>
            <m:ctrlPr>
              <w:rPr>
                <w:rFonts w:ascii="Cambria Math" w:hAnsi="Cambria Math"/>
                <w:i/>
                <w:iCs/>
              </w:rPr>
            </m:ctrlPr>
          </m:fPr>
          <m:num>
            <m:r>
              <w:rPr>
                <w:rFonts w:ascii="Cambria Math" w:hAnsi="Cambria Math"/>
              </w:rPr>
              <m:t>sum of all data values in the sample</m:t>
            </m:r>
          </m:num>
          <m:den>
            <m:r>
              <w:rPr>
                <w:rFonts w:ascii="Cambria Math" w:hAnsi="Cambria Math"/>
              </w:rPr>
              <m:t>sample size (number of cases in the sample)</m:t>
            </m:r>
          </m:den>
        </m:f>
      </m:oMath>
    </w:p>
    <w:p w14:paraId="4C7A9213" w14:textId="77777777" w:rsidR="00B477C1" w:rsidRDefault="00B477C1" w:rsidP="00B477C1">
      <w:r w:rsidRPr="00B477C1">
        <w:t xml:space="preserve">The sum </w:t>
      </w:r>
      <m:oMath>
        <m:nary>
          <m:naryPr>
            <m:chr m:val="∑"/>
            <m:subHide m:val="1"/>
            <m:supHide m:val="1"/>
            <m:ctrlPr>
              <w:rPr>
                <w:rFonts w:ascii="Cambria Math" w:hAnsi="Cambria Math"/>
                <w:i/>
                <w:iCs/>
              </w:rPr>
            </m:ctrlPr>
          </m:naryPr>
          <m:sub/>
          <m:sup/>
          <m:e>
            <m:d>
              <m:dPr>
                <m:ctrlPr>
                  <w:rPr>
                    <w:rFonts w:ascii="Cambria Math" w:hAnsi="Cambria Math"/>
                    <w:i/>
                    <w:iCs/>
                  </w:rPr>
                </m:ctrlPr>
              </m:dPr>
              <m:e>
                <m:r>
                  <m:rPr>
                    <m:sty m:val="p"/>
                  </m:rPr>
                  <w:rPr>
                    <w:rFonts w:ascii="Cambria Math" w:hAnsi="Cambria Math"/>
                  </w:rPr>
                  <m:t>greek upper case letter sigma</m:t>
                </m:r>
              </m:e>
            </m:d>
            <m:r>
              <m:rPr>
                <m:sty m:val="p"/>
              </m:rPr>
              <w:rPr>
                <w:rFonts w:ascii="Cambria Math" w:hAnsi="Cambria Math"/>
              </w:rPr>
              <m:t> </m:t>
            </m:r>
          </m:e>
        </m:nary>
      </m:oMath>
      <w:r w:rsidRPr="00B477C1">
        <w:t xml:space="preserve">taken over all </w:t>
      </w:r>
      <w:proofErr w:type="spellStart"/>
      <w:r w:rsidRPr="00B477C1">
        <w:rPr>
          <w:i/>
          <w:iCs/>
        </w:rPr>
        <w:t>i</w:t>
      </w:r>
      <w:proofErr w:type="spellEnd"/>
      <w:r w:rsidRPr="00B477C1">
        <w:t xml:space="preserve"> values from 1 to </w:t>
      </w:r>
      <w:r w:rsidRPr="00B477C1">
        <w:rPr>
          <w:i/>
          <w:iCs/>
        </w:rPr>
        <w:t>n</w:t>
      </w:r>
      <w:r w:rsidRPr="00B477C1">
        <w:t>.</w:t>
      </w:r>
    </w:p>
    <w:p w14:paraId="1542CC1B" w14:textId="77777777" w:rsidR="00B477C1" w:rsidRDefault="00B477C1" w:rsidP="00B477C1"/>
    <w:p w14:paraId="3E9CDC2F" w14:textId="77777777" w:rsidR="00B477C1" w:rsidRDefault="00B477C1" w:rsidP="00B477C1">
      <w:pPr>
        <w:rPr>
          <w:b/>
          <w:bCs/>
        </w:rPr>
      </w:pPr>
      <w:r w:rsidRPr="00B477C1">
        <w:rPr>
          <w:b/>
          <w:bCs/>
        </w:rPr>
        <w:t>Median of a Quantitative Distribution</w:t>
      </w:r>
    </w:p>
    <w:p w14:paraId="22B7CFA4" w14:textId="77777777" w:rsidR="00B477C1" w:rsidRPr="00B477C1" w:rsidRDefault="00B477C1" w:rsidP="00B477C1">
      <w:pPr>
        <w:numPr>
          <w:ilvl w:val="0"/>
          <w:numId w:val="15"/>
        </w:numPr>
      </w:pPr>
      <w:r w:rsidRPr="00B477C1">
        <w:t>For skewed distributions, we report the median.</w:t>
      </w:r>
    </w:p>
    <w:p w14:paraId="00A594E2" w14:textId="77777777" w:rsidR="00B477C1" w:rsidRPr="00B477C1" w:rsidRDefault="00B477C1" w:rsidP="00B477C1">
      <w:pPr>
        <w:numPr>
          <w:ilvl w:val="0"/>
          <w:numId w:val="15"/>
        </w:numPr>
      </w:pPr>
      <w:r w:rsidRPr="00B477C1">
        <w:t>Median is the middle value in the sorted data from smallest to largest.</w:t>
      </w:r>
    </w:p>
    <w:p w14:paraId="6B4D4E75" w14:textId="77777777" w:rsidR="00B477C1" w:rsidRPr="00B477C1" w:rsidRDefault="00B477C1" w:rsidP="00B477C1">
      <w:pPr>
        <w:numPr>
          <w:ilvl w:val="0"/>
          <w:numId w:val="15"/>
        </w:numPr>
      </w:pPr>
      <w:r w:rsidRPr="00B477C1">
        <w:t>To find median, list data values from smallest to largest. The median is the midpoint (middle number) of the list.</w:t>
      </w:r>
    </w:p>
    <w:p w14:paraId="0FC7CCBA" w14:textId="77777777" w:rsidR="00B477C1" w:rsidRPr="00B477C1" w:rsidRDefault="00B477C1" w:rsidP="00B477C1">
      <w:pPr>
        <w:numPr>
          <w:ilvl w:val="0"/>
          <w:numId w:val="15"/>
        </w:numPr>
      </w:pPr>
      <w:r w:rsidRPr="00B477C1">
        <w:t>Median is the 50</w:t>
      </w:r>
      <w:r w:rsidRPr="00B477C1">
        <w:rPr>
          <w:vertAlign w:val="superscript"/>
        </w:rPr>
        <w:t>th</w:t>
      </w:r>
      <w:r w:rsidRPr="00B477C1">
        <w:t xml:space="preserve"> percentile. It is a point on a measurement scale such that 50% of the data values are below it and 50% of the data values are above it.</w:t>
      </w:r>
    </w:p>
    <w:p w14:paraId="7F05C213" w14:textId="77777777" w:rsidR="00B477C1" w:rsidRPr="00B477C1" w:rsidRDefault="00B477C1" w:rsidP="00B477C1">
      <w:r w:rsidRPr="00B477C1">
        <w:t>Sample Median:</w:t>
      </w:r>
    </w:p>
    <w:p w14:paraId="1AF3502F" w14:textId="77777777" w:rsidR="00B477C1" w:rsidRPr="00B477C1" w:rsidRDefault="00B477C1" w:rsidP="00B477C1">
      <w:pPr>
        <w:numPr>
          <w:ilvl w:val="0"/>
          <w:numId w:val="16"/>
        </w:numPr>
      </w:pPr>
      <w:r w:rsidRPr="00B477C1">
        <w:t xml:space="preserve">In odd numbered data: </w:t>
      </w:r>
      <m:oMath>
        <m:f>
          <m:fPr>
            <m:ctrlPr>
              <w:rPr>
                <w:rFonts w:ascii="Cambria Math" w:hAnsi="Cambria Math"/>
                <w:i/>
                <w:iCs/>
              </w:rPr>
            </m:ctrlPr>
          </m:fPr>
          <m:num>
            <m:r>
              <w:rPr>
                <w:rFonts w:ascii="Cambria Math" w:hAnsi="Cambria Math"/>
              </w:rPr>
              <m:t>n+1</m:t>
            </m:r>
          </m:num>
          <m:den>
            <m:r>
              <w:rPr>
                <w:rFonts w:ascii="Cambria Math" w:hAnsi="Cambria Math"/>
              </w:rPr>
              <m:t>2</m:t>
            </m:r>
          </m:den>
        </m:f>
      </m:oMath>
      <w:r w:rsidRPr="00B477C1">
        <w:t xml:space="preserve"> position (the middle number in ordered data)</w:t>
      </w:r>
    </w:p>
    <w:p w14:paraId="0357E987" w14:textId="77777777" w:rsidR="00B477C1" w:rsidRPr="00B477C1" w:rsidRDefault="00B477C1" w:rsidP="00B477C1">
      <w:pPr>
        <w:numPr>
          <w:ilvl w:val="0"/>
          <w:numId w:val="16"/>
        </w:numPr>
      </w:pPr>
      <w:r w:rsidRPr="00B477C1">
        <w:t xml:space="preserve">In even numbered data: average of </w:t>
      </w:r>
      <m:oMath>
        <m:f>
          <m:fPr>
            <m:ctrlPr>
              <w:rPr>
                <w:rFonts w:ascii="Cambria Math" w:hAnsi="Cambria Math"/>
                <w:i/>
                <w:iCs/>
              </w:rPr>
            </m:ctrlPr>
          </m:fPr>
          <m:num>
            <m:r>
              <w:rPr>
                <w:rFonts w:ascii="Cambria Math" w:hAnsi="Cambria Math"/>
              </w:rPr>
              <m:t>n</m:t>
            </m:r>
          </m:num>
          <m:den>
            <m:r>
              <w:rPr>
                <w:rFonts w:ascii="Cambria Math" w:hAnsi="Cambria Math"/>
              </w:rPr>
              <m:t>2</m:t>
            </m:r>
          </m:den>
        </m:f>
        <m:r>
          <w:rPr>
            <w:rFonts w:ascii="Cambria Math" w:hAnsi="Cambria Math"/>
          </w:rPr>
          <m:t> and</m:t>
        </m:r>
        <m:d>
          <m:dPr>
            <m:ctrlPr>
              <w:rPr>
                <w:rFonts w:ascii="Cambria Math" w:hAnsi="Cambria Math"/>
                <w:i/>
                <w:iCs/>
              </w:rPr>
            </m:ctrlPr>
          </m:dPr>
          <m:e>
            <m:f>
              <m:fPr>
                <m:ctrlPr>
                  <w:rPr>
                    <w:rFonts w:ascii="Cambria Math" w:hAnsi="Cambria Math"/>
                    <w:i/>
                    <w:iCs/>
                  </w:rPr>
                </m:ctrlPr>
              </m:fPr>
              <m:num>
                <m:r>
                  <w:rPr>
                    <w:rFonts w:ascii="Cambria Math" w:hAnsi="Cambria Math"/>
                  </w:rPr>
                  <m:t>n</m:t>
                </m:r>
              </m:num>
              <m:den>
                <m:r>
                  <w:rPr>
                    <w:rFonts w:ascii="Cambria Math" w:hAnsi="Cambria Math"/>
                  </w:rPr>
                  <m:t>2</m:t>
                </m:r>
              </m:den>
            </m:f>
            <m:r>
              <w:rPr>
                <w:rFonts w:ascii="Cambria Math" w:hAnsi="Cambria Math"/>
              </w:rPr>
              <m:t>+1</m:t>
            </m:r>
          </m:e>
        </m:d>
      </m:oMath>
      <w:r w:rsidRPr="00B477C1">
        <w:t xml:space="preserve"> position (the average of two middle numbers in ordered data).  </w:t>
      </w:r>
    </w:p>
    <w:p w14:paraId="5EA69A56" w14:textId="77777777" w:rsidR="00B477C1" w:rsidRPr="00B477C1" w:rsidRDefault="00B477C1" w:rsidP="00B477C1">
      <w:r w:rsidRPr="00B477C1">
        <w:t>Note:</w:t>
      </w:r>
    </w:p>
    <w:p w14:paraId="387BBB38" w14:textId="77777777" w:rsidR="00B477C1" w:rsidRPr="00B477C1" w:rsidRDefault="00B477C1" w:rsidP="00B477C1">
      <w:pPr>
        <w:numPr>
          <w:ilvl w:val="0"/>
          <w:numId w:val="17"/>
        </w:numPr>
      </w:pPr>
      <w:r w:rsidRPr="00B477C1">
        <w:lastRenderedPageBreak/>
        <w:t>The median is resistant (not sensitive) to values that are extremely large or small. Because the median takes the order of the data values into account and not what the actual values are.</w:t>
      </w:r>
    </w:p>
    <w:p w14:paraId="7DCA3559" w14:textId="77777777" w:rsidR="00B477C1" w:rsidRDefault="00B477C1" w:rsidP="00B477C1">
      <w:pPr>
        <w:rPr>
          <w:b/>
          <w:bCs/>
        </w:rPr>
      </w:pPr>
      <w:r>
        <w:rPr>
          <w:b/>
          <w:bCs/>
        </w:rPr>
        <w:t>Mode of a Variable</w:t>
      </w:r>
    </w:p>
    <w:p w14:paraId="516D87A6" w14:textId="77777777" w:rsidR="00B477C1" w:rsidRPr="00B477C1" w:rsidRDefault="00B477C1" w:rsidP="00B477C1">
      <w:pPr>
        <w:numPr>
          <w:ilvl w:val="0"/>
          <w:numId w:val="18"/>
        </w:numPr>
      </w:pPr>
      <w:r w:rsidRPr="00B477C1">
        <w:t xml:space="preserve">Mode is a value that occurs most frequently in the frequency distribution. </w:t>
      </w:r>
    </w:p>
    <w:p w14:paraId="71F9CFEE" w14:textId="77777777" w:rsidR="00B477C1" w:rsidRPr="00B477C1" w:rsidRDefault="00B477C1" w:rsidP="00B477C1">
      <w:pPr>
        <w:numPr>
          <w:ilvl w:val="0"/>
          <w:numId w:val="18"/>
        </w:numPr>
      </w:pPr>
      <w:r w:rsidRPr="00B477C1">
        <w:t xml:space="preserve">It is </w:t>
      </w:r>
      <w:proofErr w:type="gramStart"/>
      <w:r w:rsidRPr="00B477C1">
        <w:t>a the</w:t>
      </w:r>
      <w:proofErr w:type="gramEnd"/>
      <w:r w:rsidRPr="00B477C1">
        <w:t xml:space="preserve"> location of peak (or peaks) in the frequency distribution graph. </w:t>
      </w:r>
    </w:p>
    <w:p w14:paraId="17AADB7E" w14:textId="77777777" w:rsidR="00B477C1" w:rsidRPr="00B477C1" w:rsidRDefault="00B477C1" w:rsidP="00B477C1">
      <w:pPr>
        <w:numPr>
          <w:ilvl w:val="0"/>
          <w:numId w:val="18"/>
        </w:numPr>
      </w:pPr>
      <w:r w:rsidRPr="00B477C1">
        <w:t>Mode is typically used for categorical variables measured on a nominal scale.</w:t>
      </w:r>
    </w:p>
    <w:p w14:paraId="10B33855" w14:textId="77777777" w:rsidR="00B477C1" w:rsidRPr="00B477C1" w:rsidRDefault="00B477C1" w:rsidP="00B477C1">
      <w:pPr>
        <w:numPr>
          <w:ilvl w:val="0"/>
          <w:numId w:val="18"/>
        </w:numPr>
      </w:pPr>
      <w:r w:rsidRPr="00B477C1">
        <w:t>Mode is also used for discrete variables.</w:t>
      </w:r>
    </w:p>
    <w:p w14:paraId="4684DA43" w14:textId="77777777" w:rsidR="00B477C1" w:rsidRDefault="00B477C1" w:rsidP="00B477C1">
      <w:pPr>
        <w:numPr>
          <w:ilvl w:val="0"/>
          <w:numId w:val="18"/>
        </w:numPr>
      </w:pPr>
      <w:r w:rsidRPr="00B477C1">
        <w:t>By knowing the mean, median, and the mode of data, we can have a better picture of the data.</w:t>
      </w:r>
    </w:p>
    <w:p w14:paraId="71B61DD2" w14:textId="77777777" w:rsidR="00B477C1" w:rsidRDefault="00B477C1" w:rsidP="00B477C1">
      <w:pPr>
        <w:ind w:left="360"/>
        <w:rPr>
          <w:b/>
          <w:bCs/>
        </w:rPr>
      </w:pPr>
      <w:r w:rsidRPr="00B477C1">
        <w:rPr>
          <w:b/>
          <w:bCs/>
        </w:rPr>
        <w:t>The Spread of a Quantitative Distribution</w:t>
      </w:r>
    </w:p>
    <w:p w14:paraId="72A2E730" w14:textId="77777777" w:rsidR="00B477C1" w:rsidRPr="00B477C1" w:rsidRDefault="00B477C1" w:rsidP="00B477C1">
      <w:pPr>
        <w:ind w:left="360"/>
      </w:pPr>
      <w:r w:rsidRPr="00B477C1">
        <w:t>How spread out are data?</w:t>
      </w:r>
    </w:p>
    <w:p w14:paraId="6E8C1DD6" w14:textId="77777777" w:rsidR="00B477C1" w:rsidRPr="00B477C1" w:rsidRDefault="00B477C1" w:rsidP="00B477C1">
      <w:pPr>
        <w:numPr>
          <w:ilvl w:val="0"/>
          <w:numId w:val="19"/>
        </w:numPr>
      </w:pPr>
      <w:r w:rsidRPr="00B477C1">
        <w:t xml:space="preserve">Spread tells us how much data vary around its centre. </w:t>
      </w:r>
    </w:p>
    <w:p w14:paraId="10618F42" w14:textId="77777777" w:rsidR="00B477C1" w:rsidRPr="00B477C1" w:rsidRDefault="00B477C1" w:rsidP="00B477C1">
      <w:pPr>
        <w:numPr>
          <w:ilvl w:val="0"/>
          <w:numId w:val="19"/>
        </w:numPr>
      </w:pPr>
      <w:r w:rsidRPr="00B477C1">
        <w:t>How far from the mean or the median do the observed values tend to be?</w:t>
      </w:r>
    </w:p>
    <w:p w14:paraId="09C19BD7" w14:textId="77777777" w:rsidR="00B477C1" w:rsidRPr="00B477C1" w:rsidRDefault="00B477C1" w:rsidP="00B477C1">
      <w:pPr>
        <w:ind w:left="360"/>
      </w:pPr>
      <w:r w:rsidRPr="00B477C1">
        <w:t>Variability describes the distribution.</w:t>
      </w:r>
    </w:p>
    <w:p w14:paraId="638437CF" w14:textId="77777777" w:rsidR="00B477C1" w:rsidRPr="00B477C1" w:rsidRDefault="00B477C1" w:rsidP="00B477C1">
      <w:pPr>
        <w:numPr>
          <w:ilvl w:val="0"/>
          <w:numId w:val="20"/>
        </w:numPr>
      </w:pPr>
      <w:r w:rsidRPr="00B477C1">
        <w:t>It provides a quantitative measure of the differences between scores in a distribution and describes the degree to which the scores are spread out or clustered together.</w:t>
      </w:r>
    </w:p>
    <w:p w14:paraId="625DDC96" w14:textId="77777777" w:rsidR="00B477C1" w:rsidRPr="00B477C1" w:rsidRDefault="00B477C1" w:rsidP="00B477C1">
      <w:pPr>
        <w:numPr>
          <w:ilvl w:val="0"/>
          <w:numId w:val="20"/>
        </w:numPr>
      </w:pPr>
      <w:r w:rsidRPr="00B477C1">
        <w:t xml:space="preserve">It measures how well an individual score (or group of scores) represents the entire distribution. </w:t>
      </w:r>
    </w:p>
    <w:p w14:paraId="45E43EE8" w14:textId="77777777" w:rsidR="00B477C1" w:rsidRPr="00B477C1" w:rsidRDefault="00B477C1" w:rsidP="00B477C1">
      <w:pPr>
        <w:numPr>
          <w:ilvl w:val="0"/>
          <w:numId w:val="20"/>
        </w:numPr>
      </w:pPr>
      <w:r w:rsidRPr="00B477C1">
        <w:t>It provides how much error to expect if you are using a sample to represent a population.</w:t>
      </w:r>
    </w:p>
    <w:p w14:paraId="604E3102" w14:textId="77777777" w:rsidR="00B477C1" w:rsidRPr="00B477C1" w:rsidRDefault="00B477C1" w:rsidP="00B477C1">
      <w:pPr>
        <w:ind w:left="360"/>
      </w:pPr>
      <w:r w:rsidRPr="00B477C1">
        <w:t xml:space="preserve">When we describe a distribution numerically, we always report measure of its spread along with its centre. </w:t>
      </w:r>
    </w:p>
    <w:p w14:paraId="32BAF4B1" w14:textId="77777777" w:rsidR="00B477C1" w:rsidRDefault="00B477C1" w:rsidP="00B477C1">
      <w:pPr>
        <w:numPr>
          <w:ilvl w:val="0"/>
          <w:numId w:val="21"/>
        </w:numPr>
      </w:pPr>
      <w:r w:rsidRPr="00B477C1">
        <w:t xml:space="preserve">There are several </w:t>
      </w:r>
      <w:proofErr w:type="gramStart"/>
      <w:r w:rsidRPr="00B477C1">
        <w:t>measure</w:t>
      </w:r>
      <w:proofErr w:type="gramEnd"/>
      <w:r w:rsidRPr="00B477C1">
        <w:t xml:space="preserve"> of spread: Range, Interquartile range, Variance and Standard deviation.</w:t>
      </w:r>
    </w:p>
    <w:p w14:paraId="4949F168" w14:textId="77777777" w:rsidR="00B477C1" w:rsidRPr="00B477C1" w:rsidRDefault="00B477C1" w:rsidP="00B477C1">
      <w:pPr>
        <w:rPr>
          <w:b/>
          <w:bCs/>
        </w:rPr>
      </w:pPr>
      <w:r w:rsidRPr="00B477C1">
        <w:rPr>
          <w:b/>
          <w:bCs/>
        </w:rPr>
        <w:t>Range</w:t>
      </w:r>
    </w:p>
    <w:p w14:paraId="34BF0B15" w14:textId="77777777" w:rsidR="00B477C1" w:rsidRPr="00B477C1" w:rsidRDefault="00B477C1" w:rsidP="00B477C1">
      <w:pPr>
        <w:numPr>
          <w:ilvl w:val="0"/>
          <w:numId w:val="21"/>
        </w:numPr>
      </w:pPr>
      <w:r w:rsidRPr="00B477C1">
        <w:t>Range is a simple measure of spread.</w:t>
      </w:r>
    </w:p>
    <w:p w14:paraId="2018F87A" w14:textId="77777777" w:rsidR="00B477C1" w:rsidRDefault="00B477C1" w:rsidP="00B477C1">
      <w:pPr>
        <w:numPr>
          <w:ilvl w:val="0"/>
          <w:numId w:val="21"/>
        </w:numPr>
      </w:pPr>
      <w:r w:rsidRPr="00B477C1">
        <w:t>It is calculated as Maximum value – Minimum value</w:t>
      </w:r>
    </w:p>
    <w:p w14:paraId="79011D9C" w14:textId="77777777" w:rsidR="00B477C1" w:rsidRDefault="00B477C1" w:rsidP="00B477C1">
      <w:pPr>
        <w:rPr>
          <w:b/>
          <w:bCs/>
        </w:rPr>
      </w:pPr>
      <w:r w:rsidRPr="00B477C1">
        <w:rPr>
          <w:b/>
          <w:bCs/>
        </w:rPr>
        <w:t>Measure of Variability: Interquartile Range (IQR)</w:t>
      </w:r>
    </w:p>
    <w:p w14:paraId="3AD9D9D7" w14:textId="77777777" w:rsidR="00B477C1" w:rsidRPr="00B477C1" w:rsidRDefault="00B477C1" w:rsidP="00B477C1">
      <w:pPr>
        <w:numPr>
          <w:ilvl w:val="0"/>
          <w:numId w:val="22"/>
        </w:numPr>
      </w:pPr>
      <w:r w:rsidRPr="00B477C1">
        <w:t>IQR is the range of the middle half of the data. 50% of the data fall in this range.</w:t>
      </w:r>
    </w:p>
    <w:p w14:paraId="5286E3CC" w14:textId="77777777" w:rsidR="00B477C1" w:rsidRPr="00B477C1" w:rsidRDefault="00B477C1" w:rsidP="00B477C1">
      <w:pPr>
        <w:numPr>
          <w:ilvl w:val="0"/>
          <w:numId w:val="22"/>
        </w:numPr>
      </w:pPr>
      <w:r w:rsidRPr="00B477C1">
        <w:t xml:space="preserve">To find IQR, we divide the data into quartiles. </w:t>
      </w:r>
    </w:p>
    <w:p w14:paraId="1BDDE905" w14:textId="77777777" w:rsidR="00B477C1" w:rsidRPr="00B477C1" w:rsidRDefault="00B477C1" w:rsidP="00B477C1">
      <w:pPr>
        <w:numPr>
          <w:ilvl w:val="1"/>
          <w:numId w:val="22"/>
        </w:numPr>
        <w:tabs>
          <w:tab w:val="num" w:pos="1440"/>
        </w:tabs>
      </w:pPr>
      <w:r w:rsidRPr="00B477C1">
        <w:t>We define the median of the data as the second quartile (Q2, 50</w:t>
      </w:r>
      <w:r w:rsidRPr="00B477C1">
        <w:rPr>
          <w:vertAlign w:val="superscript"/>
        </w:rPr>
        <w:t>th</w:t>
      </w:r>
      <w:r w:rsidRPr="00B477C1">
        <w:t xml:space="preserve"> percentile). It has half (50%) of the data below and half (50%) of the data above it.</w:t>
      </w:r>
    </w:p>
    <w:p w14:paraId="2B412B7A" w14:textId="77777777" w:rsidR="00B477C1" w:rsidRPr="00B477C1" w:rsidRDefault="00B477C1" w:rsidP="00B477C1">
      <w:pPr>
        <w:numPr>
          <w:ilvl w:val="1"/>
          <w:numId w:val="22"/>
        </w:numPr>
        <w:tabs>
          <w:tab w:val="num" w:pos="1440"/>
        </w:tabs>
      </w:pPr>
      <w:r w:rsidRPr="00B477C1">
        <w:t>We define the median of the first half as the first quartile (Q1, 25</w:t>
      </w:r>
      <w:r w:rsidRPr="00B477C1">
        <w:rPr>
          <w:vertAlign w:val="superscript"/>
        </w:rPr>
        <w:t>th</w:t>
      </w:r>
      <w:r w:rsidRPr="00B477C1">
        <w:t xml:space="preserve"> percentile). It has 1/4 (25%) of the observations below it and 3/4 (75%) of the observations above it. </w:t>
      </w:r>
    </w:p>
    <w:p w14:paraId="7E2DA5CF" w14:textId="77777777" w:rsidR="00B477C1" w:rsidRPr="00B477C1" w:rsidRDefault="00B477C1" w:rsidP="00B477C1">
      <w:pPr>
        <w:numPr>
          <w:ilvl w:val="1"/>
          <w:numId w:val="22"/>
        </w:numPr>
        <w:tabs>
          <w:tab w:val="num" w:pos="1440"/>
        </w:tabs>
      </w:pPr>
      <w:r w:rsidRPr="00B477C1">
        <w:lastRenderedPageBreak/>
        <w:t>We define the median of the second half as the third quartile (Q3, 75</w:t>
      </w:r>
      <w:r w:rsidRPr="00B477C1">
        <w:rPr>
          <w:vertAlign w:val="superscript"/>
        </w:rPr>
        <w:t>th</w:t>
      </w:r>
      <w:r w:rsidRPr="00B477C1">
        <w:t xml:space="preserve"> percentile). It has 3/4 (75%) of the observations below it and 1/4 (25%) of the observations above it. </w:t>
      </w:r>
    </w:p>
    <w:p w14:paraId="383EE2C5" w14:textId="77777777" w:rsidR="00B477C1" w:rsidRPr="00B477C1" w:rsidRDefault="00B477C1" w:rsidP="00B477C1">
      <w:pPr>
        <w:numPr>
          <w:ilvl w:val="0"/>
          <w:numId w:val="22"/>
        </w:numPr>
      </w:pPr>
      <w:r w:rsidRPr="00B477C1">
        <w:t>IQR is: 75</w:t>
      </w:r>
      <w:r w:rsidRPr="00B477C1">
        <w:rPr>
          <w:vertAlign w:val="superscript"/>
        </w:rPr>
        <w:t>th</w:t>
      </w:r>
      <w:r w:rsidRPr="00B477C1">
        <w:t xml:space="preserve"> percentile (Q</w:t>
      </w:r>
      <w:proofErr w:type="gramStart"/>
      <w:r w:rsidRPr="00B477C1">
        <w:t>3 )</w:t>
      </w:r>
      <w:proofErr w:type="gramEnd"/>
      <w:r w:rsidRPr="00B477C1">
        <w:t xml:space="preserve"> – 25</w:t>
      </w:r>
      <w:r w:rsidRPr="00B477C1">
        <w:rPr>
          <w:vertAlign w:val="superscript"/>
        </w:rPr>
        <w:t>TH</w:t>
      </w:r>
      <w:r w:rsidRPr="00B477C1">
        <w:t xml:space="preserve"> percentile (Q1)</w:t>
      </w:r>
    </w:p>
    <w:p w14:paraId="5F8E810C" w14:textId="77777777" w:rsidR="00B477C1" w:rsidRDefault="00B477C1" w:rsidP="00B477C1">
      <w:r w:rsidRPr="00B477C1">
        <w:t xml:space="preserve">Note: IQR is NOT (or less) affected by (resistant to, not sensitive to) outliers. </w:t>
      </w:r>
    </w:p>
    <w:p w14:paraId="78F98F42" w14:textId="77777777" w:rsidR="00B477C1" w:rsidRPr="00B477C1" w:rsidRDefault="00B477C1" w:rsidP="00B477C1">
      <w:pPr>
        <w:rPr>
          <w:b/>
          <w:bCs/>
        </w:rPr>
      </w:pPr>
      <w:r w:rsidRPr="00B477C1">
        <w:rPr>
          <w:b/>
          <w:bCs/>
        </w:rPr>
        <w:t>Quartiles in the Data</w:t>
      </w:r>
    </w:p>
    <w:p w14:paraId="18F9D861" w14:textId="77777777" w:rsidR="00B477C1" w:rsidRPr="00B477C1" w:rsidRDefault="00B477C1" w:rsidP="00B477C1">
      <w:pPr>
        <w:numPr>
          <w:ilvl w:val="0"/>
          <w:numId w:val="23"/>
        </w:numPr>
      </w:pPr>
      <w:r w:rsidRPr="00B477C1">
        <w:t>The Quartiles together with the median (Q2) split the distribution into four parts.</w:t>
      </w:r>
    </w:p>
    <w:p w14:paraId="43EECF63" w14:textId="77777777" w:rsidR="00B477C1" w:rsidRDefault="00B477C1" w:rsidP="00B477C1">
      <w:pPr>
        <w:numPr>
          <w:ilvl w:val="0"/>
          <w:numId w:val="23"/>
        </w:numPr>
      </w:pPr>
      <w:r w:rsidRPr="00B477C1">
        <w:t>Each part contains one-fourth of the observations.</w:t>
      </w:r>
    </w:p>
    <w:p w14:paraId="3B96F41D" w14:textId="77777777" w:rsidR="00B477C1" w:rsidRDefault="00B477C1" w:rsidP="00B477C1">
      <w:pPr>
        <w:rPr>
          <w:noProof/>
        </w:rPr>
      </w:pPr>
      <w:r>
        <w:rPr>
          <w:noProof/>
        </w:rPr>
        <w:drawing>
          <wp:inline distT="0" distB="0" distL="0" distR="0" wp14:anchorId="5E8C41E6" wp14:editId="45C8F117">
            <wp:extent cx="1836420" cy="1247561"/>
            <wp:effectExtent l="0" t="0" r="0"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1866355" cy="1267897"/>
                    </a:xfrm>
                    <a:prstGeom prst="rect">
                      <a:avLst/>
                    </a:prstGeom>
                  </pic:spPr>
                </pic:pic>
              </a:graphicData>
            </a:graphic>
          </wp:inline>
        </w:drawing>
      </w:r>
      <w:r w:rsidRPr="00B477C1">
        <w:rPr>
          <w:noProof/>
        </w:rPr>
        <w:t xml:space="preserve"> </w:t>
      </w:r>
      <w:r>
        <w:rPr>
          <w:noProof/>
        </w:rPr>
        <w:drawing>
          <wp:inline distT="0" distB="0" distL="0" distR="0" wp14:anchorId="48D5E5B5" wp14:editId="50DA2F3D">
            <wp:extent cx="3571875" cy="1456491"/>
            <wp:effectExtent l="0" t="0" r="0" b="0"/>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3738035" cy="1524245"/>
                    </a:xfrm>
                    <a:prstGeom prst="rect">
                      <a:avLst/>
                    </a:prstGeom>
                  </pic:spPr>
                </pic:pic>
              </a:graphicData>
            </a:graphic>
          </wp:inline>
        </w:drawing>
      </w:r>
    </w:p>
    <w:p w14:paraId="291FCCA3" w14:textId="77777777" w:rsidR="00B477C1" w:rsidRPr="00B477C1" w:rsidRDefault="00B477C1" w:rsidP="00B477C1">
      <w:r w:rsidRPr="00B477C1">
        <w:rPr>
          <w:b/>
          <w:bCs/>
        </w:rPr>
        <w:t xml:space="preserve">5-number Summary Statistics: </w:t>
      </w:r>
    </w:p>
    <w:p w14:paraId="43FA435C" w14:textId="77777777" w:rsidR="00B477C1" w:rsidRDefault="00B477C1" w:rsidP="00B477C1">
      <w:pPr>
        <w:rPr>
          <w:b/>
          <w:bCs/>
        </w:rPr>
      </w:pPr>
      <w:r w:rsidRPr="00B477C1">
        <w:rPr>
          <w:b/>
          <w:bCs/>
        </w:rPr>
        <w:t>Nice Features for Data Visualization (Boxplot – next slide)</w:t>
      </w:r>
    </w:p>
    <w:p w14:paraId="72F6F876" w14:textId="77777777" w:rsidR="00B477C1" w:rsidRPr="00B477C1" w:rsidRDefault="00B477C1" w:rsidP="00B477C1">
      <w:r w:rsidRPr="00B477C1">
        <w:t>The 5-numbers Summary Statistics provide a simple description of the data. These are:</w:t>
      </w:r>
    </w:p>
    <w:p w14:paraId="07A6B11F" w14:textId="77777777" w:rsidR="00B477C1" w:rsidRPr="00B477C1" w:rsidRDefault="00B477C1" w:rsidP="00B477C1">
      <w:pPr>
        <w:pStyle w:val="ListParagraph"/>
        <w:numPr>
          <w:ilvl w:val="0"/>
          <w:numId w:val="24"/>
        </w:numPr>
      </w:pPr>
      <w:r w:rsidRPr="00B477C1">
        <w:t>Minimum: Smallest value in the data</w:t>
      </w:r>
    </w:p>
    <w:p w14:paraId="20E59541" w14:textId="77777777" w:rsidR="00B477C1" w:rsidRPr="00B477C1" w:rsidRDefault="00B477C1" w:rsidP="00B477C1">
      <w:pPr>
        <w:pStyle w:val="ListParagraph"/>
        <w:numPr>
          <w:ilvl w:val="0"/>
          <w:numId w:val="24"/>
        </w:numPr>
      </w:pPr>
      <w:r w:rsidRPr="00B477C1">
        <w:t>Lower quartile (Q1): 25th percentile</w:t>
      </w:r>
    </w:p>
    <w:p w14:paraId="229BB1C9" w14:textId="77777777" w:rsidR="00B477C1" w:rsidRPr="00B477C1" w:rsidRDefault="00B477C1" w:rsidP="00B477C1">
      <w:pPr>
        <w:pStyle w:val="ListParagraph"/>
        <w:numPr>
          <w:ilvl w:val="0"/>
          <w:numId w:val="24"/>
        </w:numPr>
      </w:pPr>
      <w:r w:rsidRPr="00B477C1">
        <w:t>Median (Q2): 50th percentile</w:t>
      </w:r>
    </w:p>
    <w:p w14:paraId="4A003752" w14:textId="77777777" w:rsidR="00B477C1" w:rsidRPr="00B477C1" w:rsidRDefault="00B477C1" w:rsidP="00B477C1">
      <w:pPr>
        <w:pStyle w:val="ListParagraph"/>
        <w:numPr>
          <w:ilvl w:val="0"/>
          <w:numId w:val="24"/>
        </w:numPr>
      </w:pPr>
      <w:r w:rsidRPr="00B477C1">
        <w:t>Upper quartile (Q3): 75th percentile</w:t>
      </w:r>
    </w:p>
    <w:p w14:paraId="055733B0" w14:textId="77777777" w:rsidR="00B477C1" w:rsidRDefault="00B477C1" w:rsidP="00B477C1">
      <w:pPr>
        <w:pStyle w:val="ListParagraph"/>
        <w:numPr>
          <w:ilvl w:val="0"/>
          <w:numId w:val="24"/>
        </w:numPr>
      </w:pPr>
      <w:r w:rsidRPr="00B477C1">
        <w:t>Maximum: Largest value in the data</w:t>
      </w:r>
    </w:p>
    <w:p w14:paraId="7D6693D1" w14:textId="77777777" w:rsidR="00B477C1" w:rsidRDefault="001551BE" w:rsidP="00B477C1">
      <w:pPr>
        <w:ind w:left="360"/>
        <w:rPr>
          <w:b/>
          <w:bCs/>
        </w:rPr>
      </w:pPr>
      <w:r w:rsidRPr="001551BE">
        <w:rPr>
          <w:b/>
          <w:bCs/>
        </w:rPr>
        <w:t>Box Plot: Graphing 5-Number Summary of Positions</w:t>
      </w:r>
    </w:p>
    <w:p w14:paraId="6341B18F" w14:textId="77777777" w:rsidR="001551BE" w:rsidRPr="001551BE" w:rsidRDefault="001551BE" w:rsidP="001551BE">
      <w:pPr>
        <w:numPr>
          <w:ilvl w:val="0"/>
          <w:numId w:val="25"/>
        </w:numPr>
      </w:pPr>
      <w:r w:rsidRPr="001551BE">
        <w:t>Boxplot is designed by John W. Tukey.</w:t>
      </w:r>
    </w:p>
    <w:p w14:paraId="6A45A5DF" w14:textId="77777777" w:rsidR="001551BE" w:rsidRPr="001551BE" w:rsidRDefault="001551BE" w:rsidP="001551BE">
      <w:pPr>
        <w:numPr>
          <w:ilvl w:val="0"/>
          <w:numId w:val="25"/>
        </w:numPr>
      </w:pPr>
      <w:r w:rsidRPr="001551BE">
        <w:t>Boxplot utilizes the 5-number summary statistics. For example:</w:t>
      </w:r>
    </w:p>
    <w:p w14:paraId="0CF93D92" w14:textId="77777777" w:rsidR="001551BE" w:rsidRPr="001551BE" w:rsidRDefault="001551BE" w:rsidP="001551BE">
      <w:pPr>
        <w:ind w:left="360"/>
      </w:pPr>
      <w:r w:rsidRPr="001551BE">
        <w:rPr>
          <w:b/>
          <w:bCs/>
        </w:rPr>
        <w:t xml:space="preserve">      min=37, Q1=77, median=82, Q3=87.5, max=94</w:t>
      </w:r>
    </w:p>
    <w:p w14:paraId="50BBD08C" w14:textId="77777777" w:rsidR="001551BE" w:rsidRPr="001551BE" w:rsidRDefault="001551BE" w:rsidP="001551BE">
      <w:pPr>
        <w:numPr>
          <w:ilvl w:val="0"/>
          <w:numId w:val="26"/>
        </w:numPr>
      </w:pPr>
      <w:r w:rsidRPr="001551BE">
        <w:t>It reflects the shape of the data.</w:t>
      </w:r>
    </w:p>
    <w:p w14:paraId="503C61C7" w14:textId="77777777" w:rsidR="001551BE" w:rsidRPr="001551BE" w:rsidRDefault="001551BE" w:rsidP="001551BE">
      <w:pPr>
        <w:numPr>
          <w:ilvl w:val="0"/>
          <w:numId w:val="26"/>
        </w:numPr>
      </w:pPr>
      <w:r w:rsidRPr="001551BE">
        <w:t>It summarizes both the centre and the spread.</w:t>
      </w:r>
    </w:p>
    <w:p w14:paraId="377FDDBE" w14:textId="77777777" w:rsidR="001551BE" w:rsidRPr="001551BE" w:rsidRDefault="001551BE" w:rsidP="001551BE">
      <w:pPr>
        <w:numPr>
          <w:ilvl w:val="0"/>
          <w:numId w:val="26"/>
        </w:numPr>
      </w:pPr>
      <w:r w:rsidRPr="001551BE">
        <w:t xml:space="preserve">The box of the box plot contains, 50% of the data, from Q1 to Q3. </w:t>
      </w:r>
    </w:p>
    <w:p w14:paraId="3F6AA2AE" w14:textId="77777777" w:rsidR="001551BE" w:rsidRPr="001551BE" w:rsidRDefault="001551BE" w:rsidP="001551BE">
      <w:pPr>
        <w:numPr>
          <w:ilvl w:val="0"/>
          <w:numId w:val="26"/>
        </w:numPr>
      </w:pPr>
      <w:r w:rsidRPr="001551BE">
        <w:t xml:space="preserve">The median is marked by a line drawn within the </w:t>
      </w:r>
      <w:proofErr w:type="gramStart"/>
      <w:r w:rsidRPr="001551BE">
        <w:t>box</w:t>
      </w:r>
      <w:proofErr w:type="gramEnd"/>
      <w:r w:rsidRPr="001551BE">
        <w:t xml:space="preserve"> but it is not necessarily in the middle of the box.</w:t>
      </w:r>
    </w:p>
    <w:p w14:paraId="78EFD32F" w14:textId="77777777" w:rsidR="001551BE" w:rsidRPr="001551BE" w:rsidRDefault="001551BE" w:rsidP="001551BE">
      <w:pPr>
        <w:numPr>
          <w:ilvl w:val="0"/>
          <w:numId w:val="26"/>
        </w:numPr>
      </w:pPr>
      <w:r w:rsidRPr="001551BE">
        <w:t xml:space="preserve">The line extending from the box are called whiskers. </w:t>
      </w:r>
    </w:p>
    <w:p w14:paraId="2385BA72" w14:textId="77777777" w:rsidR="001551BE" w:rsidRPr="001551BE" w:rsidRDefault="001551BE" w:rsidP="001551BE">
      <w:pPr>
        <w:ind w:left="360"/>
      </w:pPr>
      <w:r w:rsidRPr="001551BE">
        <w:lastRenderedPageBreak/>
        <w:t xml:space="preserve">These extend to minimum and the maximum data values, </w:t>
      </w:r>
    </w:p>
    <w:p w14:paraId="5C4E715E" w14:textId="77777777" w:rsidR="001551BE" w:rsidRPr="001551BE" w:rsidRDefault="001551BE" w:rsidP="001551BE">
      <w:pPr>
        <w:ind w:left="360"/>
      </w:pPr>
      <w:r w:rsidRPr="001551BE">
        <w:t>except for extreme values (potential outliers), which are marked separately with a circle on the plot.</w:t>
      </w:r>
    </w:p>
    <w:p w14:paraId="486007B4" w14:textId="77777777" w:rsidR="001551BE" w:rsidRDefault="001551BE" w:rsidP="00B477C1">
      <w:pPr>
        <w:ind w:left="360"/>
      </w:pPr>
      <w:r>
        <w:rPr>
          <w:noProof/>
        </w:rPr>
        <w:drawing>
          <wp:inline distT="0" distB="0" distL="0" distR="0" wp14:anchorId="5D5312DF" wp14:editId="5707DB70">
            <wp:extent cx="3438525" cy="2390775"/>
            <wp:effectExtent l="0" t="0" r="9525" b="9525"/>
            <wp:docPr id="2050" name="Picture 2">
              <a:extLst xmlns:a="http://schemas.openxmlformats.org/drawingml/2006/main">
                <a:ext uri="{FF2B5EF4-FFF2-40B4-BE49-F238E27FC236}">
                  <a16:creationId xmlns:a16="http://schemas.microsoft.com/office/drawing/2014/main" id="{76498935-C605-425A-ABEB-52922929E26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a:extLst>
                        <a:ext uri="{FF2B5EF4-FFF2-40B4-BE49-F238E27FC236}">
                          <a16:creationId xmlns:a16="http://schemas.microsoft.com/office/drawing/2014/main" id="{76498935-C605-425A-ABEB-52922929E26F}"/>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55785" cy="2402776"/>
                    </a:xfrm>
                    <a:prstGeom prst="rect">
                      <a:avLst/>
                    </a:prstGeom>
                    <a:noFill/>
                  </pic:spPr>
                </pic:pic>
              </a:graphicData>
            </a:graphic>
          </wp:inline>
        </w:drawing>
      </w:r>
    </w:p>
    <w:p w14:paraId="27145517" w14:textId="77777777" w:rsidR="001551BE" w:rsidRDefault="001551BE" w:rsidP="001551BE">
      <w:pPr>
        <w:pStyle w:val="ListParagraph"/>
        <w:numPr>
          <w:ilvl w:val="0"/>
          <w:numId w:val="27"/>
        </w:numPr>
      </w:pPr>
      <w:r>
        <w:t>Aside: IQR= Q3- Q1</w:t>
      </w:r>
    </w:p>
    <w:p w14:paraId="52111EE2" w14:textId="77777777" w:rsidR="001551BE" w:rsidRDefault="001551BE" w:rsidP="001551BE">
      <w:pPr>
        <w:pStyle w:val="ListParagraph"/>
        <w:numPr>
          <w:ilvl w:val="0"/>
          <w:numId w:val="27"/>
        </w:numPr>
      </w:pPr>
      <w:r>
        <w:t>Rule= 1.5 x IQR</w:t>
      </w:r>
    </w:p>
    <w:p w14:paraId="75DAA189" w14:textId="77777777" w:rsidR="001551BE" w:rsidRDefault="001551BE" w:rsidP="001551BE">
      <w:pPr>
        <w:rPr>
          <w:b/>
          <w:bCs/>
        </w:rPr>
      </w:pPr>
      <w:r w:rsidRPr="001551BE">
        <w:rPr>
          <w:b/>
          <w:bCs/>
        </w:rPr>
        <w:t>Outliers</w:t>
      </w:r>
    </w:p>
    <w:p w14:paraId="5F73F203" w14:textId="77777777" w:rsidR="00CC7A5B" w:rsidRPr="00CC7A5B" w:rsidRDefault="00CC7A5B" w:rsidP="00CC7A5B">
      <w:pPr>
        <w:pStyle w:val="ListParagraph"/>
        <w:numPr>
          <w:ilvl w:val="0"/>
          <w:numId w:val="28"/>
        </w:numPr>
      </w:pPr>
      <w:r w:rsidRPr="00CC7A5B">
        <w:t xml:space="preserve">Outliers (potential outliers) are observations that are plotted in the lowest or in the highest end points in the data that appear to be deviated from the rest of the data. </w:t>
      </w:r>
    </w:p>
    <w:p w14:paraId="7E1856FF" w14:textId="77777777" w:rsidR="00CC7A5B" w:rsidRPr="00CC7A5B" w:rsidRDefault="00CC7A5B" w:rsidP="00CC7A5B">
      <w:pPr>
        <w:pStyle w:val="ListParagraph"/>
        <w:numPr>
          <w:ilvl w:val="0"/>
          <w:numId w:val="28"/>
        </w:numPr>
      </w:pPr>
      <w:r w:rsidRPr="00CC7A5B">
        <w:t xml:space="preserve">They are also refereed to as extreme values in the data. </w:t>
      </w:r>
    </w:p>
    <w:p w14:paraId="06CE62C9" w14:textId="77777777" w:rsidR="00CC7A5B" w:rsidRPr="00CC7A5B" w:rsidRDefault="00CC7A5B" w:rsidP="00CC7A5B">
      <w:pPr>
        <w:pStyle w:val="ListParagraph"/>
        <w:numPr>
          <w:ilvl w:val="0"/>
          <w:numId w:val="28"/>
        </w:numPr>
      </w:pPr>
      <w:r w:rsidRPr="00CC7A5B">
        <w:t xml:space="preserve">They tell us something interesting or exciting about the data. </w:t>
      </w:r>
    </w:p>
    <w:p w14:paraId="36B06D18" w14:textId="77777777" w:rsidR="00CC7A5B" w:rsidRPr="00CC7A5B" w:rsidRDefault="00CC7A5B" w:rsidP="00CC7A5B">
      <w:pPr>
        <w:pStyle w:val="ListParagraph"/>
        <w:numPr>
          <w:ilvl w:val="0"/>
          <w:numId w:val="28"/>
        </w:numPr>
      </w:pPr>
      <w:r w:rsidRPr="00CC7A5B">
        <w:t>They can be very informative and can affect almost every statistical method.</w:t>
      </w:r>
    </w:p>
    <w:p w14:paraId="295614C7" w14:textId="77777777" w:rsidR="00CC7A5B" w:rsidRPr="00CC7A5B" w:rsidRDefault="00CC7A5B" w:rsidP="00CC7A5B">
      <w:pPr>
        <w:pStyle w:val="ListParagraph"/>
        <w:numPr>
          <w:ilvl w:val="0"/>
          <w:numId w:val="28"/>
        </w:numPr>
      </w:pPr>
      <w:r w:rsidRPr="00CC7A5B">
        <w:t xml:space="preserve">We need to investigate outlying points in the data. </w:t>
      </w:r>
    </w:p>
    <w:p w14:paraId="6667CEB6" w14:textId="77777777" w:rsidR="00CC7A5B" w:rsidRPr="00CC7A5B" w:rsidRDefault="00CC7A5B" w:rsidP="00CC7A5B">
      <w:pPr>
        <w:pStyle w:val="ListParagraph"/>
        <w:numPr>
          <w:ilvl w:val="0"/>
          <w:numId w:val="28"/>
        </w:numPr>
      </w:pPr>
      <w:r w:rsidRPr="00CC7A5B">
        <w:t xml:space="preserve">They could be a wrong input in the data; in that case, we can fix it (correct it with the right value). </w:t>
      </w:r>
    </w:p>
    <w:p w14:paraId="377213B4" w14:textId="77777777" w:rsidR="00CC7A5B" w:rsidRPr="00CC7A5B" w:rsidRDefault="00CC7A5B" w:rsidP="00CC7A5B">
      <w:pPr>
        <w:pStyle w:val="ListParagraph"/>
        <w:numPr>
          <w:ilvl w:val="0"/>
          <w:numId w:val="28"/>
        </w:numPr>
      </w:pPr>
      <w:r w:rsidRPr="00CC7A5B">
        <w:t>If they are correct values, we need to understand their value and explain them.</w:t>
      </w:r>
    </w:p>
    <w:p w14:paraId="2E6AB656" w14:textId="77777777" w:rsidR="00CC7A5B" w:rsidRPr="00CC7A5B" w:rsidRDefault="00CC7A5B" w:rsidP="00CC7A5B">
      <w:pPr>
        <w:pStyle w:val="ListParagraph"/>
        <w:numPr>
          <w:ilvl w:val="0"/>
          <w:numId w:val="28"/>
        </w:numPr>
      </w:pPr>
      <w:r w:rsidRPr="00CC7A5B">
        <w:t>We need to employ statistical analysis with and without outliers and describe how they affect our data analysis.</w:t>
      </w:r>
    </w:p>
    <w:p w14:paraId="4EE1C1D4" w14:textId="77777777" w:rsidR="001551BE" w:rsidRDefault="00CC7A5B" w:rsidP="00CC7A5B">
      <w:pPr>
        <w:pStyle w:val="ListParagraph"/>
        <w:numPr>
          <w:ilvl w:val="0"/>
          <w:numId w:val="28"/>
        </w:numPr>
      </w:pPr>
      <w:r w:rsidRPr="00CC7A5B">
        <w:t>Note: we do not simply remove outliers from any data set without investigating them.</w:t>
      </w:r>
      <w:r>
        <w:t>sc</w:t>
      </w:r>
    </w:p>
    <w:p w14:paraId="45D5D1E2" w14:textId="77777777" w:rsidR="00CC7A5B" w:rsidRDefault="00CC7A5B" w:rsidP="00CC7A5B">
      <w:pPr>
        <w:ind w:left="360"/>
      </w:pPr>
      <w:r>
        <w:t>Drawing the Box Plot</w:t>
      </w:r>
    </w:p>
    <w:p w14:paraId="36E1AC36" w14:textId="77777777" w:rsidR="00CC7A5B" w:rsidRPr="00CC7A5B" w:rsidRDefault="00CC7A5B" w:rsidP="00CC7A5B">
      <w:pPr>
        <w:ind w:left="360"/>
      </w:pPr>
      <w:r>
        <w:rPr>
          <w:noProof/>
        </w:rPr>
        <w:drawing>
          <wp:inline distT="0" distB="0" distL="0" distR="0" wp14:anchorId="637A3D23" wp14:editId="638865AB">
            <wp:extent cx="2947614" cy="619125"/>
            <wp:effectExtent l="0" t="0" r="5715" b="0"/>
            <wp:docPr id="2" name="Picture 5">
              <a:extLst xmlns:a="http://schemas.openxmlformats.org/drawingml/2006/main">
                <a:ext uri="{FF2B5EF4-FFF2-40B4-BE49-F238E27FC236}">
                  <a16:creationId xmlns:a16="http://schemas.microsoft.com/office/drawing/2014/main" id="{F4B072D7-2D3B-49D1-9EA4-E6E70E984FC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F4B072D7-2D3B-49D1-9EA4-E6E70E984FCC}"/>
                        </a:ext>
                      </a:extLst>
                    </pic:cNvPr>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2971198" cy="624079"/>
                    </a:xfrm>
                    <a:prstGeom prst="rect">
                      <a:avLst/>
                    </a:prstGeom>
                  </pic:spPr>
                </pic:pic>
              </a:graphicData>
            </a:graphic>
          </wp:inline>
        </w:drawing>
      </w:r>
    </w:p>
    <w:p w14:paraId="0A9856AE" w14:textId="77777777" w:rsidR="00CC7A5B" w:rsidRPr="00CC7A5B" w:rsidRDefault="00CC7A5B" w:rsidP="00CC7A5B">
      <w:pPr>
        <w:ind w:left="360"/>
      </w:pPr>
      <w:r w:rsidRPr="00CC7A5B">
        <w:t xml:space="preserve">. Locate the min and the max on a horizontal line </w:t>
      </w:r>
    </w:p>
    <w:p w14:paraId="11421A7E" w14:textId="77777777" w:rsidR="00CC7A5B" w:rsidRPr="00CC7A5B" w:rsidRDefault="00CC7A5B" w:rsidP="00CC7A5B">
      <w:pPr>
        <w:ind w:left="360"/>
      </w:pPr>
      <w:r w:rsidRPr="00CC7A5B">
        <w:t xml:space="preserve">2. Locate the median, draw a vertical line above the median (away from horizontal line).  </w:t>
      </w:r>
    </w:p>
    <w:p w14:paraId="2FFF1FFA" w14:textId="77777777" w:rsidR="00CC7A5B" w:rsidRPr="00CC7A5B" w:rsidRDefault="00CC7A5B" w:rsidP="00CC7A5B">
      <w:pPr>
        <w:ind w:left="360"/>
      </w:pPr>
      <w:r w:rsidRPr="00CC7A5B">
        <w:t>3. Locate Q1, and Q3, and draw vertical lines above these values.</w:t>
      </w:r>
    </w:p>
    <w:p w14:paraId="697A893E" w14:textId="77777777" w:rsidR="00CC7A5B" w:rsidRPr="00CC7A5B" w:rsidRDefault="00CC7A5B" w:rsidP="00CC7A5B">
      <w:pPr>
        <w:ind w:left="360"/>
      </w:pPr>
      <w:r w:rsidRPr="00CC7A5B">
        <w:lastRenderedPageBreak/>
        <w:t>4. Draw a rectangle using the vertical lines from Q1, Q2, and Q3.</w:t>
      </w:r>
    </w:p>
    <w:p w14:paraId="1CEFFE0C" w14:textId="77777777" w:rsidR="00CC7A5B" w:rsidRPr="00CC7A5B" w:rsidRDefault="00CC7A5B" w:rsidP="00CC7A5B">
      <w:pPr>
        <w:ind w:left="360"/>
      </w:pPr>
      <w:r w:rsidRPr="00CC7A5B">
        <w:t>5. Calculate IQR = Q3 – Q1= 87.5 – 77 = 10.5</w:t>
      </w:r>
    </w:p>
    <w:p w14:paraId="3DF1C2C3" w14:textId="77777777" w:rsidR="00CC7A5B" w:rsidRPr="00CC7A5B" w:rsidRDefault="00CC7A5B" w:rsidP="00CC7A5B">
      <w:pPr>
        <w:ind w:left="360"/>
      </w:pPr>
      <w:r w:rsidRPr="00CC7A5B">
        <w:t>6. Calculate 1.5 IQR = 1.5 x 10.5= 15.75</w:t>
      </w:r>
    </w:p>
    <w:p w14:paraId="7EC999B6" w14:textId="77777777" w:rsidR="00CC7A5B" w:rsidRPr="00CC7A5B" w:rsidRDefault="00CC7A5B" w:rsidP="00CC7A5B">
      <w:pPr>
        <w:ind w:left="360"/>
      </w:pPr>
      <w:r w:rsidRPr="00CC7A5B">
        <w:t>7. Calculate inner fences:</w:t>
      </w:r>
    </w:p>
    <w:p w14:paraId="171AEA62" w14:textId="77777777" w:rsidR="00CC7A5B" w:rsidRPr="00CC7A5B" w:rsidRDefault="00CC7A5B" w:rsidP="00CC7A5B">
      <w:pPr>
        <w:pStyle w:val="ListParagraph"/>
        <w:numPr>
          <w:ilvl w:val="0"/>
          <w:numId w:val="29"/>
        </w:numPr>
      </w:pPr>
      <w:r w:rsidRPr="00CC7A5B">
        <w:t>Lower inner fence = Q1 – 1.5(IQR) = 77 - (1.5(10.5)) = 77 – 15.75 = 61.25</w:t>
      </w:r>
    </w:p>
    <w:p w14:paraId="7E9E7077" w14:textId="77777777" w:rsidR="00CC7A5B" w:rsidRPr="00CC7A5B" w:rsidRDefault="00CC7A5B" w:rsidP="00CC7A5B">
      <w:pPr>
        <w:pStyle w:val="ListParagraph"/>
        <w:numPr>
          <w:ilvl w:val="0"/>
          <w:numId w:val="29"/>
        </w:numPr>
      </w:pPr>
      <w:r w:rsidRPr="00CC7A5B">
        <w:t>Upper inner fence = Q3 + 1.5(IQR) = 87.5 + (1.5(10.5)) = 87.5 + 15.75 = 103.25</w:t>
      </w:r>
    </w:p>
    <w:p w14:paraId="1F4D6E48" w14:textId="77777777" w:rsidR="00CC7A5B" w:rsidRPr="00CC7A5B" w:rsidRDefault="00CC7A5B" w:rsidP="00CC7A5B">
      <w:pPr>
        <w:pStyle w:val="ListParagraph"/>
        <w:numPr>
          <w:ilvl w:val="0"/>
          <w:numId w:val="29"/>
        </w:numPr>
      </w:pPr>
      <w:r w:rsidRPr="00CC7A5B">
        <w:t>Draw lines (whiskers) connecting the box to the most extreme value within fences:</w:t>
      </w:r>
    </w:p>
    <w:p w14:paraId="788C8D1B" w14:textId="77777777" w:rsidR="00CC7A5B" w:rsidRPr="00CC7A5B" w:rsidRDefault="00CC7A5B" w:rsidP="00CC7A5B">
      <w:pPr>
        <w:pStyle w:val="ListParagraph"/>
        <w:numPr>
          <w:ilvl w:val="0"/>
          <w:numId w:val="29"/>
        </w:numPr>
      </w:pPr>
      <w:r w:rsidRPr="00CC7A5B">
        <w:t>From Q1 draw a line to a value ≥ 61.25 (greater than or equal to 61.25) in the data (in our example it will be 65).</w:t>
      </w:r>
    </w:p>
    <w:p w14:paraId="430E338E" w14:textId="77777777" w:rsidR="00CC7A5B" w:rsidRPr="00CC7A5B" w:rsidRDefault="00CC7A5B" w:rsidP="00CC7A5B">
      <w:pPr>
        <w:pStyle w:val="ListParagraph"/>
        <w:numPr>
          <w:ilvl w:val="0"/>
          <w:numId w:val="29"/>
        </w:numPr>
      </w:pPr>
      <w:r w:rsidRPr="00CC7A5B">
        <w:t>From Q3 draw a line to a value ≤ 103.25 (less than or equal to 103.25) in the data (in our example it will be max = 94).</w:t>
      </w:r>
    </w:p>
    <w:p w14:paraId="12DC940C" w14:textId="77777777" w:rsidR="001551BE" w:rsidRPr="00B477C1" w:rsidRDefault="00CC7A5B" w:rsidP="00CC7A5B">
      <w:pPr>
        <w:pStyle w:val="ListParagraph"/>
        <w:numPr>
          <w:ilvl w:val="0"/>
          <w:numId w:val="29"/>
        </w:numPr>
      </w:pPr>
      <w:r w:rsidRPr="00CC7A5B">
        <w:t>Plot values outside fences individually. In our example, we plot 37, 39, 47, 58, &amp; 60 individually.</w:t>
      </w:r>
    </w:p>
    <w:p w14:paraId="33285272" w14:textId="77777777" w:rsidR="00B477C1" w:rsidRDefault="00CC7A5B" w:rsidP="00B477C1">
      <w:r>
        <w:rPr>
          <w:noProof/>
        </w:rPr>
        <w:drawing>
          <wp:inline distT="0" distB="0" distL="0" distR="0" wp14:anchorId="02B137ED" wp14:editId="63BB3AAA">
            <wp:extent cx="2533650" cy="2533650"/>
            <wp:effectExtent l="0" t="0" r="0" b="0"/>
            <wp:docPr id="7170" name="Picture 2">
              <a:extLst xmlns:a="http://schemas.openxmlformats.org/drawingml/2006/main">
                <a:ext uri="{FF2B5EF4-FFF2-40B4-BE49-F238E27FC236}">
                  <a16:creationId xmlns:a16="http://schemas.microsoft.com/office/drawing/2014/main" id="{51886CC9-0343-41DE-B318-9D845325BDA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0" name="Picture 2">
                      <a:extLst>
                        <a:ext uri="{FF2B5EF4-FFF2-40B4-BE49-F238E27FC236}">
                          <a16:creationId xmlns:a16="http://schemas.microsoft.com/office/drawing/2014/main" id="{51886CC9-0343-41DE-B318-9D845325BDA9}"/>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33650" cy="2533650"/>
                    </a:xfrm>
                    <a:prstGeom prst="rect">
                      <a:avLst/>
                    </a:prstGeom>
                    <a:noFill/>
                  </pic:spPr>
                </pic:pic>
              </a:graphicData>
            </a:graphic>
          </wp:inline>
        </w:drawing>
      </w:r>
    </w:p>
    <w:p w14:paraId="2CEFC132" w14:textId="77777777" w:rsidR="00B477C1" w:rsidRPr="00B477C1" w:rsidRDefault="00CC7A5B" w:rsidP="00B477C1">
      <w:r w:rsidRPr="00CC7A5B">
        <w:lastRenderedPageBreak/>
        <w:drawing>
          <wp:inline distT="0" distB="0" distL="0" distR="0" wp14:anchorId="20C6751D" wp14:editId="78878C7C">
            <wp:extent cx="5943600" cy="37528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752850"/>
                    </a:xfrm>
                    <a:prstGeom prst="rect">
                      <a:avLst/>
                    </a:prstGeom>
                  </pic:spPr>
                </pic:pic>
              </a:graphicData>
            </a:graphic>
          </wp:inline>
        </w:drawing>
      </w:r>
    </w:p>
    <w:p w14:paraId="04D37695" w14:textId="77777777" w:rsidR="00CC7A5B" w:rsidRDefault="00CC7A5B" w:rsidP="00CC7A5B">
      <w:pPr>
        <w:rPr>
          <w:b/>
          <w:bCs/>
        </w:rPr>
      </w:pPr>
      <w:r>
        <w:rPr>
          <w:b/>
          <w:bCs/>
        </w:rPr>
        <w:t>Extreme data vales beyond Fences</w:t>
      </w:r>
    </w:p>
    <w:p w14:paraId="3F78D652" w14:textId="77777777" w:rsidR="00CC7A5B" w:rsidRPr="00CC7A5B" w:rsidRDefault="00CC7A5B" w:rsidP="00CC7A5B">
      <w:pPr>
        <w:pStyle w:val="ListParagraph"/>
        <w:numPr>
          <w:ilvl w:val="0"/>
          <w:numId w:val="30"/>
        </w:numPr>
      </w:pPr>
      <w:r w:rsidRPr="00CC7A5B">
        <w:t xml:space="preserve">Data values beyond 1.5(IQR) from either Q1 or Q3 are suspect outliers. </w:t>
      </w:r>
    </w:p>
    <w:p w14:paraId="19C2D75E" w14:textId="77777777" w:rsidR="00CC7A5B" w:rsidRPr="00CC7A5B" w:rsidRDefault="00CC7A5B" w:rsidP="00CC7A5B">
      <w:pPr>
        <w:pStyle w:val="ListParagraph"/>
        <w:numPr>
          <w:ilvl w:val="0"/>
          <w:numId w:val="30"/>
        </w:numPr>
      </w:pPr>
      <w:r w:rsidRPr="00CC7A5B">
        <w:t xml:space="preserve">Moreover, data values that are 3(IQR) away from either Q1 or Q3 are “potentially” extreme (low or high) observations, and therefore, need to be further investigated for their impact on statistical analysis; Such data points are considered rare, unusual, and unlikely. </w:t>
      </w:r>
    </w:p>
    <w:p w14:paraId="62CCE0E0" w14:textId="77777777" w:rsidR="00B477C1" w:rsidRDefault="00CC7A5B" w:rsidP="00CC7A5B">
      <w:pPr>
        <w:pStyle w:val="ListParagraph"/>
        <w:numPr>
          <w:ilvl w:val="0"/>
          <w:numId w:val="30"/>
        </w:numPr>
      </w:pPr>
      <w:r w:rsidRPr="00CC7A5B">
        <w:t>However, data points that fall in between 1.5(IQR) and 3(IQR) from either Q1 or Q3 are not necessarily outliers. They are only suspect outliers.</w:t>
      </w:r>
    </w:p>
    <w:p w14:paraId="68DBE643" w14:textId="77777777" w:rsidR="00CC7A5B" w:rsidRDefault="00CC7A5B" w:rsidP="00CC7A5B">
      <w:r w:rsidRPr="00CC7A5B">
        <w:drawing>
          <wp:inline distT="0" distB="0" distL="0" distR="0" wp14:anchorId="03255EAC" wp14:editId="4BAD9612">
            <wp:extent cx="5400675" cy="2819400"/>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400675" cy="2819400"/>
                    </a:xfrm>
                    <a:prstGeom prst="rect">
                      <a:avLst/>
                    </a:prstGeom>
                  </pic:spPr>
                </pic:pic>
              </a:graphicData>
            </a:graphic>
          </wp:inline>
        </w:drawing>
      </w:r>
    </w:p>
    <w:p w14:paraId="571D7FF7" w14:textId="77777777" w:rsidR="00CC7A5B" w:rsidRPr="00CC7A5B" w:rsidRDefault="00CC7A5B" w:rsidP="00CC7A5B">
      <w:r>
        <w:rPr>
          <w:noProof/>
        </w:rPr>
        <w:lastRenderedPageBreak/>
        <w:drawing>
          <wp:inline distT="0" distB="0" distL="0" distR="0" wp14:anchorId="5D63031C" wp14:editId="3A7B4075">
            <wp:extent cx="6096635" cy="34290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21C30897" w14:textId="77777777" w:rsidR="00B477C1" w:rsidRPr="00B477C1" w:rsidRDefault="00B477C1" w:rsidP="00B477C1">
      <w:pPr>
        <w:ind w:left="360"/>
        <w:rPr>
          <w:b/>
          <w:bCs/>
        </w:rPr>
      </w:pPr>
    </w:p>
    <w:p w14:paraId="522D44DF" w14:textId="77777777" w:rsidR="00B477C1" w:rsidRPr="00B477C1" w:rsidRDefault="00CC7A5B" w:rsidP="00B477C1">
      <w:pPr>
        <w:rPr>
          <w:b/>
          <w:bCs/>
        </w:rPr>
      </w:pPr>
      <w:r w:rsidRPr="00CC7A5B">
        <w:rPr>
          <w:b/>
          <w:bCs/>
        </w:rPr>
        <w:drawing>
          <wp:inline distT="0" distB="0" distL="0" distR="0" wp14:anchorId="2564A8F0" wp14:editId="21B1D043">
            <wp:extent cx="5943600" cy="33432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343275"/>
                    </a:xfrm>
                    <a:prstGeom prst="rect">
                      <a:avLst/>
                    </a:prstGeom>
                  </pic:spPr>
                </pic:pic>
              </a:graphicData>
            </a:graphic>
          </wp:inline>
        </w:drawing>
      </w:r>
    </w:p>
    <w:p w14:paraId="2DB80BCF" w14:textId="77777777" w:rsidR="00B477C1" w:rsidRPr="00B477C1" w:rsidRDefault="00B477C1" w:rsidP="00B477C1">
      <w:pPr>
        <w:rPr>
          <w:lang w:val="en-US"/>
        </w:rPr>
      </w:pPr>
    </w:p>
    <w:p w14:paraId="08A9D427" w14:textId="77777777" w:rsidR="00CC7A5B" w:rsidRDefault="00CC7A5B"/>
    <w:p w14:paraId="763C885F" w14:textId="77777777" w:rsidR="00B477C1" w:rsidRDefault="00CC7A5B">
      <w:r>
        <w:rPr>
          <w:noProof/>
        </w:rPr>
        <w:lastRenderedPageBreak/>
        <w:drawing>
          <wp:inline distT="0" distB="0" distL="0" distR="0" wp14:anchorId="3D8F6259" wp14:editId="40BCB92A">
            <wp:extent cx="6096635" cy="34290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r w:rsidRPr="00CC7A5B">
        <w:drawing>
          <wp:inline distT="0" distB="0" distL="0" distR="0" wp14:anchorId="23184904" wp14:editId="75B5E03D">
            <wp:extent cx="5943600" cy="40386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4038600"/>
                    </a:xfrm>
                    <a:prstGeom prst="rect">
                      <a:avLst/>
                    </a:prstGeom>
                  </pic:spPr>
                </pic:pic>
              </a:graphicData>
            </a:graphic>
          </wp:inline>
        </w:drawing>
      </w:r>
    </w:p>
    <w:p w14:paraId="0B48AB29" w14:textId="77777777" w:rsidR="00CC7A5B" w:rsidRDefault="00CC7A5B"/>
    <w:p w14:paraId="7DDB071A" w14:textId="77777777" w:rsidR="00CC7A5B" w:rsidRDefault="00CC7A5B"/>
    <w:p w14:paraId="56AC6E06" w14:textId="77777777" w:rsidR="00CC7A5B" w:rsidRDefault="00CC7A5B">
      <w:r w:rsidRPr="00CC7A5B">
        <w:lastRenderedPageBreak/>
        <w:drawing>
          <wp:inline distT="0" distB="0" distL="0" distR="0" wp14:anchorId="5D68706E" wp14:editId="0AAE17F0">
            <wp:extent cx="5943600" cy="33432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3343275"/>
                    </a:xfrm>
                    <a:prstGeom prst="rect">
                      <a:avLst/>
                    </a:prstGeom>
                  </pic:spPr>
                </pic:pic>
              </a:graphicData>
            </a:graphic>
          </wp:inline>
        </w:drawing>
      </w:r>
      <w:bookmarkStart w:id="0" w:name="_GoBack"/>
      <w:bookmarkEnd w:id="0"/>
    </w:p>
    <w:p w14:paraId="3005C681" w14:textId="77777777" w:rsidR="00CC7A5B" w:rsidRDefault="00CC7A5B"/>
    <w:sectPr w:rsidR="00CC7A5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C80949"/>
    <w:multiLevelType w:val="hybridMultilevel"/>
    <w:tmpl w:val="B53C405C"/>
    <w:lvl w:ilvl="0" w:tplc="84FACA16">
      <w:start w:val="1"/>
      <w:numFmt w:val="bullet"/>
      <w:lvlText w:val="•"/>
      <w:lvlJc w:val="left"/>
      <w:pPr>
        <w:tabs>
          <w:tab w:val="num" w:pos="720"/>
        </w:tabs>
        <w:ind w:left="720" w:hanging="360"/>
      </w:pPr>
      <w:rPr>
        <w:rFonts w:ascii="Arial" w:hAnsi="Arial" w:hint="default"/>
      </w:rPr>
    </w:lvl>
    <w:lvl w:ilvl="1" w:tplc="5DF2A12C" w:tentative="1">
      <w:start w:val="1"/>
      <w:numFmt w:val="bullet"/>
      <w:lvlText w:val="•"/>
      <w:lvlJc w:val="left"/>
      <w:pPr>
        <w:tabs>
          <w:tab w:val="num" w:pos="1440"/>
        </w:tabs>
        <w:ind w:left="1440" w:hanging="360"/>
      </w:pPr>
      <w:rPr>
        <w:rFonts w:ascii="Arial" w:hAnsi="Arial" w:hint="default"/>
      </w:rPr>
    </w:lvl>
    <w:lvl w:ilvl="2" w:tplc="8FCE4132" w:tentative="1">
      <w:start w:val="1"/>
      <w:numFmt w:val="bullet"/>
      <w:lvlText w:val="•"/>
      <w:lvlJc w:val="left"/>
      <w:pPr>
        <w:tabs>
          <w:tab w:val="num" w:pos="2160"/>
        </w:tabs>
        <w:ind w:left="2160" w:hanging="360"/>
      </w:pPr>
      <w:rPr>
        <w:rFonts w:ascii="Arial" w:hAnsi="Arial" w:hint="default"/>
      </w:rPr>
    </w:lvl>
    <w:lvl w:ilvl="3" w:tplc="9BACAB0A" w:tentative="1">
      <w:start w:val="1"/>
      <w:numFmt w:val="bullet"/>
      <w:lvlText w:val="•"/>
      <w:lvlJc w:val="left"/>
      <w:pPr>
        <w:tabs>
          <w:tab w:val="num" w:pos="2880"/>
        </w:tabs>
        <w:ind w:left="2880" w:hanging="360"/>
      </w:pPr>
      <w:rPr>
        <w:rFonts w:ascii="Arial" w:hAnsi="Arial" w:hint="default"/>
      </w:rPr>
    </w:lvl>
    <w:lvl w:ilvl="4" w:tplc="3B3CED66" w:tentative="1">
      <w:start w:val="1"/>
      <w:numFmt w:val="bullet"/>
      <w:lvlText w:val="•"/>
      <w:lvlJc w:val="left"/>
      <w:pPr>
        <w:tabs>
          <w:tab w:val="num" w:pos="3600"/>
        </w:tabs>
        <w:ind w:left="3600" w:hanging="360"/>
      </w:pPr>
      <w:rPr>
        <w:rFonts w:ascii="Arial" w:hAnsi="Arial" w:hint="default"/>
      </w:rPr>
    </w:lvl>
    <w:lvl w:ilvl="5" w:tplc="28409AC6" w:tentative="1">
      <w:start w:val="1"/>
      <w:numFmt w:val="bullet"/>
      <w:lvlText w:val="•"/>
      <w:lvlJc w:val="left"/>
      <w:pPr>
        <w:tabs>
          <w:tab w:val="num" w:pos="4320"/>
        </w:tabs>
        <w:ind w:left="4320" w:hanging="360"/>
      </w:pPr>
      <w:rPr>
        <w:rFonts w:ascii="Arial" w:hAnsi="Arial" w:hint="default"/>
      </w:rPr>
    </w:lvl>
    <w:lvl w:ilvl="6" w:tplc="4A761404" w:tentative="1">
      <w:start w:val="1"/>
      <w:numFmt w:val="bullet"/>
      <w:lvlText w:val="•"/>
      <w:lvlJc w:val="left"/>
      <w:pPr>
        <w:tabs>
          <w:tab w:val="num" w:pos="5040"/>
        </w:tabs>
        <w:ind w:left="5040" w:hanging="360"/>
      </w:pPr>
      <w:rPr>
        <w:rFonts w:ascii="Arial" w:hAnsi="Arial" w:hint="default"/>
      </w:rPr>
    </w:lvl>
    <w:lvl w:ilvl="7" w:tplc="3198242C" w:tentative="1">
      <w:start w:val="1"/>
      <w:numFmt w:val="bullet"/>
      <w:lvlText w:val="•"/>
      <w:lvlJc w:val="left"/>
      <w:pPr>
        <w:tabs>
          <w:tab w:val="num" w:pos="5760"/>
        </w:tabs>
        <w:ind w:left="5760" w:hanging="360"/>
      </w:pPr>
      <w:rPr>
        <w:rFonts w:ascii="Arial" w:hAnsi="Arial" w:hint="default"/>
      </w:rPr>
    </w:lvl>
    <w:lvl w:ilvl="8" w:tplc="1CBEF79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68A0525"/>
    <w:multiLevelType w:val="hybridMultilevel"/>
    <w:tmpl w:val="0F06D6FE"/>
    <w:lvl w:ilvl="0" w:tplc="564CF33E">
      <w:start w:val="1"/>
      <w:numFmt w:val="bullet"/>
      <w:lvlText w:val="•"/>
      <w:lvlJc w:val="left"/>
      <w:pPr>
        <w:tabs>
          <w:tab w:val="num" w:pos="720"/>
        </w:tabs>
        <w:ind w:left="720" w:hanging="360"/>
      </w:pPr>
      <w:rPr>
        <w:rFonts w:ascii="Arial" w:hAnsi="Arial" w:hint="default"/>
      </w:rPr>
    </w:lvl>
    <w:lvl w:ilvl="1" w:tplc="2DD24CEC" w:tentative="1">
      <w:start w:val="1"/>
      <w:numFmt w:val="bullet"/>
      <w:lvlText w:val="•"/>
      <w:lvlJc w:val="left"/>
      <w:pPr>
        <w:tabs>
          <w:tab w:val="num" w:pos="1440"/>
        </w:tabs>
        <w:ind w:left="1440" w:hanging="360"/>
      </w:pPr>
      <w:rPr>
        <w:rFonts w:ascii="Arial" w:hAnsi="Arial" w:hint="default"/>
      </w:rPr>
    </w:lvl>
    <w:lvl w:ilvl="2" w:tplc="77242E70" w:tentative="1">
      <w:start w:val="1"/>
      <w:numFmt w:val="bullet"/>
      <w:lvlText w:val="•"/>
      <w:lvlJc w:val="left"/>
      <w:pPr>
        <w:tabs>
          <w:tab w:val="num" w:pos="2160"/>
        </w:tabs>
        <w:ind w:left="2160" w:hanging="360"/>
      </w:pPr>
      <w:rPr>
        <w:rFonts w:ascii="Arial" w:hAnsi="Arial" w:hint="default"/>
      </w:rPr>
    </w:lvl>
    <w:lvl w:ilvl="3" w:tplc="E24AC86C" w:tentative="1">
      <w:start w:val="1"/>
      <w:numFmt w:val="bullet"/>
      <w:lvlText w:val="•"/>
      <w:lvlJc w:val="left"/>
      <w:pPr>
        <w:tabs>
          <w:tab w:val="num" w:pos="2880"/>
        </w:tabs>
        <w:ind w:left="2880" w:hanging="360"/>
      </w:pPr>
      <w:rPr>
        <w:rFonts w:ascii="Arial" w:hAnsi="Arial" w:hint="default"/>
      </w:rPr>
    </w:lvl>
    <w:lvl w:ilvl="4" w:tplc="61A8F4B8" w:tentative="1">
      <w:start w:val="1"/>
      <w:numFmt w:val="bullet"/>
      <w:lvlText w:val="•"/>
      <w:lvlJc w:val="left"/>
      <w:pPr>
        <w:tabs>
          <w:tab w:val="num" w:pos="3600"/>
        </w:tabs>
        <w:ind w:left="3600" w:hanging="360"/>
      </w:pPr>
      <w:rPr>
        <w:rFonts w:ascii="Arial" w:hAnsi="Arial" w:hint="default"/>
      </w:rPr>
    </w:lvl>
    <w:lvl w:ilvl="5" w:tplc="E346AED6" w:tentative="1">
      <w:start w:val="1"/>
      <w:numFmt w:val="bullet"/>
      <w:lvlText w:val="•"/>
      <w:lvlJc w:val="left"/>
      <w:pPr>
        <w:tabs>
          <w:tab w:val="num" w:pos="4320"/>
        </w:tabs>
        <w:ind w:left="4320" w:hanging="360"/>
      </w:pPr>
      <w:rPr>
        <w:rFonts w:ascii="Arial" w:hAnsi="Arial" w:hint="default"/>
      </w:rPr>
    </w:lvl>
    <w:lvl w:ilvl="6" w:tplc="C7A0C5D8" w:tentative="1">
      <w:start w:val="1"/>
      <w:numFmt w:val="bullet"/>
      <w:lvlText w:val="•"/>
      <w:lvlJc w:val="left"/>
      <w:pPr>
        <w:tabs>
          <w:tab w:val="num" w:pos="5040"/>
        </w:tabs>
        <w:ind w:left="5040" w:hanging="360"/>
      </w:pPr>
      <w:rPr>
        <w:rFonts w:ascii="Arial" w:hAnsi="Arial" w:hint="default"/>
      </w:rPr>
    </w:lvl>
    <w:lvl w:ilvl="7" w:tplc="696CD586" w:tentative="1">
      <w:start w:val="1"/>
      <w:numFmt w:val="bullet"/>
      <w:lvlText w:val="•"/>
      <w:lvlJc w:val="left"/>
      <w:pPr>
        <w:tabs>
          <w:tab w:val="num" w:pos="5760"/>
        </w:tabs>
        <w:ind w:left="5760" w:hanging="360"/>
      </w:pPr>
      <w:rPr>
        <w:rFonts w:ascii="Arial" w:hAnsi="Arial" w:hint="default"/>
      </w:rPr>
    </w:lvl>
    <w:lvl w:ilvl="8" w:tplc="2A86AC1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9BE6B10"/>
    <w:multiLevelType w:val="hybridMultilevel"/>
    <w:tmpl w:val="40D46B14"/>
    <w:lvl w:ilvl="0" w:tplc="4AF4089C">
      <w:start w:val="1"/>
      <w:numFmt w:val="bullet"/>
      <w:lvlText w:val="•"/>
      <w:lvlJc w:val="left"/>
      <w:pPr>
        <w:tabs>
          <w:tab w:val="num" w:pos="720"/>
        </w:tabs>
        <w:ind w:left="720" w:hanging="360"/>
      </w:pPr>
      <w:rPr>
        <w:rFonts w:ascii="Arial" w:hAnsi="Arial" w:hint="default"/>
      </w:rPr>
    </w:lvl>
    <w:lvl w:ilvl="1" w:tplc="95F09394" w:tentative="1">
      <w:start w:val="1"/>
      <w:numFmt w:val="bullet"/>
      <w:lvlText w:val="•"/>
      <w:lvlJc w:val="left"/>
      <w:pPr>
        <w:tabs>
          <w:tab w:val="num" w:pos="1440"/>
        </w:tabs>
        <w:ind w:left="1440" w:hanging="360"/>
      </w:pPr>
      <w:rPr>
        <w:rFonts w:ascii="Arial" w:hAnsi="Arial" w:hint="default"/>
      </w:rPr>
    </w:lvl>
    <w:lvl w:ilvl="2" w:tplc="F91EC11E" w:tentative="1">
      <w:start w:val="1"/>
      <w:numFmt w:val="bullet"/>
      <w:lvlText w:val="•"/>
      <w:lvlJc w:val="left"/>
      <w:pPr>
        <w:tabs>
          <w:tab w:val="num" w:pos="2160"/>
        </w:tabs>
        <w:ind w:left="2160" w:hanging="360"/>
      </w:pPr>
      <w:rPr>
        <w:rFonts w:ascii="Arial" w:hAnsi="Arial" w:hint="default"/>
      </w:rPr>
    </w:lvl>
    <w:lvl w:ilvl="3" w:tplc="2DC2D142" w:tentative="1">
      <w:start w:val="1"/>
      <w:numFmt w:val="bullet"/>
      <w:lvlText w:val="•"/>
      <w:lvlJc w:val="left"/>
      <w:pPr>
        <w:tabs>
          <w:tab w:val="num" w:pos="2880"/>
        </w:tabs>
        <w:ind w:left="2880" w:hanging="360"/>
      </w:pPr>
      <w:rPr>
        <w:rFonts w:ascii="Arial" w:hAnsi="Arial" w:hint="default"/>
      </w:rPr>
    </w:lvl>
    <w:lvl w:ilvl="4" w:tplc="6512DCB0" w:tentative="1">
      <w:start w:val="1"/>
      <w:numFmt w:val="bullet"/>
      <w:lvlText w:val="•"/>
      <w:lvlJc w:val="left"/>
      <w:pPr>
        <w:tabs>
          <w:tab w:val="num" w:pos="3600"/>
        </w:tabs>
        <w:ind w:left="3600" w:hanging="360"/>
      </w:pPr>
      <w:rPr>
        <w:rFonts w:ascii="Arial" w:hAnsi="Arial" w:hint="default"/>
      </w:rPr>
    </w:lvl>
    <w:lvl w:ilvl="5" w:tplc="C774514A" w:tentative="1">
      <w:start w:val="1"/>
      <w:numFmt w:val="bullet"/>
      <w:lvlText w:val="•"/>
      <w:lvlJc w:val="left"/>
      <w:pPr>
        <w:tabs>
          <w:tab w:val="num" w:pos="4320"/>
        </w:tabs>
        <w:ind w:left="4320" w:hanging="360"/>
      </w:pPr>
      <w:rPr>
        <w:rFonts w:ascii="Arial" w:hAnsi="Arial" w:hint="default"/>
      </w:rPr>
    </w:lvl>
    <w:lvl w:ilvl="6" w:tplc="ED50C5FE" w:tentative="1">
      <w:start w:val="1"/>
      <w:numFmt w:val="bullet"/>
      <w:lvlText w:val="•"/>
      <w:lvlJc w:val="left"/>
      <w:pPr>
        <w:tabs>
          <w:tab w:val="num" w:pos="5040"/>
        </w:tabs>
        <w:ind w:left="5040" w:hanging="360"/>
      </w:pPr>
      <w:rPr>
        <w:rFonts w:ascii="Arial" w:hAnsi="Arial" w:hint="default"/>
      </w:rPr>
    </w:lvl>
    <w:lvl w:ilvl="7" w:tplc="340C1510" w:tentative="1">
      <w:start w:val="1"/>
      <w:numFmt w:val="bullet"/>
      <w:lvlText w:val="•"/>
      <w:lvlJc w:val="left"/>
      <w:pPr>
        <w:tabs>
          <w:tab w:val="num" w:pos="5760"/>
        </w:tabs>
        <w:ind w:left="5760" w:hanging="360"/>
      </w:pPr>
      <w:rPr>
        <w:rFonts w:ascii="Arial" w:hAnsi="Arial" w:hint="default"/>
      </w:rPr>
    </w:lvl>
    <w:lvl w:ilvl="8" w:tplc="67BAA42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A5F0682"/>
    <w:multiLevelType w:val="hybridMultilevel"/>
    <w:tmpl w:val="AE36C268"/>
    <w:lvl w:ilvl="0" w:tplc="BB44BC46">
      <w:start w:val="1"/>
      <w:numFmt w:val="bullet"/>
      <w:lvlText w:val="•"/>
      <w:lvlJc w:val="left"/>
      <w:pPr>
        <w:tabs>
          <w:tab w:val="num" w:pos="720"/>
        </w:tabs>
        <w:ind w:left="720" w:hanging="360"/>
      </w:pPr>
      <w:rPr>
        <w:rFonts w:ascii="Arial" w:hAnsi="Arial" w:hint="default"/>
      </w:rPr>
    </w:lvl>
    <w:lvl w:ilvl="1" w:tplc="7A825EC2" w:tentative="1">
      <w:start w:val="1"/>
      <w:numFmt w:val="bullet"/>
      <w:lvlText w:val="•"/>
      <w:lvlJc w:val="left"/>
      <w:pPr>
        <w:tabs>
          <w:tab w:val="num" w:pos="1440"/>
        </w:tabs>
        <w:ind w:left="1440" w:hanging="360"/>
      </w:pPr>
      <w:rPr>
        <w:rFonts w:ascii="Arial" w:hAnsi="Arial" w:hint="default"/>
      </w:rPr>
    </w:lvl>
    <w:lvl w:ilvl="2" w:tplc="AB16FB7E" w:tentative="1">
      <w:start w:val="1"/>
      <w:numFmt w:val="bullet"/>
      <w:lvlText w:val="•"/>
      <w:lvlJc w:val="left"/>
      <w:pPr>
        <w:tabs>
          <w:tab w:val="num" w:pos="2160"/>
        </w:tabs>
        <w:ind w:left="2160" w:hanging="360"/>
      </w:pPr>
      <w:rPr>
        <w:rFonts w:ascii="Arial" w:hAnsi="Arial" w:hint="default"/>
      </w:rPr>
    </w:lvl>
    <w:lvl w:ilvl="3" w:tplc="C330A426" w:tentative="1">
      <w:start w:val="1"/>
      <w:numFmt w:val="bullet"/>
      <w:lvlText w:val="•"/>
      <w:lvlJc w:val="left"/>
      <w:pPr>
        <w:tabs>
          <w:tab w:val="num" w:pos="2880"/>
        </w:tabs>
        <w:ind w:left="2880" w:hanging="360"/>
      </w:pPr>
      <w:rPr>
        <w:rFonts w:ascii="Arial" w:hAnsi="Arial" w:hint="default"/>
      </w:rPr>
    </w:lvl>
    <w:lvl w:ilvl="4" w:tplc="C21C4148" w:tentative="1">
      <w:start w:val="1"/>
      <w:numFmt w:val="bullet"/>
      <w:lvlText w:val="•"/>
      <w:lvlJc w:val="left"/>
      <w:pPr>
        <w:tabs>
          <w:tab w:val="num" w:pos="3600"/>
        </w:tabs>
        <w:ind w:left="3600" w:hanging="360"/>
      </w:pPr>
      <w:rPr>
        <w:rFonts w:ascii="Arial" w:hAnsi="Arial" w:hint="default"/>
      </w:rPr>
    </w:lvl>
    <w:lvl w:ilvl="5" w:tplc="DB225B68" w:tentative="1">
      <w:start w:val="1"/>
      <w:numFmt w:val="bullet"/>
      <w:lvlText w:val="•"/>
      <w:lvlJc w:val="left"/>
      <w:pPr>
        <w:tabs>
          <w:tab w:val="num" w:pos="4320"/>
        </w:tabs>
        <w:ind w:left="4320" w:hanging="360"/>
      </w:pPr>
      <w:rPr>
        <w:rFonts w:ascii="Arial" w:hAnsi="Arial" w:hint="default"/>
      </w:rPr>
    </w:lvl>
    <w:lvl w:ilvl="6" w:tplc="161222E0" w:tentative="1">
      <w:start w:val="1"/>
      <w:numFmt w:val="bullet"/>
      <w:lvlText w:val="•"/>
      <w:lvlJc w:val="left"/>
      <w:pPr>
        <w:tabs>
          <w:tab w:val="num" w:pos="5040"/>
        </w:tabs>
        <w:ind w:left="5040" w:hanging="360"/>
      </w:pPr>
      <w:rPr>
        <w:rFonts w:ascii="Arial" w:hAnsi="Arial" w:hint="default"/>
      </w:rPr>
    </w:lvl>
    <w:lvl w:ilvl="7" w:tplc="50D46AEA" w:tentative="1">
      <w:start w:val="1"/>
      <w:numFmt w:val="bullet"/>
      <w:lvlText w:val="•"/>
      <w:lvlJc w:val="left"/>
      <w:pPr>
        <w:tabs>
          <w:tab w:val="num" w:pos="5760"/>
        </w:tabs>
        <w:ind w:left="5760" w:hanging="360"/>
      </w:pPr>
      <w:rPr>
        <w:rFonts w:ascii="Arial" w:hAnsi="Arial" w:hint="default"/>
      </w:rPr>
    </w:lvl>
    <w:lvl w:ilvl="8" w:tplc="EBA4A01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C7A43DB"/>
    <w:multiLevelType w:val="hybridMultilevel"/>
    <w:tmpl w:val="EE2465F0"/>
    <w:lvl w:ilvl="0" w:tplc="437689C2">
      <w:start w:val="1"/>
      <w:numFmt w:val="bullet"/>
      <w:lvlText w:val="•"/>
      <w:lvlJc w:val="left"/>
      <w:pPr>
        <w:tabs>
          <w:tab w:val="num" w:pos="720"/>
        </w:tabs>
        <w:ind w:left="720" w:hanging="360"/>
      </w:pPr>
      <w:rPr>
        <w:rFonts w:ascii="Arial" w:hAnsi="Arial" w:hint="default"/>
      </w:rPr>
    </w:lvl>
    <w:lvl w:ilvl="1" w:tplc="4516CCEA" w:tentative="1">
      <w:start w:val="1"/>
      <w:numFmt w:val="bullet"/>
      <w:lvlText w:val="•"/>
      <w:lvlJc w:val="left"/>
      <w:pPr>
        <w:tabs>
          <w:tab w:val="num" w:pos="1440"/>
        </w:tabs>
        <w:ind w:left="1440" w:hanging="360"/>
      </w:pPr>
      <w:rPr>
        <w:rFonts w:ascii="Arial" w:hAnsi="Arial" w:hint="default"/>
      </w:rPr>
    </w:lvl>
    <w:lvl w:ilvl="2" w:tplc="CBDAF018" w:tentative="1">
      <w:start w:val="1"/>
      <w:numFmt w:val="bullet"/>
      <w:lvlText w:val="•"/>
      <w:lvlJc w:val="left"/>
      <w:pPr>
        <w:tabs>
          <w:tab w:val="num" w:pos="2160"/>
        </w:tabs>
        <w:ind w:left="2160" w:hanging="360"/>
      </w:pPr>
      <w:rPr>
        <w:rFonts w:ascii="Arial" w:hAnsi="Arial" w:hint="default"/>
      </w:rPr>
    </w:lvl>
    <w:lvl w:ilvl="3" w:tplc="6A1C1142" w:tentative="1">
      <w:start w:val="1"/>
      <w:numFmt w:val="bullet"/>
      <w:lvlText w:val="•"/>
      <w:lvlJc w:val="left"/>
      <w:pPr>
        <w:tabs>
          <w:tab w:val="num" w:pos="2880"/>
        </w:tabs>
        <w:ind w:left="2880" w:hanging="360"/>
      </w:pPr>
      <w:rPr>
        <w:rFonts w:ascii="Arial" w:hAnsi="Arial" w:hint="default"/>
      </w:rPr>
    </w:lvl>
    <w:lvl w:ilvl="4" w:tplc="65303C82" w:tentative="1">
      <w:start w:val="1"/>
      <w:numFmt w:val="bullet"/>
      <w:lvlText w:val="•"/>
      <w:lvlJc w:val="left"/>
      <w:pPr>
        <w:tabs>
          <w:tab w:val="num" w:pos="3600"/>
        </w:tabs>
        <w:ind w:left="3600" w:hanging="360"/>
      </w:pPr>
      <w:rPr>
        <w:rFonts w:ascii="Arial" w:hAnsi="Arial" w:hint="default"/>
      </w:rPr>
    </w:lvl>
    <w:lvl w:ilvl="5" w:tplc="B278236C" w:tentative="1">
      <w:start w:val="1"/>
      <w:numFmt w:val="bullet"/>
      <w:lvlText w:val="•"/>
      <w:lvlJc w:val="left"/>
      <w:pPr>
        <w:tabs>
          <w:tab w:val="num" w:pos="4320"/>
        </w:tabs>
        <w:ind w:left="4320" w:hanging="360"/>
      </w:pPr>
      <w:rPr>
        <w:rFonts w:ascii="Arial" w:hAnsi="Arial" w:hint="default"/>
      </w:rPr>
    </w:lvl>
    <w:lvl w:ilvl="6" w:tplc="3B58EC42" w:tentative="1">
      <w:start w:val="1"/>
      <w:numFmt w:val="bullet"/>
      <w:lvlText w:val="•"/>
      <w:lvlJc w:val="left"/>
      <w:pPr>
        <w:tabs>
          <w:tab w:val="num" w:pos="5040"/>
        </w:tabs>
        <w:ind w:left="5040" w:hanging="360"/>
      </w:pPr>
      <w:rPr>
        <w:rFonts w:ascii="Arial" w:hAnsi="Arial" w:hint="default"/>
      </w:rPr>
    </w:lvl>
    <w:lvl w:ilvl="7" w:tplc="22160DE0" w:tentative="1">
      <w:start w:val="1"/>
      <w:numFmt w:val="bullet"/>
      <w:lvlText w:val="•"/>
      <w:lvlJc w:val="left"/>
      <w:pPr>
        <w:tabs>
          <w:tab w:val="num" w:pos="5760"/>
        </w:tabs>
        <w:ind w:left="5760" w:hanging="360"/>
      </w:pPr>
      <w:rPr>
        <w:rFonts w:ascii="Arial" w:hAnsi="Arial" w:hint="default"/>
      </w:rPr>
    </w:lvl>
    <w:lvl w:ilvl="8" w:tplc="9FF0327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D0659DB"/>
    <w:multiLevelType w:val="hybridMultilevel"/>
    <w:tmpl w:val="F2320E2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 w15:restartNumberingAfterBreak="0">
    <w:nsid w:val="0DDF572C"/>
    <w:multiLevelType w:val="hybridMultilevel"/>
    <w:tmpl w:val="09EA8FD8"/>
    <w:lvl w:ilvl="0" w:tplc="F3B4F56A">
      <w:start w:val="1"/>
      <w:numFmt w:val="bullet"/>
      <w:lvlText w:val="•"/>
      <w:lvlJc w:val="left"/>
      <w:pPr>
        <w:tabs>
          <w:tab w:val="num" w:pos="720"/>
        </w:tabs>
        <w:ind w:left="720" w:hanging="360"/>
      </w:pPr>
      <w:rPr>
        <w:rFonts w:ascii="Arial" w:hAnsi="Arial" w:hint="default"/>
      </w:rPr>
    </w:lvl>
    <w:lvl w:ilvl="1" w:tplc="8396912E">
      <w:start w:val="78"/>
      <w:numFmt w:val="bullet"/>
      <w:lvlText w:val="•"/>
      <w:lvlJc w:val="left"/>
      <w:pPr>
        <w:tabs>
          <w:tab w:val="num" w:pos="643"/>
        </w:tabs>
        <w:ind w:left="643" w:hanging="360"/>
      </w:pPr>
      <w:rPr>
        <w:rFonts w:ascii="Arial" w:hAnsi="Arial" w:hint="default"/>
      </w:rPr>
    </w:lvl>
    <w:lvl w:ilvl="2" w:tplc="F466A654" w:tentative="1">
      <w:start w:val="1"/>
      <w:numFmt w:val="bullet"/>
      <w:lvlText w:val="•"/>
      <w:lvlJc w:val="left"/>
      <w:pPr>
        <w:tabs>
          <w:tab w:val="num" w:pos="2160"/>
        </w:tabs>
        <w:ind w:left="2160" w:hanging="360"/>
      </w:pPr>
      <w:rPr>
        <w:rFonts w:ascii="Arial" w:hAnsi="Arial" w:hint="default"/>
      </w:rPr>
    </w:lvl>
    <w:lvl w:ilvl="3" w:tplc="7CF2CE1C" w:tentative="1">
      <w:start w:val="1"/>
      <w:numFmt w:val="bullet"/>
      <w:lvlText w:val="•"/>
      <w:lvlJc w:val="left"/>
      <w:pPr>
        <w:tabs>
          <w:tab w:val="num" w:pos="2880"/>
        </w:tabs>
        <w:ind w:left="2880" w:hanging="360"/>
      </w:pPr>
      <w:rPr>
        <w:rFonts w:ascii="Arial" w:hAnsi="Arial" w:hint="default"/>
      </w:rPr>
    </w:lvl>
    <w:lvl w:ilvl="4" w:tplc="93BAE2C0" w:tentative="1">
      <w:start w:val="1"/>
      <w:numFmt w:val="bullet"/>
      <w:lvlText w:val="•"/>
      <w:lvlJc w:val="left"/>
      <w:pPr>
        <w:tabs>
          <w:tab w:val="num" w:pos="3600"/>
        </w:tabs>
        <w:ind w:left="3600" w:hanging="360"/>
      </w:pPr>
      <w:rPr>
        <w:rFonts w:ascii="Arial" w:hAnsi="Arial" w:hint="default"/>
      </w:rPr>
    </w:lvl>
    <w:lvl w:ilvl="5" w:tplc="92E0106E" w:tentative="1">
      <w:start w:val="1"/>
      <w:numFmt w:val="bullet"/>
      <w:lvlText w:val="•"/>
      <w:lvlJc w:val="left"/>
      <w:pPr>
        <w:tabs>
          <w:tab w:val="num" w:pos="4320"/>
        </w:tabs>
        <w:ind w:left="4320" w:hanging="360"/>
      </w:pPr>
      <w:rPr>
        <w:rFonts w:ascii="Arial" w:hAnsi="Arial" w:hint="default"/>
      </w:rPr>
    </w:lvl>
    <w:lvl w:ilvl="6" w:tplc="89446F5A" w:tentative="1">
      <w:start w:val="1"/>
      <w:numFmt w:val="bullet"/>
      <w:lvlText w:val="•"/>
      <w:lvlJc w:val="left"/>
      <w:pPr>
        <w:tabs>
          <w:tab w:val="num" w:pos="5040"/>
        </w:tabs>
        <w:ind w:left="5040" w:hanging="360"/>
      </w:pPr>
      <w:rPr>
        <w:rFonts w:ascii="Arial" w:hAnsi="Arial" w:hint="default"/>
      </w:rPr>
    </w:lvl>
    <w:lvl w:ilvl="7" w:tplc="470E3BE4" w:tentative="1">
      <w:start w:val="1"/>
      <w:numFmt w:val="bullet"/>
      <w:lvlText w:val="•"/>
      <w:lvlJc w:val="left"/>
      <w:pPr>
        <w:tabs>
          <w:tab w:val="num" w:pos="5760"/>
        </w:tabs>
        <w:ind w:left="5760" w:hanging="360"/>
      </w:pPr>
      <w:rPr>
        <w:rFonts w:ascii="Arial" w:hAnsi="Arial" w:hint="default"/>
      </w:rPr>
    </w:lvl>
    <w:lvl w:ilvl="8" w:tplc="F592A3E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80D72CF"/>
    <w:multiLevelType w:val="hybridMultilevel"/>
    <w:tmpl w:val="9F6A442A"/>
    <w:lvl w:ilvl="0" w:tplc="4F525BD0">
      <w:start w:val="1"/>
      <w:numFmt w:val="bullet"/>
      <w:lvlText w:val="•"/>
      <w:lvlJc w:val="left"/>
      <w:pPr>
        <w:tabs>
          <w:tab w:val="num" w:pos="720"/>
        </w:tabs>
        <w:ind w:left="720" w:hanging="360"/>
      </w:pPr>
      <w:rPr>
        <w:rFonts w:ascii="Arial" w:hAnsi="Arial" w:hint="default"/>
      </w:rPr>
    </w:lvl>
    <w:lvl w:ilvl="1" w:tplc="D70EF3F6">
      <w:numFmt w:val="bullet"/>
      <w:lvlText w:val="•"/>
      <w:lvlJc w:val="left"/>
      <w:pPr>
        <w:tabs>
          <w:tab w:val="num" w:pos="1069"/>
        </w:tabs>
        <w:ind w:left="1069" w:hanging="360"/>
      </w:pPr>
      <w:rPr>
        <w:rFonts w:ascii="Arial" w:hAnsi="Arial" w:hint="default"/>
      </w:rPr>
    </w:lvl>
    <w:lvl w:ilvl="2" w:tplc="CD12B69C" w:tentative="1">
      <w:start w:val="1"/>
      <w:numFmt w:val="bullet"/>
      <w:lvlText w:val="•"/>
      <w:lvlJc w:val="left"/>
      <w:pPr>
        <w:tabs>
          <w:tab w:val="num" w:pos="2160"/>
        </w:tabs>
        <w:ind w:left="2160" w:hanging="360"/>
      </w:pPr>
      <w:rPr>
        <w:rFonts w:ascii="Arial" w:hAnsi="Arial" w:hint="default"/>
      </w:rPr>
    </w:lvl>
    <w:lvl w:ilvl="3" w:tplc="2DB4D2B4" w:tentative="1">
      <w:start w:val="1"/>
      <w:numFmt w:val="bullet"/>
      <w:lvlText w:val="•"/>
      <w:lvlJc w:val="left"/>
      <w:pPr>
        <w:tabs>
          <w:tab w:val="num" w:pos="2880"/>
        </w:tabs>
        <w:ind w:left="2880" w:hanging="360"/>
      </w:pPr>
      <w:rPr>
        <w:rFonts w:ascii="Arial" w:hAnsi="Arial" w:hint="default"/>
      </w:rPr>
    </w:lvl>
    <w:lvl w:ilvl="4" w:tplc="BD866EBE" w:tentative="1">
      <w:start w:val="1"/>
      <w:numFmt w:val="bullet"/>
      <w:lvlText w:val="•"/>
      <w:lvlJc w:val="left"/>
      <w:pPr>
        <w:tabs>
          <w:tab w:val="num" w:pos="3600"/>
        </w:tabs>
        <w:ind w:left="3600" w:hanging="360"/>
      </w:pPr>
      <w:rPr>
        <w:rFonts w:ascii="Arial" w:hAnsi="Arial" w:hint="default"/>
      </w:rPr>
    </w:lvl>
    <w:lvl w:ilvl="5" w:tplc="055E4430" w:tentative="1">
      <w:start w:val="1"/>
      <w:numFmt w:val="bullet"/>
      <w:lvlText w:val="•"/>
      <w:lvlJc w:val="left"/>
      <w:pPr>
        <w:tabs>
          <w:tab w:val="num" w:pos="4320"/>
        </w:tabs>
        <w:ind w:left="4320" w:hanging="360"/>
      </w:pPr>
      <w:rPr>
        <w:rFonts w:ascii="Arial" w:hAnsi="Arial" w:hint="default"/>
      </w:rPr>
    </w:lvl>
    <w:lvl w:ilvl="6" w:tplc="34842A30" w:tentative="1">
      <w:start w:val="1"/>
      <w:numFmt w:val="bullet"/>
      <w:lvlText w:val="•"/>
      <w:lvlJc w:val="left"/>
      <w:pPr>
        <w:tabs>
          <w:tab w:val="num" w:pos="5040"/>
        </w:tabs>
        <w:ind w:left="5040" w:hanging="360"/>
      </w:pPr>
      <w:rPr>
        <w:rFonts w:ascii="Arial" w:hAnsi="Arial" w:hint="default"/>
      </w:rPr>
    </w:lvl>
    <w:lvl w:ilvl="7" w:tplc="F242762A" w:tentative="1">
      <w:start w:val="1"/>
      <w:numFmt w:val="bullet"/>
      <w:lvlText w:val="•"/>
      <w:lvlJc w:val="left"/>
      <w:pPr>
        <w:tabs>
          <w:tab w:val="num" w:pos="5760"/>
        </w:tabs>
        <w:ind w:left="5760" w:hanging="360"/>
      </w:pPr>
      <w:rPr>
        <w:rFonts w:ascii="Arial" w:hAnsi="Arial" w:hint="default"/>
      </w:rPr>
    </w:lvl>
    <w:lvl w:ilvl="8" w:tplc="BDDE7C2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D4D4278"/>
    <w:multiLevelType w:val="hybridMultilevel"/>
    <w:tmpl w:val="950218D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9" w15:restartNumberingAfterBreak="0">
    <w:nsid w:val="21F20AE9"/>
    <w:multiLevelType w:val="hybridMultilevel"/>
    <w:tmpl w:val="877AB6A2"/>
    <w:lvl w:ilvl="0" w:tplc="11E4BC22">
      <w:start w:val="1"/>
      <w:numFmt w:val="bullet"/>
      <w:lvlText w:val="•"/>
      <w:lvlJc w:val="left"/>
      <w:pPr>
        <w:tabs>
          <w:tab w:val="num" w:pos="720"/>
        </w:tabs>
        <w:ind w:left="720" w:hanging="360"/>
      </w:pPr>
      <w:rPr>
        <w:rFonts w:ascii="Arial" w:hAnsi="Arial" w:hint="default"/>
      </w:rPr>
    </w:lvl>
    <w:lvl w:ilvl="1" w:tplc="18B4332C" w:tentative="1">
      <w:start w:val="1"/>
      <w:numFmt w:val="bullet"/>
      <w:lvlText w:val="•"/>
      <w:lvlJc w:val="left"/>
      <w:pPr>
        <w:tabs>
          <w:tab w:val="num" w:pos="1440"/>
        </w:tabs>
        <w:ind w:left="1440" w:hanging="360"/>
      </w:pPr>
      <w:rPr>
        <w:rFonts w:ascii="Arial" w:hAnsi="Arial" w:hint="default"/>
      </w:rPr>
    </w:lvl>
    <w:lvl w:ilvl="2" w:tplc="648255D2" w:tentative="1">
      <w:start w:val="1"/>
      <w:numFmt w:val="bullet"/>
      <w:lvlText w:val="•"/>
      <w:lvlJc w:val="left"/>
      <w:pPr>
        <w:tabs>
          <w:tab w:val="num" w:pos="2160"/>
        </w:tabs>
        <w:ind w:left="2160" w:hanging="360"/>
      </w:pPr>
      <w:rPr>
        <w:rFonts w:ascii="Arial" w:hAnsi="Arial" w:hint="default"/>
      </w:rPr>
    </w:lvl>
    <w:lvl w:ilvl="3" w:tplc="CDB41DF8" w:tentative="1">
      <w:start w:val="1"/>
      <w:numFmt w:val="bullet"/>
      <w:lvlText w:val="•"/>
      <w:lvlJc w:val="left"/>
      <w:pPr>
        <w:tabs>
          <w:tab w:val="num" w:pos="2880"/>
        </w:tabs>
        <w:ind w:left="2880" w:hanging="360"/>
      </w:pPr>
      <w:rPr>
        <w:rFonts w:ascii="Arial" w:hAnsi="Arial" w:hint="default"/>
      </w:rPr>
    </w:lvl>
    <w:lvl w:ilvl="4" w:tplc="00B692A2" w:tentative="1">
      <w:start w:val="1"/>
      <w:numFmt w:val="bullet"/>
      <w:lvlText w:val="•"/>
      <w:lvlJc w:val="left"/>
      <w:pPr>
        <w:tabs>
          <w:tab w:val="num" w:pos="3600"/>
        </w:tabs>
        <w:ind w:left="3600" w:hanging="360"/>
      </w:pPr>
      <w:rPr>
        <w:rFonts w:ascii="Arial" w:hAnsi="Arial" w:hint="default"/>
      </w:rPr>
    </w:lvl>
    <w:lvl w:ilvl="5" w:tplc="F912F08E" w:tentative="1">
      <w:start w:val="1"/>
      <w:numFmt w:val="bullet"/>
      <w:lvlText w:val="•"/>
      <w:lvlJc w:val="left"/>
      <w:pPr>
        <w:tabs>
          <w:tab w:val="num" w:pos="4320"/>
        </w:tabs>
        <w:ind w:left="4320" w:hanging="360"/>
      </w:pPr>
      <w:rPr>
        <w:rFonts w:ascii="Arial" w:hAnsi="Arial" w:hint="default"/>
      </w:rPr>
    </w:lvl>
    <w:lvl w:ilvl="6" w:tplc="04081C98" w:tentative="1">
      <w:start w:val="1"/>
      <w:numFmt w:val="bullet"/>
      <w:lvlText w:val="•"/>
      <w:lvlJc w:val="left"/>
      <w:pPr>
        <w:tabs>
          <w:tab w:val="num" w:pos="5040"/>
        </w:tabs>
        <w:ind w:left="5040" w:hanging="360"/>
      </w:pPr>
      <w:rPr>
        <w:rFonts w:ascii="Arial" w:hAnsi="Arial" w:hint="default"/>
      </w:rPr>
    </w:lvl>
    <w:lvl w:ilvl="7" w:tplc="4E568E5A" w:tentative="1">
      <w:start w:val="1"/>
      <w:numFmt w:val="bullet"/>
      <w:lvlText w:val="•"/>
      <w:lvlJc w:val="left"/>
      <w:pPr>
        <w:tabs>
          <w:tab w:val="num" w:pos="5760"/>
        </w:tabs>
        <w:ind w:left="5760" w:hanging="360"/>
      </w:pPr>
      <w:rPr>
        <w:rFonts w:ascii="Arial" w:hAnsi="Arial" w:hint="default"/>
      </w:rPr>
    </w:lvl>
    <w:lvl w:ilvl="8" w:tplc="B174647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76B7341"/>
    <w:multiLevelType w:val="hybridMultilevel"/>
    <w:tmpl w:val="A7AC0A06"/>
    <w:lvl w:ilvl="0" w:tplc="C84C82A6">
      <w:start w:val="1"/>
      <w:numFmt w:val="bullet"/>
      <w:lvlText w:val="•"/>
      <w:lvlJc w:val="left"/>
      <w:pPr>
        <w:tabs>
          <w:tab w:val="num" w:pos="720"/>
        </w:tabs>
        <w:ind w:left="720" w:hanging="360"/>
      </w:pPr>
      <w:rPr>
        <w:rFonts w:ascii="Arial" w:hAnsi="Arial" w:hint="default"/>
      </w:rPr>
    </w:lvl>
    <w:lvl w:ilvl="1" w:tplc="A108388E" w:tentative="1">
      <w:start w:val="1"/>
      <w:numFmt w:val="bullet"/>
      <w:lvlText w:val="•"/>
      <w:lvlJc w:val="left"/>
      <w:pPr>
        <w:tabs>
          <w:tab w:val="num" w:pos="1440"/>
        </w:tabs>
        <w:ind w:left="1440" w:hanging="360"/>
      </w:pPr>
      <w:rPr>
        <w:rFonts w:ascii="Arial" w:hAnsi="Arial" w:hint="default"/>
      </w:rPr>
    </w:lvl>
    <w:lvl w:ilvl="2" w:tplc="179ADF9E" w:tentative="1">
      <w:start w:val="1"/>
      <w:numFmt w:val="bullet"/>
      <w:lvlText w:val="•"/>
      <w:lvlJc w:val="left"/>
      <w:pPr>
        <w:tabs>
          <w:tab w:val="num" w:pos="2160"/>
        </w:tabs>
        <w:ind w:left="2160" w:hanging="360"/>
      </w:pPr>
      <w:rPr>
        <w:rFonts w:ascii="Arial" w:hAnsi="Arial" w:hint="default"/>
      </w:rPr>
    </w:lvl>
    <w:lvl w:ilvl="3" w:tplc="42622D1C" w:tentative="1">
      <w:start w:val="1"/>
      <w:numFmt w:val="bullet"/>
      <w:lvlText w:val="•"/>
      <w:lvlJc w:val="left"/>
      <w:pPr>
        <w:tabs>
          <w:tab w:val="num" w:pos="2880"/>
        </w:tabs>
        <w:ind w:left="2880" w:hanging="360"/>
      </w:pPr>
      <w:rPr>
        <w:rFonts w:ascii="Arial" w:hAnsi="Arial" w:hint="default"/>
      </w:rPr>
    </w:lvl>
    <w:lvl w:ilvl="4" w:tplc="D97CE5B0" w:tentative="1">
      <w:start w:val="1"/>
      <w:numFmt w:val="bullet"/>
      <w:lvlText w:val="•"/>
      <w:lvlJc w:val="left"/>
      <w:pPr>
        <w:tabs>
          <w:tab w:val="num" w:pos="3600"/>
        </w:tabs>
        <w:ind w:left="3600" w:hanging="360"/>
      </w:pPr>
      <w:rPr>
        <w:rFonts w:ascii="Arial" w:hAnsi="Arial" w:hint="default"/>
      </w:rPr>
    </w:lvl>
    <w:lvl w:ilvl="5" w:tplc="5232D65C" w:tentative="1">
      <w:start w:val="1"/>
      <w:numFmt w:val="bullet"/>
      <w:lvlText w:val="•"/>
      <w:lvlJc w:val="left"/>
      <w:pPr>
        <w:tabs>
          <w:tab w:val="num" w:pos="4320"/>
        </w:tabs>
        <w:ind w:left="4320" w:hanging="360"/>
      </w:pPr>
      <w:rPr>
        <w:rFonts w:ascii="Arial" w:hAnsi="Arial" w:hint="default"/>
      </w:rPr>
    </w:lvl>
    <w:lvl w:ilvl="6" w:tplc="2CFAD1C4" w:tentative="1">
      <w:start w:val="1"/>
      <w:numFmt w:val="bullet"/>
      <w:lvlText w:val="•"/>
      <w:lvlJc w:val="left"/>
      <w:pPr>
        <w:tabs>
          <w:tab w:val="num" w:pos="5040"/>
        </w:tabs>
        <w:ind w:left="5040" w:hanging="360"/>
      </w:pPr>
      <w:rPr>
        <w:rFonts w:ascii="Arial" w:hAnsi="Arial" w:hint="default"/>
      </w:rPr>
    </w:lvl>
    <w:lvl w:ilvl="7" w:tplc="D08AB564" w:tentative="1">
      <w:start w:val="1"/>
      <w:numFmt w:val="bullet"/>
      <w:lvlText w:val="•"/>
      <w:lvlJc w:val="left"/>
      <w:pPr>
        <w:tabs>
          <w:tab w:val="num" w:pos="5760"/>
        </w:tabs>
        <w:ind w:left="5760" w:hanging="360"/>
      </w:pPr>
      <w:rPr>
        <w:rFonts w:ascii="Arial" w:hAnsi="Arial" w:hint="default"/>
      </w:rPr>
    </w:lvl>
    <w:lvl w:ilvl="8" w:tplc="4C0856FE"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CA1614C"/>
    <w:multiLevelType w:val="hybridMultilevel"/>
    <w:tmpl w:val="C56A107E"/>
    <w:lvl w:ilvl="0" w:tplc="215AEE20">
      <w:start w:val="1"/>
      <w:numFmt w:val="bullet"/>
      <w:lvlText w:val="•"/>
      <w:lvlJc w:val="left"/>
      <w:pPr>
        <w:tabs>
          <w:tab w:val="num" w:pos="720"/>
        </w:tabs>
        <w:ind w:left="720" w:hanging="360"/>
      </w:pPr>
      <w:rPr>
        <w:rFonts w:ascii="Arial" w:hAnsi="Arial" w:hint="default"/>
      </w:rPr>
    </w:lvl>
    <w:lvl w:ilvl="1" w:tplc="DC762F6A" w:tentative="1">
      <w:start w:val="1"/>
      <w:numFmt w:val="bullet"/>
      <w:lvlText w:val="•"/>
      <w:lvlJc w:val="left"/>
      <w:pPr>
        <w:tabs>
          <w:tab w:val="num" w:pos="1440"/>
        </w:tabs>
        <w:ind w:left="1440" w:hanging="360"/>
      </w:pPr>
      <w:rPr>
        <w:rFonts w:ascii="Arial" w:hAnsi="Arial" w:hint="default"/>
      </w:rPr>
    </w:lvl>
    <w:lvl w:ilvl="2" w:tplc="52586492" w:tentative="1">
      <w:start w:val="1"/>
      <w:numFmt w:val="bullet"/>
      <w:lvlText w:val="•"/>
      <w:lvlJc w:val="left"/>
      <w:pPr>
        <w:tabs>
          <w:tab w:val="num" w:pos="2160"/>
        </w:tabs>
        <w:ind w:left="2160" w:hanging="360"/>
      </w:pPr>
      <w:rPr>
        <w:rFonts w:ascii="Arial" w:hAnsi="Arial" w:hint="default"/>
      </w:rPr>
    </w:lvl>
    <w:lvl w:ilvl="3" w:tplc="B3CAC8AC" w:tentative="1">
      <w:start w:val="1"/>
      <w:numFmt w:val="bullet"/>
      <w:lvlText w:val="•"/>
      <w:lvlJc w:val="left"/>
      <w:pPr>
        <w:tabs>
          <w:tab w:val="num" w:pos="2880"/>
        </w:tabs>
        <w:ind w:left="2880" w:hanging="360"/>
      </w:pPr>
      <w:rPr>
        <w:rFonts w:ascii="Arial" w:hAnsi="Arial" w:hint="default"/>
      </w:rPr>
    </w:lvl>
    <w:lvl w:ilvl="4" w:tplc="2B1AEA18" w:tentative="1">
      <w:start w:val="1"/>
      <w:numFmt w:val="bullet"/>
      <w:lvlText w:val="•"/>
      <w:lvlJc w:val="left"/>
      <w:pPr>
        <w:tabs>
          <w:tab w:val="num" w:pos="3600"/>
        </w:tabs>
        <w:ind w:left="3600" w:hanging="360"/>
      </w:pPr>
      <w:rPr>
        <w:rFonts w:ascii="Arial" w:hAnsi="Arial" w:hint="default"/>
      </w:rPr>
    </w:lvl>
    <w:lvl w:ilvl="5" w:tplc="5F30410C" w:tentative="1">
      <w:start w:val="1"/>
      <w:numFmt w:val="bullet"/>
      <w:lvlText w:val="•"/>
      <w:lvlJc w:val="left"/>
      <w:pPr>
        <w:tabs>
          <w:tab w:val="num" w:pos="4320"/>
        </w:tabs>
        <w:ind w:left="4320" w:hanging="360"/>
      </w:pPr>
      <w:rPr>
        <w:rFonts w:ascii="Arial" w:hAnsi="Arial" w:hint="default"/>
      </w:rPr>
    </w:lvl>
    <w:lvl w:ilvl="6" w:tplc="F42E32B8" w:tentative="1">
      <w:start w:val="1"/>
      <w:numFmt w:val="bullet"/>
      <w:lvlText w:val="•"/>
      <w:lvlJc w:val="left"/>
      <w:pPr>
        <w:tabs>
          <w:tab w:val="num" w:pos="5040"/>
        </w:tabs>
        <w:ind w:left="5040" w:hanging="360"/>
      </w:pPr>
      <w:rPr>
        <w:rFonts w:ascii="Arial" w:hAnsi="Arial" w:hint="default"/>
      </w:rPr>
    </w:lvl>
    <w:lvl w:ilvl="7" w:tplc="27AA2C3A" w:tentative="1">
      <w:start w:val="1"/>
      <w:numFmt w:val="bullet"/>
      <w:lvlText w:val="•"/>
      <w:lvlJc w:val="left"/>
      <w:pPr>
        <w:tabs>
          <w:tab w:val="num" w:pos="5760"/>
        </w:tabs>
        <w:ind w:left="5760" w:hanging="360"/>
      </w:pPr>
      <w:rPr>
        <w:rFonts w:ascii="Arial" w:hAnsi="Arial" w:hint="default"/>
      </w:rPr>
    </w:lvl>
    <w:lvl w:ilvl="8" w:tplc="1DF0EA0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1677632"/>
    <w:multiLevelType w:val="hybridMultilevel"/>
    <w:tmpl w:val="6CFA1F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48273F9F"/>
    <w:multiLevelType w:val="hybridMultilevel"/>
    <w:tmpl w:val="FDAA21F2"/>
    <w:lvl w:ilvl="0" w:tplc="4F525BD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00C21A2"/>
    <w:multiLevelType w:val="hybridMultilevel"/>
    <w:tmpl w:val="E110C52C"/>
    <w:lvl w:ilvl="0" w:tplc="E626C8FC">
      <w:start w:val="1"/>
      <w:numFmt w:val="bullet"/>
      <w:lvlText w:val="•"/>
      <w:lvlJc w:val="left"/>
      <w:pPr>
        <w:tabs>
          <w:tab w:val="num" w:pos="720"/>
        </w:tabs>
        <w:ind w:left="720" w:hanging="360"/>
      </w:pPr>
      <w:rPr>
        <w:rFonts w:ascii="Arial" w:hAnsi="Arial" w:hint="default"/>
      </w:rPr>
    </w:lvl>
    <w:lvl w:ilvl="1" w:tplc="008A0098" w:tentative="1">
      <w:start w:val="1"/>
      <w:numFmt w:val="bullet"/>
      <w:lvlText w:val="•"/>
      <w:lvlJc w:val="left"/>
      <w:pPr>
        <w:tabs>
          <w:tab w:val="num" w:pos="1440"/>
        </w:tabs>
        <w:ind w:left="1440" w:hanging="360"/>
      </w:pPr>
      <w:rPr>
        <w:rFonts w:ascii="Arial" w:hAnsi="Arial" w:hint="default"/>
      </w:rPr>
    </w:lvl>
    <w:lvl w:ilvl="2" w:tplc="0010DA4A" w:tentative="1">
      <w:start w:val="1"/>
      <w:numFmt w:val="bullet"/>
      <w:lvlText w:val="•"/>
      <w:lvlJc w:val="left"/>
      <w:pPr>
        <w:tabs>
          <w:tab w:val="num" w:pos="2160"/>
        </w:tabs>
        <w:ind w:left="2160" w:hanging="360"/>
      </w:pPr>
      <w:rPr>
        <w:rFonts w:ascii="Arial" w:hAnsi="Arial" w:hint="default"/>
      </w:rPr>
    </w:lvl>
    <w:lvl w:ilvl="3" w:tplc="DA626D20" w:tentative="1">
      <w:start w:val="1"/>
      <w:numFmt w:val="bullet"/>
      <w:lvlText w:val="•"/>
      <w:lvlJc w:val="left"/>
      <w:pPr>
        <w:tabs>
          <w:tab w:val="num" w:pos="2880"/>
        </w:tabs>
        <w:ind w:left="2880" w:hanging="360"/>
      </w:pPr>
      <w:rPr>
        <w:rFonts w:ascii="Arial" w:hAnsi="Arial" w:hint="default"/>
      </w:rPr>
    </w:lvl>
    <w:lvl w:ilvl="4" w:tplc="BDFC0564" w:tentative="1">
      <w:start w:val="1"/>
      <w:numFmt w:val="bullet"/>
      <w:lvlText w:val="•"/>
      <w:lvlJc w:val="left"/>
      <w:pPr>
        <w:tabs>
          <w:tab w:val="num" w:pos="3600"/>
        </w:tabs>
        <w:ind w:left="3600" w:hanging="360"/>
      </w:pPr>
      <w:rPr>
        <w:rFonts w:ascii="Arial" w:hAnsi="Arial" w:hint="default"/>
      </w:rPr>
    </w:lvl>
    <w:lvl w:ilvl="5" w:tplc="4E348CC4" w:tentative="1">
      <w:start w:val="1"/>
      <w:numFmt w:val="bullet"/>
      <w:lvlText w:val="•"/>
      <w:lvlJc w:val="left"/>
      <w:pPr>
        <w:tabs>
          <w:tab w:val="num" w:pos="4320"/>
        </w:tabs>
        <w:ind w:left="4320" w:hanging="360"/>
      </w:pPr>
      <w:rPr>
        <w:rFonts w:ascii="Arial" w:hAnsi="Arial" w:hint="default"/>
      </w:rPr>
    </w:lvl>
    <w:lvl w:ilvl="6" w:tplc="A352FDFC" w:tentative="1">
      <w:start w:val="1"/>
      <w:numFmt w:val="bullet"/>
      <w:lvlText w:val="•"/>
      <w:lvlJc w:val="left"/>
      <w:pPr>
        <w:tabs>
          <w:tab w:val="num" w:pos="5040"/>
        </w:tabs>
        <w:ind w:left="5040" w:hanging="360"/>
      </w:pPr>
      <w:rPr>
        <w:rFonts w:ascii="Arial" w:hAnsi="Arial" w:hint="default"/>
      </w:rPr>
    </w:lvl>
    <w:lvl w:ilvl="7" w:tplc="47A4E3F6" w:tentative="1">
      <w:start w:val="1"/>
      <w:numFmt w:val="bullet"/>
      <w:lvlText w:val="•"/>
      <w:lvlJc w:val="left"/>
      <w:pPr>
        <w:tabs>
          <w:tab w:val="num" w:pos="5760"/>
        </w:tabs>
        <w:ind w:left="5760" w:hanging="360"/>
      </w:pPr>
      <w:rPr>
        <w:rFonts w:ascii="Arial" w:hAnsi="Arial" w:hint="default"/>
      </w:rPr>
    </w:lvl>
    <w:lvl w:ilvl="8" w:tplc="11B6B642"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11E286C"/>
    <w:multiLevelType w:val="hybridMultilevel"/>
    <w:tmpl w:val="D5E8ADC8"/>
    <w:lvl w:ilvl="0" w:tplc="48E01208">
      <w:start w:val="1"/>
      <w:numFmt w:val="bullet"/>
      <w:lvlText w:val="•"/>
      <w:lvlJc w:val="left"/>
      <w:pPr>
        <w:tabs>
          <w:tab w:val="num" w:pos="720"/>
        </w:tabs>
        <w:ind w:left="720" w:hanging="360"/>
      </w:pPr>
      <w:rPr>
        <w:rFonts w:ascii="Arial" w:hAnsi="Arial" w:hint="default"/>
      </w:rPr>
    </w:lvl>
    <w:lvl w:ilvl="1" w:tplc="FFA03CD6" w:tentative="1">
      <w:start w:val="1"/>
      <w:numFmt w:val="bullet"/>
      <w:lvlText w:val="•"/>
      <w:lvlJc w:val="left"/>
      <w:pPr>
        <w:tabs>
          <w:tab w:val="num" w:pos="1440"/>
        </w:tabs>
        <w:ind w:left="1440" w:hanging="360"/>
      </w:pPr>
      <w:rPr>
        <w:rFonts w:ascii="Arial" w:hAnsi="Arial" w:hint="default"/>
      </w:rPr>
    </w:lvl>
    <w:lvl w:ilvl="2" w:tplc="60EA6098" w:tentative="1">
      <w:start w:val="1"/>
      <w:numFmt w:val="bullet"/>
      <w:lvlText w:val="•"/>
      <w:lvlJc w:val="left"/>
      <w:pPr>
        <w:tabs>
          <w:tab w:val="num" w:pos="2160"/>
        </w:tabs>
        <w:ind w:left="2160" w:hanging="360"/>
      </w:pPr>
      <w:rPr>
        <w:rFonts w:ascii="Arial" w:hAnsi="Arial" w:hint="default"/>
      </w:rPr>
    </w:lvl>
    <w:lvl w:ilvl="3" w:tplc="46DE34B2" w:tentative="1">
      <w:start w:val="1"/>
      <w:numFmt w:val="bullet"/>
      <w:lvlText w:val="•"/>
      <w:lvlJc w:val="left"/>
      <w:pPr>
        <w:tabs>
          <w:tab w:val="num" w:pos="2880"/>
        </w:tabs>
        <w:ind w:left="2880" w:hanging="360"/>
      </w:pPr>
      <w:rPr>
        <w:rFonts w:ascii="Arial" w:hAnsi="Arial" w:hint="default"/>
      </w:rPr>
    </w:lvl>
    <w:lvl w:ilvl="4" w:tplc="E9DEA9A8" w:tentative="1">
      <w:start w:val="1"/>
      <w:numFmt w:val="bullet"/>
      <w:lvlText w:val="•"/>
      <w:lvlJc w:val="left"/>
      <w:pPr>
        <w:tabs>
          <w:tab w:val="num" w:pos="3600"/>
        </w:tabs>
        <w:ind w:left="3600" w:hanging="360"/>
      </w:pPr>
      <w:rPr>
        <w:rFonts w:ascii="Arial" w:hAnsi="Arial" w:hint="default"/>
      </w:rPr>
    </w:lvl>
    <w:lvl w:ilvl="5" w:tplc="1D907D66" w:tentative="1">
      <w:start w:val="1"/>
      <w:numFmt w:val="bullet"/>
      <w:lvlText w:val="•"/>
      <w:lvlJc w:val="left"/>
      <w:pPr>
        <w:tabs>
          <w:tab w:val="num" w:pos="4320"/>
        </w:tabs>
        <w:ind w:left="4320" w:hanging="360"/>
      </w:pPr>
      <w:rPr>
        <w:rFonts w:ascii="Arial" w:hAnsi="Arial" w:hint="default"/>
      </w:rPr>
    </w:lvl>
    <w:lvl w:ilvl="6" w:tplc="2DEE9344" w:tentative="1">
      <w:start w:val="1"/>
      <w:numFmt w:val="bullet"/>
      <w:lvlText w:val="•"/>
      <w:lvlJc w:val="left"/>
      <w:pPr>
        <w:tabs>
          <w:tab w:val="num" w:pos="5040"/>
        </w:tabs>
        <w:ind w:left="5040" w:hanging="360"/>
      </w:pPr>
      <w:rPr>
        <w:rFonts w:ascii="Arial" w:hAnsi="Arial" w:hint="default"/>
      </w:rPr>
    </w:lvl>
    <w:lvl w:ilvl="7" w:tplc="3F668CAC" w:tentative="1">
      <w:start w:val="1"/>
      <w:numFmt w:val="bullet"/>
      <w:lvlText w:val="•"/>
      <w:lvlJc w:val="left"/>
      <w:pPr>
        <w:tabs>
          <w:tab w:val="num" w:pos="5760"/>
        </w:tabs>
        <w:ind w:left="5760" w:hanging="360"/>
      </w:pPr>
      <w:rPr>
        <w:rFonts w:ascii="Arial" w:hAnsi="Arial" w:hint="default"/>
      </w:rPr>
    </w:lvl>
    <w:lvl w:ilvl="8" w:tplc="33745EB4"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C3A5828"/>
    <w:multiLevelType w:val="hybridMultilevel"/>
    <w:tmpl w:val="A3BA9FC4"/>
    <w:lvl w:ilvl="0" w:tplc="4F525BD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C3B1C87"/>
    <w:multiLevelType w:val="hybridMultilevel"/>
    <w:tmpl w:val="330476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5E3D19B1"/>
    <w:multiLevelType w:val="hybridMultilevel"/>
    <w:tmpl w:val="84D0B198"/>
    <w:lvl w:ilvl="0" w:tplc="A07C5F30">
      <w:start w:val="1"/>
      <w:numFmt w:val="bullet"/>
      <w:lvlText w:val="•"/>
      <w:lvlJc w:val="left"/>
      <w:pPr>
        <w:tabs>
          <w:tab w:val="num" w:pos="720"/>
        </w:tabs>
        <w:ind w:left="720" w:hanging="360"/>
      </w:pPr>
      <w:rPr>
        <w:rFonts w:ascii="Arial" w:hAnsi="Arial" w:hint="default"/>
      </w:rPr>
    </w:lvl>
    <w:lvl w:ilvl="1" w:tplc="2416BB48">
      <w:numFmt w:val="bullet"/>
      <w:lvlText w:val="•"/>
      <w:lvlJc w:val="left"/>
      <w:pPr>
        <w:tabs>
          <w:tab w:val="num" w:pos="1440"/>
        </w:tabs>
        <w:ind w:left="1440" w:hanging="360"/>
      </w:pPr>
      <w:rPr>
        <w:rFonts w:ascii="Arial" w:hAnsi="Arial" w:hint="default"/>
      </w:rPr>
    </w:lvl>
    <w:lvl w:ilvl="2" w:tplc="69988210" w:tentative="1">
      <w:start w:val="1"/>
      <w:numFmt w:val="bullet"/>
      <w:lvlText w:val="•"/>
      <w:lvlJc w:val="left"/>
      <w:pPr>
        <w:tabs>
          <w:tab w:val="num" w:pos="2160"/>
        </w:tabs>
        <w:ind w:left="2160" w:hanging="360"/>
      </w:pPr>
      <w:rPr>
        <w:rFonts w:ascii="Arial" w:hAnsi="Arial" w:hint="default"/>
      </w:rPr>
    </w:lvl>
    <w:lvl w:ilvl="3" w:tplc="3D5A2F4A" w:tentative="1">
      <w:start w:val="1"/>
      <w:numFmt w:val="bullet"/>
      <w:lvlText w:val="•"/>
      <w:lvlJc w:val="left"/>
      <w:pPr>
        <w:tabs>
          <w:tab w:val="num" w:pos="2880"/>
        </w:tabs>
        <w:ind w:left="2880" w:hanging="360"/>
      </w:pPr>
      <w:rPr>
        <w:rFonts w:ascii="Arial" w:hAnsi="Arial" w:hint="default"/>
      </w:rPr>
    </w:lvl>
    <w:lvl w:ilvl="4" w:tplc="8AB0E366" w:tentative="1">
      <w:start w:val="1"/>
      <w:numFmt w:val="bullet"/>
      <w:lvlText w:val="•"/>
      <w:lvlJc w:val="left"/>
      <w:pPr>
        <w:tabs>
          <w:tab w:val="num" w:pos="3600"/>
        </w:tabs>
        <w:ind w:left="3600" w:hanging="360"/>
      </w:pPr>
      <w:rPr>
        <w:rFonts w:ascii="Arial" w:hAnsi="Arial" w:hint="default"/>
      </w:rPr>
    </w:lvl>
    <w:lvl w:ilvl="5" w:tplc="4A50541E" w:tentative="1">
      <w:start w:val="1"/>
      <w:numFmt w:val="bullet"/>
      <w:lvlText w:val="•"/>
      <w:lvlJc w:val="left"/>
      <w:pPr>
        <w:tabs>
          <w:tab w:val="num" w:pos="4320"/>
        </w:tabs>
        <w:ind w:left="4320" w:hanging="360"/>
      </w:pPr>
      <w:rPr>
        <w:rFonts w:ascii="Arial" w:hAnsi="Arial" w:hint="default"/>
      </w:rPr>
    </w:lvl>
    <w:lvl w:ilvl="6" w:tplc="9AD6A0C4" w:tentative="1">
      <w:start w:val="1"/>
      <w:numFmt w:val="bullet"/>
      <w:lvlText w:val="•"/>
      <w:lvlJc w:val="left"/>
      <w:pPr>
        <w:tabs>
          <w:tab w:val="num" w:pos="5040"/>
        </w:tabs>
        <w:ind w:left="5040" w:hanging="360"/>
      </w:pPr>
      <w:rPr>
        <w:rFonts w:ascii="Arial" w:hAnsi="Arial" w:hint="default"/>
      </w:rPr>
    </w:lvl>
    <w:lvl w:ilvl="7" w:tplc="17BE4E1A" w:tentative="1">
      <w:start w:val="1"/>
      <w:numFmt w:val="bullet"/>
      <w:lvlText w:val="•"/>
      <w:lvlJc w:val="left"/>
      <w:pPr>
        <w:tabs>
          <w:tab w:val="num" w:pos="5760"/>
        </w:tabs>
        <w:ind w:left="5760" w:hanging="360"/>
      </w:pPr>
      <w:rPr>
        <w:rFonts w:ascii="Arial" w:hAnsi="Arial" w:hint="default"/>
      </w:rPr>
    </w:lvl>
    <w:lvl w:ilvl="8" w:tplc="B7F0266A"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EC45602"/>
    <w:multiLevelType w:val="hybridMultilevel"/>
    <w:tmpl w:val="A904A4D8"/>
    <w:lvl w:ilvl="0" w:tplc="9C029B04">
      <w:start w:val="1"/>
      <w:numFmt w:val="bullet"/>
      <w:lvlText w:val="•"/>
      <w:lvlJc w:val="left"/>
      <w:pPr>
        <w:tabs>
          <w:tab w:val="num" w:pos="720"/>
        </w:tabs>
        <w:ind w:left="720" w:hanging="360"/>
      </w:pPr>
      <w:rPr>
        <w:rFonts w:ascii="Arial" w:hAnsi="Arial" w:hint="default"/>
      </w:rPr>
    </w:lvl>
    <w:lvl w:ilvl="1" w:tplc="74A684A8" w:tentative="1">
      <w:start w:val="1"/>
      <w:numFmt w:val="bullet"/>
      <w:lvlText w:val="•"/>
      <w:lvlJc w:val="left"/>
      <w:pPr>
        <w:tabs>
          <w:tab w:val="num" w:pos="1440"/>
        </w:tabs>
        <w:ind w:left="1440" w:hanging="360"/>
      </w:pPr>
      <w:rPr>
        <w:rFonts w:ascii="Arial" w:hAnsi="Arial" w:hint="default"/>
      </w:rPr>
    </w:lvl>
    <w:lvl w:ilvl="2" w:tplc="C8388274" w:tentative="1">
      <w:start w:val="1"/>
      <w:numFmt w:val="bullet"/>
      <w:lvlText w:val="•"/>
      <w:lvlJc w:val="left"/>
      <w:pPr>
        <w:tabs>
          <w:tab w:val="num" w:pos="2160"/>
        </w:tabs>
        <w:ind w:left="2160" w:hanging="360"/>
      </w:pPr>
      <w:rPr>
        <w:rFonts w:ascii="Arial" w:hAnsi="Arial" w:hint="default"/>
      </w:rPr>
    </w:lvl>
    <w:lvl w:ilvl="3" w:tplc="29C028F0" w:tentative="1">
      <w:start w:val="1"/>
      <w:numFmt w:val="bullet"/>
      <w:lvlText w:val="•"/>
      <w:lvlJc w:val="left"/>
      <w:pPr>
        <w:tabs>
          <w:tab w:val="num" w:pos="2880"/>
        </w:tabs>
        <w:ind w:left="2880" w:hanging="360"/>
      </w:pPr>
      <w:rPr>
        <w:rFonts w:ascii="Arial" w:hAnsi="Arial" w:hint="default"/>
      </w:rPr>
    </w:lvl>
    <w:lvl w:ilvl="4" w:tplc="E4AC16A4" w:tentative="1">
      <w:start w:val="1"/>
      <w:numFmt w:val="bullet"/>
      <w:lvlText w:val="•"/>
      <w:lvlJc w:val="left"/>
      <w:pPr>
        <w:tabs>
          <w:tab w:val="num" w:pos="3600"/>
        </w:tabs>
        <w:ind w:left="3600" w:hanging="360"/>
      </w:pPr>
      <w:rPr>
        <w:rFonts w:ascii="Arial" w:hAnsi="Arial" w:hint="default"/>
      </w:rPr>
    </w:lvl>
    <w:lvl w:ilvl="5" w:tplc="D14A9B88" w:tentative="1">
      <w:start w:val="1"/>
      <w:numFmt w:val="bullet"/>
      <w:lvlText w:val="•"/>
      <w:lvlJc w:val="left"/>
      <w:pPr>
        <w:tabs>
          <w:tab w:val="num" w:pos="4320"/>
        </w:tabs>
        <w:ind w:left="4320" w:hanging="360"/>
      </w:pPr>
      <w:rPr>
        <w:rFonts w:ascii="Arial" w:hAnsi="Arial" w:hint="default"/>
      </w:rPr>
    </w:lvl>
    <w:lvl w:ilvl="6" w:tplc="554CC4F8" w:tentative="1">
      <w:start w:val="1"/>
      <w:numFmt w:val="bullet"/>
      <w:lvlText w:val="•"/>
      <w:lvlJc w:val="left"/>
      <w:pPr>
        <w:tabs>
          <w:tab w:val="num" w:pos="5040"/>
        </w:tabs>
        <w:ind w:left="5040" w:hanging="360"/>
      </w:pPr>
      <w:rPr>
        <w:rFonts w:ascii="Arial" w:hAnsi="Arial" w:hint="default"/>
      </w:rPr>
    </w:lvl>
    <w:lvl w:ilvl="7" w:tplc="FBF8E11C" w:tentative="1">
      <w:start w:val="1"/>
      <w:numFmt w:val="bullet"/>
      <w:lvlText w:val="•"/>
      <w:lvlJc w:val="left"/>
      <w:pPr>
        <w:tabs>
          <w:tab w:val="num" w:pos="5760"/>
        </w:tabs>
        <w:ind w:left="5760" w:hanging="360"/>
      </w:pPr>
      <w:rPr>
        <w:rFonts w:ascii="Arial" w:hAnsi="Arial" w:hint="default"/>
      </w:rPr>
    </w:lvl>
    <w:lvl w:ilvl="8" w:tplc="B50E7EE4"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616C2DFD"/>
    <w:multiLevelType w:val="hybridMultilevel"/>
    <w:tmpl w:val="223EF944"/>
    <w:lvl w:ilvl="0" w:tplc="4A1C85F2">
      <w:start w:val="1"/>
      <w:numFmt w:val="bullet"/>
      <w:lvlText w:val="•"/>
      <w:lvlJc w:val="left"/>
      <w:pPr>
        <w:tabs>
          <w:tab w:val="num" w:pos="720"/>
        </w:tabs>
        <w:ind w:left="720" w:hanging="360"/>
      </w:pPr>
      <w:rPr>
        <w:rFonts w:ascii="Arial" w:hAnsi="Arial" w:hint="default"/>
      </w:rPr>
    </w:lvl>
    <w:lvl w:ilvl="1" w:tplc="F69AF33A" w:tentative="1">
      <w:start w:val="1"/>
      <w:numFmt w:val="bullet"/>
      <w:lvlText w:val="•"/>
      <w:lvlJc w:val="left"/>
      <w:pPr>
        <w:tabs>
          <w:tab w:val="num" w:pos="1440"/>
        </w:tabs>
        <w:ind w:left="1440" w:hanging="360"/>
      </w:pPr>
      <w:rPr>
        <w:rFonts w:ascii="Arial" w:hAnsi="Arial" w:hint="default"/>
      </w:rPr>
    </w:lvl>
    <w:lvl w:ilvl="2" w:tplc="B204F7B0" w:tentative="1">
      <w:start w:val="1"/>
      <w:numFmt w:val="bullet"/>
      <w:lvlText w:val="•"/>
      <w:lvlJc w:val="left"/>
      <w:pPr>
        <w:tabs>
          <w:tab w:val="num" w:pos="2160"/>
        </w:tabs>
        <w:ind w:left="2160" w:hanging="360"/>
      </w:pPr>
      <w:rPr>
        <w:rFonts w:ascii="Arial" w:hAnsi="Arial" w:hint="default"/>
      </w:rPr>
    </w:lvl>
    <w:lvl w:ilvl="3" w:tplc="CDFCB472" w:tentative="1">
      <w:start w:val="1"/>
      <w:numFmt w:val="bullet"/>
      <w:lvlText w:val="•"/>
      <w:lvlJc w:val="left"/>
      <w:pPr>
        <w:tabs>
          <w:tab w:val="num" w:pos="2880"/>
        </w:tabs>
        <w:ind w:left="2880" w:hanging="360"/>
      </w:pPr>
      <w:rPr>
        <w:rFonts w:ascii="Arial" w:hAnsi="Arial" w:hint="default"/>
      </w:rPr>
    </w:lvl>
    <w:lvl w:ilvl="4" w:tplc="08DC2AC6" w:tentative="1">
      <w:start w:val="1"/>
      <w:numFmt w:val="bullet"/>
      <w:lvlText w:val="•"/>
      <w:lvlJc w:val="left"/>
      <w:pPr>
        <w:tabs>
          <w:tab w:val="num" w:pos="3600"/>
        </w:tabs>
        <w:ind w:left="3600" w:hanging="360"/>
      </w:pPr>
      <w:rPr>
        <w:rFonts w:ascii="Arial" w:hAnsi="Arial" w:hint="default"/>
      </w:rPr>
    </w:lvl>
    <w:lvl w:ilvl="5" w:tplc="3A2C0FBE" w:tentative="1">
      <w:start w:val="1"/>
      <w:numFmt w:val="bullet"/>
      <w:lvlText w:val="•"/>
      <w:lvlJc w:val="left"/>
      <w:pPr>
        <w:tabs>
          <w:tab w:val="num" w:pos="4320"/>
        </w:tabs>
        <w:ind w:left="4320" w:hanging="360"/>
      </w:pPr>
      <w:rPr>
        <w:rFonts w:ascii="Arial" w:hAnsi="Arial" w:hint="default"/>
      </w:rPr>
    </w:lvl>
    <w:lvl w:ilvl="6" w:tplc="44445622" w:tentative="1">
      <w:start w:val="1"/>
      <w:numFmt w:val="bullet"/>
      <w:lvlText w:val="•"/>
      <w:lvlJc w:val="left"/>
      <w:pPr>
        <w:tabs>
          <w:tab w:val="num" w:pos="5040"/>
        </w:tabs>
        <w:ind w:left="5040" w:hanging="360"/>
      </w:pPr>
      <w:rPr>
        <w:rFonts w:ascii="Arial" w:hAnsi="Arial" w:hint="default"/>
      </w:rPr>
    </w:lvl>
    <w:lvl w:ilvl="7" w:tplc="CA1ADEC8" w:tentative="1">
      <w:start w:val="1"/>
      <w:numFmt w:val="bullet"/>
      <w:lvlText w:val="•"/>
      <w:lvlJc w:val="left"/>
      <w:pPr>
        <w:tabs>
          <w:tab w:val="num" w:pos="5760"/>
        </w:tabs>
        <w:ind w:left="5760" w:hanging="360"/>
      </w:pPr>
      <w:rPr>
        <w:rFonts w:ascii="Arial" w:hAnsi="Arial" w:hint="default"/>
      </w:rPr>
    </w:lvl>
    <w:lvl w:ilvl="8" w:tplc="45A4F46E"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624F2E4E"/>
    <w:multiLevelType w:val="hybridMultilevel"/>
    <w:tmpl w:val="553440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664813D6"/>
    <w:multiLevelType w:val="hybridMultilevel"/>
    <w:tmpl w:val="58AC1C76"/>
    <w:lvl w:ilvl="0" w:tplc="1D6AE306">
      <w:start w:val="1"/>
      <w:numFmt w:val="bullet"/>
      <w:lvlText w:val="•"/>
      <w:lvlJc w:val="left"/>
      <w:pPr>
        <w:tabs>
          <w:tab w:val="num" w:pos="720"/>
        </w:tabs>
        <w:ind w:left="720" w:hanging="360"/>
      </w:pPr>
      <w:rPr>
        <w:rFonts w:ascii="Arial" w:hAnsi="Arial" w:hint="default"/>
      </w:rPr>
    </w:lvl>
    <w:lvl w:ilvl="1" w:tplc="F39C4C04" w:tentative="1">
      <w:start w:val="1"/>
      <w:numFmt w:val="bullet"/>
      <w:lvlText w:val="•"/>
      <w:lvlJc w:val="left"/>
      <w:pPr>
        <w:tabs>
          <w:tab w:val="num" w:pos="1440"/>
        </w:tabs>
        <w:ind w:left="1440" w:hanging="360"/>
      </w:pPr>
      <w:rPr>
        <w:rFonts w:ascii="Arial" w:hAnsi="Arial" w:hint="default"/>
      </w:rPr>
    </w:lvl>
    <w:lvl w:ilvl="2" w:tplc="B72A40D0" w:tentative="1">
      <w:start w:val="1"/>
      <w:numFmt w:val="bullet"/>
      <w:lvlText w:val="•"/>
      <w:lvlJc w:val="left"/>
      <w:pPr>
        <w:tabs>
          <w:tab w:val="num" w:pos="2160"/>
        </w:tabs>
        <w:ind w:left="2160" w:hanging="360"/>
      </w:pPr>
      <w:rPr>
        <w:rFonts w:ascii="Arial" w:hAnsi="Arial" w:hint="default"/>
      </w:rPr>
    </w:lvl>
    <w:lvl w:ilvl="3" w:tplc="E5F46D2A" w:tentative="1">
      <w:start w:val="1"/>
      <w:numFmt w:val="bullet"/>
      <w:lvlText w:val="•"/>
      <w:lvlJc w:val="left"/>
      <w:pPr>
        <w:tabs>
          <w:tab w:val="num" w:pos="2880"/>
        </w:tabs>
        <w:ind w:left="2880" w:hanging="360"/>
      </w:pPr>
      <w:rPr>
        <w:rFonts w:ascii="Arial" w:hAnsi="Arial" w:hint="default"/>
      </w:rPr>
    </w:lvl>
    <w:lvl w:ilvl="4" w:tplc="57722BDE" w:tentative="1">
      <w:start w:val="1"/>
      <w:numFmt w:val="bullet"/>
      <w:lvlText w:val="•"/>
      <w:lvlJc w:val="left"/>
      <w:pPr>
        <w:tabs>
          <w:tab w:val="num" w:pos="3600"/>
        </w:tabs>
        <w:ind w:left="3600" w:hanging="360"/>
      </w:pPr>
      <w:rPr>
        <w:rFonts w:ascii="Arial" w:hAnsi="Arial" w:hint="default"/>
      </w:rPr>
    </w:lvl>
    <w:lvl w:ilvl="5" w:tplc="661A91DC" w:tentative="1">
      <w:start w:val="1"/>
      <w:numFmt w:val="bullet"/>
      <w:lvlText w:val="•"/>
      <w:lvlJc w:val="left"/>
      <w:pPr>
        <w:tabs>
          <w:tab w:val="num" w:pos="4320"/>
        </w:tabs>
        <w:ind w:left="4320" w:hanging="360"/>
      </w:pPr>
      <w:rPr>
        <w:rFonts w:ascii="Arial" w:hAnsi="Arial" w:hint="default"/>
      </w:rPr>
    </w:lvl>
    <w:lvl w:ilvl="6" w:tplc="43AA384C" w:tentative="1">
      <w:start w:val="1"/>
      <w:numFmt w:val="bullet"/>
      <w:lvlText w:val="•"/>
      <w:lvlJc w:val="left"/>
      <w:pPr>
        <w:tabs>
          <w:tab w:val="num" w:pos="5040"/>
        </w:tabs>
        <w:ind w:left="5040" w:hanging="360"/>
      </w:pPr>
      <w:rPr>
        <w:rFonts w:ascii="Arial" w:hAnsi="Arial" w:hint="default"/>
      </w:rPr>
    </w:lvl>
    <w:lvl w:ilvl="7" w:tplc="1990F20C" w:tentative="1">
      <w:start w:val="1"/>
      <w:numFmt w:val="bullet"/>
      <w:lvlText w:val="•"/>
      <w:lvlJc w:val="left"/>
      <w:pPr>
        <w:tabs>
          <w:tab w:val="num" w:pos="5760"/>
        </w:tabs>
        <w:ind w:left="5760" w:hanging="360"/>
      </w:pPr>
      <w:rPr>
        <w:rFonts w:ascii="Arial" w:hAnsi="Arial" w:hint="default"/>
      </w:rPr>
    </w:lvl>
    <w:lvl w:ilvl="8" w:tplc="6A64E6C2"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68E5591C"/>
    <w:multiLevelType w:val="hybridMultilevel"/>
    <w:tmpl w:val="BEFAF8EE"/>
    <w:lvl w:ilvl="0" w:tplc="50F8A832">
      <w:start w:val="1"/>
      <w:numFmt w:val="bullet"/>
      <w:lvlText w:val="•"/>
      <w:lvlJc w:val="left"/>
      <w:pPr>
        <w:tabs>
          <w:tab w:val="num" w:pos="720"/>
        </w:tabs>
        <w:ind w:left="720" w:hanging="360"/>
      </w:pPr>
      <w:rPr>
        <w:rFonts w:ascii="Arial" w:hAnsi="Arial" w:hint="default"/>
      </w:rPr>
    </w:lvl>
    <w:lvl w:ilvl="1" w:tplc="24FC4CC2">
      <w:start w:val="1"/>
      <w:numFmt w:val="bullet"/>
      <w:lvlText w:val="•"/>
      <w:lvlJc w:val="left"/>
      <w:pPr>
        <w:tabs>
          <w:tab w:val="num" w:pos="1440"/>
        </w:tabs>
        <w:ind w:left="1440" w:hanging="360"/>
      </w:pPr>
      <w:rPr>
        <w:rFonts w:ascii="Arial" w:hAnsi="Arial" w:hint="default"/>
      </w:rPr>
    </w:lvl>
    <w:lvl w:ilvl="2" w:tplc="3732CF08" w:tentative="1">
      <w:start w:val="1"/>
      <w:numFmt w:val="bullet"/>
      <w:lvlText w:val="•"/>
      <w:lvlJc w:val="left"/>
      <w:pPr>
        <w:tabs>
          <w:tab w:val="num" w:pos="2160"/>
        </w:tabs>
        <w:ind w:left="2160" w:hanging="360"/>
      </w:pPr>
      <w:rPr>
        <w:rFonts w:ascii="Arial" w:hAnsi="Arial" w:hint="default"/>
      </w:rPr>
    </w:lvl>
    <w:lvl w:ilvl="3" w:tplc="05526B7E" w:tentative="1">
      <w:start w:val="1"/>
      <w:numFmt w:val="bullet"/>
      <w:lvlText w:val="•"/>
      <w:lvlJc w:val="left"/>
      <w:pPr>
        <w:tabs>
          <w:tab w:val="num" w:pos="2880"/>
        </w:tabs>
        <w:ind w:left="2880" w:hanging="360"/>
      </w:pPr>
      <w:rPr>
        <w:rFonts w:ascii="Arial" w:hAnsi="Arial" w:hint="default"/>
      </w:rPr>
    </w:lvl>
    <w:lvl w:ilvl="4" w:tplc="54A84630" w:tentative="1">
      <w:start w:val="1"/>
      <w:numFmt w:val="bullet"/>
      <w:lvlText w:val="•"/>
      <w:lvlJc w:val="left"/>
      <w:pPr>
        <w:tabs>
          <w:tab w:val="num" w:pos="3600"/>
        </w:tabs>
        <w:ind w:left="3600" w:hanging="360"/>
      </w:pPr>
      <w:rPr>
        <w:rFonts w:ascii="Arial" w:hAnsi="Arial" w:hint="default"/>
      </w:rPr>
    </w:lvl>
    <w:lvl w:ilvl="5" w:tplc="29481894" w:tentative="1">
      <w:start w:val="1"/>
      <w:numFmt w:val="bullet"/>
      <w:lvlText w:val="•"/>
      <w:lvlJc w:val="left"/>
      <w:pPr>
        <w:tabs>
          <w:tab w:val="num" w:pos="4320"/>
        </w:tabs>
        <w:ind w:left="4320" w:hanging="360"/>
      </w:pPr>
      <w:rPr>
        <w:rFonts w:ascii="Arial" w:hAnsi="Arial" w:hint="default"/>
      </w:rPr>
    </w:lvl>
    <w:lvl w:ilvl="6" w:tplc="568490D8" w:tentative="1">
      <w:start w:val="1"/>
      <w:numFmt w:val="bullet"/>
      <w:lvlText w:val="•"/>
      <w:lvlJc w:val="left"/>
      <w:pPr>
        <w:tabs>
          <w:tab w:val="num" w:pos="5040"/>
        </w:tabs>
        <w:ind w:left="5040" w:hanging="360"/>
      </w:pPr>
      <w:rPr>
        <w:rFonts w:ascii="Arial" w:hAnsi="Arial" w:hint="default"/>
      </w:rPr>
    </w:lvl>
    <w:lvl w:ilvl="7" w:tplc="17186CE0" w:tentative="1">
      <w:start w:val="1"/>
      <w:numFmt w:val="bullet"/>
      <w:lvlText w:val="•"/>
      <w:lvlJc w:val="left"/>
      <w:pPr>
        <w:tabs>
          <w:tab w:val="num" w:pos="5760"/>
        </w:tabs>
        <w:ind w:left="5760" w:hanging="360"/>
      </w:pPr>
      <w:rPr>
        <w:rFonts w:ascii="Arial" w:hAnsi="Arial" w:hint="default"/>
      </w:rPr>
    </w:lvl>
    <w:lvl w:ilvl="8" w:tplc="4420CDF2"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69216D6F"/>
    <w:multiLevelType w:val="hybridMultilevel"/>
    <w:tmpl w:val="1D8282A0"/>
    <w:lvl w:ilvl="0" w:tplc="D92E3D00">
      <w:start w:val="1"/>
      <w:numFmt w:val="bullet"/>
      <w:lvlText w:val="•"/>
      <w:lvlJc w:val="left"/>
      <w:pPr>
        <w:tabs>
          <w:tab w:val="num" w:pos="720"/>
        </w:tabs>
        <w:ind w:left="720" w:hanging="360"/>
      </w:pPr>
      <w:rPr>
        <w:rFonts w:ascii="Arial" w:hAnsi="Arial" w:hint="default"/>
      </w:rPr>
    </w:lvl>
    <w:lvl w:ilvl="1" w:tplc="B88C43D2">
      <w:numFmt w:val="bullet"/>
      <w:lvlText w:val="•"/>
      <w:lvlJc w:val="left"/>
      <w:pPr>
        <w:tabs>
          <w:tab w:val="num" w:pos="1211"/>
        </w:tabs>
        <w:ind w:left="1211" w:hanging="360"/>
      </w:pPr>
      <w:rPr>
        <w:rFonts w:ascii="Arial" w:hAnsi="Arial" w:hint="default"/>
      </w:rPr>
    </w:lvl>
    <w:lvl w:ilvl="2" w:tplc="4802D820" w:tentative="1">
      <w:start w:val="1"/>
      <w:numFmt w:val="bullet"/>
      <w:lvlText w:val="•"/>
      <w:lvlJc w:val="left"/>
      <w:pPr>
        <w:tabs>
          <w:tab w:val="num" w:pos="2160"/>
        </w:tabs>
        <w:ind w:left="2160" w:hanging="360"/>
      </w:pPr>
      <w:rPr>
        <w:rFonts w:ascii="Arial" w:hAnsi="Arial" w:hint="default"/>
      </w:rPr>
    </w:lvl>
    <w:lvl w:ilvl="3" w:tplc="DC0E8474" w:tentative="1">
      <w:start w:val="1"/>
      <w:numFmt w:val="bullet"/>
      <w:lvlText w:val="•"/>
      <w:lvlJc w:val="left"/>
      <w:pPr>
        <w:tabs>
          <w:tab w:val="num" w:pos="2880"/>
        </w:tabs>
        <w:ind w:left="2880" w:hanging="360"/>
      </w:pPr>
      <w:rPr>
        <w:rFonts w:ascii="Arial" w:hAnsi="Arial" w:hint="default"/>
      </w:rPr>
    </w:lvl>
    <w:lvl w:ilvl="4" w:tplc="B956D1E0" w:tentative="1">
      <w:start w:val="1"/>
      <w:numFmt w:val="bullet"/>
      <w:lvlText w:val="•"/>
      <w:lvlJc w:val="left"/>
      <w:pPr>
        <w:tabs>
          <w:tab w:val="num" w:pos="3600"/>
        </w:tabs>
        <w:ind w:left="3600" w:hanging="360"/>
      </w:pPr>
      <w:rPr>
        <w:rFonts w:ascii="Arial" w:hAnsi="Arial" w:hint="default"/>
      </w:rPr>
    </w:lvl>
    <w:lvl w:ilvl="5" w:tplc="113A2ABE" w:tentative="1">
      <w:start w:val="1"/>
      <w:numFmt w:val="bullet"/>
      <w:lvlText w:val="•"/>
      <w:lvlJc w:val="left"/>
      <w:pPr>
        <w:tabs>
          <w:tab w:val="num" w:pos="4320"/>
        </w:tabs>
        <w:ind w:left="4320" w:hanging="360"/>
      </w:pPr>
      <w:rPr>
        <w:rFonts w:ascii="Arial" w:hAnsi="Arial" w:hint="default"/>
      </w:rPr>
    </w:lvl>
    <w:lvl w:ilvl="6" w:tplc="3176096E" w:tentative="1">
      <w:start w:val="1"/>
      <w:numFmt w:val="bullet"/>
      <w:lvlText w:val="•"/>
      <w:lvlJc w:val="left"/>
      <w:pPr>
        <w:tabs>
          <w:tab w:val="num" w:pos="5040"/>
        </w:tabs>
        <w:ind w:left="5040" w:hanging="360"/>
      </w:pPr>
      <w:rPr>
        <w:rFonts w:ascii="Arial" w:hAnsi="Arial" w:hint="default"/>
      </w:rPr>
    </w:lvl>
    <w:lvl w:ilvl="7" w:tplc="23189772" w:tentative="1">
      <w:start w:val="1"/>
      <w:numFmt w:val="bullet"/>
      <w:lvlText w:val="•"/>
      <w:lvlJc w:val="left"/>
      <w:pPr>
        <w:tabs>
          <w:tab w:val="num" w:pos="5760"/>
        </w:tabs>
        <w:ind w:left="5760" w:hanging="360"/>
      </w:pPr>
      <w:rPr>
        <w:rFonts w:ascii="Arial" w:hAnsi="Arial" w:hint="default"/>
      </w:rPr>
    </w:lvl>
    <w:lvl w:ilvl="8" w:tplc="609010F4"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6D122255"/>
    <w:multiLevelType w:val="hybridMultilevel"/>
    <w:tmpl w:val="B66610F0"/>
    <w:lvl w:ilvl="0" w:tplc="3FDC3698">
      <w:start w:val="1"/>
      <w:numFmt w:val="bullet"/>
      <w:lvlText w:val="•"/>
      <w:lvlJc w:val="left"/>
      <w:pPr>
        <w:tabs>
          <w:tab w:val="num" w:pos="720"/>
        </w:tabs>
        <w:ind w:left="720" w:hanging="360"/>
      </w:pPr>
      <w:rPr>
        <w:rFonts w:ascii="Arial" w:hAnsi="Arial" w:hint="default"/>
      </w:rPr>
    </w:lvl>
    <w:lvl w:ilvl="1" w:tplc="B338F8CC" w:tentative="1">
      <w:start w:val="1"/>
      <w:numFmt w:val="bullet"/>
      <w:lvlText w:val="•"/>
      <w:lvlJc w:val="left"/>
      <w:pPr>
        <w:tabs>
          <w:tab w:val="num" w:pos="1440"/>
        </w:tabs>
        <w:ind w:left="1440" w:hanging="360"/>
      </w:pPr>
      <w:rPr>
        <w:rFonts w:ascii="Arial" w:hAnsi="Arial" w:hint="default"/>
      </w:rPr>
    </w:lvl>
    <w:lvl w:ilvl="2" w:tplc="4618909C" w:tentative="1">
      <w:start w:val="1"/>
      <w:numFmt w:val="bullet"/>
      <w:lvlText w:val="•"/>
      <w:lvlJc w:val="left"/>
      <w:pPr>
        <w:tabs>
          <w:tab w:val="num" w:pos="2160"/>
        </w:tabs>
        <w:ind w:left="2160" w:hanging="360"/>
      </w:pPr>
      <w:rPr>
        <w:rFonts w:ascii="Arial" w:hAnsi="Arial" w:hint="default"/>
      </w:rPr>
    </w:lvl>
    <w:lvl w:ilvl="3" w:tplc="487402A8" w:tentative="1">
      <w:start w:val="1"/>
      <w:numFmt w:val="bullet"/>
      <w:lvlText w:val="•"/>
      <w:lvlJc w:val="left"/>
      <w:pPr>
        <w:tabs>
          <w:tab w:val="num" w:pos="2880"/>
        </w:tabs>
        <w:ind w:left="2880" w:hanging="360"/>
      </w:pPr>
      <w:rPr>
        <w:rFonts w:ascii="Arial" w:hAnsi="Arial" w:hint="default"/>
      </w:rPr>
    </w:lvl>
    <w:lvl w:ilvl="4" w:tplc="39DAD22C" w:tentative="1">
      <w:start w:val="1"/>
      <w:numFmt w:val="bullet"/>
      <w:lvlText w:val="•"/>
      <w:lvlJc w:val="left"/>
      <w:pPr>
        <w:tabs>
          <w:tab w:val="num" w:pos="3600"/>
        </w:tabs>
        <w:ind w:left="3600" w:hanging="360"/>
      </w:pPr>
      <w:rPr>
        <w:rFonts w:ascii="Arial" w:hAnsi="Arial" w:hint="default"/>
      </w:rPr>
    </w:lvl>
    <w:lvl w:ilvl="5" w:tplc="954ABF8A" w:tentative="1">
      <w:start w:val="1"/>
      <w:numFmt w:val="bullet"/>
      <w:lvlText w:val="•"/>
      <w:lvlJc w:val="left"/>
      <w:pPr>
        <w:tabs>
          <w:tab w:val="num" w:pos="4320"/>
        </w:tabs>
        <w:ind w:left="4320" w:hanging="360"/>
      </w:pPr>
      <w:rPr>
        <w:rFonts w:ascii="Arial" w:hAnsi="Arial" w:hint="default"/>
      </w:rPr>
    </w:lvl>
    <w:lvl w:ilvl="6" w:tplc="A092AF0C" w:tentative="1">
      <w:start w:val="1"/>
      <w:numFmt w:val="bullet"/>
      <w:lvlText w:val="•"/>
      <w:lvlJc w:val="left"/>
      <w:pPr>
        <w:tabs>
          <w:tab w:val="num" w:pos="5040"/>
        </w:tabs>
        <w:ind w:left="5040" w:hanging="360"/>
      </w:pPr>
      <w:rPr>
        <w:rFonts w:ascii="Arial" w:hAnsi="Arial" w:hint="default"/>
      </w:rPr>
    </w:lvl>
    <w:lvl w:ilvl="7" w:tplc="DB3083EE" w:tentative="1">
      <w:start w:val="1"/>
      <w:numFmt w:val="bullet"/>
      <w:lvlText w:val="•"/>
      <w:lvlJc w:val="left"/>
      <w:pPr>
        <w:tabs>
          <w:tab w:val="num" w:pos="5760"/>
        </w:tabs>
        <w:ind w:left="5760" w:hanging="360"/>
      </w:pPr>
      <w:rPr>
        <w:rFonts w:ascii="Arial" w:hAnsi="Arial" w:hint="default"/>
      </w:rPr>
    </w:lvl>
    <w:lvl w:ilvl="8" w:tplc="E4CCF9A2"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704A0BCD"/>
    <w:multiLevelType w:val="hybridMultilevel"/>
    <w:tmpl w:val="E0A48DC4"/>
    <w:lvl w:ilvl="0" w:tplc="2BD2A63C">
      <w:start w:val="1"/>
      <w:numFmt w:val="bullet"/>
      <w:lvlText w:val="•"/>
      <w:lvlJc w:val="left"/>
      <w:pPr>
        <w:tabs>
          <w:tab w:val="num" w:pos="720"/>
        </w:tabs>
        <w:ind w:left="720" w:hanging="360"/>
      </w:pPr>
      <w:rPr>
        <w:rFonts w:ascii="Arial" w:hAnsi="Arial" w:hint="default"/>
      </w:rPr>
    </w:lvl>
    <w:lvl w:ilvl="1" w:tplc="CACC7D00" w:tentative="1">
      <w:start w:val="1"/>
      <w:numFmt w:val="bullet"/>
      <w:lvlText w:val="•"/>
      <w:lvlJc w:val="left"/>
      <w:pPr>
        <w:tabs>
          <w:tab w:val="num" w:pos="1440"/>
        </w:tabs>
        <w:ind w:left="1440" w:hanging="360"/>
      </w:pPr>
      <w:rPr>
        <w:rFonts w:ascii="Arial" w:hAnsi="Arial" w:hint="default"/>
      </w:rPr>
    </w:lvl>
    <w:lvl w:ilvl="2" w:tplc="D7B8713C" w:tentative="1">
      <w:start w:val="1"/>
      <w:numFmt w:val="bullet"/>
      <w:lvlText w:val="•"/>
      <w:lvlJc w:val="left"/>
      <w:pPr>
        <w:tabs>
          <w:tab w:val="num" w:pos="2160"/>
        </w:tabs>
        <w:ind w:left="2160" w:hanging="360"/>
      </w:pPr>
      <w:rPr>
        <w:rFonts w:ascii="Arial" w:hAnsi="Arial" w:hint="default"/>
      </w:rPr>
    </w:lvl>
    <w:lvl w:ilvl="3" w:tplc="98D8FD42" w:tentative="1">
      <w:start w:val="1"/>
      <w:numFmt w:val="bullet"/>
      <w:lvlText w:val="•"/>
      <w:lvlJc w:val="left"/>
      <w:pPr>
        <w:tabs>
          <w:tab w:val="num" w:pos="2880"/>
        </w:tabs>
        <w:ind w:left="2880" w:hanging="360"/>
      </w:pPr>
      <w:rPr>
        <w:rFonts w:ascii="Arial" w:hAnsi="Arial" w:hint="default"/>
      </w:rPr>
    </w:lvl>
    <w:lvl w:ilvl="4" w:tplc="7540892A" w:tentative="1">
      <w:start w:val="1"/>
      <w:numFmt w:val="bullet"/>
      <w:lvlText w:val="•"/>
      <w:lvlJc w:val="left"/>
      <w:pPr>
        <w:tabs>
          <w:tab w:val="num" w:pos="3600"/>
        </w:tabs>
        <w:ind w:left="3600" w:hanging="360"/>
      </w:pPr>
      <w:rPr>
        <w:rFonts w:ascii="Arial" w:hAnsi="Arial" w:hint="default"/>
      </w:rPr>
    </w:lvl>
    <w:lvl w:ilvl="5" w:tplc="872621E8" w:tentative="1">
      <w:start w:val="1"/>
      <w:numFmt w:val="bullet"/>
      <w:lvlText w:val="•"/>
      <w:lvlJc w:val="left"/>
      <w:pPr>
        <w:tabs>
          <w:tab w:val="num" w:pos="4320"/>
        </w:tabs>
        <w:ind w:left="4320" w:hanging="360"/>
      </w:pPr>
      <w:rPr>
        <w:rFonts w:ascii="Arial" w:hAnsi="Arial" w:hint="default"/>
      </w:rPr>
    </w:lvl>
    <w:lvl w:ilvl="6" w:tplc="0AACA592" w:tentative="1">
      <w:start w:val="1"/>
      <w:numFmt w:val="bullet"/>
      <w:lvlText w:val="•"/>
      <w:lvlJc w:val="left"/>
      <w:pPr>
        <w:tabs>
          <w:tab w:val="num" w:pos="5040"/>
        </w:tabs>
        <w:ind w:left="5040" w:hanging="360"/>
      </w:pPr>
      <w:rPr>
        <w:rFonts w:ascii="Arial" w:hAnsi="Arial" w:hint="default"/>
      </w:rPr>
    </w:lvl>
    <w:lvl w:ilvl="7" w:tplc="5C64E598" w:tentative="1">
      <w:start w:val="1"/>
      <w:numFmt w:val="bullet"/>
      <w:lvlText w:val="•"/>
      <w:lvlJc w:val="left"/>
      <w:pPr>
        <w:tabs>
          <w:tab w:val="num" w:pos="5760"/>
        </w:tabs>
        <w:ind w:left="5760" w:hanging="360"/>
      </w:pPr>
      <w:rPr>
        <w:rFonts w:ascii="Arial" w:hAnsi="Arial" w:hint="default"/>
      </w:rPr>
    </w:lvl>
    <w:lvl w:ilvl="8" w:tplc="B4D4D1DA"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73177AED"/>
    <w:multiLevelType w:val="hybridMultilevel"/>
    <w:tmpl w:val="5C963EF0"/>
    <w:lvl w:ilvl="0" w:tplc="CD0CF2F8">
      <w:start w:val="1"/>
      <w:numFmt w:val="bullet"/>
      <w:lvlText w:val="•"/>
      <w:lvlJc w:val="left"/>
      <w:pPr>
        <w:tabs>
          <w:tab w:val="num" w:pos="720"/>
        </w:tabs>
        <w:ind w:left="720" w:hanging="360"/>
      </w:pPr>
      <w:rPr>
        <w:rFonts w:ascii="Arial" w:hAnsi="Arial" w:hint="default"/>
      </w:rPr>
    </w:lvl>
    <w:lvl w:ilvl="1" w:tplc="DF3CA6E2" w:tentative="1">
      <w:start w:val="1"/>
      <w:numFmt w:val="bullet"/>
      <w:lvlText w:val="•"/>
      <w:lvlJc w:val="left"/>
      <w:pPr>
        <w:tabs>
          <w:tab w:val="num" w:pos="1440"/>
        </w:tabs>
        <w:ind w:left="1440" w:hanging="360"/>
      </w:pPr>
      <w:rPr>
        <w:rFonts w:ascii="Arial" w:hAnsi="Arial" w:hint="default"/>
      </w:rPr>
    </w:lvl>
    <w:lvl w:ilvl="2" w:tplc="948686C8" w:tentative="1">
      <w:start w:val="1"/>
      <w:numFmt w:val="bullet"/>
      <w:lvlText w:val="•"/>
      <w:lvlJc w:val="left"/>
      <w:pPr>
        <w:tabs>
          <w:tab w:val="num" w:pos="2160"/>
        </w:tabs>
        <w:ind w:left="2160" w:hanging="360"/>
      </w:pPr>
      <w:rPr>
        <w:rFonts w:ascii="Arial" w:hAnsi="Arial" w:hint="default"/>
      </w:rPr>
    </w:lvl>
    <w:lvl w:ilvl="3" w:tplc="1868B284" w:tentative="1">
      <w:start w:val="1"/>
      <w:numFmt w:val="bullet"/>
      <w:lvlText w:val="•"/>
      <w:lvlJc w:val="left"/>
      <w:pPr>
        <w:tabs>
          <w:tab w:val="num" w:pos="2880"/>
        </w:tabs>
        <w:ind w:left="2880" w:hanging="360"/>
      </w:pPr>
      <w:rPr>
        <w:rFonts w:ascii="Arial" w:hAnsi="Arial" w:hint="default"/>
      </w:rPr>
    </w:lvl>
    <w:lvl w:ilvl="4" w:tplc="0ED2D480" w:tentative="1">
      <w:start w:val="1"/>
      <w:numFmt w:val="bullet"/>
      <w:lvlText w:val="•"/>
      <w:lvlJc w:val="left"/>
      <w:pPr>
        <w:tabs>
          <w:tab w:val="num" w:pos="3600"/>
        </w:tabs>
        <w:ind w:left="3600" w:hanging="360"/>
      </w:pPr>
      <w:rPr>
        <w:rFonts w:ascii="Arial" w:hAnsi="Arial" w:hint="default"/>
      </w:rPr>
    </w:lvl>
    <w:lvl w:ilvl="5" w:tplc="B5EEEDF6" w:tentative="1">
      <w:start w:val="1"/>
      <w:numFmt w:val="bullet"/>
      <w:lvlText w:val="•"/>
      <w:lvlJc w:val="left"/>
      <w:pPr>
        <w:tabs>
          <w:tab w:val="num" w:pos="4320"/>
        </w:tabs>
        <w:ind w:left="4320" w:hanging="360"/>
      </w:pPr>
      <w:rPr>
        <w:rFonts w:ascii="Arial" w:hAnsi="Arial" w:hint="default"/>
      </w:rPr>
    </w:lvl>
    <w:lvl w:ilvl="6" w:tplc="8BCA3A92" w:tentative="1">
      <w:start w:val="1"/>
      <w:numFmt w:val="bullet"/>
      <w:lvlText w:val="•"/>
      <w:lvlJc w:val="left"/>
      <w:pPr>
        <w:tabs>
          <w:tab w:val="num" w:pos="5040"/>
        </w:tabs>
        <w:ind w:left="5040" w:hanging="360"/>
      </w:pPr>
      <w:rPr>
        <w:rFonts w:ascii="Arial" w:hAnsi="Arial" w:hint="default"/>
      </w:rPr>
    </w:lvl>
    <w:lvl w:ilvl="7" w:tplc="405A52C6" w:tentative="1">
      <w:start w:val="1"/>
      <w:numFmt w:val="bullet"/>
      <w:lvlText w:val="•"/>
      <w:lvlJc w:val="left"/>
      <w:pPr>
        <w:tabs>
          <w:tab w:val="num" w:pos="5760"/>
        </w:tabs>
        <w:ind w:left="5760" w:hanging="360"/>
      </w:pPr>
      <w:rPr>
        <w:rFonts w:ascii="Arial" w:hAnsi="Arial" w:hint="default"/>
      </w:rPr>
    </w:lvl>
    <w:lvl w:ilvl="8" w:tplc="DDA4574A"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756C03DD"/>
    <w:multiLevelType w:val="hybridMultilevel"/>
    <w:tmpl w:val="D17E4416"/>
    <w:lvl w:ilvl="0" w:tplc="7EAC1536">
      <w:start w:val="1"/>
      <w:numFmt w:val="bullet"/>
      <w:lvlText w:val="•"/>
      <w:lvlJc w:val="left"/>
      <w:pPr>
        <w:tabs>
          <w:tab w:val="num" w:pos="720"/>
        </w:tabs>
        <w:ind w:left="720" w:hanging="360"/>
      </w:pPr>
      <w:rPr>
        <w:rFonts w:ascii="Arial" w:hAnsi="Arial" w:hint="default"/>
      </w:rPr>
    </w:lvl>
    <w:lvl w:ilvl="1" w:tplc="15AA7616" w:tentative="1">
      <w:start w:val="1"/>
      <w:numFmt w:val="bullet"/>
      <w:lvlText w:val="•"/>
      <w:lvlJc w:val="left"/>
      <w:pPr>
        <w:tabs>
          <w:tab w:val="num" w:pos="1440"/>
        </w:tabs>
        <w:ind w:left="1440" w:hanging="360"/>
      </w:pPr>
      <w:rPr>
        <w:rFonts w:ascii="Arial" w:hAnsi="Arial" w:hint="default"/>
      </w:rPr>
    </w:lvl>
    <w:lvl w:ilvl="2" w:tplc="94EED8D8" w:tentative="1">
      <w:start w:val="1"/>
      <w:numFmt w:val="bullet"/>
      <w:lvlText w:val="•"/>
      <w:lvlJc w:val="left"/>
      <w:pPr>
        <w:tabs>
          <w:tab w:val="num" w:pos="2160"/>
        </w:tabs>
        <w:ind w:left="2160" w:hanging="360"/>
      </w:pPr>
      <w:rPr>
        <w:rFonts w:ascii="Arial" w:hAnsi="Arial" w:hint="default"/>
      </w:rPr>
    </w:lvl>
    <w:lvl w:ilvl="3" w:tplc="6ECADE3C" w:tentative="1">
      <w:start w:val="1"/>
      <w:numFmt w:val="bullet"/>
      <w:lvlText w:val="•"/>
      <w:lvlJc w:val="left"/>
      <w:pPr>
        <w:tabs>
          <w:tab w:val="num" w:pos="2880"/>
        </w:tabs>
        <w:ind w:left="2880" w:hanging="360"/>
      </w:pPr>
      <w:rPr>
        <w:rFonts w:ascii="Arial" w:hAnsi="Arial" w:hint="default"/>
      </w:rPr>
    </w:lvl>
    <w:lvl w:ilvl="4" w:tplc="4968B0BE" w:tentative="1">
      <w:start w:val="1"/>
      <w:numFmt w:val="bullet"/>
      <w:lvlText w:val="•"/>
      <w:lvlJc w:val="left"/>
      <w:pPr>
        <w:tabs>
          <w:tab w:val="num" w:pos="3600"/>
        </w:tabs>
        <w:ind w:left="3600" w:hanging="360"/>
      </w:pPr>
      <w:rPr>
        <w:rFonts w:ascii="Arial" w:hAnsi="Arial" w:hint="default"/>
      </w:rPr>
    </w:lvl>
    <w:lvl w:ilvl="5" w:tplc="E81057B6" w:tentative="1">
      <w:start w:val="1"/>
      <w:numFmt w:val="bullet"/>
      <w:lvlText w:val="•"/>
      <w:lvlJc w:val="left"/>
      <w:pPr>
        <w:tabs>
          <w:tab w:val="num" w:pos="4320"/>
        </w:tabs>
        <w:ind w:left="4320" w:hanging="360"/>
      </w:pPr>
      <w:rPr>
        <w:rFonts w:ascii="Arial" w:hAnsi="Arial" w:hint="default"/>
      </w:rPr>
    </w:lvl>
    <w:lvl w:ilvl="6" w:tplc="76645EA6" w:tentative="1">
      <w:start w:val="1"/>
      <w:numFmt w:val="bullet"/>
      <w:lvlText w:val="•"/>
      <w:lvlJc w:val="left"/>
      <w:pPr>
        <w:tabs>
          <w:tab w:val="num" w:pos="5040"/>
        </w:tabs>
        <w:ind w:left="5040" w:hanging="360"/>
      </w:pPr>
      <w:rPr>
        <w:rFonts w:ascii="Arial" w:hAnsi="Arial" w:hint="default"/>
      </w:rPr>
    </w:lvl>
    <w:lvl w:ilvl="7" w:tplc="64F0A0D0" w:tentative="1">
      <w:start w:val="1"/>
      <w:numFmt w:val="bullet"/>
      <w:lvlText w:val="•"/>
      <w:lvlJc w:val="left"/>
      <w:pPr>
        <w:tabs>
          <w:tab w:val="num" w:pos="5760"/>
        </w:tabs>
        <w:ind w:left="5760" w:hanging="360"/>
      </w:pPr>
      <w:rPr>
        <w:rFonts w:ascii="Arial" w:hAnsi="Arial" w:hint="default"/>
      </w:rPr>
    </w:lvl>
    <w:lvl w:ilvl="8" w:tplc="C9C41E9E"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7EB83564"/>
    <w:multiLevelType w:val="hybridMultilevel"/>
    <w:tmpl w:val="078AB414"/>
    <w:lvl w:ilvl="0" w:tplc="F60CBB26">
      <w:start w:val="1"/>
      <w:numFmt w:val="bullet"/>
      <w:lvlText w:val="•"/>
      <w:lvlJc w:val="left"/>
      <w:pPr>
        <w:tabs>
          <w:tab w:val="num" w:pos="720"/>
        </w:tabs>
        <w:ind w:left="720" w:hanging="360"/>
      </w:pPr>
      <w:rPr>
        <w:rFonts w:ascii="Arial" w:hAnsi="Arial" w:hint="default"/>
      </w:rPr>
    </w:lvl>
    <w:lvl w:ilvl="1" w:tplc="3DBA7DAA" w:tentative="1">
      <w:start w:val="1"/>
      <w:numFmt w:val="bullet"/>
      <w:lvlText w:val="•"/>
      <w:lvlJc w:val="left"/>
      <w:pPr>
        <w:tabs>
          <w:tab w:val="num" w:pos="1440"/>
        </w:tabs>
        <w:ind w:left="1440" w:hanging="360"/>
      </w:pPr>
      <w:rPr>
        <w:rFonts w:ascii="Arial" w:hAnsi="Arial" w:hint="default"/>
      </w:rPr>
    </w:lvl>
    <w:lvl w:ilvl="2" w:tplc="82102FBE" w:tentative="1">
      <w:start w:val="1"/>
      <w:numFmt w:val="bullet"/>
      <w:lvlText w:val="•"/>
      <w:lvlJc w:val="left"/>
      <w:pPr>
        <w:tabs>
          <w:tab w:val="num" w:pos="2160"/>
        </w:tabs>
        <w:ind w:left="2160" w:hanging="360"/>
      </w:pPr>
      <w:rPr>
        <w:rFonts w:ascii="Arial" w:hAnsi="Arial" w:hint="default"/>
      </w:rPr>
    </w:lvl>
    <w:lvl w:ilvl="3" w:tplc="15AE196C" w:tentative="1">
      <w:start w:val="1"/>
      <w:numFmt w:val="bullet"/>
      <w:lvlText w:val="•"/>
      <w:lvlJc w:val="left"/>
      <w:pPr>
        <w:tabs>
          <w:tab w:val="num" w:pos="2880"/>
        </w:tabs>
        <w:ind w:left="2880" w:hanging="360"/>
      </w:pPr>
      <w:rPr>
        <w:rFonts w:ascii="Arial" w:hAnsi="Arial" w:hint="default"/>
      </w:rPr>
    </w:lvl>
    <w:lvl w:ilvl="4" w:tplc="A33CBCAC" w:tentative="1">
      <w:start w:val="1"/>
      <w:numFmt w:val="bullet"/>
      <w:lvlText w:val="•"/>
      <w:lvlJc w:val="left"/>
      <w:pPr>
        <w:tabs>
          <w:tab w:val="num" w:pos="3600"/>
        </w:tabs>
        <w:ind w:left="3600" w:hanging="360"/>
      </w:pPr>
      <w:rPr>
        <w:rFonts w:ascii="Arial" w:hAnsi="Arial" w:hint="default"/>
      </w:rPr>
    </w:lvl>
    <w:lvl w:ilvl="5" w:tplc="B6E27FF6" w:tentative="1">
      <w:start w:val="1"/>
      <w:numFmt w:val="bullet"/>
      <w:lvlText w:val="•"/>
      <w:lvlJc w:val="left"/>
      <w:pPr>
        <w:tabs>
          <w:tab w:val="num" w:pos="4320"/>
        </w:tabs>
        <w:ind w:left="4320" w:hanging="360"/>
      </w:pPr>
      <w:rPr>
        <w:rFonts w:ascii="Arial" w:hAnsi="Arial" w:hint="default"/>
      </w:rPr>
    </w:lvl>
    <w:lvl w:ilvl="6" w:tplc="9742535E" w:tentative="1">
      <w:start w:val="1"/>
      <w:numFmt w:val="bullet"/>
      <w:lvlText w:val="•"/>
      <w:lvlJc w:val="left"/>
      <w:pPr>
        <w:tabs>
          <w:tab w:val="num" w:pos="5040"/>
        </w:tabs>
        <w:ind w:left="5040" w:hanging="360"/>
      </w:pPr>
      <w:rPr>
        <w:rFonts w:ascii="Arial" w:hAnsi="Arial" w:hint="default"/>
      </w:rPr>
    </w:lvl>
    <w:lvl w:ilvl="7" w:tplc="B7329C58" w:tentative="1">
      <w:start w:val="1"/>
      <w:numFmt w:val="bullet"/>
      <w:lvlText w:val="•"/>
      <w:lvlJc w:val="left"/>
      <w:pPr>
        <w:tabs>
          <w:tab w:val="num" w:pos="5760"/>
        </w:tabs>
        <w:ind w:left="5760" w:hanging="360"/>
      </w:pPr>
      <w:rPr>
        <w:rFonts w:ascii="Arial" w:hAnsi="Arial" w:hint="default"/>
      </w:rPr>
    </w:lvl>
    <w:lvl w:ilvl="8" w:tplc="461067A0" w:tentative="1">
      <w:start w:val="1"/>
      <w:numFmt w:val="bullet"/>
      <w:lvlText w:val="•"/>
      <w:lvlJc w:val="left"/>
      <w:pPr>
        <w:tabs>
          <w:tab w:val="num" w:pos="6480"/>
        </w:tabs>
        <w:ind w:left="6480" w:hanging="360"/>
      </w:pPr>
      <w:rPr>
        <w:rFonts w:ascii="Arial" w:hAnsi="Arial" w:hint="default"/>
      </w:rPr>
    </w:lvl>
  </w:abstractNum>
  <w:num w:numId="1">
    <w:abstractNumId w:val="7"/>
  </w:num>
  <w:num w:numId="2">
    <w:abstractNumId w:val="14"/>
  </w:num>
  <w:num w:numId="3">
    <w:abstractNumId w:val="18"/>
  </w:num>
  <w:num w:numId="4">
    <w:abstractNumId w:val="23"/>
  </w:num>
  <w:num w:numId="5">
    <w:abstractNumId w:val="28"/>
  </w:num>
  <w:num w:numId="6">
    <w:abstractNumId w:val="3"/>
  </w:num>
  <w:num w:numId="7">
    <w:abstractNumId w:val="13"/>
  </w:num>
  <w:num w:numId="8">
    <w:abstractNumId w:val="24"/>
  </w:num>
  <w:num w:numId="9">
    <w:abstractNumId w:val="16"/>
  </w:num>
  <w:num w:numId="10">
    <w:abstractNumId w:val="11"/>
  </w:num>
  <w:num w:numId="11">
    <w:abstractNumId w:val="27"/>
  </w:num>
  <w:num w:numId="12">
    <w:abstractNumId w:val="10"/>
  </w:num>
  <w:num w:numId="13">
    <w:abstractNumId w:val="1"/>
  </w:num>
  <w:num w:numId="14">
    <w:abstractNumId w:val="26"/>
  </w:num>
  <w:num w:numId="15">
    <w:abstractNumId w:val="4"/>
  </w:num>
  <w:num w:numId="16">
    <w:abstractNumId w:val="9"/>
  </w:num>
  <w:num w:numId="17">
    <w:abstractNumId w:val="0"/>
  </w:num>
  <w:num w:numId="18">
    <w:abstractNumId w:val="15"/>
  </w:num>
  <w:num w:numId="19">
    <w:abstractNumId w:val="22"/>
  </w:num>
  <w:num w:numId="20">
    <w:abstractNumId w:val="19"/>
  </w:num>
  <w:num w:numId="21">
    <w:abstractNumId w:val="25"/>
  </w:num>
  <w:num w:numId="22">
    <w:abstractNumId w:val="6"/>
  </w:num>
  <w:num w:numId="23">
    <w:abstractNumId w:val="29"/>
  </w:num>
  <w:num w:numId="24">
    <w:abstractNumId w:val="17"/>
  </w:num>
  <w:num w:numId="25">
    <w:abstractNumId w:val="20"/>
  </w:num>
  <w:num w:numId="26">
    <w:abstractNumId w:val="2"/>
  </w:num>
  <w:num w:numId="27">
    <w:abstractNumId w:val="5"/>
  </w:num>
  <w:num w:numId="28">
    <w:abstractNumId w:val="21"/>
  </w:num>
  <w:num w:numId="29">
    <w:abstractNumId w:val="8"/>
  </w:num>
  <w:num w:numId="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C1"/>
    <w:rsid w:val="001551BE"/>
    <w:rsid w:val="00B477C1"/>
    <w:rsid w:val="00CC7A5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6D566346"/>
  <w15:chartTrackingRefBased/>
  <w15:docId w15:val="{616C8010-EAB1-4AF6-8DE9-EBAA3E32B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77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5747313">
      <w:bodyDiv w:val="1"/>
      <w:marLeft w:val="0"/>
      <w:marRight w:val="0"/>
      <w:marTop w:val="0"/>
      <w:marBottom w:val="0"/>
      <w:divBdr>
        <w:top w:val="none" w:sz="0" w:space="0" w:color="auto"/>
        <w:left w:val="none" w:sz="0" w:space="0" w:color="auto"/>
        <w:bottom w:val="none" w:sz="0" w:space="0" w:color="auto"/>
        <w:right w:val="none" w:sz="0" w:space="0" w:color="auto"/>
      </w:divBdr>
      <w:divsChild>
        <w:div w:id="515582242">
          <w:marLeft w:val="547"/>
          <w:marRight w:val="0"/>
          <w:marTop w:val="0"/>
          <w:marBottom w:val="0"/>
          <w:divBdr>
            <w:top w:val="none" w:sz="0" w:space="0" w:color="auto"/>
            <w:left w:val="none" w:sz="0" w:space="0" w:color="auto"/>
            <w:bottom w:val="none" w:sz="0" w:space="0" w:color="auto"/>
            <w:right w:val="none" w:sz="0" w:space="0" w:color="auto"/>
          </w:divBdr>
        </w:div>
        <w:div w:id="704521445">
          <w:marLeft w:val="547"/>
          <w:marRight w:val="0"/>
          <w:marTop w:val="0"/>
          <w:marBottom w:val="0"/>
          <w:divBdr>
            <w:top w:val="none" w:sz="0" w:space="0" w:color="auto"/>
            <w:left w:val="none" w:sz="0" w:space="0" w:color="auto"/>
            <w:bottom w:val="none" w:sz="0" w:space="0" w:color="auto"/>
            <w:right w:val="none" w:sz="0" w:space="0" w:color="auto"/>
          </w:divBdr>
        </w:div>
        <w:div w:id="1901865203">
          <w:marLeft w:val="547"/>
          <w:marRight w:val="0"/>
          <w:marTop w:val="0"/>
          <w:marBottom w:val="0"/>
          <w:divBdr>
            <w:top w:val="none" w:sz="0" w:space="0" w:color="auto"/>
            <w:left w:val="none" w:sz="0" w:space="0" w:color="auto"/>
            <w:bottom w:val="none" w:sz="0" w:space="0" w:color="auto"/>
            <w:right w:val="none" w:sz="0" w:space="0" w:color="auto"/>
          </w:divBdr>
        </w:div>
        <w:div w:id="1122654864">
          <w:marLeft w:val="547"/>
          <w:marRight w:val="0"/>
          <w:marTop w:val="0"/>
          <w:marBottom w:val="0"/>
          <w:divBdr>
            <w:top w:val="none" w:sz="0" w:space="0" w:color="auto"/>
            <w:left w:val="none" w:sz="0" w:space="0" w:color="auto"/>
            <w:bottom w:val="none" w:sz="0" w:space="0" w:color="auto"/>
            <w:right w:val="none" w:sz="0" w:space="0" w:color="auto"/>
          </w:divBdr>
        </w:div>
        <w:div w:id="41290980">
          <w:marLeft w:val="547"/>
          <w:marRight w:val="0"/>
          <w:marTop w:val="0"/>
          <w:marBottom w:val="0"/>
          <w:divBdr>
            <w:top w:val="none" w:sz="0" w:space="0" w:color="auto"/>
            <w:left w:val="none" w:sz="0" w:space="0" w:color="auto"/>
            <w:bottom w:val="none" w:sz="0" w:space="0" w:color="auto"/>
            <w:right w:val="none" w:sz="0" w:space="0" w:color="auto"/>
          </w:divBdr>
        </w:div>
        <w:div w:id="376899693">
          <w:marLeft w:val="547"/>
          <w:marRight w:val="0"/>
          <w:marTop w:val="0"/>
          <w:marBottom w:val="0"/>
          <w:divBdr>
            <w:top w:val="none" w:sz="0" w:space="0" w:color="auto"/>
            <w:left w:val="none" w:sz="0" w:space="0" w:color="auto"/>
            <w:bottom w:val="none" w:sz="0" w:space="0" w:color="auto"/>
            <w:right w:val="none" w:sz="0" w:space="0" w:color="auto"/>
          </w:divBdr>
        </w:div>
        <w:div w:id="663317960">
          <w:marLeft w:val="547"/>
          <w:marRight w:val="0"/>
          <w:marTop w:val="0"/>
          <w:marBottom w:val="0"/>
          <w:divBdr>
            <w:top w:val="none" w:sz="0" w:space="0" w:color="auto"/>
            <w:left w:val="none" w:sz="0" w:space="0" w:color="auto"/>
            <w:bottom w:val="none" w:sz="0" w:space="0" w:color="auto"/>
            <w:right w:val="none" w:sz="0" w:space="0" w:color="auto"/>
          </w:divBdr>
        </w:div>
      </w:divsChild>
    </w:div>
    <w:div w:id="730616457">
      <w:bodyDiv w:val="1"/>
      <w:marLeft w:val="0"/>
      <w:marRight w:val="0"/>
      <w:marTop w:val="0"/>
      <w:marBottom w:val="0"/>
      <w:divBdr>
        <w:top w:val="none" w:sz="0" w:space="0" w:color="auto"/>
        <w:left w:val="none" w:sz="0" w:space="0" w:color="auto"/>
        <w:bottom w:val="none" w:sz="0" w:space="0" w:color="auto"/>
        <w:right w:val="none" w:sz="0" w:space="0" w:color="auto"/>
      </w:divBdr>
    </w:div>
    <w:div w:id="1016999573">
      <w:bodyDiv w:val="1"/>
      <w:marLeft w:val="0"/>
      <w:marRight w:val="0"/>
      <w:marTop w:val="0"/>
      <w:marBottom w:val="0"/>
      <w:divBdr>
        <w:top w:val="none" w:sz="0" w:space="0" w:color="auto"/>
        <w:left w:val="none" w:sz="0" w:space="0" w:color="auto"/>
        <w:bottom w:val="none" w:sz="0" w:space="0" w:color="auto"/>
        <w:right w:val="none" w:sz="0" w:space="0" w:color="auto"/>
      </w:divBdr>
    </w:div>
    <w:div w:id="1023020195">
      <w:bodyDiv w:val="1"/>
      <w:marLeft w:val="0"/>
      <w:marRight w:val="0"/>
      <w:marTop w:val="0"/>
      <w:marBottom w:val="0"/>
      <w:divBdr>
        <w:top w:val="none" w:sz="0" w:space="0" w:color="auto"/>
        <w:left w:val="none" w:sz="0" w:space="0" w:color="auto"/>
        <w:bottom w:val="none" w:sz="0" w:space="0" w:color="auto"/>
        <w:right w:val="none" w:sz="0" w:space="0" w:color="auto"/>
      </w:divBdr>
      <w:divsChild>
        <w:div w:id="1853107397">
          <w:marLeft w:val="360"/>
          <w:marRight w:val="0"/>
          <w:marTop w:val="200"/>
          <w:marBottom w:val="0"/>
          <w:divBdr>
            <w:top w:val="none" w:sz="0" w:space="0" w:color="auto"/>
            <w:left w:val="none" w:sz="0" w:space="0" w:color="auto"/>
            <w:bottom w:val="none" w:sz="0" w:space="0" w:color="auto"/>
            <w:right w:val="none" w:sz="0" w:space="0" w:color="auto"/>
          </w:divBdr>
        </w:div>
        <w:div w:id="233588819">
          <w:marLeft w:val="360"/>
          <w:marRight w:val="0"/>
          <w:marTop w:val="200"/>
          <w:marBottom w:val="0"/>
          <w:divBdr>
            <w:top w:val="none" w:sz="0" w:space="0" w:color="auto"/>
            <w:left w:val="none" w:sz="0" w:space="0" w:color="auto"/>
            <w:bottom w:val="none" w:sz="0" w:space="0" w:color="auto"/>
            <w:right w:val="none" w:sz="0" w:space="0" w:color="auto"/>
          </w:divBdr>
        </w:div>
        <w:div w:id="349768466">
          <w:marLeft w:val="1080"/>
          <w:marRight w:val="0"/>
          <w:marTop w:val="100"/>
          <w:marBottom w:val="0"/>
          <w:divBdr>
            <w:top w:val="none" w:sz="0" w:space="0" w:color="auto"/>
            <w:left w:val="none" w:sz="0" w:space="0" w:color="auto"/>
            <w:bottom w:val="none" w:sz="0" w:space="0" w:color="auto"/>
            <w:right w:val="none" w:sz="0" w:space="0" w:color="auto"/>
          </w:divBdr>
        </w:div>
        <w:div w:id="825316304">
          <w:marLeft w:val="1080"/>
          <w:marRight w:val="0"/>
          <w:marTop w:val="100"/>
          <w:marBottom w:val="0"/>
          <w:divBdr>
            <w:top w:val="none" w:sz="0" w:space="0" w:color="auto"/>
            <w:left w:val="none" w:sz="0" w:space="0" w:color="auto"/>
            <w:bottom w:val="none" w:sz="0" w:space="0" w:color="auto"/>
            <w:right w:val="none" w:sz="0" w:space="0" w:color="auto"/>
          </w:divBdr>
        </w:div>
        <w:div w:id="1109206519">
          <w:marLeft w:val="1080"/>
          <w:marRight w:val="0"/>
          <w:marTop w:val="100"/>
          <w:marBottom w:val="0"/>
          <w:divBdr>
            <w:top w:val="none" w:sz="0" w:space="0" w:color="auto"/>
            <w:left w:val="none" w:sz="0" w:space="0" w:color="auto"/>
            <w:bottom w:val="none" w:sz="0" w:space="0" w:color="auto"/>
            <w:right w:val="none" w:sz="0" w:space="0" w:color="auto"/>
          </w:divBdr>
        </w:div>
        <w:div w:id="856578239">
          <w:marLeft w:val="360"/>
          <w:marRight w:val="0"/>
          <w:marTop w:val="200"/>
          <w:marBottom w:val="0"/>
          <w:divBdr>
            <w:top w:val="none" w:sz="0" w:space="0" w:color="auto"/>
            <w:left w:val="none" w:sz="0" w:space="0" w:color="auto"/>
            <w:bottom w:val="none" w:sz="0" w:space="0" w:color="auto"/>
            <w:right w:val="none" w:sz="0" w:space="0" w:color="auto"/>
          </w:divBdr>
        </w:div>
      </w:divsChild>
    </w:div>
    <w:div w:id="1276209860">
      <w:bodyDiv w:val="1"/>
      <w:marLeft w:val="0"/>
      <w:marRight w:val="0"/>
      <w:marTop w:val="0"/>
      <w:marBottom w:val="0"/>
      <w:divBdr>
        <w:top w:val="none" w:sz="0" w:space="0" w:color="auto"/>
        <w:left w:val="none" w:sz="0" w:space="0" w:color="auto"/>
        <w:bottom w:val="none" w:sz="0" w:space="0" w:color="auto"/>
        <w:right w:val="none" w:sz="0" w:space="0" w:color="auto"/>
      </w:divBdr>
      <w:divsChild>
        <w:div w:id="1873030351">
          <w:marLeft w:val="360"/>
          <w:marRight w:val="0"/>
          <w:marTop w:val="200"/>
          <w:marBottom w:val="0"/>
          <w:divBdr>
            <w:top w:val="none" w:sz="0" w:space="0" w:color="auto"/>
            <w:left w:val="none" w:sz="0" w:space="0" w:color="auto"/>
            <w:bottom w:val="none" w:sz="0" w:space="0" w:color="auto"/>
            <w:right w:val="none" w:sz="0" w:space="0" w:color="auto"/>
          </w:divBdr>
        </w:div>
        <w:div w:id="855071735">
          <w:marLeft w:val="360"/>
          <w:marRight w:val="0"/>
          <w:marTop w:val="200"/>
          <w:marBottom w:val="0"/>
          <w:divBdr>
            <w:top w:val="none" w:sz="0" w:space="0" w:color="auto"/>
            <w:left w:val="none" w:sz="0" w:space="0" w:color="auto"/>
            <w:bottom w:val="none" w:sz="0" w:space="0" w:color="auto"/>
            <w:right w:val="none" w:sz="0" w:space="0" w:color="auto"/>
          </w:divBdr>
        </w:div>
        <w:div w:id="331494353">
          <w:marLeft w:val="360"/>
          <w:marRight w:val="0"/>
          <w:marTop w:val="200"/>
          <w:marBottom w:val="0"/>
          <w:divBdr>
            <w:top w:val="none" w:sz="0" w:space="0" w:color="auto"/>
            <w:left w:val="none" w:sz="0" w:space="0" w:color="auto"/>
            <w:bottom w:val="none" w:sz="0" w:space="0" w:color="auto"/>
            <w:right w:val="none" w:sz="0" w:space="0" w:color="auto"/>
          </w:divBdr>
        </w:div>
        <w:div w:id="358895027">
          <w:marLeft w:val="360"/>
          <w:marRight w:val="0"/>
          <w:marTop w:val="200"/>
          <w:marBottom w:val="0"/>
          <w:divBdr>
            <w:top w:val="none" w:sz="0" w:space="0" w:color="auto"/>
            <w:left w:val="none" w:sz="0" w:space="0" w:color="auto"/>
            <w:bottom w:val="none" w:sz="0" w:space="0" w:color="auto"/>
            <w:right w:val="none" w:sz="0" w:space="0" w:color="auto"/>
          </w:divBdr>
        </w:div>
        <w:div w:id="694966450">
          <w:marLeft w:val="360"/>
          <w:marRight w:val="0"/>
          <w:marTop w:val="200"/>
          <w:marBottom w:val="0"/>
          <w:divBdr>
            <w:top w:val="none" w:sz="0" w:space="0" w:color="auto"/>
            <w:left w:val="none" w:sz="0" w:space="0" w:color="auto"/>
            <w:bottom w:val="none" w:sz="0" w:space="0" w:color="auto"/>
            <w:right w:val="none" w:sz="0" w:space="0" w:color="auto"/>
          </w:divBdr>
        </w:div>
      </w:divsChild>
    </w:div>
    <w:div w:id="1589534503">
      <w:bodyDiv w:val="1"/>
      <w:marLeft w:val="0"/>
      <w:marRight w:val="0"/>
      <w:marTop w:val="0"/>
      <w:marBottom w:val="0"/>
      <w:divBdr>
        <w:top w:val="none" w:sz="0" w:space="0" w:color="auto"/>
        <w:left w:val="none" w:sz="0" w:space="0" w:color="auto"/>
        <w:bottom w:val="none" w:sz="0" w:space="0" w:color="auto"/>
        <w:right w:val="none" w:sz="0" w:space="0" w:color="auto"/>
      </w:divBdr>
      <w:divsChild>
        <w:div w:id="1915893806">
          <w:marLeft w:val="360"/>
          <w:marRight w:val="0"/>
          <w:marTop w:val="200"/>
          <w:marBottom w:val="0"/>
          <w:divBdr>
            <w:top w:val="none" w:sz="0" w:space="0" w:color="auto"/>
            <w:left w:val="none" w:sz="0" w:space="0" w:color="auto"/>
            <w:bottom w:val="none" w:sz="0" w:space="0" w:color="auto"/>
            <w:right w:val="none" w:sz="0" w:space="0" w:color="auto"/>
          </w:divBdr>
        </w:div>
        <w:div w:id="645202145">
          <w:marLeft w:val="360"/>
          <w:marRight w:val="0"/>
          <w:marTop w:val="200"/>
          <w:marBottom w:val="0"/>
          <w:divBdr>
            <w:top w:val="none" w:sz="0" w:space="0" w:color="auto"/>
            <w:left w:val="none" w:sz="0" w:space="0" w:color="auto"/>
            <w:bottom w:val="none" w:sz="0" w:space="0" w:color="auto"/>
            <w:right w:val="none" w:sz="0" w:space="0" w:color="auto"/>
          </w:divBdr>
        </w:div>
        <w:div w:id="1512377150">
          <w:marLeft w:val="360"/>
          <w:marRight w:val="0"/>
          <w:marTop w:val="200"/>
          <w:marBottom w:val="0"/>
          <w:divBdr>
            <w:top w:val="none" w:sz="0" w:space="0" w:color="auto"/>
            <w:left w:val="none" w:sz="0" w:space="0" w:color="auto"/>
            <w:bottom w:val="none" w:sz="0" w:space="0" w:color="auto"/>
            <w:right w:val="none" w:sz="0" w:space="0" w:color="auto"/>
          </w:divBdr>
        </w:div>
        <w:div w:id="1845511817">
          <w:marLeft w:val="360"/>
          <w:marRight w:val="0"/>
          <w:marTop w:val="200"/>
          <w:marBottom w:val="0"/>
          <w:divBdr>
            <w:top w:val="none" w:sz="0" w:space="0" w:color="auto"/>
            <w:left w:val="none" w:sz="0" w:space="0" w:color="auto"/>
            <w:bottom w:val="none" w:sz="0" w:space="0" w:color="auto"/>
            <w:right w:val="none" w:sz="0" w:space="0" w:color="auto"/>
          </w:divBdr>
        </w:div>
        <w:div w:id="1213931975">
          <w:marLeft w:val="360"/>
          <w:marRight w:val="0"/>
          <w:marTop w:val="200"/>
          <w:marBottom w:val="0"/>
          <w:divBdr>
            <w:top w:val="none" w:sz="0" w:space="0" w:color="auto"/>
            <w:left w:val="none" w:sz="0" w:space="0" w:color="auto"/>
            <w:bottom w:val="none" w:sz="0" w:space="0" w:color="auto"/>
            <w:right w:val="none" w:sz="0" w:space="0" w:color="auto"/>
          </w:divBdr>
        </w:div>
        <w:div w:id="2053839937">
          <w:marLeft w:val="360"/>
          <w:marRight w:val="0"/>
          <w:marTop w:val="200"/>
          <w:marBottom w:val="0"/>
          <w:divBdr>
            <w:top w:val="none" w:sz="0" w:space="0" w:color="auto"/>
            <w:left w:val="none" w:sz="0" w:space="0" w:color="auto"/>
            <w:bottom w:val="none" w:sz="0" w:space="0" w:color="auto"/>
            <w:right w:val="none" w:sz="0" w:space="0" w:color="auto"/>
          </w:divBdr>
        </w:div>
        <w:div w:id="663624505">
          <w:marLeft w:val="547"/>
          <w:marRight w:val="0"/>
          <w:marTop w:val="200"/>
          <w:marBottom w:val="0"/>
          <w:divBdr>
            <w:top w:val="none" w:sz="0" w:space="0" w:color="auto"/>
            <w:left w:val="none" w:sz="0" w:space="0" w:color="auto"/>
            <w:bottom w:val="none" w:sz="0" w:space="0" w:color="auto"/>
            <w:right w:val="none" w:sz="0" w:space="0" w:color="auto"/>
          </w:divBdr>
        </w:div>
      </w:divsChild>
    </w:div>
    <w:div w:id="1722942558">
      <w:bodyDiv w:val="1"/>
      <w:marLeft w:val="0"/>
      <w:marRight w:val="0"/>
      <w:marTop w:val="0"/>
      <w:marBottom w:val="0"/>
      <w:divBdr>
        <w:top w:val="none" w:sz="0" w:space="0" w:color="auto"/>
        <w:left w:val="none" w:sz="0" w:space="0" w:color="auto"/>
        <w:bottom w:val="none" w:sz="0" w:space="0" w:color="auto"/>
        <w:right w:val="none" w:sz="0" w:space="0" w:color="auto"/>
      </w:divBdr>
      <w:divsChild>
        <w:div w:id="1157064573">
          <w:marLeft w:val="360"/>
          <w:marRight w:val="0"/>
          <w:marTop w:val="200"/>
          <w:marBottom w:val="0"/>
          <w:divBdr>
            <w:top w:val="none" w:sz="0" w:space="0" w:color="auto"/>
            <w:left w:val="none" w:sz="0" w:space="0" w:color="auto"/>
            <w:bottom w:val="none" w:sz="0" w:space="0" w:color="auto"/>
            <w:right w:val="none" w:sz="0" w:space="0" w:color="auto"/>
          </w:divBdr>
        </w:div>
        <w:div w:id="483013511">
          <w:marLeft w:val="360"/>
          <w:marRight w:val="0"/>
          <w:marTop w:val="200"/>
          <w:marBottom w:val="0"/>
          <w:divBdr>
            <w:top w:val="none" w:sz="0" w:space="0" w:color="auto"/>
            <w:left w:val="none" w:sz="0" w:space="0" w:color="auto"/>
            <w:bottom w:val="none" w:sz="0" w:space="0" w:color="auto"/>
            <w:right w:val="none" w:sz="0" w:space="0" w:color="auto"/>
          </w:divBdr>
        </w:div>
        <w:div w:id="924337085">
          <w:marLeft w:val="360"/>
          <w:marRight w:val="0"/>
          <w:marTop w:val="200"/>
          <w:marBottom w:val="0"/>
          <w:divBdr>
            <w:top w:val="none" w:sz="0" w:space="0" w:color="auto"/>
            <w:left w:val="none" w:sz="0" w:space="0" w:color="auto"/>
            <w:bottom w:val="none" w:sz="0" w:space="0" w:color="auto"/>
            <w:right w:val="none" w:sz="0" w:space="0" w:color="auto"/>
          </w:divBdr>
        </w:div>
        <w:div w:id="2108964597">
          <w:marLeft w:val="360"/>
          <w:marRight w:val="0"/>
          <w:marTop w:val="200"/>
          <w:marBottom w:val="0"/>
          <w:divBdr>
            <w:top w:val="none" w:sz="0" w:space="0" w:color="auto"/>
            <w:left w:val="none" w:sz="0" w:space="0" w:color="auto"/>
            <w:bottom w:val="none" w:sz="0" w:space="0" w:color="auto"/>
            <w:right w:val="none" w:sz="0" w:space="0" w:color="auto"/>
          </w:divBdr>
        </w:div>
        <w:div w:id="1991055888">
          <w:marLeft w:val="360"/>
          <w:marRight w:val="0"/>
          <w:marTop w:val="200"/>
          <w:marBottom w:val="0"/>
          <w:divBdr>
            <w:top w:val="none" w:sz="0" w:space="0" w:color="auto"/>
            <w:left w:val="none" w:sz="0" w:space="0" w:color="auto"/>
            <w:bottom w:val="none" w:sz="0" w:space="0" w:color="auto"/>
            <w:right w:val="none" w:sz="0" w:space="0" w:color="auto"/>
          </w:divBdr>
        </w:div>
        <w:div w:id="420175768">
          <w:marLeft w:val="360"/>
          <w:marRight w:val="0"/>
          <w:marTop w:val="200"/>
          <w:marBottom w:val="0"/>
          <w:divBdr>
            <w:top w:val="none" w:sz="0" w:space="0" w:color="auto"/>
            <w:left w:val="none" w:sz="0" w:space="0" w:color="auto"/>
            <w:bottom w:val="none" w:sz="0" w:space="0" w:color="auto"/>
            <w:right w:val="none" w:sz="0" w:space="0" w:color="auto"/>
          </w:divBdr>
        </w:div>
      </w:divsChild>
    </w:div>
    <w:div w:id="1752846443">
      <w:bodyDiv w:val="1"/>
      <w:marLeft w:val="0"/>
      <w:marRight w:val="0"/>
      <w:marTop w:val="0"/>
      <w:marBottom w:val="0"/>
      <w:divBdr>
        <w:top w:val="none" w:sz="0" w:space="0" w:color="auto"/>
        <w:left w:val="none" w:sz="0" w:space="0" w:color="auto"/>
        <w:bottom w:val="none" w:sz="0" w:space="0" w:color="auto"/>
        <w:right w:val="none" w:sz="0" w:space="0" w:color="auto"/>
      </w:divBdr>
      <w:divsChild>
        <w:div w:id="1409034763">
          <w:marLeft w:val="446"/>
          <w:marRight w:val="0"/>
          <w:marTop w:val="0"/>
          <w:marBottom w:val="0"/>
          <w:divBdr>
            <w:top w:val="none" w:sz="0" w:space="0" w:color="auto"/>
            <w:left w:val="none" w:sz="0" w:space="0" w:color="auto"/>
            <w:bottom w:val="none" w:sz="0" w:space="0" w:color="auto"/>
            <w:right w:val="none" w:sz="0" w:space="0" w:color="auto"/>
          </w:divBdr>
        </w:div>
        <w:div w:id="891425092">
          <w:marLeft w:val="446"/>
          <w:marRight w:val="0"/>
          <w:marTop w:val="0"/>
          <w:marBottom w:val="0"/>
          <w:divBdr>
            <w:top w:val="none" w:sz="0" w:space="0" w:color="auto"/>
            <w:left w:val="none" w:sz="0" w:space="0" w:color="auto"/>
            <w:bottom w:val="none" w:sz="0" w:space="0" w:color="auto"/>
            <w:right w:val="none" w:sz="0" w:space="0" w:color="auto"/>
          </w:divBdr>
        </w:div>
      </w:divsChild>
    </w:div>
    <w:div w:id="1815028082">
      <w:bodyDiv w:val="1"/>
      <w:marLeft w:val="0"/>
      <w:marRight w:val="0"/>
      <w:marTop w:val="0"/>
      <w:marBottom w:val="0"/>
      <w:divBdr>
        <w:top w:val="none" w:sz="0" w:space="0" w:color="auto"/>
        <w:left w:val="none" w:sz="0" w:space="0" w:color="auto"/>
        <w:bottom w:val="none" w:sz="0" w:space="0" w:color="auto"/>
        <w:right w:val="none" w:sz="0" w:space="0" w:color="auto"/>
      </w:divBdr>
      <w:divsChild>
        <w:div w:id="588734288">
          <w:marLeft w:val="360"/>
          <w:marRight w:val="0"/>
          <w:marTop w:val="200"/>
          <w:marBottom w:val="0"/>
          <w:divBdr>
            <w:top w:val="none" w:sz="0" w:space="0" w:color="auto"/>
            <w:left w:val="none" w:sz="0" w:space="0" w:color="auto"/>
            <w:bottom w:val="none" w:sz="0" w:space="0" w:color="auto"/>
            <w:right w:val="none" w:sz="0" w:space="0" w:color="auto"/>
          </w:divBdr>
        </w:div>
        <w:div w:id="1343776145">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13</Pages>
  <Words>1811</Words>
  <Characters>10327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Zaidi</dc:creator>
  <cp:keywords/>
  <dc:description/>
  <cp:lastModifiedBy>Ali Zaidi</cp:lastModifiedBy>
  <cp:revision>1</cp:revision>
  <dcterms:created xsi:type="dcterms:W3CDTF">2019-09-20T16:21:00Z</dcterms:created>
  <dcterms:modified xsi:type="dcterms:W3CDTF">2019-09-20T17:02:00Z</dcterms:modified>
</cp:coreProperties>
</file>