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Arial" w:hAnsi="Arial" w:cs="Arial"/>
        </w:rPr>
      </w:pPr>
      <w:bookmarkStart w:id="0" w:name="_GoBack"/>
      <w:bookmarkEnd w:id="0"/>
      <w:r>
        <w:rPr>
          <w:rFonts w:ascii="Arial" w:hAnsi="Arial" w:cs="Arial"/>
          <w:b/>
        </w:rPr>
        <w:t>LAST (Family) NAME:</w:t>
      </w:r>
      <w:r>
        <w:rPr>
          <w:rFonts w:ascii="Arial" w:hAnsi="Arial" w:cs="Arial"/>
        </w:rPr>
        <w:t xml:space="preserve">   _____________________________________</w:t>
      </w:r>
      <w:r>
        <w:rPr>
          <w:rFonts w:ascii="Arial" w:hAnsi="Arial" w:cs="Arial"/>
          <w:b/>
        </w:rPr>
        <w:br w:type="textWrapping"/>
      </w:r>
      <w:r>
        <w:rPr>
          <w:rFonts w:ascii="Arial" w:hAnsi="Arial" w:cs="Arial"/>
          <w:b/>
        </w:rPr>
        <w:br w:type="textWrapping"/>
      </w:r>
      <w:r>
        <w:rPr>
          <w:rFonts w:ascii="Arial" w:hAnsi="Arial" w:cs="Arial"/>
          <w:b/>
        </w:rPr>
        <w:t>FIRST (Given) NAME:</w:t>
      </w:r>
      <w:r>
        <w:rPr>
          <w:rFonts w:ascii="Arial" w:hAnsi="Arial" w:cs="Arial"/>
        </w:rPr>
        <w:t xml:space="preserve">  ______________________________________</w:t>
      </w:r>
    </w:p>
    <w:p>
      <w:pPr>
        <w:rPr>
          <w:rFonts w:ascii="Arial" w:hAnsi="Arial" w:cs="Arial"/>
        </w:rPr>
      </w:pPr>
      <w:r>
        <w:rPr>
          <w:rFonts w:ascii="Arial" w:hAnsi="Arial" w:cs="Arial"/>
          <w:b/>
        </w:rPr>
        <w:br w:type="textWrapping"/>
      </w:r>
      <w:r>
        <w:rPr>
          <w:rFonts w:ascii="Arial" w:hAnsi="Arial" w:cs="Arial"/>
          <w:b/>
        </w:rPr>
        <w:t>STUDENT NUMBER:</w:t>
      </w:r>
      <w:r>
        <w:rPr>
          <w:rFonts w:ascii="Arial" w:hAnsi="Arial" w:cs="Arial"/>
        </w:rPr>
        <w:t xml:space="preserve"> _</w:t>
      </w:r>
      <w:r>
        <w:rPr>
          <w:rFonts w:ascii="Arial" w:hAnsi="Arial" w:cs="Arial"/>
          <w:u w:val="single"/>
        </w:rPr>
        <w:t>______________________________________</w:t>
      </w:r>
    </w:p>
    <w:p>
      <w:pPr>
        <w:rPr>
          <w:rFonts w:ascii="Arial" w:hAnsi="Arial" w:cs="Arial"/>
          <w:sz w:val="32"/>
          <w:szCs w:val="32"/>
        </w:rPr>
      </w:pPr>
    </w:p>
    <w:p>
      <w:pPr>
        <w:jc w:val="center"/>
        <w:rPr>
          <w:rFonts w:ascii="Arial" w:hAnsi="Arial" w:cs="Arial"/>
          <w:b/>
          <w:sz w:val="32"/>
          <w:szCs w:val="32"/>
        </w:rPr>
      </w:pPr>
      <w:r>
        <w:rPr>
          <w:rFonts w:ascii="Arial" w:hAnsi="Arial" w:cs="Arial"/>
          <w:b/>
          <w:sz w:val="32"/>
          <w:szCs w:val="32"/>
        </w:rPr>
        <w:t>UNIVERSITY OF TORONTO</w:t>
      </w:r>
    </w:p>
    <w:p>
      <w:pPr>
        <w:jc w:val="center"/>
        <w:rPr>
          <w:rFonts w:ascii="Arial" w:hAnsi="Arial" w:cs="Arial"/>
          <w:b/>
          <w:sz w:val="32"/>
          <w:szCs w:val="32"/>
        </w:rPr>
      </w:pPr>
      <w:r>
        <w:rPr>
          <w:rFonts w:ascii="Arial" w:hAnsi="Arial" w:cs="Arial"/>
          <w:b/>
          <w:sz w:val="32"/>
          <w:szCs w:val="32"/>
        </w:rPr>
        <w:t>Faculty of Arts &amp; Science</w:t>
      </w:r>
    </w:p>
    <w:p>
      <w:pPr>
        <w:jc w:val="center"/>
        <w:rPr>
          <w:rFonts w:ascii="Arial" w:hAnsi="Arial" w:cs="Arial"/>
          <w:b/>
          <w:sz w:val="24"/>
          <w:szCs w:val="24"/>
        </w:rPr>
      </w:pPr>
    </w:p>
    <w:p>
      <w:pPr>
        <w:jc w:val="center"/>
        <w:rPr>
          <w:rFonts w:ascii="Arial" w:hAnsi="Arial" w:cs="Arial"/>
          <w:b/>
          <w:sz w:val="28"/>
          <w:szCs w:val="28"/>
        </w:rPr>
      </w:pPr>
      <w:r>
        <w:rPr>
          <w:rFonts w:ascii="Arial" w:hAnsi="Arial" w:cs="Arial"/>
          <w:b/>
          <w:sz w:val="28"/>
          <w:szCs w:val="28"/>
        </w:rPr>
        <w:t>AUGUST 2019 EXAMINATIONS</w:t>
      </w:r>
    </w:p>
    <w:p>
      <w:pPr>
        <w:jc w:val="center"/>
        <w:rPr>
          <w:rFonts w:ascii="Arial" w:hAnsi="Arial" w:cs="Arial"/>
          <w:b/>
          <w:sz w:val="24"/>
          <w:szCs w:val="24"/>
        </w:rPr>
      </w:pPr>
    </w:p>
    <w:p>
      <w:pPr>
        <w:jc w:val="center"/>
        <w:rPr>
          <w:rFonts w:ascii="Arial" w:hAnsi="Arial" w:cs="Arial"/>
          <w:b/>
          <w:sz w:val="36"/>
          <w:szCs w:val="36"/>
        </w:rPr>
      </w:pPr>
      <w:r>
        <w:rPr>
          <w:rFonts w:ascii="Arial" w:hAnsi="Arial" w:cs="Arial"/>
          <w:b/>
          <w:sz w:val="36"/>
          <w:szCs w:val="36"/>
        </w:rPr>
        <w:t>ENV 221H1-S</w:t>
      </w:r>
      <w:r>
        <w:rPr>
          <w:rFonts w:ascii="Arial" w:hAnsi="Arial" w:cs="Arial"/>
          <w:b/>
          <w:sz w:val="36"/>
          <w:szCs w:val="36"/>
        </w:rPr>
        <w:br w:type="textWrapping"/>
      </w:r>
      <w:r>
        <w:rPr>
          <w:rFonts w:ascii="Arial" w:hAnsi="Arial" w:cs="Arial"/>
          <w:b/>
          <w:sz w:val="36"/>
          <w:szCs w:val="36"/>
        </w:rPr>
        <w:t xml:space="preserve">Multidisciplinary Perspectives on the Environment </w:t>
      </w:r>
    </w:p>
    <w:p>
      <w:pPr>
        <w:jc w:val="center"/>
        <w:rPr>
          <w:rFonts w:ascii="Arial" w:hAnsi="Arial" w:cs="Arial"/>
          <w:b/>
        </w:rPr>
      </w:pPr>
    </w:p>
    <w:p>
      <w:pPr>
        <w:jc w:val="center"/>
        <w:rPr>
          <w:rFonts w:ascii="Arial" w:hAnsi="Arial" w:cs="Arial"/>
          <w:b/>
          <w:sz w:val="28"/>
          <w:szCs w:val="28"/>
        </w:rPr>
      </w:pPr>
      <w:r>
        <w:rPr>
          <w:rFonts w:ascii="Arial" w:hAnsi="Arial" w:cs="Arial"/>
          <w:b/>
          <w:sz w:val="28"/>
          <w:szCs w:val="28"/>
        </w:rPr>
        <w:t xml:space="preserve">Duration:  2 hours </w:t>
      </w:r>
    </w:p>
    <w:p>
      <w:pPr>
        <w:jc w:val="center"/>
        <w:rPr>
          <w:rFonts w:ascii="Arial" w:hAnsi="Arial" w:cs="Arial"/>
          <w:b/>
          <w:sz w:val="28"/>
          <w:szCs w:val="28"/>
        </w:rPr>
      </w:pPr>
      <w:r>
        <w:rPr>
          <w:rFonts w:ascii="Arial" w:hAnsi="Arial" w:cs="Arial"/>
          <w:b/>
          <w:sz w:val="28"/>
          <w:szCs w:val="28"/>
        </w:rPr>
        <w:t>Aids Allowed:  None</w:t>
      </w:r>
    </w:p>
    <w:p>
      <w:pPr>
        <w:jc w:val="center"/>
        <w:rPr>
          <w:rFonts w:ascii="Arial" w:hAnsi="Arial" w:cs="Arial"/>
          <w:b/>
          <w:sz w:val="28"/>
          <w:szCs w:val="28"/>
        </w:rPr>
      </w:pPr>
    </w:p>
    <w:p>
      <w:pPr>
        <w:rPr>
          <w:rFonts w:ascii="Arial" w:hAnsi="Arial" w:cs="Arial"/>
          <w:b/>
          <w:u w:val="single"/>
        </w:rPr>
      </w:pPr>
      <w:r>
        <w:rPr>
          <w:rFonts w:ascii="Arial" w:hAnsi="Arial" w:cs="Arial"/>
          <w:b/>
          <w:u w:val="single"/>
        </w:rPr>
        <w:t>Exam Reminders:</w:t>
      </w:r>
    </w:p>
    <w:p>
      <w:pPr>
        <w:rPr>
          <w:rFonts w:ascii="Arial" w:hAnsi="Arial" w:cs="Arial"/>
          <w:sz w:val="10"/>
          <w:szCs w:val="10"/>
        </w:rPr>
      </w:pPr>
    </w:p>
    <w:p>
      <w:pPr>
        <w:pStyle w:val="8"/>
        <w:numPr>
          <w:ilvl w:val="0"/>
          <w:numId w:val="1"/>
        </w:numPr>
        <w:spacing w:line="280" w:lineRule="atLeast"/>
        <w:rPr>
          <w:rFonts w:ascii="Arial" w:hAnsi="Arial" w:cs="Arial"/>
          <w:sz w:val="20"/>
          <w:szCs w:val="20"/>
        </w:rPr>
      </w:pPr>
      <w:r>
        <w:rPr>
          <w:rFonts w:ascii="Arial" w:hAnsi="Arial" w:cs="Arial"/>
          <w:sz w:val="20"/>
          <w:szCs w:val="20"/>
        </w:rPr>
        <w:t xml:space="preserve">Fill out your name and student number on the top of this page. </w:t>
      </w:r>
    </w:p>
    <w:p>
      <w:pPr>
        <w:pStyle w:val="8"/>
        <w:numPr>
          <w:ilvl w:val="0"/>
          <w:numId w:val="1"/>
        </w:numPr>
        <w:spacing w:line="280" w:lineRule="atLeast"/>
        <w:rPr>
          <w:rFonts w:ascii="Arial" w:hAnsi="Arial" w:cs="Arial"/>
          <w:sz w:val="20"/>
          <w:szCs w:val="20"/>
        </w:rPr>
      </w:pPr>
      <w:r>
        <w:rPr>
          <w:rFonts w:ascii="Arial" w:hAnsi="Arial" w:cs="Arial"/>
          <w:sz w:val="20"/>
          <w:szCs w:val="20"/>
        </w:rPr>
        <w:t>Do not begin writing the actual exam until the announcements have ended and the Exam Facilitator has started the exam.</w:t>
      </w:r>
    </w:p>
    <w:p>
      <w:pPr>
        <w:pStyle w:val="8"/>
        <w:numPr>
          <w:ilvl w:val="0"/>
          <w:numId w:val="1"/>
        </w:numPr>
        <w:spacing w:line="280" w:lineRule="atLeast"/>
        <w:rPr>
          <w:rFonts w:ascii="Arial" w:hAnsi="Arial" w:cs="Arial"/>
          <w:sz w:val="20"/>
          <w:szCs w:val="20"/>
        </w:rPr>
      </w:pPr>
      <w:r>
        <w:rPr>
          <w:rFonts w:ascii="Arial" w:hAnsi="Arial" w:cs="Arial"/>
          <w:sz w:val="20"/>
          <w:szCs w:val="20"/>
        </w:rPr>
        <w:t>As a student, you help create a fair and inclusive writing environment. If you possess an unauthorized aid during an exam, you may be charged with an academic offence.</w:t>
      </w:r>
    </w:p>
    <w:p>
      <w:pPr>
        <w:pStyle w:val="8"/>
        <w:numPr>
          <w:ilvl w:val="0"/>
          <w:numId w:val="1"/>
        </w:numPr>
        <w:spacing w:line="280" w:lineRule="atLeast"/>
        <w:rPr>
          <w:rFonts w:ascii="Arial" w:hAnsi="Arial" w:cs="Arial"/>
          <w:sz w:val="20"/>
          <w:szCs w:val="20"/>
        </w:rPr>
      </w:pPr>
      <w:r>
        <w:rPr>
          <w:rFonts w:ascii="Arial" w:hAnsi="Arial" w:cs="Arial"/>
          <w:sz w:val="20"/>
          <w:szCs w:val="20"/>
        </w:rPr>
        <w:t>Turn off and place all cell phones, smart watches, electronic devices, and unauthorized study materials in your bag under your desk. If it is left in your pocket, it may be an academic offence.</w:t>
      </w:r>
    </w:p>
    <w:p>
      <w:pPr>
        <w:pStyle w:val="8"/>
        <w:numPr>
          <w:ilvl w:val="0"/>
          <w:numId w:val="1"/>
        </w:numPr>
        <w:spacing w:line="280" w:lineRule="atLeast"/>
        <w:rPr>
          <w:rFonts w:ascii="Arial" w:hAnsi="Arial" w:cs="Arial"/>
          <w:sz w:val="20"/>
          <w:szCs w:val="20"/>
        </w:rPr>
      </w:pPr>
      <w:r>
        <w:rPr>
          <w:rFonts w:ascii="Arial" w:hAnsi="Arial" w:cs="Arial"/>
          <w:sz w:val="20"/>
          <w:szCs w:val="20"/>
        </w:rPr>
        <w:t>When you are done your exam, raise your hand for someone to come and collect your exam. Do not collect your bag and jacket before your exam is handed in.</w:t>
      </w:r>
    </w:p>
    <w:p>
      <w:pPr>
        <w:pStyle w:val="8"/>
        <w:numPr>
          <w:ilvl w:val="0"/>
          <w:numId w:val="1"/>
        </w:numPr>
        <w:spacing w:line="280" w:lineRule="atLeast"/>
        <w:rPr>
          <w:rFonts w:ascii="Arial" w:hAnsi="Arial" w:cs="Arial"/>
          <w:sz w:val="20"/>
          <w:szCs w:val="20"/>
        </w:rPr>
      </w:pPr>
      <w:r>
        <w:rPr>
          <w:rFonts w:ascii="Arial" w:hAnsi="Arial" w:cs="Arial"/>
          <w:sz w:val="20"/>
          <w:szCs w:val="20"/>
        </w:rPr>
        <w:t>If you are feeling ill and unable to finish your exam, please bring it to the attention of an Exam Facilitator so it can be recorded before leaving the exam hall.</w:t>
      </w:r>
    </w:p>
    <w:p>
      <w:pPr>
        <w:pStyle w:val="8"/>
        <w:numPr>
          <w:ilvl w:val="0"/>
          <w:numId w:val="1"/>
        </w:numPr>
        <w:spacing w:line="280" w:lineRule="atLeast"/>
        <w:rPr>
          <w:rFonts w:ascii="Arial" w:hAnsi="Arial" w:cs="Arial"/>
          <w:sz w:val="20"/>
          <w:szCs w:val="20"/>
        </w:rPr>
      </w:pPr>
      <w:r>
        <w:rPr>
          <w:rFonts w:ascii="Arial" w:hAnsi="Arial" w:cs="Arial"/>
          <w:sz w:val="20"/>
          <w:szCs w:val="20"/>
        </w:rPr>
        <w:t>In the event of a fire alarm, do not check your cell phone when escorted outside.</w:t>
      </w:r>
    </w:p>
    <w:p>
      <w:pPr>
        <w:pStyle w:val="8"/>
        <w:rPr>
          <w:rFonts w:ascii="Arial" w:hAnsi="Arial" w:cs="Arial"/>
        </w:rPr>
      </w:pPr>
    </w:p>
    <w:p>
      <w:pPr>
        <w:rPr>
          <w:rFonts w:ascii="Arial" w:hAnsi="Arial" w:cs="Arial"/>
          <w:bCs/>
        </w:rPr>
      </w:pPr>
      <w:r>
        <w:rPr>
          <w:rFonts w:ascii="Arial" w:hAnsi="Arial" w:cs="Arial"/>
          <w:b/>
          <w:u w:val="single"/>
        </w:rPr>
        <w:t xml:space="preserve">Special Instructions: </w:t>
      </w:r>
      <w:r>
        <w:rPr>
          <w:rFonts w:ascii="Arial" w:hAnsi="Arial" w:cs="Arial"/>
          <w:bCs/>
        </w:rPr>
        <w:t xml:space="preserve">Questions are to be answered in complete sentences. Clearly indicate which five questions out of seven you are answering. If we cannot read your handwriting your mark will suffer.    </w:t>
      </w:r>
    </w:p>
    <w:p>
      <w:pPr>
        <w:rPr>
          <w:rFonts w:ascii="Arial" w:hAnsi="Arial" w:cs="Arial"/>
        </w:rPr>
      </w:pPr>
    </w:p>
    <w:p>
      <w:pPr>
        <w:rPr>
          <w:rFonts w:ascii="Arial" w:hAnsi="Arial" w:cs="Arial"/>
        </w:rPr>
      </w:pPr>
    </w:p>
    <w:p>
      <w:pPr>
        <w:rPr>
          <w:rFonts w:ascii="Arial" w:hAnsi="Arial" w:cs="Arial"/>
        </w:rPr>
      </w:pPr>
    </w:p>
    <w:p>
      <w:pPr>
        <w:rPr>
          <w:rFonts w:ascii="Arial" w:hAnsi="Arial" w:cs="Arial"/>
          <w:b/>
        </w:rPr>
      </w:pPr>
      <w:r>
        <w:rPr>
          <w:rFonts w:ascii="Arial" w:hAnsi="Arial" w:cs="Arial"/>
          <w:b/>
          <w:u w:val="single"/>
        </w:rPr>
        <w:t>Exam Format and Grading Scheme</w:t>
      </w:r>
      <w:r>
        <w:rPr>
          <w:rFonts w:ascii="Arial" w:hAnsi="Arial" w:cs="Arial"/>
          <w:b/>
        </w:rPr>
        <w:t xml:space="preserve">: </w:t>
      </w:r>
      <w:r>
        <w:rPr>
          <w:rFonts w:ascii="Arial" w:hAnsi="Arial" w:cs="Arial"/>
          <w:bCs/>
        </w:rPr>
        <w:t>The exam consists of seven questions. Students answer any five.  All answers are worth the same (20 marks)</w:t>
      </w:r>
      <w:r>
        <w:rPr>
          <w:rFonts w:ascii="Arial" w:hAnsi="Arial" w:cs="Arial"/>
          <w:b/>
        </w:rPr>
        <w:t xml:space="preserve">.  </w:t>
      </w:r>
    </w:p>
    <w:p>
      <w:pPr>
        <w:rPr>
          <w:rFonts w:ascii="Arial" w:hAnsi="Arial" w:cs="Arial"/>
          <w:b/>
          <w:u w:val="single"/>
        </w:rPr>
      </w:pPr>
    </w:p>
    <w:p>
      <w:pPr>
        <w:rPr>
          <w:rFonts w:ascii="Arial" w:hAnsi="Arial" w:cs="Arial"/>
          <w:b/>
          <w:u w:val="single"/>
        </w:rPr>
      </w:pPr>
    </w:p>
    <w:p>
      <w:pPr>
        <w:rPr>
          <w:rFonts w:ascii="Arial" w:hAnsi="Arial" w:cs="Arial"/>
          <w:b/>
          <w:u w:val="single"/>
        </w:rPr>
      </w:pPr>
    </w:p>
    <w:p>
      <w:pPr>
        <w:pBdr>
          <w:top w:val="single" w:color="auto" w:sz="4" w:space="1"/>
          <w:left w:val="single" w:color="auto" w:sz="4" w:space="4"/>
          <w:bottom w:val="single" w:color="auto" w:sz="4" w:space="1"/>
          <w:right w:val="single" w:color="auto" w:sz="4" w:space="4"/>
        </w:pBdr>
        <w:jc w:val="center"/>
        <w:rPr>
          <w:rFonts w:ascii="Arial" w:hAnsi="Arial" w:cs="Arial"/>
          <w:b/>
          <w:sz w:val="32"/>
          <w:szCs w:val="32"/>
        </w:rPr>
      </w:pPr>
      <w:r>
        <w:rPr>
          <w:rFonts w:ascii="Arial" w:hAnsi="Arial" w:cs="Arial"/>
          <w:b/>
          <w:sz w:val="32"/>
          <w:szCs w:val="32"/>
        </w:rPr>
        <w:t>Students must hand in all examination materials at the end.</w:t>
      </w:r>
    </w:p>
    <w:p>
      <w:pPr>
        <w:spacing w:after="200" w:line="276" w:lineRule="auto"/>
        <w:rPr>
          <w:rFonts w:ascii="Arial" w:hAnsi="Arial" w:cs="Arial"/>
          <w:color w:val="FF0000"/>
          <w:sz w:val="32"/>
          <w:szCs w:val="32"/>
        </w:rPr>
      </w:pPr>
      <w:r>
        <w:rPr>
          <w:rFonts w:ascii="Arial" w:hAnsi="Arial" w:cs="Arial"/>
          <w:color w:val="FF0000"/>
          <w:sz w:val="32"/>
          <w:szCs w:val="32"/>
        </w:rPr>
        <w:br w:type="page"/>
      </w:r>
    </w:p>
    <w:p>
      <w:pPr>
        <w:pStyle w:val="6"/>
        <w:spacing w:after="120"/>
        <w:rPr>
          <w:b/>
          <w:bCs/>
          <w:i/>
          <w:sz w:val="28"/>
          <w:szCs w:val="28"/>
        </w:rPr>
      </w:pPr>
      <w:r>
        <w:rPr>
          <w:b/>
          <w:bCs/>
          <w:sz w:val="28"/>
          <w:szCs w:val="28"/>
        </w:rPr>
        <w:t>QUESTIONS – Answer Any Five (5)</w:t>
      </w:r>
    </w:p>
    <w:p>
      <w:pPr>
        <w:rPr>
          <w:rFonts w:ascii="Times New Roman" w:hAnsi="Times New Roman"/>
          <w:b/>
          <w:bCs/>
          <w:sz w:val="28"/>
          <w:szCs w:val="28"/>
        </w:rPr>
      </w:pPr>
      <w:r>
        <w:rPr>
          <w:rFonts w:ascii="Times New Roman" w:hAnsi="Times New Roman"/>
          <w:b/>
          <w:bCs/>
          <w:sz w:val="28"/>
          <w:szCs w:val="28"/>
        </w:rPr>
        <w:t>Question One</w:t>
      </w:r>
    </w:p>
    <w:p>
      <w:pPr>
        <w:spacing w:after="120"/>
        <w:rPr>
          <w:rFonts w:ascii="Times New Roman" w:hAnsi="Times New Roman"/>
          <w:sz w:val="28"/>
          <w:szCs w:val="28"/>
        </w:rPr>
      </w:pPr>
      <w:r>
        <w:rPr>
          <w:rFonts w:ascii="Times New Roman" w:hAnsi="Times New Roman"/>
          <w:sz w:val="28"/>
          <w:szCs w:val="28"/>
        </w:rPr>
        <w:t xml:space="preserve">Why should the climate change problem be analytically classified as a ‘wicked’ problem and not as a ‘tame’ problem?  </w:t>
      </w:r>
    </w:p>
    <w:p>
      <w:pPr>
        <w:rPr>
          <w:rFonts w:ascii="Times New Roman" w:hAnsi="Times New Roman"/>
          <w:b/>
          <w:bCs/>
          <w:sz w:val="28"/>
          <w:szCs w:val="28"/>
        </w:rPr>
      </w:pPr>
      <w:r>
        <w:rPr>
          <w:rFonts w:ascii="Times New Roman" w:hAnsi="Times New Roman"/>
          <w:b/>
          <w:bCs/>
          <w:sz w:val="28"/>
          <w:szCs w:val="28"/>
        </w:rPr>
        <w:t>Question Two</w:t>
      </w:r>
    </w:p>
    <w:p>
      <w:pPr>
        <w:spacing w:after="120"/>
        <w:rPr>
          <w:rFonts w:ascii="Times New Roman" w:hAnsi="Times New Roman"/>
          <w:sz w:val="28"/>
          <w:szCs w:val="28"/>
        </w:rPr>
      </w:pPr>
      <w:r>
        <w:rPr>
          <w:rFonts w:ascii="Times New Roman" w:hAnsi="Times New Roman"/>
          <w:sz w:val="28"/>
          <w:szCs w:val="28"/>
        </w:rPr>
        <w:t xml:space="preserve">If protecting endangered species can be classified analytically as a ‘tame’ problem, why is it still difficult for the Canadian government to effectively protect endangered species?  </w:t>
      </w:r>
    </w:p>
    <w:p>
      <w:pPr>
        <w:pStyle w:val="6"/>
        <w:rPr>
          <w:b/>
          <w:bCs/>
          <w:sz w:val="28"/>
          <w:szCs w:val="28"/>
        </w:rPr>
      </w:pPr>
      <w:r>
        <w:rPr>
          <w:b/>
          <w:bCs/>
          <w:sz w:val="28"/>
          <w:szCs w:val="28"/>
        </w:rPr>
        <w:t>Question Three</w:t>
      </w:r>
    </w:p>
    <w:p>
      <w:pPr>
        <w:pStyle w:val="6"/>
        <w:spacing w:after="120"/>
        <w:rPr>
          <w:sz w:val="28"/>
          <w:szCs w:val="28"/>
        </w:rPr>
      </w:pPr>
      <w:r>
        <w:rPr>
          <w:sz w:val="28"/>
          <w:szCs w:val="28"/>
        </w:rPr>
        <w:t xml:space="preserve">Why does science play a different role in addressing ‘tame’ environmental problems, compared to ‘wicked’ environmental problems? </w:t>
      </w:r>
    </w:p>
    <w:p>
      <w:pPr>
        <w:pStyle w:val="6"/>
        <w:rPr>
          <w:b/>
          <w:bCs/>
          <w:sz w:val="28"/>
          <w:szCs w:val="28"/>
        </w:rPr>
      </w:pPr>
      <w:r>
        <w:rPr>
          <w:b/>
          <w:bCs/>
          <w:sz w:val="28"/>
          <w:szCs w:val="28"/>
        </w:rPr>
        <w:t>Question Four</w:t>
      </w:r>
    </w:p>
    <w:p>
      <w:pPr>
        <w:pStyle w:val="6"/>
        <w:spacing w:after="120"/>
        <w:rPr>
          <w:sz w:val="28"/>
          <w:szCs w:val="28"/>
        </w:rPr>
      </w:pPr>
      <w:r>
        <w:rPr>
          <w:sz w:val="28"/>
          <w:szCs w:val="28"/>
        </w:rPr>
        <w:t>How does the Anthropocene differ from previous eras in the history of Planet Earth?</w:t>
      </w:r>
    </w:p>
    <w:p>
      <w:pPr>
        <w:pStyle w:val="6"/>
        <w:rPr>
          <w:b/>
          <w:bCs/>
          <w:sz w:val="28"/>
          <w:szCs w:val="28"/>
        </w:rPr>
      </w:pPr>
      <w:r>
        <w:rPr>
          <w:b/>
          <w:bCs/>
          <w:sz w:val="28"/>
          <w:szCs w:val="28"/>
        </w:rPr>
        <w:t>Question Five</w:t>
      </w:r>
    </w:p>
    <w:p>
      <w:pPr>
        <w:pStyle w:val="6"/>
        <w:spacing w:after="120"/>
        <w:rPr>
          <w:sz w:val="28"/>
          <w:szCs w:val="28"/>
        </w:rPr>
      </w:pPr>
      <w:r>
        <w:rPr>
          <w:sz w:val="28"/>
          <w:szCs w:val="28"/>
        </w:rPr>
        <w:t xml:space="preserve">What are some of the similarities and differences between the climate change issue and the ozone layer issue? </w:t>
      </w:r>
    </w:p>
    <w:p>
      <w:pPr>
        <w:pStyle w:val="6"/>
        <w:rPr>
          <w:b/>
          <w:bCs/>
          <w:sz w:val="28"/>
          <w:szCs w:val="28"/>
        </w:rPr>
      </w:pPr>
      <w:r>
        <w:rPr>
          <w:b/>
          <w:bCs/>
          <w:sz w:val="28"/>
          <w:szCs w:val="28"/>
        </w:rPr>
        <w:t>Question Six</w:t>
      </w:r>
    </w:p>
    <w:p>
      <w:pPr>
        <w:pStyle w:val="6"/>
        <w:spacing w:after="120"/>
        <w:rPr>
          <w:sz w:val="28"/>
          <w:szCs w:val="28"/>
        </w:rPr>
      </w:pPr>
      <w:r>
        <w:rPr>
          <w:sz w:val="28"/>
          <w:szCs w:val="28"/>
        </w:rPr>
        <w:t xml:space="preserve">Why are neoMalthusians (also known as Pessimists) critical of the Frozen Zoo concept? </w:t>
      </w:r>
    </w:p>
    <w:p>
      <w:pPr>
        <w:pStyle w:val="6"/>
        <w:rPr>
          <w:b/>
          <w:bCs/>
          <w:sz w:val="28"/>
          <w:szCs w:val="28"/>
        </w:rPr>
      </w:pPr>
      <w:r>
        <w:rPr>
          <w:b/>
          <w:bCs/>
          <w:sz w:val="28"/>
          <w:szCs w:val="28"/>
        </w:rPr>
        <w:t>Question Seven</w:t>
      </w:r>
    </w:p>
    <w:p>
      <w:pPr>
        <w:pStyle w:val="6"/>
        <w:spacing w:after="120"/>
        <w:rPr>
          <w:sz w:val="28"/>
          <w:szCs w:val="28"/>
        </w:rPr>
      </w:pPr>
      <w:r>
        <w:rPr>
          <w:sz w:val="28"/>
          <w:szCs w:val="28"/>
        </w:rPr>
        <w:t>What are some of the trade-offs involved in protecting endangered species?</w:t>
      </w:r>
    </w:p>
    <w:p>
      <w:pPr>
        <w:pStyle w:val="6"/>
        <w:spacing w:after="120"/>
        <w:rPr>
          <w:bCs/>
          <w:iCs/>
          <w:sz w:val="28"/>
          <w:szCs w:val="28"/>
        </w:rPr>
      </w:pPr>
    </w:p>
    <w:p>
      <w:pPr>
        <w:pStyle w:val="6"/>
        <w:ind w:left="5040" w:firstLine="720"/>
        <w:rPr>
          <w:b/>
          <w:sz w:val="28"/>
          <w:szCs w:val="28"/>
        </w:rPr>
      </w:pPr>
      <w:r>
        <w:rPr>
          <w:sz w:val="28"/>
          <w:szCs w:val="28"/>
        </w:rPr>
        <w:t>EACH ANSWER=20 Marks</w:t>
      </w:r>
    </w:p>
    <w:p>
      <w:pPr>
        <w:pStyle w:val="6"/>
        <w:ind w:left="5040" w:firstLine="720"/>
        <w:rPr>
          <w:b/>
          <w:sz w:val="28"/>
          <w:szCs w:val="28"/>
        </w:rPr>
      </w:pPr>
      <w:r>
        <w:rPr>
          <w:sz w:val="28"/>
          <w:szCs w:val="28"/>
        </w:rPr>
        <w:t>5 Answers X 20=100</w:t>
      </w:r>
    </w:p>
    <w:p>
      <w:pPr>
        <w:pStyle w:val="6"/>
        <w:ind w:left="5040" w:firstLine="720"/>
        <w:rPr>
          <w:b/>
          <w:sz w:val="28"/>
          <w:szCs w:val="28"/>
        </w:rPr>
      </w:pPr>
      <w:r>
        <w:rPr>
          <w:sz w:val="28"/>
          <w:szCs w:val="28"/>
        </w:rPr>
        <w:t>TOTAL MARKS=(100)</w:t>
      </w:r>
    </w:p>
    <w:p/>
    <w:sectPr>
      <w:footerReference r:id="rId3" w:type="default"/>
      <w:pgSz w:w="12240" w:h="15840"/>
      <w:pgMar w:top="1440" w:right="1440" w:bottom="1440" w:left="1440" w:header="708" w:footer="708"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00002FF" w:usb1="4000ACFF" w:usb2="00000001" w:usb3="00000000" w:csb0="2000019F"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Calibri">
    <w:panose1 w:val="020F0502020204030204"/>
    <w:charset w:val="00"/>
    <w:family w:val="auto"/>
    <w:pitch w:val="default"/>
    <w:sig w:usb0="E00002FF" w:usb1="4000ACFF" w:usb2="00000001"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ascii="Times New Roman" w:hAnsi="Times New Roman"/>
        <w:sz w:val="24"/>
        <w:szCs w:val="24"/>
      </w:rPr>
      <w:id w:val="-1864891300"/>
      <w:docPartObj>
        <w:docPartGallery w:val="AutoText"/>
      </w:docPartObj>
    </w:sdtPr>
    <w:sdtEndPr>
      <w:rPr>
        <w:rFonts w:ascii="Times New Roman" w:hAnsi="Times New Roman"/>
        <w:sz w:val="24"/>
        <w:szCs w:val="24"/>
      </w:rPr>
    </w:sdtEndPr>
    <w:sdtContent>
      <w:p>
        <w:pPr>
          <w:pStyle w:val="2"/>
          <w:jc w:val="center"/>
          <w:rPr>
            <w:rFonts w:ascii="Times New Roman" w:hAnsi="Times New Roman"/>
            <w:sz w:val="24"/>
            <w:szCs w:val="24"/>
          </w:rPr>
        </w:pPr>
        <w:r>
          <w:rPr>
            <w:rFonts w:ascii="Times New Roman" w:hAnsi="Times New Roman"/>
            <w:sz w:val="24"/>
            <w:szCs w:val="24"/>
          </w:rPr>
          <w:fldChar w:fldCharType="begin"/>
        </w:r>
        <w:r>
          <w:rPr>
            <w:rFonts w:ascii="Times New Roman" w:hAnsi="Times New Roman"/>
            <w:sz w:val="24"/>
            <w:szCs w:val="24"/>
          </w:rPr>
          <w:instrText xml:space="preserve"> PAGE   \* MERGEFORMAT </w:instrText>
        </w:r>
        <w:r>
          <w:rPr>
            <w:rFonts w:ascii="Times New Roman" w:hAnsi="Times New Roman"/>
            <w:sz w:val="24"/>
            <w:szCs w:val="24"/>
          </w:rPr>
          <w:fldChar w:fldCharType="separate"/>
        </w:r>
        <w:r>
          <w:rPr>
            <w:rFonts w:ascii="Times New Roman" w:hAnsi="Times New Roman"/>
            <w:sz w:val="24"/>
            <w:szCs w:val="24"/>
          </w:rPr>
          <w:t>2</w:t>
        </w:r>
        <w:r>
          <w:rPr>
            <w:rFonts w:ascii="Times New Roman" w:hAnsi="Times New Roman"/>
            <w:sz w:val="24"/>
            <w:szCs w:val="24"/>
          </w:rPr>
          <w:fldChar w:fldCharType="end"/>
        </w:r>
        <w:r>
          <w:rPr>
            <w:rFonts w:ascii="Times New Roman" w:hAnsi="Times New Roman"/>
            <w:sz w:val="24"/>
            <w:szCs w:val="24"/>
          </w:rPr>
          <w:t xml:space="preserve"> of 2 </w:t>
        </w:r>
      </w:p>
    </w:sdtContent>
  </w:sdt>
  <w:p>
    <w:pPr>
      <w:pStyle w:val="2"/>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9A7E83"/>
    <w:multiLevelType w:val="multilevel"/>
    <w:tmpl w:val="119A7E83"/>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nforcement="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30C4"/>
    <w:rsid w:val="0005399C"/>
    <w:rsid w:val="00154343"/>
    <w:rsid w:val="002B30C4"/>
    <w:rsid w:val="004315A0"/>
    <w:rsid w:val="005330E8"/>
    <w:rsid w:val="00536C35"/>
    <w:rsid w:val="006103E2"/>
    <w:rsid w:val="00AE048B"/>
    <w:rsid w:val="00CE6474"/>
    <w:rsid w:val="0E6B4114"/>
  </w:rsids>
  <m:mathPr>
    <m:mathFont m:val="Cambria Math"/>
    <m:brkBin m:val="before"/>
    <m:brkBinSub m:val="--"/>
    <m:smallFrac m:val="0"/>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Theme="minorHAnsi"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nhideWhenUsed="0" w:uiPriority="99" w:semiHidden="0" w:name="Table Web 3"/>
    <w:lsdException w:uiPriority="99" w:name="Balloon Text"/>
    <w:lsdException w:unhideWhenUsed="0" w:uiPriority="39" w:semiHidden="0" w:name="Table Grid"/>
    <w:lsdException w:unhideWhenUsed="0" w:uiPriority="99"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Calibri" w:hAnsi="Calibri" w:cs="Times New Roman" w:eastAsiaTheme="minorHAnsi"/>
      <w:sz w:val="22"/>
      <w:szCs w:val="22"/>
      <w:lang w:val="en-US" w:eastAsia="en-US" w:bidi="ar-SA"/>
    </w:rPr>
  </w:style>
  <w:style w:type="character" w:default="1" w:styleId="5">
    <w:name w:val="Default Paragraph Font"/>
    <w:semiHidden/>
    <w:unhideWhenUsed/>
    <w:uiPriority w:val="1"/>
  </w:style>
  <w:style w:type="table" w:default="1" w:styleId="4">
    <w:name w:val="Normal Table"/>
    <w:semiHidden/>
    <w:unhideWhenUsed/>
    <w:uiPriority w:val="99"/>
    <w:tblPr>
      <w:tblLayout w:type="fixed"/>
      <w:tblCellMar>
        <w:top w:w="0" w:type="dxa"/>
        <w:left w:w="108" w:type="dxa"/>
        <w:bottom w:w="0" w:type="dxa"/>
        <w:right w:w="108" w:type="dxa"/>
      </w:tblCellMar>
    </w:tblPr>
  </w:style>
  <w:style w:type="paragraph" w:styleId="2">
    <w:name w:val="footer"/>
    <w:basedOn w:val="1"/>
    <w:link w:val="10"/>
    <w:unhideWhenUsed/>
    <w:uiPriority w:val="99"/>
    <w:pPr>
      <w:tabs>
        <w:tab w:val="center" w:pos="4680"/>
        <w:tab w:val="right" w:pos="9360"/>
      </w:tabs>
    </w:pPr>
  </w:style>
  <w:style w:type="paragraph" w:styleId="3">
    <w:name w:val="header"/>
    <w:basedOn w:val="1"/>
    <w:link w:val="9"/>
    <w:unhideWhenUsed/>
    <w:uiPriority w:val="99"/>
    <w:pPr>
      <w:tabs>
        <w:tab w:val="center" w:pos="4680"/>
        <w:tab w:val="right" w:pos="9360"/>
      </w:tabs>
    </w:pPr>
  </w:style>
  <w:style w:type="paragraph" w:styleId="6">
    <w:name w:val="No Spacing"/>
    <w:link w:val="7"/>
    <w:qFormat/>
    <w:uiPriority w:val="1"/>
    <w:rPr>
      <w:rFonts w:ascii="Times New Roman" w:hAnsi="Times New Roman" w:cs="Times New Roman" w:eastAsiaTheme="minorHAnsi"/>
      <w:sz w:val="24"/>
      <w:szCs w:val="24"/>
      <w:lang w:val="en-CA" w:eastAsia="en-US" w:bidi="ar-SA"/>
    </w:rPr>
  </w:style>
  <w:style w:type="character" w:customStyle="1" w:styleId="7">
    <w:name w:val="No Spacing Char"/>
    <w:link w:val="6"/>
    <w:uiPriority w:val="1"/>
  </w:style>
  <w:style w:type="paragraph" w:styleId="8">
    <w:name w:val="List Paragraph"/>
    <w:basedOn w:val="1"/>
    <w:qFormat/>
    <w:uiPriority w:val="34"/>
    <w:pPr>
      <w:ind w:left="720"/>
      <w:contextualSpacing/>
    </w:pPr>
  </w:style>
  <w:style w:type="character" w:customStyle="1" w:styleId="9">
    <w:name w:val="Header Char"/>
    <w:basedOn w:val="5"/>
    <w:link w:val="3"/>
    <w:uiPriority w:val="99"/>
    <w:rPr>
      <w:rFonts w:ascii="Calibri" w:hAnsi="Calibri"/>
      <w:sz w:val="22"/>
      <w:szCs w:val="22"/>
      <w:lang w:val="en-US"/>
    </w:rPr>
  </w:style>
  <w:style w:type="character" w:customStyle="1" w:styleId="10">
    <w:name w:val="Footer Char"/>
    <w:basedOn w:val="5"/>
    <w:link w:val="2"/>
    <w:uiPriority w:val="99"/>
    <w:rPr>
      <w:rFonts w:ascii="Calibri" w:hAnsi="Calibri"/>
      <w:sz w:val="22"/>
      <w:szCs w:val="22"/>
      <w:lang w:val="en-US"/>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Pages>
  <Words>405</Words>
  <Characters>2310</Characters>
  <Lines>19</Lines>
  <Paragraphs>5</Paragraphs>
  <TotalTime>5</TotalTime>
  <ScaleCrop>false</ScaleCrop>
  <LinksUpToDate>false</LinksUpToDate>
  <CharactersWithSpaces>2710</CharactersWithSpaces>
  <Application>WPS Office_11.1.0.8584_F1E327BC-269C-435d-A152-05C5408002CA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2019-08-01T04:15:00Z</dcterms:created>
  <dc:creator>dpond</dc:creator>
  <cp:lastModifiedBy>apple</cp:lastModifiedBy>
  <dcterms:modified xsi:type="dcterms:W3CDTF">2019-12-12T01:13:24Z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2052-11.1.0.8584</vt:lpwstr>
  </property>
</Properties>
</file>