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2CB5E" w14:textId="30A5F9EC" w:rsidR="00937D4A" w:rsidRDefault="002B665F" w:rsidP="002B665F">
      <w:pPr>
        <w:pStyle w:val="ListParagraph"/>
        <w:numPr>
          <w:ilvl w:val="0"/>
          <w:numId w:val="1"/>
        </w:numPr>
      </w:pPr>
      <w:r>
        <w:t xml:space="preserve">Behavior: output from nervous system (purposeful action of muscles or glands) </w:t>
      </w:r>
    </w:p>
    <w:p w14:paraId="6A719292" w14:textId="54A82FE5" w:rsidR="002B665F" w:rsidRDefault="002B665F" w:rsidP="002B665F">
      <w:pPr>
        <w:pStyle w:val="ListParagraph"/>
        <w:numPr>
          <w:ilvl w:val="0"/>
          <w:numId w:val="1"/>
        </w:numPr>
      </w:pPr>
      <w:r>
        <w:t xml:space="preserve">Experience: information processing within a nervous system results in awareness of events including self and others </w:t>
      </w:r>
    </w:p>
    <w:p w14:paraId="52745555" w14:textId="53424B5E" w:rsidR="002B665F" w:rsidRDefault="002B665F" w:rsidP="002B665F">
      <w:pPr>
        <w:pStyle w:val="ListParagraph"/>
        <w:numPr>
          <w:ilvl w:val="0"/>
          <w:numId w:val="1"/>
        </w:numPr>
      </w:pPr>
      <w:r>
        <w:t xml:space="preserve">Neurobehavioral disability: disturbances of cognition, mood, behavior most debilitating aspects of brain injury </w:t>
      </w:r>
    </w:p>
    <w:p w14:paraId="3152338F" w14:textId="316A3754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Traumatic (TBI): caused by rapid acceleration of deceleration of the head </w:t>
      </w:r>
    </w:p>
    <w:p w14:paraId="4BDB0F4F" w14:textId="1B9B7A9E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Non-traumatic (ABI): caused by lack of oxygen to the brain, viral or bacterial infection </w:t>
      </w:r>
    </w:p>
    <w:p w14:paraId="04B54475" w14:textId="6FDA8559" w:rsidR="002B665F" w:rsidRDefault="002B665F" w:rsidP="002B665F">
      <w:pPr>
        <w:pStyle w:val="ListParagraph"/>
        <w:numPr>
          <w:ilvl w:val="0"/>
          <w:numId w:val="1"/>
        </w:numPr>
      </w:pPr>
      <w:r>
        <w:t xml:space="preserve">Neuropsychologists rest on materialism </w:t>
      </w:r>
    </w:p>
    <w:p w14:paraId="2D3AA9A2" w14:textId="1582AA6F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Matter is fundament natural substance </w:t>
      </w:r>
    </w:p>
    <w:p w14:paraId="50D12CA1" w14:textId="0F58D8B9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Behavior and consciousness are results of material interactions of nervous system </w:t>
      </w:r>
    </w:p>
    <w:p w14:paraId="5E7EE92D" w14:textId="1AFB97E8" w:rsidR="003372E3" w:rsidRDefault="003372E3" w:rsidP="002B665F">
      <w:pPr>
        <w:pStyle w:val="ListParagraph"/>
        <w:numPr>
          <w:ilvl w:val="1"/>
          <w:numId w:val="1"/>
        </w:numPr>
      </w:pPr>
      <w:r>
        <w:t xml:space="preserve">Materialism argues for objective, measurable descriptions of behavior that can be referenced to brain activity </w:t>
      </w:r>
    </w:p>
    <w:p w14:paraId="784EE6DE" w14:textId="477135D1" w:rsidR="002B665F" w:rsidRDefault="002B665F" w:rsidP="002B665F">
      <w:pPr>
        <w:pStyle w:val="ListParagraph"/>
        <w:numPr>
          <w:ilvl w:val="0"/>
          <w:numId w:val="1"/>
        </w:numPr>
      </w:pPr>
      <w:r>
        <w:t xml:space="preserve">History of brain/behavior studies </w:t>
      </w:r>
    </w:p>
    <w:p w14:paraId="5D2A706F" w14:textId="249EB5E6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Animal electricity </w:t>
      </w:r>
    </w:p>
    <w:p w14:paraId="77B500A2" w14:textId="2A41AC3D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Observed muscle movements resulting from electrical stimulation of the sciatic nerves in frogs </w:t>
      </w:r>
    </w:p>
    <w:p w14:paraId="04A38CFC" w14:textId="347967CB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1700 Luigi and Galvani </w:t>
      </w:r>
    </w:p>
    <w:p w14:paraId="308FA319" w14:textId="3EFF0F48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Fritsch and Hitzig 1870 </w:t>
      </w:r>
    </w:p>
    <w:p w14:paraId="59FA24C8" w14:textId="08D069A8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Electrically stimulated dog cortex and observed movements of the contralateral limbs </w:t>
      </w:r>
    </w:p>
    <w:p w14:paraId="3E72128C" w14:textId="4980E702" w:rsidR="002B665F" w:rsidRDefault="00596FA4" w:rsidP="002B665F">
      <w:pPr>
        <w:pStyle w:val="ListParagraph"/>
        <w:numPr>
          <w:ilvl w:val="1"/>
          <w:numId w:val="1"/>
        </w:numPr>
      </w:pPr>
      <w:r>
        <w:t>Helmholtz</w:t>
      </w:r>
      <w:r w:rsidR="002B665F">
        <w:t xml:space="preserve"> and Wundt </w:t>
      </w:r>
    </w:p>
    <w:p w14:paraId="701127AE" w14:textId="18648503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Sensory systems using psychophysiology </w:t>
      </w:r>
    </w:p>
    <w:p w14:paraId="634F8533" w14:textId="2BB3F023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Founders of experimental psychology </w:t>
      </w:r>
    </w:p>
    <w:p w14:paraId="7D105C7A" w14:textId="260A799D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Bain 1818-1903 </w:t>
      </w:r>
    </w:p>
    <w:p w14:paraId="7AE84131" w14:textId="7D91C7BE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Originated the theory of psychophysical parallelism – brought the scientific method to psychology </w:t>
      </w:r>
    </w:p>
    <w:p w14:paraId="5CA8AD72" w14:textId="2860AA45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Fechner </w:t>
      </w:r>
    </w:p>
    <w:p w14:paraId="1F70EF3C" w14:textId="42AD5FAC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Founders of experimental psychology </w:t>
      </w:r>
    </w:p>
    <w:p w14:paraId="103C22E1" w14:textId="720A4729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In order that the intensity </w:t>
      </w:r>
      <w:r w:rsidR="003372E3">
        <w:t>o</w:t>
      </w:r>
      <w:r>
        <w:t xml:space="preserve">f a sensation increase in arithmetic progression the stimulus must increase in geometrical progression </w:t>
      </w:r>
    </w:p>
    <w:p w14:paraId="4F1C16AD" w14:textId="4D65593B" w:rsidR="002B665F" w:rsidRDefault="002B665F" w:rsidP="002B665F">
      <w:pPr>
        <w:pStyle w:val="ListParagraph"/>
        <w:numPr>
          <w:ilvl w:val="1"/>
          <w:numId w:val="1"/>
        </w:numPr>
      </w:pPr>
      <w:r>
        <w:t>19</w:t>
      </w:r>
      <w:r w:rsidRPr="002B665F">
        <w:rPr>
          <w:vertAlign w:val="superscript"/>
        </w:rPr>
        <w:t>th</w:t>
      </w:r>
      <w:r>
        <w:t xml:space="preserve"> century developments </w:t>
      </w:r>
    </w:p>
    <w:p w14:paraId="3632C93B" w14:textId="4BBFF887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Theory of evolution </w:t>
      </w:r>
    </w:p>
    <w:p w14:paraId="1EAE2F82" w14:textId="60FA1BFB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Golgi stain </w:t>
      </w:r>
    </w:p>
    <w:p w14:paraId="76106650" w14:textId="18416D59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Mirror galvanometer </w:t>
      </w:r>
    </w:p>
    <w:p w14:paraId="210CBAC9" w14:textId="728D013B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Analgesics and anesthetics </w:t>
      </w:r>
    </w:p>
    <w:p w14:paraId="267527E6" w14:textId="1A7A3C60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Electronics </w:t>
      </w:r>
    </w:p>
    <w:p w14:paraId="5E6AFEE6" w14:textId="730653F6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Artificial light </w:t>
      </w:r>
    </w:p>
    <w:p w14:paraId="54CFF416" w14:textId="12A25B3F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Optical design and fabrication </w:t>
      </w:r>
    </w:p>
    <w:p w14:paraId="0F8CE29D" w14:textId="30DEAEFD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Biochemistry </w:t>
      </w:r>
    </w:p>
    <w:p w14:paraId="69EC0057" w14:textId="01F82CFE" w:rsidR="002B665F" w:rsidRDefault="002B665F" w:rsidP="002B665F">
      <w:pPr>
        <w:pStyle w:val="ListParagraph"/>
        <w:numPr>
          <w:ilvl w:val="2"/>
          <w:numId w:val="1"/>
        </w:numPr>
      </w:pPr>
      <w:r>
        <w:t xml:space="preserve">Publishing and broadcasting </w:t>
      </w:r>
    </w:p>
    <w:p w14:paraId="28E2B3B0" w14:textId="477916CD" w:rsidR="002B665F" w:rsidRDefault="002B665F" w:rsidP="002B665F">
      <w:pPr>
        <w:pStyle w:val="ListParagraph"/>
        <w:numPr>
          <w:ilvl w:val="1"/>
          <w:numId w:val="1"/>
        </w:numPr>
      </w:pPr>
      <w:r>
        <w:t xml:space="preserve">Montreal procedure: studying brain behavior relationships by electrically stimulating the cerebral cortex of awake patients during cranial surgery </w:t>
      </w:r>
    </w:p>
    <w:p w14:paraId="0B6C7F88" w14:textId="7D1DDA98" w:rsidR="002B665F" w:rsidRDefault="003372E3" w:rsidP="002B665F">
      <w:pPr>
        <w:pStyle w:val="ListParagraph"/>
        <w:numPr>
          <w:ilvl w:val="1"/>
          <w:numId w:val="1"/>
        </w:numPr>
      </w:pPr>
      <w:r>
        <w:lastRenderedPageBreak/>
        <w:t>Penfield</w:t>
      </w:r>
    </w:p>
    <w:p w14:paraId="7D57F140" w14:textId="1E8F7F5B" w:rsidR="003372E3" w:rsidRDefault="003372E3" w:rsidP="003372E3">
      <w:pPr>
        <w:pStyle w:val="ListParagraph"/>
        <w:numPr>
          <w:ilvl w:val="2"/>
          <w:numId w:val="1"/>
        </w:numPr>
      </w:pPr>
      <w:r>
        <w:t xml:space="preserve">Neurosurgeon- </w:t>
      </w:r>
      <w:r w:rsidR="00596FA4">
        <w:t>Montreal</w:t>
      </w:r>
      <w:r>
        <w:t xml:space="preserve"> procedure </w:t>
      </w:r>
    </w:p>
    <w:p w14:paraId="243B6894" w14:textId="4D5C34C7" w:rsidR="003372E3" w:rsidRDefault="003372E3" w:rsidP="003372E3">
      <w:pPr>
        <w:pStyle w:val="ListParagraph"/>
        <w:numPr>
          <w:ilvl w:val="2"/>
          <w:numId w:val="1"/>
        </w:numPr>
      </w:pPr>
      <w:r>
        <w:t xml:space="preserve">Performed man craniotomies for treatment of focal epilepsy </w:t>
      </w:r>
    </w:p>
    <w:p w14:paraId="6561A4CF" w14:textId="04269846" w:rsidR="003372E3" w:rsidRDefault="003372E3" w:rsidP="003372E3">
      <w:pPr>
        <w:pStyle w:val="ListParagraph"/>
        <w:numPr>
          <w:ilvl w:val="2"/>
          <w:numId w:val="1"/>
        </w:numPr>
      </w:pPr>
      <w:r>
        <w:t xml:space="preserve">Experiential responses were elicited by electrical stimulation of the temporal lobe </w:t>
      </w:r>
    </w:p>
    <w:p w14:paraId="57AC59C5" w14:textId="662CC042" w:rsidR="003372E3" w:rsidRDefault="003372E3" w:rsidP="003372E3">
      <w:pPr>
        <w:pStyle w:val="ListParagraph"/>
        <w:numPr>
          <w:ilvl w:val="0"/>
          <w:numId w:val="1"/>
        </w:numPr>
      </w:pPr>
      <w:r>
        <w:t xml:space="preserve">Factors affecting brain function </w:t>
      </w:r>
    </w:p>
    <w:p w14:paraId="2F6489FC" w14:textId="77777777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Genetics – </w:t>
      </w:r>
    </w:p>
    <w:p w14:paraId="5DD884B5" w14:textId="044392D4" w:rsidR="003372E3" w:rsidRDefault="003372E3" w:rsidP="003372E3">
      <w:pPr>
        <w:pStyle w:val="ListParagraph"/>
        <w:numPr>
          <w:ilvl w:val="2"/>
          <w:numId w:val="1"/>
        </w:numPr>
      </w:pPr>
      <w:r>
        <w:t xml:space="preserve">Darwin </w:t>
      </w:r>
    </w:p>
    <w:p w14:paraId="03BEBA0F" w14:textId="6DCA4846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Natural selection and heritable factors - New species evolve and existing species change over time </w:t>
      </w:r>
    </w:p>
    <w:p w14:paraId="0685CAAF" w14:textId="3F0E6083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Differential success in reproduction of phenotypes results from the interaction of organisms with their environment </w:t>
      </w:r>
    </w:p>
    <w:p w14:paraId="259964DF" w14:textId="302181F2" w:rsidR="003372E3" w:rsidRDefault="003372E3" w:rsidP="003372E3">
      <w:pPr>
        <w:pStyle w:val="ListParagraph"/>
        <w:numPr>
          <w:ilvl w:val="2"/>
          <w:numId w:val="1"/>
        </w:numPr>
      </w:pPr>
      <w:r>
        <w:t xml:space="preserve">Mendel </w:t>
      </w:r>
    </w:p>
    <w:p w14:paraId="1082F164" w14:textId="35839B6D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Heritable factors (genes) govern various physical traits displayed by the species </w:t>
      </w:r>
    </w:p>
    <w:p w14:paraId="14EE8290" w14:textId="1B02603B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Members of a species have similar phenotypic traits </w:t>
      </w:r>
    </w:p>
    <w:p w14:paraId="453271BA" w14:textId="76851DF7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Similar characteristics between species due to similar genes </w:t>
      </w:r>
    </w:p>
    <w:p w14:paraId="6BDB8284" w14:textId="0FF4D0AB" w:rsidR="003372E3" w:rsidRDefault="003372E3" w:rsidP="003372E3">
      <w:pPr>
        <w:pStyle w:val="ListParagraph"/>
        <w:numPr>
          <w:ilvl w:val="2"/>
          <w:numId w:val="1"/>
        </w:numPr>
      </w:pPr>
      <w:r>
        <w:t xml:space="preserve">Epigenetics </w:t>
      </w:r>
    </w:p>
    <w:p w14:paraId="3DF5E6F8" w14:textId="4416E323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Differences in gene expression arising from environment and experience </w:t>
      </w:r>
    </w:p>
    <w:p w14:paraId="1CA255CF" w14:textId="46ACB629" w:rsidR="003372E3" w:rsidRDefault="003372E3" w:rsidP="003372E3">
      <w:pPr>
        <w:pStyle w:val="ListParagraph"/>
        <w:numPr>
          <w:ilvl w:val="3"/>
          <w:numId w:val="1"/>
        </w:numPr>
      </w:pPr>
      <w:r>
        <w:t xml:space="preserve">Don’t change genes but do influence how they are expressed and what is inherited </w:t>
      </w:r>
    </w:p>
    <w:p w14:paraId="21BA0440" w14:textId="7174F235" w:rsidR="003372E3" w:rsidRDefault="003372E3" w:rsidP="003372E3">
      <w:pPr>
        <w:pStyle w:val="ListParagraph"/>
        <w:numPr>
          <w:ilvl w:val="3"/>
          <w:numId w:val="1"/>
        </w:numPr>
      </w:pPr>
      <w:r>
        <w:t>Can persist throughout lifetime, cumulative effects make dramatic differences in how genes work</w:t>
      </w:r>
    </w:p>
    <w:p w14:paraId="77AAA35D" w14:textId="6DC051B3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Nutrition </w:t>
      </w:r>
    </w:p>
    <w:p w14:paraId="060B2329" w14:textId="09C53052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Experience </w:t>
      </w:r>
    </w:p>
    <w:p w14:paraId="6CDB61E0" w14:textId="0F2EB410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Vegetative </w:t>
      </w:r>
      <w:r w:rsidR="00596FA4">
        <w:t>physiology</w:t>
      </w:r>
      <w:r>
        <w:t xml:space="preserve"> </w:t>
      </w:r>
    </w:p>
    <w:p w14:paraId="4C575EA3" w14:textId="69E76E12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Tissue ablation </w:t>
      </w:r>
    </w:p>
    <w:p w14:paraId="6E769AA7" w14:textId="2E7CC4E7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Drugs </w:t>
      </w:r>
    </w:p>
    <w:p w14:paraId="039AB042" w14:textId="3600EBFC" w:rsidR="003372E3" w:rsidRDefault="003372E3" w:rsidP="003372E3">
      <w:pPr>
        <w:pStyle w:val="ListParagraph"/>
        <w:numPr>
          <w:ilvl w:val="0"/>
          <w:numId w:val="1"/>
        </w:numPr>
      </w:pPr>
      <w:r>
        <w:t xml:space="preserve">Brain evolution </w:t>
      </w:r>
    </w:p>
    <w:p w14:paraId="5C6A04B4" w14:textId="1100BE1F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Chordata display highest degree of </w:t>
      </w:r>
      <w:r w:rsidR="00596FA4">
        <w:t>encephalization, have</w:t>
      </w:r>
      <w:r>
        <w:t xml:space="preserve"> true brain </w:t>
      </w:r>
    </w:p>
    <w:p w14:paraId="30F441CF" w14:textId="6DE51073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Humans have largest brain relative to body size </w:t>
      </w:r>
    </w:p>
    <w:p w14:paraId="07B4F9DA" w14:textId="7889A694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Many chordates have similar brain structure </w:t>
      </w:r>
    </w:p>
    <w:p w14:paraId="53C88542" w14:textId="3FB23072" w:rsidR="003372E3" w:rsidRDefault="003372E3" w:rsidP="003372E3">
      <w:pPr>
        <w:pStyle w:val="ListParagraph"/>
        <w:numPr>
          <w:ilvl w:val="1"/>
          <w:numId w:val="1"/>
        </w:numPr>
      </w:pPr>
      <w:r>
        <w:t xml:space="preserve">Humans: members of primate order, hominids evolved 5mya </w:t>
      </w:r>
    </w:p>
    <w:p w14:paraId="31F9664C" w14:textId="1F147F3E" w:rsidR="003372E3" w:rsidRDefault="00596FA4" w:rsidP="003372E3">
      <w:pPr>
        <w:pStyle w:val="ListParagraph"/>
        <w:numPr>
          <w:ilvl w:val="1"/>
          <w:numId w:val="1"/>
        </w:numPr>
      </w:pPr>
      <w:r>
        <w:t>Australopithecus</w:t>
      </w:r>
      <w:r w:rsidR="003372E3">
        <w:t xml:space="preserve"> africanus – first human like hominid</w:t>
      </w:r>
      <w:r w:rsidR="002A4C4C">
        <w:t xml:space="preserve">, increase in brain size </w:t>
      </w:r>
    </w:p>
    <w:p w14:paraId="7481CA46" w14:textId="72DE7BBF" w:rsidR="002A4C4C" w:rsidRDefault="002A4C4C" w:rsidP="003372E3">
      <w:pPr>
        <w:pStyle w:val="ListParagraph"/>
        <w:numPr>
          <w:ilvl w:val="1"/>
          <w:numId w:val="1"/>
        </w:numPr>
      </w:pPr>
      <w:r>
        <w:t xml:space="preserve">First </w:t>
      </w:r>
      <w:r w:rsidR="00596FA4">
        <w:t>human’s</w:t>
      </w:r>
      <w:r>
        <w:t xml:space="preserve"> homo habilis 2mya Africa </w:t>
      </w:r>
    </w:p>
    <w:p w14:paraId="1763F213" w14:textId="5B1DCDCD" w:rsidR="002A4C4C" w:rsidRDefault="002A4C4C" w:rsidP="003372E3">
      <w:pPr>
        <w:pStyle w:val="ListParagraph"/>
        <w:numPr>
          <w:ilvl w:val="1"/>
          <w:numId w:val="1"/>
        </w:numPr>
      </w:pPr>
      <w:r>
        <w:t xml:space="preserve">Homo erectus 1.6mya Europe and </w:t>
      </w:r>
      <w:r w:rsidR="00596FA4">
        <w:t>Asia</w:t>
      </w:r>
      <w:r>
        <w:t xml:space="preserve"> </w:t>
      </w:r>
    </w:p>
    <w:p w14:paraId="6DB6A530" w14:textId="7DAD9430" w:rsidR="002A4C4C" w:rsidRDefault="002A4C4C" w:rsidP="003372E3">
      <w:pPr>
        <w:pStyle w:val="ListParagraph"/>
        <w:numPr>
          <w:ilvl w:val="1"/>
          <w:numId w:val="1"/>
        </w:numPr>
      </w:pPr>
      <w:r>
        <w:t xml:space="preserve">Brain cell connections </w:t>
      </w:r>
    </w:p>
    <w:p w14:paraId="071B0395" w14:textId="1FD249D4" w:rsidR="002A4C4C" w:rsidRDefault="002A4C4C" w:rsidP="002A4C4C">
      <w:pPr>
        <w:pStyle w:val="ListParagraph"/>
        <w:numPr>
          <w:ilvl w:val="2"/>
          <w:numId w:val="1"/>
        </w:numPr>
      </w:pPr>
      <w:r>
        <w:t xml:space="preserve">Brains become larger by addition of neurons, adds VERY disproportionately more connections amongst those neurons </w:t>
      </w:r>
    </w:p>
    <w:p w14:paraId="6166FE04" w14:textId="4EBDAC4B" w:rsidR="002A4C4C" w:rsidRDefault="002A4C4C" w:rsidP="002A4C4C">
      <w:pPr>
        <w:pStyle w:val="ListParagraph"/>
        <w:numPr>
          <w:ilvl w:val="1"/>
          <w:numId w:val="1"/>
        </w:numPr>
      </w:pPr>
      <w:r>
        <w:t xml:space="preserve">Why hominid brain enlarged </w:t>
      </w:r>
    </w:p>
    <w:p w14:paraId="5D878586" w14:textId="01D568A6" w:rsidR="002A4C4C" w:rsidRDefault="002A4C4C" w:rsidP="002A4C4C">
      <w:pPr>
        <w:pStyle w:val="ListParagraph"/>
        <w:numPr>
          <w:ilvl w:val="2"/>
          <w:numId w:val="1"/>
        </w:numPr>
      </w:pPr>
      <w:r>
        <w:t xml:space="preserve">Climate change and evolving hominid brain </w:t>
      </w:r>
    </w:p>
    <w:p w14:paraId="731C4B12" w14:textId="1A300754" w:rsidR="002A4C4C" w:rsidRDefault="00596FA4" w:rsidP="002A4C4C">
      <w:pPr>
        <w:pStyle w:val="ListParagraph"/>
        <w:numPr>
          <w:ilvl w:val="3"/>
          <w:numId w:val="1"/>
        </w:numPr>
      </w:pPr>
      <w:r>
        <w:lastRenderedPageBreak/>
        <w:t xml:space="preserve">Climate has driven many physical changes in hominids, ranging from brain changes to emergence of human culture </w:t>
      </w:r>
    </w:p>
    <w:p w14:paraId="3F95D4FE" w14:textId="0F425BAF" w:rsidR="00596FA4" w:rsidRDefault="00596FA4" w:rsidP="00596FA4">
      <w:pPr>
        <w:pStyle w:val="ListParagraph"/>
        <w:numPr>
          <w:ilvl w:val="2"/>
          <w:numId w:val="1"/>
        </w:numPr>
      </w:pPr>
      <w:r>
        <w:t>Primitive lifestyle</w:t>
      </w:r>
    </w:p>
    <w:p w14:paraId="7FC40B42" w14:textId="117695F0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Social group size, complex food foraging, food selection </w:t>
      </w:r>
    </w:p>
    <w:p w14:paraId="0D62DD20" w14:textId="4D55AB47" w:rsidR="00596FA4" w:rsidRDefault="00596FA4" w:rsidP="00596FA4">
      <w:pPr>
        <w:pStyle w:val="ListParagraph"/>
        <w:numPr>
          <w:ilvl w:val="4"/>
          <w:numId w:val="1"/>
        </w:numPr>
      </w:pPr>
      <w:r>
        <w:t xml:space="preserve">Use of fire, amylase in saliva </w:t>
      </w:r>
    </w:p>
    <w:p w14:paraId="6A98B103" w14:textId="2067286A" w:rsidR="00596FA4" w:rsidRDefault="00596FA4" w:rsidP="00596FA4">
      <w:pPr>
        <w:pStyle w:val="ListParagraph"/>
        <w:numPr>
          <w:ilvl w:val="1"/>
          <w:numId w:val="1"/>
        </w:numPr>
      </w:pPr>
      <w:r>
        <w:t xml:space="preserve">Changes in hominid physiology </w:t>
      </w:r>
    </w:p>
    <w:p w14:paraId="30863776" w14:textId="7149175C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Cooking food accelerated genetic mutation </w:t>
      </w:r>
      <w:r>
        <w:sym w:font="Symbol" w:char="F0AE"/>
      </w:r>
      <w:r>
        <w:t xml:space="preserve">smaller facial muscles and bones allow for changes in diet and energy rich foods </w:t>
      </w:r>
      <w:r>
        <w:sym w:font="Symbol" w:char="F0AE"/>
      </w:r>
      <w:r>
        <w:t xml:space="preserve"> changes in skull form, increased blood circulation and brain cooling </w:t>
      </w:r>
      <w:r>
        <w:sym w:font="Symbol" w:char="F0AE"/>
      </w:r>
      <w:r>
        <w:t xml:space="preserve"> larger brain </w:t>
      </w:r>
    </w:p>
    <w:p w14:paraId="0BED9951" w14:textId="7DA450A5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Altered maturation </w:t>
      </w:r>
    </w:p>
    <w:p w14:paraId="23B6D1DD" w14:textId="569F0596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All animals’ species life history can be divided into stages </w:t>
      </w:r>
    </w:p>
    <w:p w14:paraId="655725BB" w14:textId="56EE5A51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Heterochronicity accounts for larger human brain and their distinctive features </w:t>
      </w:r>
    </w:p>
    <w:p w14:paraId="6E39F392" w14:textId="110BB2CA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In neoteny, juvenile stages of predecessors become adult features of descendants </w:t>
      </w:r>
    </w:p>
    <w:p w14:paraId="08D6AF4D" w14:textId="670D2BD0" w:rsidR="00596FA4" w:rsidRDefault="00596FA4" w:rsidP="00596FA4">
      <w:pPr>
        <w:pStyle w:val="ListParagraph"/>
        <w:numPr>
          <w:ilvl w:val="1"/>
          <w:numId w:val="1"/>
        </w:numPr>
      </w:pPr>
      <w:r>
        <w:t>Genomes</w:t>
      </w:r>
    </w:p>
    <w:p w14:paraId="50991104" w14:textId="640E901F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Understanding is incomplete </w:t>
      </w:r>
    </w:p>
    <w:p w14:paraId="1DBBCFB4" w14:textId="24014237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Huan specific gene changes </w:t>
      </w:r>
    </w:p>
    <w:p w14:paraId="5F560754" w14:textId="0F291FF8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SARGP2 gene has mutated and may be related to brain size changes in Homo habilis </w:t>
      </w:r>
    </w:p>
    <w:p w14:paraId="37BC267D" w14:textId="2DACF3E1" w:rsidR="00596FA4" w:rsidRDefault="00596FA4" w:rsidP="00596FA4">
      <w:pPr>
        <w:pStyle w:val="ListParagraph"/>
        <w:numPr>
          <w:ilvl w:val="1"/>
          <w:numId w:val="1"/>
        </w:numPr>
      </w:pPr>
      <w:r>
        <w:t xml:space="preserve">Evolutionary approach </w:t>
      </w:r>
    </w:p>
    <w:p w14:paraId="08724E05" w14:textId="36A3AE88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Makes brain-behavior comparisons between different species </w:t>
      </w:r>
    </w:p>
    <w:p w14:paraId="5CC58362" w14:textId="6E0565C8" w:rsidR="00596FA4" w:rsidRDefault="00596FA4" w:rsidP="00596FA4">
      <w:pPr>
        <w:pStyle w:val="ListParagraph"/>
        <w:numPr>
          <w:ilvl w:val="1"/>
          <w:numId w:val="1"/>
        </w:numPr>
      </w:pPr>
      <w:r>
        <w:t xml:space="preserve">Special care attends the extension of evolutionary principles </w:t>
      </w:r>
    </w:p>
    <w:p w14:paraId="601EA9B5" w14:textId="413BC98C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To physical comparisons within species </w:t>
      </w:r>
    </w:p>
    <w:p w14:paraId="7FAC8094" w14:textId="3D765259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Especially biological comparisons within or among groups of modern humans </w:t>
      </w:r>
    </w:p>
    <w:p w14:paraId="7F41E5DD" w14:textId="435835B4" w:rsidR="00596FA4" w:rsidRDefault="00596FA4" w:rsidP="00596FA4">
      <w:pPr>
        <w:pStyle w:val="ListParagraph"/>
        <w:numPr>
          <w:ilvl w:val="1"/>
          <w:numId w:val="1"/>
        </w:numPr>
      </w:pPr>
      <w:r>
        <w:t xml:space="preserve">Problems with correlating brain size and intelligence </w:t>
      </w:r>
    </w:p>
    <w:p w14:paraId="2A11217E" w14:textId="3471EB1E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Difficultly in brain size measurement </w:t>
      </w:r>
    </w:p>
    <w:p w14:paraId="1155BF29" w14:textId="56091CF5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Volume or weight, body mass and measurement </w:t>
      </w:r>
    </w:p>
    <w:p w14:paraId="36A8C41D" w14:textId="28C96CA7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Individual differences in brains </w:t>
      </w:r>
    </w:p>
    <w:p w14:paraId="525A1DC8" w14:textId="4AD888DC" w:rsidR="00596FA4" w:rsidRDefault="00596FA4" w:rsidP="00596FA4">
      <w:pPr>
        <w:pStyle w:val="ListParagraph"/>
        <w:numPr>
          <w:ilvl w:val="3"/>
          <w:numId w:val="1"/>
        </w:numPr>
      </w:pPr>
      <w:proofErr w:type="spellStart"/>
      <w:r>
        <w:t>Gener</w:t>
      </w:r>
      <w:proofErr w:type="spellEnd"/>
      <w:r>
        <w:t xml:space="preserve">, age, </w:t>
      </w:r>
      <w:proofErr w:type="spellStart"/>
      <w:r>
        <w:t>nutrion</w:t>
      </w:r>
      <w:proofErr w:type="spellEnd"/>
      <w:r>
        <w:t xml:space="preserve">, diseases, </w:t>
      </w:r>
      <w:proofErr w:type="gramStart"/>
      <w:r>
        <w:t>injury ,</w:t>
      </w:r>
      <w:proofErr w:type="gramEnd"/>
      <w:r>
        <w:t xml:space="preserve"> stress </w:t>
      </w:r>
    </w:p>
    <w:p w14:paraId="70074140" w14:textId="7DC93C29" w:rsidR="00596FA4" w:rsidRDefault="00596FA4" w:rsidP="00596FA4">
      <w:pPr>
        <w:pStyle w:val="ListParagraph"/>
        <w:numPr>
          <w:ilvl w:val="2"/>
          <w:numId w:val="1"/>
        </w:numPr>
      </w:pPr>
      <w:proofErr w:type="spellStart"/>
      <w:r>
        <w:t>Mesuremetn</w:t>
      </w:r>
      <w:proofErr w:type="spellEnd"/>
      <w:r>
        <w:t xml:space="preserve"> of intelligence </w:t>
      </w:r>
    </w:p>
    <w:p w14:paraId="2C15F4FF" w14:textId="6AD63429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Species-typical behavior </w:t>
      </w:r>
    </w:p>
    <w:p w14:paraId="369BFB03" w14:textId="0EACDDA9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General factor </w:t>
      </w:r>
      <w:proofErr w:type="spellStart"/>
      <w:r>
        <w:t>interlligence</w:t>
      </w:r>
      <w:proofErr w:type="spellEnd"/>
      <w:r>
        <w:t xml:space="preserve"> </w:t>
      </w:r>
    </w:p>
    <w:p w14:paraId="18C0678D" w14:textId="6D54B96C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Flynn effect </w:t>
      </w:r>
    </w:p>
    <w:p w14:paraId="665A5453" w14:textId="2605DC36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Multiple </w:t>
      </w:r>
      <w:proofErr w:type="spellStart"/>
      <w:r>
        <w:t>intellicences</w:t>
      </w:r>
      <w:proofErr w:type="spellEnd"/>
      <w:r>
        <w:t xml:space="preserve"> </w:t>
      </w:r>
    </w:p>
    <w:p w14:paraId="49DDC075" w14:textId="264902E1" w:rsidR="00596FA4" w:rsidRDefault="00596FA4" w:rsidP="00596FA4">
      <w:pPr>
        <w:pStyle w:val="ListParagraph"/>
        <w:numPr>
          <w:ilvl w:val="1"/>
          <w:numId w:val="1"/>
        </w:numPr>
      </w:pPr>
      <w:r>
        <w:t xml:space="preserve">Acquisition of culture </w:t>
      </w:r>
    </w:p>
    <w:p w14:paraId="5A0040C9" w14:textId="00907DDE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Culture is learned </w:t>
      </w:r>
      <w:proofErr w:type="spellStart"/>
      <w:r>
        <w:t>behaviros</w:t>
      </w:r>
      <w:proofErr w:type="spellEnd"/>
      <w:r>
        <w:t xml:space="preserve"> </w:t>
      </w:r>
    </w:p>
    <w:p w14:paraId="42395391" w14:textId="32B0DB52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Passed on from one generation to the next through teaching and experience </w:t>
      </w:r>
    </w:p>
    <w:p w14:paraId="45DAA4B1" w14:textId="4B8CF430" w:rsidR="00596FA4" w:rsidRDefault="00596FA4" w:rsidP="00596FA4">
      <w:pPr>
        <w:pStyle w:val="ListParagraph"/>
        <w:numPr>
          <w:ilvl w:val="3"/>
          <w:numId w:val="1"/>
        </w:numPr>
      </w:pPr>
      <w:r>
        <w:t xml:space="preserve">Enabled by </w:t>
      </w:r>
      <w:proofErr w:type="spellStart"/>
      <w:r>
        <w:t>pir</w:t>
      </w:r>
      <w:proofErr w:type="spellEnd"/>
      <w:r>
        <w:t xml:space="preserve"> large brain </w:t>
      </w:r>
    </w:p>
    <w:p w14:paraId="7980C508" w14:textId="51BF9271" w:rsidR="00596FA4" w:rsidRDefault="00596FA4" w:rsidP="00596FA4">
      <w:pPr>
        <w:pStyle w:val="ListParagraph"/>
        <w:numPr>
          <w:ilvl w:val="2"/>
          <w:numId w:val="1"/>
        </w:numPr>
      </w:pPr>
      <w:r>
        <w:t xml:space="preserve">Cultural growth and adaptation </w:t>
      </w:r>
    </w:p>
    <w:p w14:paraId="3D61D06B" w14:textId="7A83E157" w:rsidR="00596FA4" w:rsidRDefault="00596FA4" w:rsidP="00596FA4">
      <w:pPr>
        <w:pStyle w:val="ListParagraph"/>
        <w:numPr>
          <w:ilvl w:val="3"/>
          <w:numId w:val="1"/>
        </w:numPr>
      </w:pPr>
      <w:r>
        <w:lastRenderedPageBreak/>
        <w:t xml:space="preserve">Render many </w:t>
      </w:r>
      <w:proofErr w:type="spellStart"/>
      <w:r>
        <w:t>contemproat</w:t>
      </w:r>
      <w:proofErr w:type="spellEnd"/>
      <w:r>
        <w:t xml:space="preserve"> </w:t>
      </w:r>
      <w:proofErr w:type="spellStart"/>
      <w:r>
        <w:t>huan</w:t>
      </w:r>
      <w:proofErr w:type="spellEnd"/>
      <w:r>
        <w:t xml:space="preserve"> </w:t>
      </w:r>
      <w:proofErr w:type="spellStart"/>
      <w:r>
        <w:t>behaviros</w:t>
      </w:r>
      <w:proofErr w:type="spellEnd"/>
      <w:r>
        <w:t xml:space="preserve"> </w:t>
      </w:r>
      <w:proofErr w:type="spellStart"/>
      <w:r>
        <w:t>dinstinctly</w:t>
      </w:r>
      <w:proofErr w:type="spellEnd"/>
      <w:r>
        <w:t xml:space="preserve"> different from those of homo sapiens living years ago </w:t>
      </w:r>
      <w:bookmarkStart w:id="0" w:name="_GoBack"/>
      <w:bookmarkEnd w:id="0"/>
    </w:p>
    <w:sectPr w:rsidR="00596FA4" w:rsidSect="005B3E43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F1A37" w14:textId="77777777" w:rsidR="00D45EB6" w:rsidRDefault="00D45EB6" w:rsidP="002B665F">
      <w:r>
        <w:separator/>
      </w:r>
    </w:p>
  </w:endnote>
  <w:endnote w:type="continuationSeparator" w:id="0">
    <w:p w14:paraId="42D60FFF" w14:textId="77777777" w:rsidR="00D45EB6" w:rsidRDefault="00D45EB6" w:rsidP="002B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ADC2D" w14:textId="77777777" w:rsidR="00D45EB6" w:rsidRDefault="00D45EB6" w:rsidP="002B665F">
      <w:r>
        <w:separator/>
      </w:r>
    </w:p>
  </w:footnote>
  <w:footnote w:type="continuationSeparator" w:id="0">
    <w:p w14:paraId="7A35AF8C" w14:textId="77777777" w:rsidR="00D45EB6" w:rsidRDefault="00D45EB6" w:rsidP="002B6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97022" w14:textId="0E6708EB" w:rsidR="002B665F" w:rsidRDefault="002B665F">
    <w:pPr>
      <w:pStyle w:val="Header"/>
    </w:pPr>
    <w:r>
      <w:t xml:space="preserve">Lecture 1 – Introduction </w:t>
    </w:r>
  </w:p>
  <w:p w14:paraId="21CDE44F" w14:textId="2CE61D1F" w:rsidR="002B665F" w:rsidRDefault="002B665F">
    <w:pPr>
      <w:pStyle w:val="Header"/>
    </w:pPr>
    <w:r>
      <w:t xml:space="preserve">PSYC 2307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74B47"/>
    <w:multiLevelType w:val="hybridMultilevel"/>
    <w:tmpl w:val="66B25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65F"/>
    <w:rsid w:val="00005B44"/>
    <w:rsid w:val="00033DE0"/>
    <w:rsid w:val="00076965"/>
    <w:rsid w:val="000F1675"/>
    <w:rsid w:val="001221EF"/>
    <w:rsid w:val="001570A7"/>
    <w:rsid w:val="00165865"/>
    <w:rsid w:val="001700A8"/>
    <w:rsid w:val="002A4C4C"/>
    <w:rsid w:val="002A688D"/>
    <w:rsid w:val="002B665F"/>
    <w:rsid w:val="003372E3"/>
    <w:rsid w:val="00364CEB"/>
    <w:rsid w:val="003A0888"/>
    <w:rsid w:val="0048781E"/>
    <w:rsid w:val="00596FA4"/>
    <w:rsid w:val="005B3879"/>
    <w:rsid w:val="005B3E43"/>
    <w:rsid w:val="005F1A60"/>
    <w:rsid w:val="006269DA"/>
    <w:rsid w:val="00700291"/>
    <w:rsid w:val="007717F5"/>
    <w:rsid w:val="00853172"/>
    <w:rsid w:val="009B71B3"/>
    <w:rsid w:val="00A34AC1"/>
    <w:rsid w:val="00A6409F"/>
    <w:rsid w:val="00AF050E"/>
    <w:rsid w:val="00B1344F"/>
    <w:rsid w:val="00BB1FA8"/>
    <w:rsid w:val="00BF3894"/>
    <w:rsid w:val="00C251B8"/>
    <w:rsid w:val="00C50E38"/>
    <w:rsid w:val="00D45EB6"/>
    <w:rsid w:val="00DF4971"/>
    <w:rsid w:val="00EF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DB7B69"/>
  <w14:defaultImageDpi w14:val="32767"/>
  <w15:chartTrackingRefBased/>
  <w15:docId w15:val="{9F705522-1CC7-1C4B-B64F-7B7DFFE0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66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65F"/>
  </w:style>
  <w:style w:type="paragraph" w:styleId="Footer">
    <w:name w:val="footer"/>
    <w:basedOn w:val="Normal"/>
    <w:link w:val="FooterChar"/>
    <w:uiPriority w:val="99"/>
    <w:unhideWhenUsed/>
    <w:rsid w:val="002B66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65F"/>
  </w:style>
  <w:style w:type="paragraph" w:styleId="ListParagraph">
    <w:name w:val="List Paragraph"/>
    <w:basedOn w:val="Normal"/>
    <w:uiPriority w:val="34"/>
    <w:qFormat/>
    <w:rsid w:val="002B6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Paquette</dc:creator>
  <cp:keywords/>
  <dc:description/>
  <cp:lastModifiedBy>Carley Paquette</cp:lastModifiedBy>
  <cp:revision>2</cp:revision>
  <dcterms:created xsi:type="dcterms:W3CDTF">2019-10-31T00:53:00Z</dcterms:created>
  <dcterms:modified xsi:type="dcterms:W3CDTF">2019-10-31T01:22:00Z</dcterms:modified>
</cp:coreProperties>
</file>