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EC37AB" w14:textId="6BF8A9EA" w:rsidR="00AD5310" w:rsidRDefault="00DB7AC3" w:rsidP="00DB7AC3">
      <w:pPr>
        <w:jc w:val="center"/>
        <w:rPr>
          <w:b/>
          <w:u w:val="single"/>
        </w:rPr>
      </w:pPr>
      <w:r>
        <w:rPr>
          <w:b/>
          <w:u w:val="single"/>
        </w:rPr>
        <w:t>HEALTH LAW MIDTERM</w:t>
      </w:r>
    </w:p>
    <w:p w14:paraId="7E4BCDF0" w14:textId="3F4F6C03" w:rsidR="00DB7AC3" w:rsidRDefault="00DB7AC3" w:rsidP="00DB7AC3">
      <w:r w:rsidRPr="00DB7AC3">
        <w:rPr>
          <w:highlight w:val="yellow"/>
        </w:rPr>
        <w:t xml:space="preserve">UNIT 1 INTRODUCTION </w:t>
      </w:r>
    </w:p>
    <w:p w14:paraId="3F4091E4" w14:textId="7B9CE741" w:rsidR="00DB7AC3" w:rsidRDefault="00DB7AC3" w:rsidP="00DB7AC3">
      <w:pPr>
        <w:rPr>
          <w:b/>
          <w:i/>
        </w:rPr>
      </w:pPr>
      <w:r>
        <w:rPr>
          <w:b/>
          <w:i/>
        </w:rPr>
        <w:t>What Characterizes Law?</w:t>
      </w:r>
    </w:p>
    <w:p w14:paraId="2B29BF4E" w14:textId="4AC4FA96" w:rsidR="00DB7AC3" w:rsidRDefault="00DB7AC3" w:rsidP="00DB7AC3">
      <w:pPr>
        <w:pStyle w:val="ListParagraph"/>
        <w:numPr>
          <w:ilvl w:val="0"/>
          <w:numId w:val="3"/>
        </w:numPr>
      </w:pPr>
      <w:r>
        <w:t xml:space="preserve">Reason </w:t>
      </w:r>
    </w:p>
    <w:p w14:paraId="01CE364C" w14:textId="75FE8153" w:rsidR="00DB7AC3" w:rsidRDefault="00DB7AC3" w:rsidP="00DB7AC3">
      <w:pPr>
        <w:pStyle w:val="ListParagraph"/>
        <w:numPr>
          <w:ilvl w:val="1"/>
          <w:numId w:val="3"/>
        </w:numPr>
      </w:pPr>
      <w:r>
        <w:t>Law is not based on irrational, emotional, and subjective elements.</w:t>
      </w:r>
    </w:p>
    <w:p w14:paraId="5F05A101" w14:textId="3884D6EA" w:rsidR="00DB7AC3" w:rsidRDefault="00DB7AC3" w:rsidP="00DB7AC3">
      <w:pPr>
        <w:pStyle w:val="ListParagraph"/>
        <w:numPr>
          <w:ilvl w:val="1"/>
          <w:numId w:val="3"/>
        </w:numPr>
      </w:pPr>
      <w:r>
        <w:t>Laws and legal decision must be based on reasoned arguments.</w:t>
      </w:r>
    </w:p>
    <w:p w14:paraId="3E615EF6" w14:textId="31E69DAC" w:rsidR="00DB7AC3" w:rsidRDefault="00DB7AC3" w:rsidP="00DB7AC3">
      <w:pPr>
        <w:pStyle w:val="ListParagraph"/>
        <w:numPr>
          <w:ilvl w:val="0"/>
          <w:numId w:val="3"/>
        </w:numPr>
      </w:pPr>
      <w:r>
        <w:t>Force</w:t>
      </w:r>
    </w:p>
    <w:p w14:paraId="5B3596CA" w14:textId="32407428" w:rsidR="00DB7AC3" w:rsidRDefault="00DB7AC3" w:rsidP="00DB7AC3">
      <w:pPr>
        <w:pStyle w:val="ListParagraph"/>
        <w:numPr>
          <w:ilvl w:val="1"/>
          <w:numId w:val="3"/>
        </w:numPr>
      </w:pPr>
      <w:r>
        <w:t>“Might is right” – give your wallet to the mugger with the gun.</w:t>
      </w:r>
    </w:p>
    <w:p w14:paraId="78D90F10" w14:textId="4EE18C9F" w:rsidR="00DB7AC3" w:rsidRDefault="00DB7AC3" w:rsidP="00DB7AC3">
      <w:pPr>
        <w:pStyle w:val="ListParagraph"/>
        <w:numPr>
          <w:ilvl w:val="1"/>
          <w:numId w:val="3"/>
        </w:numPr>
      </w:pPr>
      <w:r>
        <w:t>Submit to sex or lose your job.</w:t>
      </w:r>
    </w:p>
    <w:p w14:paraId="6DB4DF25" w14:textId="5AD175A7" w:rsidR="00DB7AC3" w:rsidRDefault="00DB7AC3" w:rsidP="00DB7AC3">
      <w:pPr>
        <w:pStyle w:val="ListParagraph"/>
        <w:numPr>
          <w:ilvl w:val="1"/>
          <w:numId w:val="3"/>
        </w:numPr>
      </w:pPr>
      <w:r>
        <w:t>Why is the use of force not law in many circumstances yet force is associated with the mandatory nature of law&gt;?</w:t>
      </w:r>
    </w:p>
    <w:p w14:paraId="424E8F04" w14:textId="62958CC1" w:rsidR="00DB7AC3" w:rsidRDefault="00DB7AC3" w:rsidP="00DB7AC3">
      <w:pPr>
        <w:pStyle w:val="ListParagraph"/>
        <w:numPr>
          <w:ilvl w:val="1"/>
          <w:numId w:val="3"/>
        </w:numPr>
      </w:pPr>
      <w:r>
        <w:t>While there are moral reasons to obey the law even if you don’t personally agree with it, law does not leave it up to individuals to choose to obey the law or not.</w:t>
      </w:r>
    </w:p>
    <w:p w14:paraId="61826625" w14:textId="7384DB3A" w:rsidR="00DB7AC3" w:rsidRDefault="00DB7AC3" w:rsidP="00DB7AC3">
      <w:pPr>
        <w:pStyle w:val="ListParagraph"/>
        <w:numPr>
          <w:ilvl w:val="1"/>
          <w:numId w:val="3"/>
        </w:numPr>
      </w:pPr>
      <w:r>
        <w:t xml:space="preserve">Ultimately, force is available to backup legislation, orders and decisions. </w:t>
      </w:r>
    </w:p>
    <w:p w14:paraId="1E45B6DC" w14:textId="58576DF0" w:rsidR="00DB7AC3" w:rsidRDefault="00DB7AC3" w:rsidP="00DB7AC3">
      <w:pPr>
        <w:pStyle w:val="ListParagraph"/>
        <w:numPr>
          <w:ilvl w:val="0"/>
          <w:numId w:val="3"/>
        </w:numPr>
      </w:pPr>
      <w:r>
        <w:t>Certainty</w:t>
      </w:r>
    </w:p>
    <w:p w14:paraId="2EB637F8" w14:textId="7FBB144F" w:rsidR="00DB7AC3" w:rsidRDefault="00DB7AC3" w:rsidP="00DB7AC3">
      <w:pPr>
        <w:pStyle w:val="ListParagraph"/>
        <w:numPr>
          <w:ilvl w:val="1"/>
          <w:numId w:val="3"/>
        </w:numPr>
      </w:pPr>
      <w:r>
        <w:t>Law must be certain, or at least relatively certain.</w:t>
      </w:r>
    </w:p>
    <w:p w14:paraId="70942E24" w14:textId="1BFA870C" w:rsidR="00DB7AC3" w:rsidRDefault="00DB7AC3" w:rsidP="00DB7AC3">
      <w:pPr>
        <w:pStyle w:val="ListParagraph"/>
        <w:numPr>
          <w:ilvl w:val="1"/>
          <w:numId w:val="3"/>
        </w:numPr>
      </w:pPr>
      <w:r>
        <w:t>There must not be paradoxes, or two laws saying incompatible things.</w:t>
      </w:r>
    </w:p>
    <w:p w14:paraId="0980599D" w14:textId="3E2B3416" w:rsidR="00DB7AC3" w:rsidRDefault="00DB7AC3" w:rsidP="00DB7AC3">
      <w:pPr>
        <w:pStyle w:val="ListParagraph"/>
        <w:numPr>
          <w:ilvl w:val="1"/>
          <w:numId w:val="3"/>
        </w:numPr>
      </w:pPr>
      <w:r>
        <w:t>There should not be many overlapping versions of law.</w:t>
      </w:r>
    </w:p>
    <w:p w14:paraId="751B94DF" w14:textId="53128133" w:rsidR="00DB7AC3" w:rsidRDefault="00DB7AC3" w:rsidP="00DB7AC3">
      <w:pPr>
        <w:pStyle w:val="ListParagraph"/>
        <w:numPr>
          <w:ilvl w:val="1"/>
          <w:numId w:val="3"/>
        </w:numPr>
      </w:pPr>
      <w:r>
        <w:t xml:space="preserve">Law is never a matter of varying, idiosyncratic opinion. </w:t>
      </w:r>
    </w:p>
    <w:p w14:paraId="1622E0B0" w14:textId="2B628A05" w:rsidR="00DB7AC3" w:rsidRDefault="00DB7AC3" w:rsidP="00DB7AC3">
      <w:pPr>
        <w:pStyle w:val="ListParagraph"/>
        <w:numPr>
          <w:ilvl w:val="1"/>
          <w:numId w:val="3"/>
        </w:numPr>
      </w:pPr>
      <w:r>
        <w:t xml:space="preserve">The law must be certain so that we can plan our lives with confidence. </w:t>
      </w:r>
    </w:p>
    <w:p w14:paraId="7E55A4F3" w14:textId="731D6524" w:rsidR="00DB7AC3" w:rsidRDefault="00DB7AC3" w:rsidP="00DB7AC3">
      <w:pPr>
        <w:pStyle w:val="ListParagraph"/>
        <w:numPr>
          <w:ilvl w:val="0"/>
          <w:numId w:val="3"/>
        </w:numPr>
      </w:pPr>
      <w:r>
        <w:t xml:space="preserve">Flexibility </w:t>
      </w:r>
    </w:p>
    <w:p w14:paraId="36A5F4E4" w14:textId="0DAA8AAA" w:rsidR="00DB7AC3" w:rsidRDefault="00DB7AC3" w:rsidP="00DB7AC3">
      <w:pPr>
        <w:pStyle w:val="ListParagraph"/>
        <w:numPr>
          <w:ilvl w:val="1"/>
          <w:numId w:val="3"/>
        </w:numPr>
      </w:pPr>
      <w:r>
        <w:t xml:space="preserve">While law must be relatively certain, law must also accommodate the richness, subtlety and dynamic nature of life. </w:t>
      </w:r>
    </w:p>
    <w:p w14:paraId="5C2835F3" w14:textId="3CBAD357" w:rsidR="00DB7AC3" w:rsidRDefault="00DB7AC3" w:rsidP="00DB7AC3">
      <w:pPr>
        <w:pStyle w:val="ListParagraph"/>
        <w:numPr>
          <w:ilvl w:val="1"/>
          <w:numId w:val="3"/>
        </w:numPr>
      </w:pPr>
      <w:r>
        <w:t>Law must be applied in a context/ individual specific fashion.</w:t>
      </w:r>
    </w:p>
    <w:p w14:paraId="62965800" w14:textId="5AE23954" w:rsidR="00DB7AC3" w:rsidRDefault="00DB7AC3" w:rsidP="00DB7AC3">
      <w:pPr>
        <w:pStyle w:val="ListParagraph"/>
        <w:numPr>
          <w:ilvl w:val="1"/>
          <w:numId w:val="3"/>
        </w:numPr>
      </w:pPr>
      <w:r>
        <w:t>Individual excuses, justifications and defences must be heard (at least).</w:t>
      </w:r>
    </w:p>
    <w:p w14:paraId="2789572E" w14:textId="33BE3F81" w:rsidR="00DB7AC3" w:rsidRDefault="00DB7AC3" w:rsidP="00DB7AC3">
      <w:pPr>
        <w:pStyle w:val="ListParagraph"/>
        <w:numPr>
          <w:ilvl w:val="0"/>
          <w:numId w:val="3"/>
        </w:numPr>
      </w:pPr>
      <w:r>
        <w:t>Non-perfection</w:t>
      </w:r>
    </w:p>
    <w:p w14:paraId="49BE06C5" w14:textId="6F4F9409" w:rsidR="00DB7AC3" w:rsidRDefault="00DB7AC3" w:rsidP="00DB7AC3">
      <w:pPr>
        <w:pStyle w:val="ListParagraph"/>
        <w:numPr>
          <w:ilvl w:val="1"/>
          <w:numId w:val="3"/>
        </w:numPr>
      </w:pPr>
      <w:r>
        <w:t>The standard for law is not a superhuman standard.</w:t>
      </w:r>
    </w:p>
    <w:p w14:paraId="1A16949A" w14:textId="0D07B670" w:rsidR="00DB7AC3" w:rsidRDefault="00DB7AC3" w:rsidP="00DB7AC3">
      <w:pPr>
        <w:pStyle w:val="ListParagraph"/>
        <w:numPr>
          <w:ilvl w:val="1"/>
          <w:numId w:val="3"/>
        </w:numPr>
      </w:pPr>
      <w:r>
        <w:t>The law does not ask for perfection in fulfilling duties or in foreseeing the consequences of actions.</w:t>
      </w:r>
    </w:p>
    <w:p w14:paraId="2D64BF32" w14:textId="6F99EE55" w:rsidR="00DB7AC3" w:rsidRDefault="00DB7AC3" w:rsidP="00DB7AC3">
      <w:pPr>
        <w:pStyle w:val="ListParagraph"/>
        <w:numPr>
          <w:ilvl w:val="1"/>
          <w:numId w:val="3"/>
        </w:numPr>
      </w:pPr>
      <w:r>
        <w:t xml:space="preserve">The law requires that individuals live up to what the reasonable person (the average person on their best, common sense behaviour) could and would do in the circumstances – </w:t>
      </w:r>
      <w:r>
        <w:rPr>
          <w:i/>
        </w:rPr>
        <w:t>The Reasonable Person Test</w:t>
      </w:r>
    </w:p>
    <w:p w14:paraId="7F593660" w14:textId="275C3C80" w:rsidR="00DB7AC3" w:rsidRDefault="00DB7AC3" w:rsidP="00DB7AC3">
      <w:pPr>
        <w:pStyle w:val="ListParagraph"/>
        <w:numPr>
          <w:ilvl w:val="0"/>
          <w:numId w:val="3"/>
        </w:numPr>
      </w:pPr>
      <w:r>
        <w:t>Morality</w:t>
      </w:r>
    </w:p>
    <w:p w14:paraId="1C87F8B0" w14:textId="3A7D3824" w:rsidR="00DB7AC3" w:rsidRDefault="00DB7AC3" w:rsidP="00DB7AC3">
      <w:pPr>
        <w:pStyle w:val="ListParagraph"/>
        <w:numPr>
          <w:ilvl w:val="1"/>
          <w:numId w:val="3"/>
        </w:numPr>
      </w:pPr>
      <w:r>
        <w:t>Law is for “the good”.</w:t>
      </w:r>
    </w:p>
    <w:p w14:paraId="19645E2A" w14:textId="5D6EB7D1" w:rsidR="00DB7AC3" w:rsidRDefault="00DB7AC3" w:rsidP="00DB7AC3">
      <w:pPr>
        <w:pStyle w:val="ListParagraph"/>
        <w:numPr>
          <w:ilvl w:val="1"/>
          <w:numId w:val="3"/>
        </w:numPr>
      </w:pPr>
      <w:r>
        <w:t>Law must strive to fulfil what is just (even though the law is concerned with many technical and mundane things that are not closely related to justice).</w:t>
      </w:r>
    </w:p>
    <w:p w14:paraId="0480D4C2" w14:textId="0CB7C872" w:rsidR="00DB7AC3" w:rsidRDefault="00DB7AC3" w:rsidP="00DB7AC3">
      <w:pPr>
        <w:pStyle w:val="ListParagraph"/>
        <w:numPr>
          <w:ilvl w:val="1"/>
          <w:numId w:val="3"/>
        </w:numPr>
      </w:pPr>
      <w:r>
        <w:t>Because of the general requirement to promote the good, there is a moral duty to follow the law even if a particular legal rule is believed to be wrong.</w:t>
      </w:r>
    </w:p>
    <w:p w14:paraId="34250EDB" w14:textId="061945DB" w:rsidR="00DB7AC3" w:rsidRDefault="00DB7AC3" w:rsidP="00DB7AC3">
      <w:pPr>
        <w:pStyle w:val="ListParagraph"/>
        <w:numPr>
          <w:ilvl w:val="1"/>
          <w:numId w:val="3"/>
        </w:numPr>
      </w:pPr>
      <w:r>
        <w:t>There are legal rules for changing bad law.</w:t>
      </w:r>
    </w:p>
    <w:p w14:paraId="4FF85D1F" w14:textId="777C8E06" w:rsidR="00DB7AC3" w:rsidRDefault="00DB7AC3" w:rsidP="00DB7AC3">
      <w:pPr>
        <w:pStyle w:val="ListParagraph"/>
        <w:numPr>
          <w:ilvl w:val="1"/>
          <w:numId w:val="3"/>
        </w:numPr>
      </w:pPr>
      <w:r>
        <w:t xml:space="preserve">On rare occasions, where legal system has become morally corrupt, law must be disobeyed. </w:t>
      </w:r>
    </w:p>
    <w:p w14:paraId="0FF68E07" w14:textId="521D72E5" w:rsidR="00DB7AC3" w:rsidRDefault="00DB7AC3" w:rsidP="00DB7AC3">
      <w:pPr>
        <w:pStyle w:val="ListParagraph"/>
        <w:numPr>
          <w:ilvl w:val="1"/>
          <w:numId w:val="3"/>
        </w:numPr>
      </w:pPr>
      <w:r>
        <w:t>There is a moral test for legal systems, but if a legal system is generally good, one must even a bad legal rule.</w:t>
      </w:r>
    </w:p>
    <w:p w14:paraId="4ECD9DCC" w14:textId="3B6BDD5D" w:rsidR="00DB7AC3" w:rsidRDefault="00DB7AC3" w:rsidP="00DB7AC3">
      <w:pPr>
        <w:pStyle w:val="ListParagraph"/>
        <w:numPr>
          <w:ilvl w:val="0"/>
          <w:numId w:val="3"/>
        </w:numPr>
      </w:pPr>
      <w:r>
        <w:lastRenderedPageBreak/>
        <w:t xml:space="preserve">Neutrality </w:t>
      </w:r>
    </w:p>
    <w:p w14:paraId="412B7672" w14:textId="354D6177" w:rsidR="00DB7AC3" w:rsidRDefault="00DB7AC3" w:rsidP="00DB7AC3">
      <w:pPr>
        <w:pStyle w:val="ListParagraph"/>
        <w:numPr>
          <w:ilvl w:val="1"/>
          <w:numId w:val="3"/>
        </w:numPr>
      </w:pPr>
      <w:r>
        <w:t>Lawmakers, legal decision-makers and law enforcers should be neutral in the sense that they should not be biased.</w:t>
      </w:r>
    </w:p>
    <w:p w14:paraId="34180C7B" w14:textId="5807C52F" w:rsidR="00DB7AC3" w:rsidRDefault="00DB7AC3" w:rsidP="00DB7AC3">
      <w:pPr>
        <w:pStyle w:val="ListParagraph"/>
        <w:numPr>
          <w:ilvl w:val="1"/>
          <w:numId w:val="3"/>
        </w:numPr>
      </w:pPr>
      <w:r>
        <w:t>They should act in accordance with the law and should not use the law to further their own interests.</w:t>
      </w:r>
    </w:p>
    <w:p w14:paraId="10102FD5" w14:textId="3E89989D" w:rsidR="00DB7AC3" w:rsidRDefault="00DB7AC3" w:rsidP="00DB7AC3">
      <w:pPr>
        <w:pStyle w:val="ListParagraph"/>
        <w:numPr>
          <w:ilvl w:val="1"/>
          <w:numId w:val="3"/>
        </w:numPr>
      </w:pPr>
      <w:r>
        <w:t>They should avoid conflicts of interest.</w:t>
      </w:r>
    </w:p>
    <w:p w14:paraId="3D248EDD" w14:textId="7624ACB0" w:rsidR="00DB7AC3" w:rsidRDefault="00DB7AC3" w:rsidP="00DB7AC3">
      <w:pPr>
        <w:pStyle w:val="ListParagraph"/>
        <w:numPr>
          <w:ilvl w:val="0"/>
          <w:numId w:val="3"/>
        </w:numPr>
      </w:pPr>
      <w:r>
        <w:t xml:space="preserve">Equality </w:t>
      </w:r>
    </w:p>
    <w:p w14:paraId="3FB0A131" w14:textId="7AC5FE7B" w:rsidR="00DB7AC3" w:rsidRDefault="00DB7AC3" w:rsidP="00DB7AC3">
      <w:pPr>
        <w:pStyle w:val="ListParagraph"/>
        <w:numPr>
          <w:ilvl w:val="1"/>
          <w:numId w:val="3"/>
        </w:numPr>
      </w:pPr>
      <w:r>
        <w:t>Justice is blind.</w:t>
      </w:r>
    </w:p>
    <w:p w14:paraId="7801DE9C" w14:textId="30B7DEF1" w:rsidR="00DB7AC3" w:rsidRDefault="00DB7AC3" w:rsidP="00DB7AC3">
      <w:pPr>
        <w:pStyle w:val="ListParagraph"/>
        <w:numPr>
          <w:ilvl w:val="1"/>
          <w:numId w:val="3"/>
        </w:numPr>
      </w:pPr>
      <w:r>
        <w:t>Like cases but be treated alike.</w:t>
      </w:r>
    </w:p>
    <w:p w14:paraId="18C09F9C" w14:textId="44ED3974" w:rsidR="00DB7AC3" w:rsidRDefault="00DB7AC3" w:rsidP="00DB7AC3">
      <w:pPr>
        <w:pStyle w:val="ListParagraph"/>
        <w:numPr>
          <w:ilvl w:val="1"/>
          <w:numId w:val="3"/>
        </w:numPr>
      </w:pPr>
      <w:r>
        <w:t>Unless there are justified reasons, law must be applied equally.</w:t>
      </w:r>
    </w:p>
    <w:p w14:paraId="1712BD1A" w14:textId="3B838B19" w:rsidR="00DB7AC3" w:rsidRDefault="00DB7AC3" w:rsidP="00DB7AC3">
      <w:pPr>
        <w:pStyle w:val="ListParagraph"/>
        <w:numPr>
          <w:ilvl w:val="1"/>
          <w:numId w:val="3"/>
        </w:numPr>
      </w:pPr>
      <w:r>
        <w:t>Law can distinguish groups (e.g. maternity benefits), but all members within the group must be treated equally.</w:t>
      </w:r>
    </w:p>
    <w:p w14:paraId="355FE93D" w14:textId="72C894C0" w:rsidR="00DB7AC3" w:rsidRDefault="00DB7AC3" w:rsidP="00DB7AC3">
      <w:pPr>
        <w:pStyle w:val="ListParagraph"/>
        <w:numPr>
          <w:ilvl w:val="0"/>
          <w:numId w:val="3"/>
        </w:numPr>
      </w:pPr>
      <w:r>
        <w:t>Rule of Law</w:t>
      </w:r>
    </w:p>
    <w:p w14:paraId="13FF79EC" w14:textId="0AE9ACF9" w:rsidR="00DB7AC3" w:rsidRDefault="00DB7AC3" w:rsidP="00DB7AC3">
      <w:pPr>
        <w:pStyle w:val="ListParagraph"/>
        <w:numPr>
          <w:ilvl w:val="1"/>
          <w:numId w:val="3"/>
        </w:numPr>
      </w:pPr>
      <w:r>
        <w:t>No one is above the law.</w:t>
      </w:r>
    </w:p>
    <w:p w14:paraId="450C7B79" w14:textId="529241E0" w:rsidR="00DB7AC3" w:rsidRDefault="00DB7AC3" w:rsidP="00DB7AC3">
      <w:pPr>
        <w:pStyle w:val="ListParagraph"/>
        <w:numPr>
          <w:ilvl w:val="1"/>
          <w:numId w:val="3"/>
        </w:numPr>
      </w:pPr>
      <w:r>
        <w:t>Rule must be a law, not by persons.</w:t>
      </w:r>
    </w:p>
    <w:p w14:paraId="419D8208" w14:textId="3690AD69" w:rsidR="00DB7AC3" w:rsidRDefault="00DB7AC3" w:rsidP="00DB7AC3">
      <w:pPr>
        <w:pStyle w:val="ListParagraph"/>
        <w:numPr>
          <w:ilvl w:val="1"/>
          <w:numId w:val="3"/>
        </w:numPr>
      </w:pPr>
      <w:r>
        <w:t>The operation of law attaches to the office or position (P.M., judge, public health inspector) not the person.</w:t>
      </w:r>
    </w:p>
    <w:p w14:paraId="4BC3EE10" w14:textId="6BE6F805" w:rsidR="00DB7AC3" w:rsidRDefault="00DB7AC3" w:rsidP="00DB7AC3">
      <w:pPr>
        <w:pStyle w:val="ListParagraph"/>
        <w:numPr>
          <w:ilvl w:val="1"/>
          <w:numId w:val="3"/>
        </w:numPr>
      </w:pPr>
      <w:r>
        <w:t>Power and authority come for law alone.</w:t>
      </w:r>
    </w:p>
    <w:p w14:paraId="67596790" w14:textId="3CD24299" w:rsidR="00DB7AC3" w:rsidRDefault="00DB7AC3" w:rsidP="00DB7AC3">
      <w:pPr>
        <w:pStyle w:val="ListParagraph"/>
        <w:numPr>
          <w:ilvl w:val="0"/>
          <w:numId w:val="3"/>
        </w:numPr>
      </w:pPr>
      <w:r>
        <w:t xml:space="preserve">Publicity </w:t>
      </w:r>
    </w:p>
    <w:p w14:paraId="16C5C98F" w14:textId="00F1B859" w:rsidR="00DB7AC3" w:rsidRDefault="00DB7AC3" w:rsidP="00DB7AC3">
      <w:pPr>
        <w:pStyle w:val="ListParagraph"/>
        <w:numPr>
          <w:ilvl w:val="1"/>
          <w:numId w:val="3"/>
        </w:numPr>
      </w:pPr>
      <w:r>
        <w:t>There should be no secret laws.</w:t>
      </w:r>
    </w:p>
    <w:p w14:paraId="6951C4A4" w14:textId="03A43BB6" w:rsidR="00DB7AC3" w:rsidRDefault="00DB7AC3" w:rsidP="00DB7AC3">
      <w:pPr>
        <w:pStyle w:val="ListParagraph"/>
        <w:numPr>
          <w:ilvl w:val="1"/>
          <w:numId w:val="3"/>
        </w:numPr>
      </w:pPr>
      <w:r>
        <w:t>If people are assumed to know the law (ignorance of the law is no excuse), then laws must be public record and courts must be open.</w:t>
      </w:r>
    </w:p>
    <w:p w14:paraId="76645F2D" w14:textId="05F2B9FC" w:rsidR="00DB7AC3" w:rsidRDefault="00DB7AC3" w:rsidP="00DB7AC3">
      <w:pPr>
        <w:pStyle w:val="ListParagraph"/>
        <w:numPr>
          <w:ilvl w:val="0"/>
          <w:numId w:val="3"/>
        </w:numPr>
      </w:pPr>
      <w:r>
        <w:t xml:space="preserve">Non-Retroactivity </w:t>
      </w:r>
    </w:p>
    <w:p w14:paraId="4E935A0E" w14:textId="7ECA99C4" w:rsidR="00DB7AC3" w:rsidRDefault="00DB7AC3" w:rsidP="00DB7AC3">
      <w:pPr>
        <w:pStyle w:val="ListParagraph"/>
        <w:numPr>
          <w:ilvl w:val="1"/>
          <w:numId w:val="3"/>
        </w:numPr>
      </w:pPr>
      <w:r>
        <w:t>If it was legal when you did it, law should not be passed that later makes what you did then illegal.</w:t>
      </w:r>
    </w:p>
    <w:p w14:paraId="0A62CE60" w14:textId="1925F780" w:rsidR="00DB7AC3" w:rsidRDefault="00DB7AC3" w:rsidP="00DB7AC3">
      <w:pPr>
        <w:pStyle w:val="ListParagraph"/>
        <w:numPr>
          <w:ilvl w:val="0"/>
          <w:numId w:val="3"/>
        </w:numPr>
      </w:pPr>
      <w:r>
        <w:t>Notice</w:t>
      </w:r>
    </w:p>
    <w:p w14:paraId="60949688" w14:textId="1348D4F6" w:rsidR="00DB7AC3" w:rsidRDefault="00DB7AC3" w:rsidP="00DB7AC3">
      <w:pPr>
        <w:pStyle w:val="ListParagraph"/>
        <w:numPr>
          <w:ilvl w:val="1"/>
          <w:numId w:val="3"/>
        </w:numPr>
      </w:pPr>
      <w:r>
        <w:t>A decision about a specific individual’s vital interests will require proper notice of the hearing, will require that information be given beforehand about the issues, and will require that the individual has an opportunity to prepare an answer.</w:t>
      </w:r>
    </w:p>
    <w:p w14:paraId="5EC5706D" w14:textId="77777777" w:rsidR="008954C7" w:rsidRDefault="008954C7" w:rsidP="008954C7"/>
    <w:p w14:paraId="4D94B434" w14:textId="79A58AA9" w:rsidR="008954C7" w:rsidRDefault="008954C7" w:rsidP="008954C7">
      <w:pPr>
        <w:rPr>
          <w:b/>
          <w:i/>
        </w:rPr>
      </w:pPr>
      <w:r>
        <w:rPr>
          <w:b/>
          <w:i/>
        </w:rPr>
        <w:t>Who’s who in the Legal Systems?</w:t>
      </w:r>
    </w:p>
    <w:p w14:paraId="5CD21D42" w14:textId="77777777" w:rsidR="008954C7" w:rsidRDefault="008954C7" w:rsidP="008954C7">
      <w:pPr>
        <w:pStyle w:val="ListParagraph"/>
        <w:numPr>
          <w:ilvl w:val="0"/>
          <w:numId w:val="6"/>
        </w:numPr>
      </w:pPr>
      <w:r>
        <w:t>Citizens</w:t>
      </w:r>
    </w:p>
    <w:p w14:paraId="03B95C2D" w14:textId="77777777" w:rsidR="008954C7" w:rsidRDefault="008954C7" w:rsidP="008954C7">
      <w:pPr>
        <w:pStyle w:val="ListParagraph"/>
        <w:numPr>
          <w:ilvl w:val="1"/>
          <w:numId w:val="6"/>
        </w:numPr>
      </w:pPr>
      <w:r>
        <w:t>Vote for lawmakers (politicians) and lobby for and against laws.</w:t>
      </w:r>
    </w:p>
    <w:p w14:paraId="7911CCBD" w14:textId="77777777" w:rsidR="008954C7" w:rsidRDefault="008954C7" w:rsidP="008954C7">
      <w:pPr>
        <w:pStyle w:val="ListParagraph"/>
        <w:numPr>
          <w:ilvl w:val="0"/>
          <w:numId w:val="6"/>
        </w:numPr>
      </w:pPr>
      <w:r>
        <w:t>Executive</w:t>
      </w:r>
    </w:p>
    <w:p w14:paraId="3AE856D0" w14:textId="77777777" w:rsidR="008954C7" w:rsidRDefault="008954C7" w:rsidP="008954C7">
      <w:pPr>
        <w:pStyle w:val="ListParagraph"/>
        <w:numPr>
          <w:ilvl w:val="1"/>
          <w:numId w:val="6"/>
        </w:numPr>
      </w:pPr>
      <w:r>
        <w:t>Decides policy behind law and makes statutory initiatives.</w:t>
      </w:r>
    </w:p>
    <w:p w14:paraId="7E572F9E" w14:textId="77777777" w:rsidR="008954C7" w:rsidRDefault="008954C7" w:rsidP="008954C7">
      <w:pPr>
        <w:pStyle w:val="ListParagraph"/>
        <w:numPr>
          <w:ilvl w:val="0"/>
          <w:numId w:val="6"/>
        </w:numPr>
      </w:pPr>
      <w:r>
        <w:t>Bureaucracy</w:t>
      </w:r>
    </w:p>
    <w:p w14:paraId="71CABA3B" w14:textId="77777777" w:rsidR="008954C7" w:rsidRDefault="008954C7" w:rsidP="008954C7">
      <w:pPr>
        <w:pStyle w:val="ListParagraph"/>
        <w:numPr>
          <w:ilvl w:val="1"/>
          <w:numId w:val="6"/>
        </w:numPr>
      </w:pPr>
      <w:r>
        <w:t xml:space="preserve">Does the background work and drafts the </w:t>
      </w:r>
      <w:proofErr w:type="gramStart"/>
      <w:r>
        <w:t>law.</w:t>
      </w:r>
      <w:proofErr w:type="gramEnd"/>
    </w:p>
    <w:p w14:paraId="095750C3" w14:textId="77777777" w:rsidR="008954C7" w:rsidRDefault="008954C7" w:rsidP="008954C7">
      <w:pPr>
        <w:pStyle w:val="ListParagraph"/>
        <w:numPr>
          <w:ilvl w:val="0"/>
          <w:numId w:val="6"/>
        </w:numPr>
      </w:pPr>
      <w:r>
        <w:t>Lobby Groups</w:t>
      </w:r>
    </w:p>
    <w:p w14:paraId="75C20EE5" w14:textId="77777777" w:rsidR="008954C7" w:rsidRDefault="008954C7" w:rsidP="008954C7">
      <w:pPr>
        <w:pStyle w:val="ListParagraph"/>
        <w:numPr>
          <w:ilvl w:val="1"/>
          <w:numId w:val="6"/>
        </w:numPr>
      </w:pPr>
      <w:r>
        <w:t>Influences bureaucrats and politicians.</w:t>
      </w:r>
    </w:p>
    <w:p w14:paraId="30C26107" w14:textId="77777777" w:rsidR="008954C7" w:rsidRDefault="008954C7" w:rsidP="008954C7">
      <w:pPr>
        <w:pStyle w:val="ListParagraph"/>
        <w:numPr>
          <w:ilvl w:val="0"/>
          <w:numId w:val="6"/>
        </w:numPr>
      </w:pPr>
      <w:r>
        <w:t>Politicians in the Legislature</w:t>
      </w:r>
    </w:p>
    <w:p w14:paraId="2C110A82" w14:textId="77777777" w:rsidR="008954C7" w:rsidRDefault="008954C7" w:rsidP="008954C7">
      <w:pPr>
        <w:pStyle w:val="ListParagraph"/>
        <w:numPr>
          <w:ilvl w:val="1"/>
          <w:numId w:val="6"/>
        </w:numPr>
      </w:pPr>
      <w:r>
        <w:t>Enact laws.</w:t>
      </w:r>
    </w:p>
    <w:p w14:paraId="24CCE336" w14:textId="77777777" w:rsidR="008954C7" w:rsidRDefault="008954C7" w:rsidP="008954C7">
      <w:pPr>
        <w:pStyle w:val="ListParagraph"/>
        <w:numPr>
          <w:ilvl w:val="0"/>
          <w:numId w:val="6"/>
        </w:numPr>
      </w:pPr>
      <w:r>
        <w:t>Courts and Judges</w:t>
      </w:r>
    </w:p>
    <w:p w14:paraId="63355B1E" w14:textId="77777777" w:rsidR="008954C7" w:rsidRDefault="008954C7" w:rsidP="008954C7">
      <w:pPr>
        <w:pStyle w:val="ListParagraph"/>
        <w:numPr>
          <w:ilvl w:val="1"/>
          <w:numId w:val="6"/>
        </w:numPr>
      </w:pPr>
      <w:r>
        <w:t>Interpret and apply the law (and make it in some circumstances).</w:t>
      </w:r>
    </w:p>
    <w:p w14:paraId="10F57933" w14:textId="77777777" w:rsidR="008954C7" w:rsidRDefault="008954C7" w:rsidP="008954C7">
      <w:pPr>
        <w:pStyle w:val="ListParagraph"/>
        <w:numPr>
          <w:ilvl w:val="0"/>
          <w:numId w:val="6"/>
        </w:numPr>
      </w:pPr>
      <w:r>
        <w:lastRenderedPageBreak/>
        <w:t>Administrative Tribunals and Boards</w:t>
      </w:r>
    </w:p>
    <w:p w14:paraId="34375133" w14:textId="77777777" w:rsidR="008954C7" w:rsidRDefault="008954C7" w:rsidP="008954C7">
      <w:pPr>
        <w:pStyle w:val="ListParagraph"/>
        <w:numPr>
          <w:ilvl w:val="1"/>
          <w:numId w:val="6"/>
        </w:numPr>
      </w:pPr>
      <w:r>
        <w:t>Interpret and apply the law.</w:t>
      </w:r>
    </w:p>
    <w:p w14:paraId="4932E9CB" w14:textId="77777777" w:rsidR="008954C7" w:rsidRDefault="008954C7" w:rsidP="008954C7">
      <w:pPr>
        <w:pStyle w:val="ListParagraph"/>
        <w:numPr>
          <w:ilvl w:val="0"/>
          <w:numId w:val="6"/>
        </w:numPr>
      </w:pPr>
      <w:r>
        <w:t>Police</w:t>
      </w:r>
    </w:p>
    <w:p w14:paraId="413FE989" w14:textId="77777777" w:rsidR="008954C7" w:rsidRDefault="008954C7" w:rsidP="008954C7">
      <w:pPr>
        <w:pStyle w:val="ListParagraph"/>
        <w:numPr>
          <w:ilvl w:val="1"/>
          <w:numId w:val="6"/>
        </w:numPr>
      </w:pPr>
      <w:r>
        <w:t>Enforce the law.</w:t>
      </w:r>
    </w:p>
    <w:p w14:paraId="4BEF0FF9" w14:textId="77777777" w:rsidR="008954C7" w:rsidRDefault="008954C7" w:rsidP="008954C7">
      <w:pPr>
        <w:pStyle w:val="ListParagraph"/>
        <w:numPr>
          <w:ilvl w:val="0"/>
          <w:numId w:val="6"/>
        </w:numPr>
      </w:pPr>
      <w:r>
        <w:t>Regulatory Inspectors</w:t>
      </w:r>
    </w:p>
    <w:p w14:paraId="2D44B02E" w14:textId="77777777" w:rsidR="008954C7" w:rsidRDefault="008954C7" w:rsidP="008954C7">
      <w:pPr>
        <w:pStyle w:val="ListParagraph"/>
        <w:numPr>
          <w:ilvl w:val="1"/>
          <w:numId w:val="6"/>
        </w:numPr>
      </w:pPr>
      <w:r>
        <w:t>Encourages compliance and enforce the law.</w:t>
      </w:r>
    </w:p>
    <w:p w14:paraId="3F279DB1" w14:textId="77777777" w:rsidR="008954C7" w:rsidRDefault="008954C7" w:rsidP="008954C7">
      <w:pPr>
        <w:pStyle w:val="ListParagraph"/>
        <w:numPr>
          <w:ilvl w:val="0"/>
          <w:numId w:val="6"/>
        </w:numPr>
      </w:pPr>
      <w:r>
        <w:t>Lawyers</w:t>
      </w:r>
    </w:p>
    <w:p w14:paraId="6DD965FE" w14:textId="77777777" w:rsidR="008954C7" w:rsidRDefault="008954C7" w:rsidP="008954C7">
      <w:pPr>
        <w:pStyle w:val="ListParagraph"/>
        <w:numPr>
          <w:ilvl w:val="1"/>
          <w:numId w:val="6"/>
        </w:numPr>
      </w:pPr>
      <w:r>
        <w:t>Assist their clients with the law.</w:t>
      </w:r>
    </w:p>
    <w:p w14:paraId="482AA12E" w14:textId="77777777" w:rsidR="008954C7" w:rsidRDefault="008954C7" w:rsidP="008954C7">
      <w:pPr>
        <w:pStyle w:val="ListParagraph"/>
        <w:numPr>
          <w:ilvl w:val="0"/>
          <w:numId w:val="6"/>
        </w:numPr>
      </w:pPr>
      <w:r>
        <w:t>Legal Philosophers</w:t>
      </w:r>
    </w:p>
    <w:p w14:paraId="26764EBC" w14:textId="77777777" w:rsidR="008954C7" w:rsidRDefault="008954C7" w:rsidP="008954C7">
      <w:pPr>
        <w:pStyle w:val="ListParagraph"/>
        <w:numPr>
          <w:ilvl w:val="1"/>
          <w:numId w:val="6"/>
        </w:numPr>
      </w:pPr>
      <w:r>
        <w:t>Provide theories that explain the law.</w:t>
      </w:r>
    </w:p>
    <w:p w14:paraId="23B740CA" w14:textId="77777777" w:rsidR="008954C7" w:rsidRDefault="008954C7" w:rsidP="008954C7">
      <w:pPr>
        <w:pStyle w:val="ListParagraph"/>
        <w:numPr>
          <w:ilvl w:val="0"/>
          <w:numId w:val="6"/>
        </w:numPr>
      </w:pPr>
      <w:r>
        <w:t>Law Reform Commissions</w:t>
      </w:r>
    </w:p>
    <w:p w14:paraId="483D4B97" w14:textId="77777777" w:rsidR="008954C7" w:rsidRDefault="008954C7" w:rsidP="008954C7">
      <w:pPr>
        <w:pStyle w:val="ListParagraph"/>
        <w:numPr>
          <w:ilvl w:val="1"/>
          <w:numId w:val="6"/>
        </w:numPr>
      </w:pPr>
      <w:r>
        <w:t>Make recommendations to improve the law.</w:t>
      </w:r>
    </w:p>
    <w:p w14:paraId="7289C142" w14:textId="77777777" w:rsidR="008954C7" w:rsidRDefault="008954C7" w:rsidP="008954C7">
      <w:pPr>
        <w:pStyle w:val="ListParagraph"/>
        <w:numPr>
          <w:ilvl w:val="0"/>
          <w:numId w:val="6"/>
        </w:numPr>
      </w:pPr>
      <w:r>
        <w:t>Regulatory Compliance Managers</w:t>
      </w:r>
    </w:p>
    <w:p w14:paraId="06B8738E" w14:textId="0F343680" w:rsidR="008954C7" w:rsidRDefault="008954C7" w:rsidP="00DB7AC3">
      <w:pPr>
        <w:pStyle w:val="ListParagraph"/>
        <w:numPr>
          <w:ilvl w:val="1"/>
          <w:numId w:val="6"/>
        </w:numPr>
      </w:pPr>
      <w:r>
        <w:t>Make sure their employers are in compliance with the law.</w:t>
      </w:r>
    </w:p>
    <w:p w14:paraId="611B8D63" w14:textId="77777777" w:rsidR="008954C7" w:rsidRPr="008954C7" w:rsidRDefault="008954C7" w:rsidP="008954C7">
      <w:pPr>
        <w:ind w:left="1080"/>
      </w:pPr>
    </w:p>
    <w:p w14:paraId="563438B6" w14:textId="05FE4562" w:rsidR="00DB7AC3" w:rsidRDefault="00DB7AC3" w:rsidP="00DB7AC3">
      <w:pPr>
        <w:rPr>
          <w:b/>
          <w:i/>
        </w:rPr>
      </w:pPr>
      <w:r>
        <w:rPr>
          <w:b/>
          <w:i/>
        </w:rPr>
        <w:t>Perspectives on Law</w:t>
      </w:r>
    </w:p>
    <w:p w14:paraId="2C708D2A" w14:textId="3EFC9F64" w:rsidR="00DB7AC3" w:rsidRDefault="00DB7AC3" w:rsidP="00DB7AC3">
      <w:pPr>
        <w:pStyle w:val="ListParagraph"/>
        <w:numPr>
          <w:ilvl w:val="0"/>
          <w:numId w:val="4"/>
        </w:numPr>
      </w:pPr>
      <w:r>
        <w:t xml:space="preserve">Moral </w:t>
      </w:r>
    </w:p>
    <w:p w14:paraId="4EE8406E" w14:textId="2AF30DB5" w:rsidR="00DB7AC3" w:rsidRDefault="00DB7AC3" w:rsidP="00DB7AC3">
      <w:pPr>
        <w:pStyle w:val="ListParagraph"/>
        <w:numPr>
          <w:ilvl w:val="1"/>
          <w:numId w:val="4"/>
        </w:numPr>
      </w:pPr>
      <w:r>
        <w:t>Law is related to morality.</w:t>
      </w:r>
    </w:p>
    <w:p w14:paraId="555EA52A" w14:textId="6D5484C4" w:rsidR="00DB7AC3" w:rsidRDefault="00DB7AC3" w:rsidP="00DB7AC3">
      <w:pPr>
        <w:pStyle w:val="ListParagraph"/>
        <w:numPr>
          <w:ilvl w:val="1"/>
          <w:numId w:val="4"/>
        </w:numPr>
      </w:pPr>
      <w:r>
        <w:t>“Justice” is a branch of morality.</w:t>
      </w:r>
    </w:p>
    <w:p w14:paraId="6BBA8385" w14:textId="60AAD74F" w:rsidR="00DB7AC3" w:rsidRDefault="00DB7AC3" w:rsidP="00DB7AC3">
      <w:pPr>
        <w:pStyle w:val="ListParagraph"/>
        <w:numPr>
          <w:ilvl w:val="1"/>
          <w:numId w:val="4"/>
        </w:numPr>
      </w:pPr>
      <w:r>
        <w:t>Dichotomy: descriptive</w:t>
      </w:r>
      <w:r w:rsidR="00AD5310">
        <w:t>(“positive”)</w:t>
      </w:r>
      <w:r>
        <w:t xml:space="preserve"> vs. prescriptive</w:t>
      </w:r>
      <w:r w:rsidR="00AD5310">
        <w:t>(“normative”).</w:t>
      </w:r>
    </w:p>
    <w:p w14:paraId="76FCA469" w14:textId="09303355" w:rsidR="00DB7AC3" w:rsidRDefault="00DB7AC3" w:rsidP="00DB7AC3">
      <w:pPr>
        <w:pStyle w:val="ListParagraph"/>
        <w:numPr>
          <w:ilvl w:val="1"/>
          <w:numId w:val="4"/>
        </w:numPr>
      </w:pPr>
      <w:r>
        <w:t>Language “right”, “wrong”, “good”, “bad” in the realm of the prescriptive. Not “science”.</w:t>
      </w:r>
    </w:p>
    <w:p w14:paraId="2271F77D" w14:textId="11972555" w:rsidR="00DB7AC3" w:rsidRDefault="00DB7AC3" w:rsidP="00DB7AC3">
      <w:pPr>
        <w:pStyle w:val="ListParagraph"/>
        <w:numPr>
          <w:ilvl w:val="1"/>
          <w:numId w:val="4"/>
        </w:numPr>
      </w:pPr>
      <w:r>
        <w:t xml:space="preserve">Moral Theories: </w:t>
      </w:r>
    </w:p>
    <w:p w14:paraId="192DEAD8" w14:textId="3A8AD684" w:rsidR="00DB7AC3" w:rsidRPr="00AD5310" w:rsidRDefault="00DB7AC3" w:rsidP="00DB7AC3">
      <w:pPr>
        <w:pStyle w:val="ListParagraph"/>
        <w:numPr>
          <w:ilvl w:val="2"/>
          <w:numId w:val="4"/>
        </w:numPr>
        <w:rPr>
          <w:highlight w:val="yellow"/>
        </w:rPr>
      </w:pPr>
      <w:r w:rsidRPr="00AD5310">
        <w:rPr>
          <w:highlight w:val="yellow"/>
        </w:rPr>
        <w:t>Natural Law</w:t>
      </w:r>
    </w:p>
    <w:p w14:paraId="6E7FDE94" w14:textId="6EB802BE" w:rsidR="00DB7AC3" w:rsidRDefault="00DB7AC3" w:rsidP="00DB7AC3">
      <w:pPr>
        <w:pStyle w:val="ListParagraph"/>
        <w:numPr>
          <w:ilvl w:val="3"/>
          <w:numId w:val="4"/>
        </w:numPr>
      </w:pPr>
      <w:r>
        <w:t>Very old, Aristotle, Aquinas, etc.</w:t>
      </w:r>
    </w:p>
    <w:p w14:paraId="7B545E71" w14:textId="1DCB0265" w:rsidR="00DB7AC3" w:rsidRDefault="00DB7AC3" w:rsidP="00DB7AC3">
      <w:pPr>
        <w:pStyle w:val="ListParagraph"/>
        <w:numPr>
          <w:ilvl w:val="3"/>
          <w:numId w:val="4"/>
        </w:numPr>
      </w:pPr>
      <w:r>
        <w:t>People have ability to sense “the good”.</w:t>
      </w:r>
    </w:p>
    <w:p w14:paraId="235F65A4" w14:textId="5DBABAC7" w:rsidR="00DB7AC3" w:rsidRDefault="00DB7AC3" w:rsidP="00DB7AC3">
      <w:pPr>
        <w:pStyle w:val="ListParagraph"/>
        <w:numPr>
          <w:ilvl w:val="3"/>
          <w:numId w:val="4"/>
        </w:numPr>
      </w:pPr>
      <w:r>
        <w:t>Designed to value life, health, friendship, play, art, etc.</w:t>
      </w:r>
    </w:p>
    <w:p w14:paraId="1027B0EA" w14:textId="29960FF2" w:rsidR="00DB7AC3" w:rsidRDefault="00DB7AC3" w:rsidP="00DB7AC3">
      <w:pPr>
        <w:pStyle w:val="ListParagraph"/>
        <w:numPr>
          <w:ilvl w:val="3"/>
          <w:numId w:val="4"/>
        </w:numPr>
      </w:pPr>
      <w:r>
        <w:t>Other goods built out of these basic goods.</w:t>
      </w:r>
    </w:p>
    <w:p w14:paraId="5EA636ED" w14:textId="32023A37" w:rsidR="00DB7AC3" w:rsidRDefault="00DB7AC3" w:rsidP="00DB7AC3">
      <w:pPr>
        <w:pStyle w:val="ListParagraph"/>
        <w:numPr>
          <w:ilvl w:val="3"/>
          <w:numId w:val="4"/>
        </w:numPr>
      </w:pPr>
      <w:r>
        <w:t>Law should protect and promote human flourishing.</w:t>
      </w:r>
    </w:p>
    <w:p w14:paraId="4BE52D28" w14:textId="3D564290" w:rsidR="00DB7AC3" w:rsidRPr="00AD5310" w:rsidRDefault="00DB7AC3" w:rsidP="00DB7AC3">
      <w:pPr>
        <w:pStyle w:val="ListParagraph"/>
        <w:numPr>
          <w:ilvl w:val="2"/>
          <w:numId w:val="4"/>
        </w:numPr>
        <w:rPr>
          <w:highlight w:val="yellow"/>
        </w:rPr>
      </w:pPr>
      <w:r w:rsidRPr="00AD5310">
        <w:rPr>
          <w:highlight w:val="yellow"/>
        </w:rPr>
        <w:t>Kantianism</w:t>
      </w:r>
    </w:p>
    <w:p w14:paraId="1A800BED" w14:textId="277F1BCD" w:rsidR="00DB7AC3" w:rsidRDefault="00DB7AC3" w:rsidP="00DB7AC3">
      <w:pPr>
        <w:pStyle w:val="ListParagraph"/>
        <w:numPr>
          <w:ilvl w:val="3"/>
          <w:numId w:val="4"/>
        </w:numPr>
      </w:pPr>
      <w:r>
        <w:t>Consider actions, not consequences to determine what is right to do.</w:t>
      </w:r>
    </w:p>
    <w:p w14:paraId="4327AEED" w14:textId="31B83331" w:rsidR="00DB7AC3" w:rsidRDefault="00DB7AC3" w:rsidP="00DB7AC3">
      <w:pPr>
        <w:pStyle w:val="ListParagraph"/>
        <w:numPr>
          <w:ilvl w:val="3"/>
          <w:numId w:val="4"/>
        </w:numPr>
      </w:pPr>
      <w:r>
        <w:t>Based on reason, not moral sentiments.</w:t>
      </w:r>
    </w:p>
    <w:p w14:paraId="0290A683" w14:textId="7ED6B6A1" w:rsidR="00DB7AC3" w:rsidRDefault="00DB7AC3" w:rsidP="00DB7AC3">
      <w:pPr>
        <w:pStyle w:val="ListParagraph"/>
        <w:numPr>
          <w:ilvl w:val="3"/>
          <w:numId w:val="4"/>
        </w:numPr>
      </w:pPr>
      <w:r>
        <w:t>1. “No one may lie”</w:t>
      </w:r>
    </w:p>
    <w:p w14:paraId="63D54132" w14:textId="284199B1" w:rsidR="00DB7AC3" w:rsidRDefault="00DB7AC3" w:rsidP="00DB7AC3">
      <w:pPr>
        <w:pStyle w:val="ListParagraph"/>
        <w:numPr>
          <w:ilvl w:val="3"/>
          <w:numId w:val="4"/>
        </w:numPr>
      </w:pPr>
      <w:r>
        <w:t>2. “No one may take an innocent life”</w:t>
      </w:r>
    </w:p>
    <w:p w14:paraId="0E292E23" w14:textId="750DA67B" w:rsidR="00DB7AC3" w:rsidRDefault="00DB7AC3" w:rsidP="00DB7AC3">
      <w:pPr>
        <w:pStyle w:val="ListParagraph"/>
        <w:numPr>
          <w:ilvl w:val="3"/>
          <w:numId w:val="4"/>
        </w:numPr>
      </w:pPr>
      <w:r>
        <w:t>2. Persons must be treated as ends and never as means solely.</w:t>
      </w:r>
    </w:p>
    <w:p w14:paraId="2CA5F0A5" w14:textId="55F8E492" w:rsidR="00DB7AC3" w:rsidRDefault="00DB7AC3" w:rsidP="00DB7AC3">
      <w:pPr>
        <w:pStyle w:val="ListParagraph"/>
        <w:numPr>
          <w:ilvl w:val="3"/>
          <w:numId w:val="4"/>
        </w:numPr>
      </w:pPr>
      <w:r>
        <w:t>Basis of modern human rights – “respect for persons”.</w:t>
      </w:r>
    </w:p>
    <w:p w14:paraId="60D4922E" w14:textId="7F4BCFAF" w:rsidR="00DB7AC3" w:rsidRPr="00AD5310" w:rsidRDefault="00DB7AC3" w:rsidP="00DB7AC3">
      <w:pPr>
        <w:pStyle w:val="ListParagraph"/>
        <w:numPr>
          <w:ilvl w:val="2"/>
          <w:numId w:val="4"/>
        </w:numPr>
        <w:rPr>
          <w:highlight w:val="yellow"/>
        </w:rPr>
      </w:pPr>
      <w:r w:rsidRPr="00AD5310">
        <w:rPr>
          <w:highlight w:val="yellow"/>
        </w:rPr>
        <w:t>Utilitarianism</w:t>
      </w:r>
    </w:p>
    <w:p w14:paraId="4865AA87" w14:textId="0A36AA4B" w:rsidR="00DB7AC3" w:rsidRDefault="00DB7AC3" w:rsidP="00DB7AC3">
      <w:pPr>
        <w:pStyle w:val="ListParagraph"/>
        <w:numPr>
          <w:ilvl w:val="3"/>
          <w:numId w:val="4"/>
        </w:numPr>
      </w:pPr>
      <w:r>
        <w:t>Consider the consequences, not whether something is in itself right or wrong. Opposite of Kantianism.</w:t>
      </w:r>
    </w:p>
    <w:p w14:paraId="6E2FBB90" w14:textId="342528E4" w:rsidR="00DB7AC3" w:rsidRDefault="00DB7AC3" w:rsidP="00DB7AC3">
      <w:pPr>
        <w:pStyle w:val="ListParagraph"/>
        <w:numPr>
          <w:ilvl w:val="3"/>
          <w:numId w:val="4"/>
        </w:numPr>
      </w:pPr>
      <w:r>
        <w:t>Evolution of “hedonism” to “satisfaction/happiness” and from “act utilitarianism” to “rule utilitarianism”.</w:t>
      </w:r>
    </w:p>
    <w:p w14:paraId="3EC55A47" w14:textId="3647AB01" w:rsidR="00DB7AC3" w:rsidRDefault="00DB7AC3" w:rsidP="00DB7AC3">
      <w:pPr>
        <w:pStyle w:val="ListParagraph"/>
        <w:numPr>
          <w:ilvl w:val="3"/>
          <w:numId w:val="4"/>
        </w:numPr>
      </w:pPr>
      <w:r>
        <w:lastRenderedPageBreak/>
        <w:t>Used in policy considerations behind lawmaking- “the greatest good for the greatest number”.</w:t>
      </w:r>
    </w:p>
    <w:p w14:paraId="7A2D489D" w14:textId="797A1DC0" w:rsidR="00DB7AC3" w:rsidRDefault="00DB7AC3" w:rsidP="00DB7AC3">
      <w:pPr>
        <w:pStyle w:val="ListParagraph"/>
        <w:numPr>
          <w:ilvl w:val="1"/>
          <w:numId w:val="4"/>
        </w:numPr>
      </w:pPr>
      <w:r>
        <w:t>Moral theories at root of important OHS and public health policy issues.</w:t>
      </w:r>
    </w:p>
    <w:p w14:paraId="76782040" w14:textId="54EEDA87" w:rsidR="00DB7AC3" w:rsidRDefault="00DB7AC3" w:rsidP="00DB7AC3">
      <w:pPr>
        <w:pStyle w:val="ListParagraph"/>
        <w:numPr>
          <w:ilvl w:val="1"/>
          <w:numId w:val="4"/>
        </w:numPr>
      </w:pPr>
      <w:r>
        <w:t>Moral theory:</w:t>
      </w:r>
    </w:p>
    <w:p w14:paraId="5CD43B2B" w14:textId="0EB11ABB" w:rsidR="00DB7AC3" w:rsidRDefault="00DB7AC3" w:rsidP="00DB7AC3">
      <w:pPr>
        <w:pStyle w:val="ListParagraph"/>
        <w:numPr>
          <w:ilvl w:val="2"/>
          <w:numId w:val="4"/>
        </w:numPr>
      </w:pPr>
      <w:r>
        <w:t>1. Gives you the values, principles, rules and context for prescriptive reasoning.</w:t>
      </w:r>
    </w:p>
    <w:p w14:paraId="6A425B2F" w14:textId="32E814F7" w:rsidR="00DB7AC3" w:rsidRDefault="00DB7AC3" w:rsidP="00DB7AC3">
      <w:pPr>
        <w:pStyle w:val="ListParagraph"/>
        <w:numPr>
          <w:ilvl w:val="2"/>
          <w:numId w:val="4"/>
        </w:numPr>
      </w:pPr>
      <w:r>
        <w:t>2. Should help sort out conflicts between values and principles.</w:t>
      </w:r>
    </w:p>
    <w:p w14:paraId="3B5B26B1" w14:textId="1CA25FE1" w:rsidR="00DB7AC3" w:rsidRDefault="00DB7AC3" w:rsidP="00DB7AC3">
      <w:pPr>
        <w:pStyle w:val="ListParagraph"/>
        <w:numPr>
          <w:ilvl w:val="1"/>
          <w:numId w:val="4"/>
        </w:numPr>
      </w:pPr>
      <w:r>
        <w:t>Cost-Benefits Analysis</w:t>
      </w:r>
    </w:p>
    <w:p w14:paraId="0C791835" w14:textId="246E0753" w:rsidR="00DB7AC3" w:rsidRDefault="00DB7AC3" w:rsidP="00DB7AC3">
      <w:pPr>
        <w:pStyle w:val="ListParagraph"/>
        <w:numPr>
          <w:ilvl w:val="2"/>
          <w:numId w:val="4"/>
        </w:numPr>
      </w:pPr>
      <w:r>
        <w:t>1. Identify consequences of choices</w:t>
      </w:r>
    </w:p>
    <w:p w14:paraId="2C1BB1B4" w14:textId="7AF1F7CB" w:rsidR="00DB7AC3" w:rsidRDefault="00DB7AC3" w:rsidP="00DB7AC3">
      <w:pPr>
        <w:pStyle w:val="ListParagraph"/>
        <w:numPr>
          <w:ilvl w:val="2"/>
          <w:numId w:val="4"/>
        </w:numPr>
      </w:pPr>
      <w:r>
        <w:t>2. Identify costs and benefits of consequences</w:t>
      </w:r>
    </w:p>
    <w:p w14:paraId="75729817" w14:textId="1E45CE3F" w:rsidR="00DB7AC3" w:rsidRDefault="00DB7AC3" w:rsidP="00DB7AC3">
      <w:pPr>
        <w:pStyle w:val="ListParagraph"/>
        <w:numPr>
          <w:ilvl w:val="2"/>
          <w:numId w:val="4"/>
        </w:numPr>
      </w:pPr>
      <w:r>
        <w:t xml:space="preserve">3. Quantity </w:t>
      </w:r>
    </w:p>
    <w:p w14:paraId="770616D5" w14:textId="385B086B" w:rsidR="00DB7AC3" w:rsidRDefault="00DB7AC3" w:rsidP="00DB7AC3">
      <w:pPr>
        <w:pStyle w:val="ListParagraph"/>
        <w:numPr>
          <w:ilvl w:val="2"/>
          <w:numId w:val="4"/>
        </w:numPr>
      </w:pPr>
      <w:r>
        <w:t>4. Choose option with greatest net gain</w:t>
      </w:r>
    </w:p>
    <w:p w14:paraId="195DA3A1" w14:textId="28577387" w:rsidR="00DB7AC3" w:rsidRDefault="00DB7AC3" w:rsidP="00DB7AC3">
      <w:pPr>
        <w:pStyle w:val="ListParagraph"/>
        <w:numPr>
          <w:ilvl w:val="3"/>
          <w:numId w:val="4"/>
        </w:numPr>
      </w:pPr>
      <w:r>
        <w:t>A form of utilitarianism</w:t>
      </w:r>
    </w:p>
    <w:p w14:paraId="50A5BC26" w14:textId="3CAB66C5" w:rsidR="008954C7" w:rsidRDefault="00DB7AC3" w:rsidP="008954C7">
      <w:pPr>
        <w:pStyle w:val="ListParagraph"/>
        <w:numPr>
          <w:ilvl w:val="3"/>
          <w:numId w:val="4"/>
        </w:numPr>
      </w:pPr>
      <w:r>
        <w:t>Can run counter to a Kantian perspective</w:t>
      </w:r>
    </w:p>
    <w:p w14:paraId="78095C34" w14:textId="77777777" w:rsidR="008954C7" w:rsidRDefault="008954C7" w:rsidP="008954C7">
      <w:pPr>
        <w:rPr>
          <w:b/>
          <w:i/>
        </w:rPr>
      </w:pPr>
      <w:r>
        <w:rPr>
          <w:b/>
          <w:i/>
        </w:rPr>
        <w:t>Forms of Justice</w:t>
      </w:r>
    </w:p>
    <w:p w14:paraId="1A232051" w14:textId="77777777" w:rsidR="008954C7" w:rsidRDefault="008954C7" w:rsidP="008954C7">
      <w:pPr>
        <w:pStyle w:val="ListParagraph"/>
        <w:numPr>
          <w:ilvl w:val="0"/>
          <w:numId w:val="2"/>
        </w:numPr>
      </w:pPr>
      <w:r>
        <w:t>Corrective Justice</w:t>
      </w:r>
    </w:p>
    <w:p w14:paraId="509B8CC8" w14:textId="77777777" w:rsidR="008954C7" w:rsidRDefault="008954C7" w:rsidP="008954C7">
      <w:pPr>
        <w:pStyle w:val="ListParagraph"/>
        <w:numPr>
          <w:ilvl w:val="1"/>
          <w:numId w:val="2"/>
        </w:numPr>
      </w:pPr>
      <w:r>
        <w:t>Harm by one to another.</w:t>
      </w:r>
    </w:p>
    <w:p w14:paraId="7A74A7D3" w14:textId="77777777" w:rsidR="008954C7" w:rsidRDefault="008954C7" w:rsidP="008954C7">
      <w:pPr>
        <w:pStyle w:val="ListParagraph"/>
        <w:numPr>
          <w:ilvl w:val="1"/>
          <w:numId w:val="2"/>
        </w:numPr>
      </w:pPr>
      <w:r>
        <w:t>Correct the imbalance in their relationship by taking from wrong-doer and compensating victim.</w:t>
      </w:r>
    </w:p>
    <w:p w14:paraId="68573B51" w14:textId="77777777" w:rsidR="008954C7" w:rsidRDefault="008954C7" w:rsidP="008954C7">
      <w:pPr>
        <w:pStyle w:val="ListParagraph"/>
        <w:numPr>
          <w:ilvl w:val="1"/>
          <w:numId w:val="2"/>
        </w:numPr>
      </w:pPr>
      <w:r>
        <w:t>Basis of law of torts and contract law.</w:t>
      </w:r>
    </w:p>
    <w:p w14:paraId="758B8164" w14:textId="77777777" w:rsidR="008954C7" w:rsidRDefault="008954C7" w:rsidP="008954C7">
      <w:pPr>
        <w:pStyle w:val="ListParagraph"/>
        <w:numPr>
          <w:ilvl w:val="1"/>
          <w:numId w:val="2"/>
        </w:numPr>
      </w:pPr>
      <w:r>
        <w:t>Also called “commutative justice”.</w:t>
      </w:r>
    </w:p>
    <w:p w14:paraId="03EFD9E9" w14:textId="77777777" w:rsidR="008954C7" w:rsidRDefault="008954C7" w:rsidP="008954C7">
      <w:pPr>
        <w:pStyle w:val="ListParagraph"/>
        <w:numPr>
          <w:ilvl w:val="0"/>
          <w:numId w:val="2"/>
        </w:numPr>
      </w:pPr>
      <w:r>
        <w:t>Distributive Justice</w:t>
      </w:r>
    </w:p>
    <w:p w14:paraId="2387676F" w14:textId="77777777" w:rsidR="008954C7" w:rsidRDefault="008954C7" w:rsidP="008954C7">
      <w:pPr>
        <w:pStyle w:val="ListParagraph"/>
        <w:numPr>
          <w:ilvl w:val="1"/>
          <w:numId w:val="2"/>
        </w:numPr>
      </w:pPr>
      <w:r>
        <w:t>Fairness in allocation of things.</w:t>
      </w:r>
    </w:p>
    <w:p w14:paraId="1C97D21C" w14:textId="77777777" w:rsidR="008954C7" w:rsidRDefault="008954C7" w:rsidP="008954C7">
      <w:pPr>
        <w:pStyle w:val="ListParagraph"/>
        <w:numPr>
          <w:ilvl w:val="1"/>
          <w:numId w:val="2"/>
        </w:numPr>
      </w:pPr>
      <w:r>
        <w:t xml:space="preserve">Everything distributed in society has a “distributive criterion”—status, merit, money, etc. </w:t>
      </w:r>
    </w:p>
    <w:p w14:paraId="07644C46" w14:textId="77777777" w:rsidR="008954C7" w:rsidRDefault="008954C7" w:rsidP="008954C7">
      <w:pPr>
        <w:pStyle w:val="ListParagraph"/>
        <w:numPr>
          <w:ilvl w:val="1"/>
          <w:numId w:val="2"/>
        </w:numPr>
      </w:pPr>
      <w:r>
        <w:t>A distribution other than in accordance with the established criterion is unfair.</w:t>
      </w:r>
    </w:p>
    <w:p w14:paraId="2DCED393" w14:textId="77777777" w:rsidR="008954C7" w:rsidRDefault="008954C7" w:rsidP="008954C7">
      <w:pPr>
        <w:pStyle w:val="ListParagraph"/>
        <w:numPr>
          <w:ilvl w:val="1"/>
          <w:numId w:val="2"/>
        </w:numPr>
      </w:pPr>
      <w:r>
        <w:t>Partial basis of human rights.</w:t>
      </w:r>
    </w:p>
    <w:p w14:paraId="72978671" w14:textId="77777777" w:rsidR="008954C7" w:rsidRDefault="008954C7" w:rsidP="008954C7">
      <w:pPr>
        <w:pStyle w:val="ListParagraph"/>
        <w:numPr>
          <w:ilvl w:val="0"/>
          <w:numId w:val="2"/>
        </w:numPr>
      </w:pPr>
      <w:r>
        <w:t>Retributive Justice</w:t>
      </w:r>
    </w:p>
    <w:p w14:paraId="3A0D874D" w14:textId="77777777" w:rsidR="008954C7" w:rsidRDefault="008954C7" w:rsidP="008954C7">
      <w:pPr>
        <w:pStyle w:val="ListParagraph"/>
        <w:numPr>
          <w:ilvl w:val="1"/>
          <w:numId w:val="2"/>
        </w:numPr>
      </w:pPr>
      <w:r>
        <w:t>The penalty should match the seriousness of the wrong.</w:t>
      </w:r>
    </w:p>
    <w:p w14:paraId="340C5E54" w14:textId="77777777" w:rsidR="008954C7" w:rsidRDefault="008954C7" w:rsidP="008954C7">
      <w:pPr>
        <w:pStyle w:val="ListParagraph"/>
        <w:numPr>
          <w:ilvl w:val="1"/>
          <w:numId w:val="2"/>
        </w:numPr>
      </w:pPr>
      <w:r>
        <w:t>Fairness is sentencing.</w:t>
      </w:r>
    </w:p>
    <w:p w14:paraId="598B8FAF" w14:textId="77777777" w:rsidR="008954C7" w:rsidRDefault="008954C7" w:rsidP="008954C7">
      <w:pPr>
        <w:pStyle w:val="ListParagraph"/>
        <w:numPr>
          <w:ilvl w:val="1"/>
          <w:numId w:val="2"/>
        </w:numPr>
      </w:pPr>
      <w:r>
        <w:t>Discipline in the workplace.</w:t>
      </w:r>
    </w:p>
    <w:p w14:paraId="5A141E3D" w14:textId="77777777" w:rsidR="008954C7" w:rsidRDefault="008954C7" w:rsidP="008954C7">
      <w:pPr>
        <w:pStyle w:val="ListParagraph"/>
        <w:numPr>
          <w:ilvl w:val="0"/>
          <w:numId w:val="2"/>
        </w:numPr>
      </w:pPr>
      <w:r>
        <w:t>Procedural Justice</w:t>
      </w:r>
    </w:p>
    <w:p w14:paraId="50D8F90E" w14:textId="77777777" w:rsidR="008954C7" w:rsidRDefault="008954C7" w:rsidP="008954C7">
      <w:pPr>
        <w:pStyle w:val="ListParagraph"/>
        <w:numPr>
          <w:ilvl w:val="1"/>
          <w:numId w:val="2"/>
        </w:numPr>
      </w:pPr>
      <w:r>
        <w:t>Fairness in decision-making.</w:t>
      </w:r>
    </w:p>
    <w:p w14:paraId="2ED76155" w14:textId="77777777" w:rsidR="008954C7" w:rsidRDefault="008954C7" w:rsidP="008954C7">
      <w:pPr>
        <w:pStyle w:val="ListParagraph"/>
        <w:numPr>
          <w:ilvl w:val="1"/>
          <w:numId w:val="2"/>
        </w:numPr>
      </w:pPr>
      <w:r>
        <w:t>Unbiased adjudicator.</w:t>
      </w:r>
    </w:p>
    <w:p w14:paraId="17BDCC27" w14:textId="77777777" w:rsidR="008954C7" w:rsidRDefault="008954C7" w:rsidP="008954C7">
      <w:pPr>
        <w:pStyle w:val="ListParagraph"/>
        <w:numPr>
          <w:ilvl w:val="1"/>
          <w:numId w:val="2"/>
        </w:numPr>
      </w:pPr>
      <w:r>
        <w:t>“Rules of natural justice”</w:t>
      </w:r>
    </w:p>
    <w:p w14:paraId="674DB893" w14:textId="77777777" w:rsidR="008954C7" w:rsidRDefault="008954C7" w:rsidP="008954C7">
      <w:pPr>
        <w:pStyle w:val="ListParagraph"/>
        <w:numPr>
          <w:ilvl w:val="1"/>
          <w:numId w:val="2"/>
        </w:numPr>
      </w:pPr>
      <w:r>
        <w:t>Basis of criminal and civil legal procedure.</w:t>
      </w:r>
    </w:p>
    <w:p w14:paraId="2BAED963" w14:textId="77777777" w:rsidR="008954C7" w:rsidRDefault="008954C7" w:rsidP="008954C7">
      <w:pPr>
        <w:pStyle w:val="ListParagraph"/>
        <w:numPr>
          <w:ilvl w:val="1"/>
          <w:numId w:val="2"/>
        </w:numPr>
      </w:pPr>
      <w:r>
        <w:t>All public bodies must be fair in their processes.</w:t>
      </w:r>
    </w:p>
    <w:p w14:paraId="6DD679B6" w14:textId="77777777" w:rsidR="008954C7" w:rsidRDefault="008954C7" w:rsidP="008954C7">
      <w:pPr>
        <w:pStyle w:val="ListParagraph"/>
        <w:numPr>
          <w:ilvl w:val="1"/>
          <w:numId w:val="2"/>
        </w:numPr>
      </w:pPr>
      <w:r>
        <w:t>Basis of the law of evidence.</w:t>
      </w:r>
    </w:p>
    <w:p w14:paraId="3FDF63ED" w14:textId="77777777" w:rsidR="008954C7" w:rsidRDefault="008954C7" w:rsidP="008954C7"/>
    <w:p w14:paraId="26AC7D65" w14:textId="6B102775" w:rsidR="00DB7AC3" w:rsidRPr="008954C7" w:rsidRDefault="00DB7AC3" w:rsidP="008954C7">
      <w:pPr>
        <w:rPr>
          <w:b/>
          <w:bCs/>
          <w:i/>
          <w:iCs/>
        </w:rPr>
      </w:pPr>
      <w:r w:rsidRPr="008954C7">
        <w:rPr>
          <w:b/>
          <w:bCs/>
          <w:i/>
          <w:iCs/>
        </w:rPr>
        <w:t>Economic</w:t>
      </w:r>
      <w:r w:rsidR="008954C7" w:rsidRPr="008954C7">
        <w:rPr>
          <w:b/>
          <w:bCs/>
          <w:i/>
          <w:iCs/>
        </w:rPr>
        <w:t xml:space="preserve"> Perspective </w:t>
      </w:r>
    </w:p>
    <w:p w14:paraId="425353B3" w14:textId="76499B37" w:rsidR="00DB7AC3" w:rsidRDefault="00DB7AC3" w:rsidP="00DB7AC3">
      <w:pPr>
        <w:pStyle w:val="ListParagraph"/>
        <w:numPr>
          <w:ilvl w:val="1"/>
          <w:numId w:val="4"/>
        </w:numPr>
      </w:pPr>
      <w:r>
        <w:t>Classic Liberalism</w:t>
      </w:r>
    </w:p>
    <w:p w14:paraId="5FFF76C9" w14:textId="05AB3CBA" w:rsidR="00DB7AC3" w:rsidRDefault="00DB7AC3" w:rsidP="00DB7AC3">
      <w:pPr>
        <w:pStyle w:val="ListParagraph"/>
        <w:numPr>
          <w:ilvl w:val="2"/>
          <w:numId w:val="4"/>
        </w:numPr>
      </w:pPr>
      <w:r>
        <w:t>Cannot be free under law unless free in the marketplace.</w:t>
      </w:r>
    </w:p>
    <w:p w14:paraId="1C5861C3" w14:textId="2064EC28" w:rsidR="00DB7AC3" w:rsidRDefault="00DB7AC3" w:rsidP="00DB7AC3">
      <w:pPr>
        <w:pStyle w:val="ListParagraph"/>
        <w:numPr>
          <w:ilvl w:val="1"/>
          <w:numId w:val="4"/>
        </w:numPr>
      </w:pPr>
      <w:r>
        <w:t>Law sets the conditions in which markets can operate.</w:t>
      </w:r>
    </w:p>
    <w:p w14:paraId="1545589B" w14:textId="3E0A8566" w:rsidR="00DB7AC3" w:rsidRDefault="00DB7AC3" w:rsidP="00DB7AC3">
      <w:pPr>
        <w:pStyle w:val="ListParagraph"/>
        <w:numPr>
          <w:ilvl w:val="1"/>
          <w:numId w:val="4"/>
        </w:numPr>
      </w:pPr>
      <w:r>
        <w:lastRenderedPageBreak/>
        <w:t>Economics closely allied with utilitarianism.</w:t>
      </w:r>
    </w:p>
    <w:p w14:paraId="5AC476B3" w14:textId="542F4929" w:rsidR="00DB7AC3" w:rsidRDefault="00DB7AC3" w:rsidP="00DB7AC3">
      <w:pPr>
        <w:pStyle w:val="ListParagraph"/>
        <w:numPr>
          <w:ilvl w:val="1"/>
          <w:numId w:val="4"/>
        </w:numPr>
      </w:pPr>
      <w:r>
        <w:t>Markets:</w:t>
      </w:r>
    </w:p>
    <w:p w14:paraId="26D4785C" w14:textId="4651661F" w:rsidR="00DB7AC3" w:rsidRDefault="00DB7AC3" w:rsidP="00DB7AC3">
      <w:pPr>
        <w:pStyle w:val="ListParagraph"/>
        <w:numPr>
          <w:ilvl w:val="2"/>
          <w:numId w:val="4"/>
        </w:numPr>
      </w:pPr>
      <w:r>
        <w:t>Individuals preferences, bargaining, trade, optimize happiness/ efficiency.</w:t>
      </w:r>
    </w:p>
    <w:p w14:paraId="7E48B566" w14:textId="551D5C10" w:rsidR="00DB7AC3" w:rsidRDefault="00DB7AC3" w:rsidP="00DB7AC3">
      <w:pPr>
        <w:pStyle w:val="ListParagraph"/>
        <w:numPr>
          <w:ilvl w:val="1"/>
          <w:numId w:val="4"/>
        </w:numPr>
      </w:pPr>
      <w:r>
        <w:t>“Knowledge problem” Markets will do a better job distributing most things than central planning.</w:t>
      </w:r>
    </w:p>
    <w:p w14:paraId="344BA59E" w14:textId="1AD36112" w:rsidR="00DB7AC3" w:rsidRDefault="00DB7AC3" w:rsidP="00DB7AC3">
      <w:pPr>
        <w:pStyle w:val="ListParagraph"/>
        <w:numPr>
          <w:ilvl w:val="1"/>
          <w:numId w:val="4"/>
        </w:numPr>
      </w:pPr>
      <w:r>
        <w:t>Selfish individuals in markets, bargaining freely, will ensure efficient distribution of resources, and society will be better off.</w:t>
      </w:r>
    </w:p>
    <w:p w14:paraId="08C57984" w14:textId="4054CCEE" w:rsidR="00DB7AC3" w:rsidRDefault="00DB7AC3" w:rsidP="00DB7AC3">
      <w:pPr>
        <w:pStyle w:val="ListParagraph"/>
        <w:numPr>
          <w:ilvl w:val="1"/>
          <w:numId w:val="4"/>
        </w:numPr>
      </w:pPr>
      <w:r>
        <w:t>Adam Smith’s “hidden hand”</w:t>
      </w:r>
    </w:p>
    <w:p w14:paraId="10468BB3" w14:textId="66708266" w:rsidR="00DB7AC3" w:rsidRDefault="00DB7AC3" w:rsidP="00DB7AC3">
      <w:pPr>
        <w:pStyle w:val="ListParagraph"/>
        <w:numPr>
          <w:ilvl w:val="1"/>
          <w:numId w:val="4"/>
        </w:numPr>
      </w:pPr>
      <w:r>
        <w:t xml:space="preserve">Law and Policy </w:t>
      </w:r>
    </w:p>
    <w:p w14:paraId="7D69FF35" w14:textId="3FD196D4" w:rsidR="00DB7AC3" w:rsidRDefault="00DB7AC3" w:rsidP="00DB7AC3">
      <w:pPr>
        <w:pStyle w:val="ListParagraph"/>
        <w:numPr>
          <w:ilvl w:val="2"/>
          <w:numId w:val="4"/>
        </w:numPr>
      </w:pPr>
      <w:r>
        <w:t>How do we ensure open markets, avoid monopoly, account for “externalities”?</w:t>
      </w:r>
    </w:p>
    <w:p w14:paraId="66940C4B" w14:textId="550879FC" w:rsidR="00DB7AC3" w:rsidRDefault="00DB7AC3" w:rsidP="00DB7AC3">
      <w:pPr>
        <w:pStyle w:val="ListParagraph"/>
        <w:numPr>
          <w:ilvl w:val="1"/>
          <w:numId w:val="4"/>
        </w:numPr>
      </w:pPr>
      <w:r>
        <w:t>Criticism:</w:t>
      </w:r>
    </w:p>
    <w:p w14:paraId="58A88BCF" w14:textId="4EE20DF1" w:rsidR="00DB7AC3" w:rsidRDefault="00DB7AC3" w:rsidP="00DB7AC3">
      <w:pPr>
        <w:pStyle w:val="ListParagraph"/>
        <w:numPr>
          <w:ilvl w:val="2"/>
          <w:numId w:val="4"/>
        </w:numPr>
      </w:pPr>
      <w:r>
        <w:t>1. Pre-existing inequities affect market outcomes.</w:t>
      </w:r>
    </w:p>
    <w:p w14:paraId="4BD5A56E" w14:textId="034AA799" w:rsidR="00DB7AC3" w:rsidRDefault="00DB7AC3" w:rsidP="00DB7AC3">
      <w:pPr>
        <w:pStyle w:val="ListParagraph"/>
        <w:numPr>
          <w:ilvl w:val="2"/>
          <w:numId w:val="4"/>
        </w:numPr>
      </w:pPr>
      <w:r>
        <w:t>2. Conflict with other moral perspectives.</w:t>
      </w:r>
    </w:p>
    <w:p w14:paraId="620C51D3" w14:textId="1B02483D" w:rsidR="00DB7AC3" w:rsidRDefault="00DB7AC3" w:rsidP="00DB7AC3">
      <w:pPr>
        <w:pStyle w:val="ListParagraph"/>
        <w:numPr>
          <w:ilvl w:val="0"/>
          <w:numId w:val="4"/>
        </w:numPr>
      </w:pPr>
      <w:r>
        <w:t xml:space="preserve">Economics and OHS/ Public Health </w:t>
      </w:r>
    </w:p>
    <w:p w14:paraId="0DAC032B" w14:textId="4D2A33CA" w:rsidR="00DB7AC3" w:rsidRDefault="00DB7AC3" w:rsidP="00DB7AC3">
      <w:pPr>
        <w:pStyle w:val="ListParagraph"/>
        <w:numPr>
          <w:ilvl w:val="1"/>
          <w:numId w:val="4"/>
        </w:numPr>
      </w:pPr>
      <w:r>
        <w:t>OSH- bargain over health and safety?</w:t>
      </w:r>
    </w:p>
    <w:p w14:paraId="419A07CE" w14:textId="4F164000" w:rsidR="00DB7AC3" w:rsidRDefault="00DB7AC3" w:rsidP="00DB7AC3">
      <w:pPr>
        <w:pStyle w:val="ListParagraph"/>
        <w:numPr>
          <w:ilvl w:val="1"/>
          <w:numId w:val="4"/>
        </w:numPr>
      </w:pPr>
      <w:r>
        <w:t>Compromise: we have minimum standards with bargaining beyond the minimum.</w:t>
      </w:r>
    </w:p>
    <w:p w14:paraId="27FDCFB6" w14:textId="749ED5B5" w:rsidR="00DB7AC3" w:rsidRDefault="00DB7AC3" w:rsidP="00DB7AC3">
      <w:pPr>
        <w:pStyle w:val="ListParagraph"/>
        <w:numPr>
          <w:ilvl w:val="1"/>
          <w:numId w:val="4"/>
        </w:numPr>
      </w:pPr>
      <w:r>
        <w:t>Public Health – often bargaining not possible.</w:t>
      </w:r>
    </w:p>
    <w:p w14:paraId="645097F3" w14:textId="726580A5" w:rsidR="00DB7AC3" w:rsidRDefault="00DB7AC3" w:rsidP="00DB7AC3">
      <w:pPr>
        <w:pStyle w:val="ListParagraph"/>
        <w:numPr>
          <w:ilvl w:val="1"/>
          <w:numId w:val="4"/>
        </w:numPr>
      </w:pPr>
      <w:r>
        <w:t>Public Health – major problem of “externalities”, pollution affecting health.</w:t>
      </w:r>
    </w:p>
    <w:p w14:paraId="383C0A57" w14:textId="53830487" w:rsidR="00DB7AC3" w:rsidRDefault="00DB7AC3" w:rsidP="00DB7AC3">
      <w:pPr>
        <w:pStyle w:val="ListParagraph"/>
        <w:numPr>
          <w:ilvl w:val="0"/>
          <w:numId w:val="4"/>
        </w:numPr>
      </w:pPr>
      <w:r>
        <w:t>Penalties and Economic Incentives</w:t>
      </w:r>
    </w:p>
    <w:p w14:paraId="3B05405D" w14:textId="237E68C3" w:rsidR="00DB7AC3" w:rsidRDefault="00DB7AC3" w:rsidP="00DB7AC3">
      <w:pPr>
        <w:pStyle w:val="ListParagraph"/>
        <w:numPr>
          <w:ilvl w:val="1"/>
          <w:numId w:val="4"/>
        </w:numPr>
      </w:pPr>
      <w:r>
        <w:t>Economic analysis of legal incentives and penalties.</w:t>
      </w:r>
    </w:p>
    <w:p w14:paraId="4875553B" w14:textId="0A996E6E" w:rsidR="00DB7AC3" w:rsidRDefault="00DB7AC3" w:rsidP="00DB7AC3">
      <w:pPr>
        <w:pStyle w:val="ListParagraph"/>
        <w:numPr>
          <w:ilvl w:val="1"/>
          <w:numId w:val="4"/>
        </w:numPr>
      </w:pPr>
      <w:r>
        <w:t>Workers’ compensation – increasing the premiums means accidents too expensive and will be controlled.</w:t>
      </w:r>
    </w:p>
    <w:p w14:paraId="24D7EC85" w14:textId="2D393F1D" w:rsidR="00DB7AC3" w:rsidRDefault="00DB7AC3" w:rsidP="00DB7AC3">
      <w:pPr>
        <w:pStyle w:val="ListParagraph"/>
        <w:numPr>
          <w:ilvl w:val="1"/>
          <w:numId w:val="4"/>
        </w:numPr>
      </w:pPr>
      <w:r>
        <w:t>If penalties for public health infractions too low, then occasional fines viewed as a cost of operating the restaurant.</w:t>
      </w:r>
    </w:p>
    <w:p w14:paraId="466EC042" w14:textId="260BABC0" w:rsidR="00DB7AC3" w:rsidRDefault="00DB7AC3" w:rsidP="00DB7AC3">
      <w:pPr>
        <w:rPr>
          <w:b/>
          <w:i/>
        </w:rPr>
      </w:pPr>
      <w:r>
        <w:rPr>
          <w:b/>
          <w:i/>
        </w:rPr>
        <w:t xml:space="preserve">Style of Law </w:t>
      </w:r>
    </w:p>
    <w:p w14:paraId="21D290D9" w14:textId="7B5A4309" w:rsidR="00DB7AC3" w:rsidRDefault="00DB7AC3" w:rsidP="00DB7AC3">
      <w:pPr>
        <w:pStyle w:val="ListParagraph"/>
        <w:numPr>
          <w:ilvl w:val="0"/>
          <w:numId w:val="5"/>
        </w:numPr>
      </w:pPr>
      <w:r>
        <w:t>Prohibitory</w:t>
      </w:r>
    </w:p>
    <w:p w14:paraId="2DCF0E09" w14:textId="375FA480" w:rsidR="00DB7AC3" w:rsidRDefault="00DB7AC3" w:rsidP="00DB7AC3">
      <w:pPr>
        <w:pStyle w:val="ListParagraph"/>
        <w:numPr>
          <w:ilvl w:val="1"/>
          <w:numId w:val="5"/>
        </w:numPr>
      </w:pPr>
      <w:r>
        <w:t>“Command and control” approach to lawmaking is a prohibitory style.</w:t>
      </w:r>
    </w:p>
    <w:p w14:paraId="6B368E2D" w14:textId="52786637" w:rsidR="00DB7AC3" w:rsidRDefault="00DB7AC3" w:rsidP="00DB7AC3">
      <w:pPr>
        <w:pStyle w:val="ListParagraph"/>
        <w:numPr>
          <w:ilvl w:val="0"/>
          <w:numId w:val="5"/>
        </w:numPr>
      </w:pPr>
      <w:r>
        <w:t>Enabling</w:t>
      </w:r>
    </w:p>
    <w:p w14:paraId="099FCC97" w14:textId="4BCADBB0" w:rsidR="00DB7AC3" w:rsidRDefault="00DB7AC3" w:rsidP="00DB7AC3">
      <w:pPr>
        <w:pStyle w:val="ListParagraph"/>
        <w:numPr>
          <w:ilvl w:val="1"/>
          <w:numId w:val="5"/>
        </w:numPr>
      </w:pPr>
      <w:r>
        <w:t>Approach to lawmaking involves using the law to create entitles, improve communication, provide procedural rules, create rights, clarify responsibility and authority.</w:t>
      </w:r>
    </w:p>
    <w:p w14:paraId="73B2AF5B" w14:textId="77777777" w:rsidR="00DB7AC3" w:rsidRDefault="00DB7AC3" w:rsidP="00DB7AC3"/>
    <w:p w14:paraId="5A674B66" w14:textId="47C464D1" w:rsidR="00DB7AC3" w:rsidRDefault="00DB7AC3" w:rsidP="00DB7AC3">
      <w:r w:rsidRPr="00DB7AC3">
        <w:rPr>
          <w:highlight w:val="yellow"/>
        </w:rPr>
        <w:t>UNIT 2 LEGAL SYSTEMS</w:t>
      </w:r>
    </w:p>
    <w:p w14:paraId="545C7AD2" w14:textId="5BA0BF43" w:rsidR="00DB7AC3" w:rsidRDefault="00DB7AC3" w:rsidP="00DB7AC3">
      <w:pPr>
        <w:rPr>
          <w:b/>
          <w:i/>
        </w:rPr>
      </w:pPr>
      <w:r>
        <w:rPr>
          <w:b/>
          <w:i/>
        </w:rPr>
        <w:t>Legal Systems</w:t>
      </w:r>
    </w:p>
    <w:p w14:paraId="7AE09C68" w14:textId="33483E57" w:rsidR="00DB7AC3" w:rsidRDefault="00DB7AC3" w:rsidP="00DB7AC3">
      <w:pPr>
        <w:pStyle w:val="ListParagraph"/>
        <w:numPr>
          <w:ilvl w:val="0"/>
          <w:numId w:val="7"/>
        </w:numPr>
      </w:pPr>
      <w:r>
        <w:t>A system is a coherent collection of parts where the parts are related to each other and work together for the overall purposes of the system.</w:t>
      </w:r>
    </w:p>
    <w:p w14:paraId="6F8743FD" w14:textId="018DAB9D" w:rsidR="00DB7AC3" w:rsidRDefault="00DB7AC3" w:rsidP="00DB7AC3">
      <w:pPr>
        <w:pStyle w:val="ListParagraph"/>
        <w:numPr>
          <w:ilvl w:val="0"/>
          <w:numId w:val="7"/>
        </w:numPr>
      </w:pPr>
      <w:r>
        <w:t>A legal system includes not just the content of law – the rules – but also the institution of the players, as well as the processes that all are involved with.</w:t>
      </w:r>
    </w:p>
    <w:p w14:paraId="50950FD8" w14:textId="0CB1B185" w:rsidR="00DB7AC3" w:rsidRDefault="00DB7AC3" w:rsidP="00DB7AC3">
      <w:pPr>
        <w:pStyle w:val="ListParagraph"/>
        <w:numPr>
          <w:ilvl w:val="0"/>
          <w:numId w:val="7"/>
        </w:numPr>
      </w:pPr>
      <w:r>
        <w:t>The “constitution” is the set of laws and customs that contains the foundational rules of the legal system. Constitutional rules are the “rules about eh rules”, telling us what the proper sources of ordinary legal rules are in society.</w:t>
      </w:r>
    </w:p>
    <w:p w14:paraId="18158590" w14:textId="4559532C" w:rsidR="00DB7AC3" w:rsidRDefault="00DB7AC3" w:rsidP="00DB7AC3">
      <w:pPr>
        <w:pStyle w:val="ListParagraph"/>
        <w:numPr>
          <w:ilvl w:val="0"/>
          <w:numId w:val="7"/>
        </w:numPr>
      </w:pPr>
      <w:r>
        <w:lastRenderedPageBreak/>
        <w:t>There are three institutional “branches” of the legal system – “separation of powers” – so that power will not become concentrated and tyranny result:</w:t>
      </w:r>
    </w:p>
    <w:p w14:paraId="288304BB" w14:textId="28573236" w:rsidR="00DB7AC3" w:rsidRDefault="00DB7AC3" w:rsidP="00DB7AC3">
      <w:pPr>
        <w:pStyle w:val="ListParagraph"/>
        <w:numPr>
          <w:ilvl w:val="1"/>
          <w:numId w:val="7"/>
        </w:numPr>
      </w:pPr>
      <w:r>
        <w:t xml:space="preserve">Executive </w:t>
      </w:r>
    </w:p>
    <w:p w14:paraId="0ED8A5A4" w14:textId="65AFA264" w:rsidR="00DB7AC3" w:rsidRDefault="00DB7AC3" w:rsidP="00DB7AC3">
      <w:pPr>
        <w:pStyle w:val="ListParagraph"/>
        <w:numPr>
          <w:ilvl w:val="1"/>
          <w:numId w:val="7"/>
        </w:numPr>
      </w:pPr>
      <w:r>
        <w:t>Legislative</w:t>
      </w:r>
    </w:p>
    <w:p w14:paraId="342E0CD9" w14:textId="7AD51558" w:rsidR="00DB7AC3" w:rsidRDefault="00DB7AC3" w:rsidP="00DB7AC3">
      <w:pPr>
        <w:pStyle w:val="ListParagraph"/>
        <w:numPr>
          <w:ilvl w:val="1"/>
          <w:numId w:val="7"/>
        </w:numPr>
      </w:pPr>
      <w:r>
        <w:t>Judicial</w:t>
      </w:r>
    </w:p>
    <w:p w14:paraId="1DF5D40F" w14:textId="12DDBECA" w:rsidR="00DB7AC3" w:rsidRDefault="00DB7AC3" w:rsidP="00DB7AC3">
      <w:pPr>
        <w:pStyle w:val="ListParagraph"/>
        <w:numPr>
          <w:ilvl w:val="0"/>
          <w:numId w:val="7"/>
        </w:numPr>
      </w:pPr>
      <w:r>
        <w:t>In the U.S., the 3 branches are distinct with many “check and balances”.</w:t>
      </w:r>
    </w:p>
    <w:p w14:paraId="1057C999" w14:textId="30F994CF" w:rsidR="00DB7AC3" w:rsidRDefault="00DB7AC3" w:rsidP="00DB7AC3">
      <w:pPr>
        <w:pStyle w:val="ListParagraph"/>
        <w:numPr>
          <w:ilvl w:val="0"/>
          <w:numId w:val="7"/>
        </w:numPr>
      </w:pPr>
      <w:r>
        <w:t>Voters vote separately for their Congressperson and for the President.</w:t>
      </w:r>
    </w:p>
    <w:p w14:paraId="206A8192" w14:textId="4384154B" w:rsidR="00DB7AC3" w:rsidRDefault="00DB7AC3" w:rsidP="00DB7AC3">
      <w:pPr>
        <w:pStyle w:val="ListParagraph"/>
        <w:numPr>
          <w:ilvl w:val="0"/>
          <w:numId w:val="7"/>
        </w:numPr>
      </w:pPr>
      <w:r>
        <w:t>In the Parliamentary style of government (Canada), the executive branch (PM, Premiers, Cabinet Ministers) is more closely integrated with the legislative branch.</w:t>
      </w:r>
    </w:p>
    <w:p w14:paraId="7D125642" w14:textId="3D31A6B4" w:rsidR="00DB7AC3" w:rsidRDefault="00DB7AC3" w:rsidP="00DB7AC3">
      <w:pPr>
        <w:pStyle w:val="ListParagraph"/>
        <w:numPr>
          <w:ilvl w:val="0"/>
          <w:numId w:val="7"/>
        </w:numPr>
      </w:pPr>
      <w:r>
        <w:t>In Canada, voters do not vote separately for the Prime Minister.</w:t>
      </w:r>
    </w:p>
    <w:p w14:paraId="34D513AB" w14:textId="24F054FD" w:rsidR="00DB7AC3" w:rsidRDefault="00DB7AC3" w:rsidP="00DB7AC3">
      <w:pPr>
        <w:pStyle w:val="ListParagraph"/>
        <w:numPr>
          <w:ilvl w:val="0"/>
          <w:numId w:val="7"/>
        </w:numPr>
      </w:pPr>
      <w:r>
        <w:t>Main sources of law in Canadian legal system:</w:t>
      </w:r>
    </w:p>
    <w:p w14:paraId="6D605D83" w14:textId="419E5B0D" w:rsidR="00DB7AC3" w:rsidRDefault="00DB7AC3" w:rsidP="00DB7AC3">
      <w:pPr>
        <w:pStyle w:val="ListParagraph"/>
        <w:numPr>
          <w:ilvl w:val="1"/>
          <w:numId w:val="7"/>
        </w:numPr>
      </w:pPr>
      <w:r>
        <w:t>1. Common Law: legal rules found in the cases decided by judges sitting in courts.</w:t>
      </w:r>
    </w:p>
    <w:p w14:paraId="32F9450E" w14:textId="196EB7C8" w:rsidR="00DB7AC3" w:rsidRDefault="00DB7AC3" w:rsidP="00DB7AC3">
      <w:pPr>
        <w:pStyle w:val="ListParagraph"/>
        <w:numPr>
          <w:ilvl w:val="1"/>
          <w:numId w:val="7"/>
        </w:numPr>
      </w:pPr>
      <w:r>
        <w:t>2. Statutory Law: legal rules found in Acts and regulations made or authorized by the Legislatures.</w:t>
      </w:r>
    </w:p>
    <w:p w14:paraId="2A9F83A6" w14:textId="77777777" w:rsidR="00DB7AC3" w:rsidRDefault="00DB7AC3" w:rsidP="00DB7AC3"/>
    <w:p w14:paraId="5A0ECB46" w14:textId="7F45EEC1" w:rsidR="00DB7AC3" w:rsidRDefault="00DB7AC3" w:rsidP="00DB7AC3">
      <w:pPr>
        <w:rPr>
          <w:b/>
          <w:i/>
        </w:rPr>
      </w:pPr>
      <w:r>
        <w:rPr>
          <w:b/>
          <w:i/>
        </w:rPr>
        <w:t>Common Law v. Statutory Law</w:t>
      </w:r>
    </w:p>
    <w:tbl>
      <w:tblPr>
        <w:tblStyle w:val="TableGrid"/>
        <w:tblW w:w="0" w:type="auto"/>
        <w:tblLook w:val="04A0" w:firstRow="1" w:lastRow="0" w:firstColumn="1" w:lastColumn="0" w:noHBand="0" w:noVBand="1"/>
      </w:tblPr>
      <w:tblGrid>
        <w:gridCol w:w="4675"/>
        <w:gridCol w:w="4675"/>
      </w:tblGrid>
      <w:tr w:rsidR="00DB7AC3" w14:paraId="42FD0B9C" w14:textId="77777777" w:rsidTr="00DB7AC3">
        <w:tc>
          <w:tcPr>
            <w:tcW w:w="4675" w:type="dxa"/>
          </w:tcPr>
          <w:p w14:paraId="4173F706" w14:textId="77D3B30D" w:rsidR="00DB7AC3" w:rsidRDefault="00DB7AC3" w:rsidP="00DB7AC3">
            <w:pPr>
              <w:jc w:val="center"/>
            </w:pPr>
            <w:r>
              <w:t>Common Law</w:t>
            </w:r>
          </w:p>
        </w:tc>
        <w:tc>
          <w:tcPr>
            <w:tcW w:w="4675" w:type="dxa"/>
          </w:tcPr>
          <w:p w14:paraId="18D87494" w14:textId="0F88E8B2" w:rsidR="00DB7AC3" w:rsidRDefault="00DB7AC3" w:rsidP="00DB7AC3">
            <w:pPr>
              <w:jc w:val="center"/>
            </w:pPr>
            <w:r>
              <w:t>Statutory Law</w:t>
            </w:r>
          </w:p>
        </w:tc>
      </w:tr>
      <w:tr w:rsidR="00DB7AC3" w14:paraId="23A7670D" w14:textId="77777777" w:rsidTr="00DB7AC3">
        <w:tc>
          <w:tcPr>
            <w:tcW w:w="4675" w:type="dxa"/>
          </w:tcPr>
          <w:p w14:paraId="7C7F991A" w14:textId="52C36E63" w:rsidR="00DB7AC3" w:rsidRDefault="00DB7AC3" w:rsidP="00DB7AC3">
            <w:pPr>
              <w:pStyle w:val="ListParagraph"/>
              <w:numPr>
                <w:ilvl w:val="0"/>
                <w:numId w:val="8"/>
              </w:numPr>
            </w:pPr>
            <w:r>
              <w:t>Judge made law.</w:t>
            </w:r>
          </w:p>
          <w:p w14:paraId="30737EB4" w14:textId="653D889E" w:rsidR="00DB7AC3" w:rsidRDefault="00DB7AC3" w:rsidP="00DB7AC3">
            <w:pPr>
              <w:pStyle w:val="ListParagraph"/>
              <w:numPr>
                <w:ilvl w:val="0"/>
                <w:numId w:val="8"/>
              </w:numPr>
            </w:pPr>
            <w:r>
              <w:t xml:space="preserve">Under provincial jurisdiction. </w:t>
            </w:r>
          </w:p>
          <w:p w14:paraId="331D37E6" w14:textId="07FE9D1B" w:rsidR="00DB7AC3" w:rsidRDefault="00DB7AC3" w:rsidP="00DB7AC3">
            <w:pPr>
              <w:pStyle w:val="ListParagraph"/>
              <w:numPr>
                <w:ilvl w:val="0"/>
                <w:numId w:val="8"/>
              </w:numPr>
            </w:pPr>
            <w:r>
              <w:t>Main categories: tort law, contract law, private law.</w:t>
            </w:r>
          </w:p>
          <w:p w14:paraId="00B34235" w14:textId="4DDDD865" w:rsidR="00DB7AC3" w:rsidRDefault="00DB7AC3" w:rsidP="00DB7AC3">
            <w:pPr>
              <w:pStyle w:val="ListParagraph"/>
              <w:numPr>
                <w:ilvl w:val="0"/>
                <w:numId w:val="8"/>
              </w:numPr>
            </w:pPr>
            <w:r>
              <w:t>Usually concerned with “lawsuits”.</w:t>
            </w:r>
          </w:p>
        </w:tc>
        <w:tc>
          <w:tcPr>
            <w:tcW w:w="4675" w:type="dxa"/>
          </w:tcPr>
          <w:p w14:paraId="3AAB81F9" w14:textId="2E6EA1AF" w:rsidR="00DB7AC3" w:rsidRDefault="00DB7AC3" w:rsidP="00DB7AC3">
            <w:pPr>
              <w:pStyle w:val="ListParagraph"/>
              <w:numPr>
                <w:ilvl w:val="0"/>
                <w:numId w:val="8"/>
              </w:numPr>
            </w:pPr>
            <w:r>
              <w:t>An “Act” is a statue.</w:t>
            </w:r>
          </w:p>
          <w:p w14:paraId="04AF11A2" w14:textId="29A4EDC7" w:rsidR="00DB7AC3" w:rsidRDefault="00DB7AC3" w:rsidP="00DB7AC3">
            <w:pPr>
              <w:pStyle w:val="ListParagraph"/>
              <w:numPr>
                <w:ilvl w:val="0"/>
                <w:numId w:val="8"/>
              </w:numPr>
            </w:pPr>
            <w:r>
              <w:t>Regulations are made under the authority of an Act.</w:t>
            </w:r>
          </w:p>
          <w:p w14:paraId="77FF9942" w14:textId="50E8A494" w:rsidR="00DB7AC3" w:rsidRDefault="00DB7AC3" w:rsidP="00DB7AC3">
            <w:pPr>
              <w:pStyle w:val="ListParagraph"/>
              <w:numPr>
                <w:ilvl w:val="0"/>
                <w:numId w:val="8"/>
              </w:numPr>
            </w:pPr>
            <w:r>
              <w:t>Usually concerned with “public law”—criminal and regulatory law.</w:t>
            </w:r>
          </w:p>
        </w:tc>
      </w:tr>
    </w:tbl>
    <w:p w14:paraId="049911A1" w14:textId="77777777" w:rsidR="00DB7AC3" w:rsidRDefault="00DB7AC3" w:rsidP="00DB7AC3"/>
    <w:p w14:paraId="3742AA89" w14:textId="57849762" w:rsidR="00DB7AC3" w:rsidRDefault="00DB7AC3" w:rsidP="00DB7AC3">
      <w:pPr>
        <w:rPr>
          <w:b/>
          <w:i/>
        </w:rPr>
      </w:pPr>
      <w:r>
        <w:rPr>
          <w:b/>
          <w:i/>
        </w:rPr>
        <w:t>Regulatory Law</w:t>
      </w:r>
    </w:p>
    <w:p w14:paraId="139508F0" w14:textId="7483AA66" w:rsidR="00DB7AC3" w:rsidRDefault="00DB7AC3" w:rsidP="00DB7AC3">
      <w:pPr>
        <w:pStyle w:val="ListParagraph"/>
        <w:numPr>
          <w:ilvl w:val="0"/>
          <w:numId w:val="9"/>
        </w:numPr>
      </w:pPr>
      <w:r>
        <w:t>Provincial (and federal) laws of a regulatory nature are not criminal law, but are “quasi-criminal”.</w:t>
      </w:r>
    </w:p>
    <w:p w14:paraId="392C5347" w14:textId="19A5D562" w:rsidR="00DB7AC3" w:rsidRDefault="00DB7AC3" w:rsidP="00DB7AC3">
      <w:pPr>
        <w:pStyle w:val="ListParagraph"/>
        <w:numPr>
          <w:ilvl w:val="0"/>
          <w:numId w:val="9"/>
        </w:numPr>
      </w:pPr>
      <w:proofErr w:type="spellStart"/>
      <w:r>
        <w:t>Mens</w:t>
      </w:r>
      <w:proofErr w:type="spellEnd"/>
      <w:r>
        <w:t xml:space="preserve"> rea is not required to be shown, but the judge still be satisfied “beyond a reasonable doubt” that the accused person did the prohibited thing before convicting.</w:t>
      </w:r>
    </w:p>
    <w:p w14:paraId="69253E71" w14:textId="5BC073C0" w:rsidR="00DB7AC3" w:rsidRDefault="00DB7AC3" w:rsidP="00DB7AC3">
      <w:pPr>
        <w:pStyle w:val="ListParagraph"/>
        <w:numPr>
          <w:ilvl w:val="0"/>
          <w:numId w:val="9"/>
        </w:numPr>
      </w:pPr>
      <w:r>
        <w:t>The Crown prosecutes the case and imprisonment is a possible penalty, but a convicted person does not receive a “criminal record” (get a “provincial offences record”).</w:t>
      </w:r>
    </w:p>
    <w:p w14:paraId="711F605B" w14:textId="26B70A4A" w:rsidR="00DB7AC3" w:rsidRDefault="00DB7AC3" w:rsidP="00DB7AC3">
      <w:pPr>
        <w:pStyle w:val="ListParagraph"/>
        <w:numPr>
          <w:ilvl w:val="0"/>
          <w:numId w:val="9"/>
        </w:numPr>
      </w:pPr>
      <w:r>
        <w:t>Because of “evil intent” is not required to be shown, the purpose of the penalty under regulatory law is not primarily “moral retribution”, but “deterrence.</w:t>
      </w:r>
    </w:p>
    <w:p w14:paraId="7B312074" w14:textId="0B4D2BE0" w:rsidR="00DB7AC3" w:rsidRDefault="00DB7AC3" w:rsidP="00DB7AC3">
      <w:pPr>
        <w:pStyle w:val="ListParagraph"/>
        <w:numPr>
          <w:ilvl w:val="0"/>
          <w:numId w:val="9"/>
        </w:numPr>
      </w:pPr>
      <w:r>
        <w:t>The judge is trying to impose just enough of a penalty to make convicted person pay closer attention to their statutory duties in the future.</w:t>
      </w:r>
    </w:p>
    <w:p w14:paraId="56941DEF" w14:textId="77777777" w:rsidR="00DB7AC3" w:rsidRDefault="00DB7AC3" w:rsidP="00DB7AC3"/>
    <w:p w14:paraId="4F3B23EF" w14:textId="24A3A457" w:rsidR="00DB7AC3" w:rsidRDefault="00DB7AC3" w:rsidP="00DB7AC3">
      <w:pPr>
        <w:rPr>
          <w:b/>
          <w:i/>
        </w:rPr>
      </w:pPr>
      <w:r>
        <w:rPr>
          <w:b/>
          <w:i/>
        </w:rPr>
        <w:t>Burden of proof v. Standard of proof</w:t>
      </w:r>
    </w:p>
    <w:p w14:paraId="2ADE6017" w14:textId="277022B7" w:rsidR="00DB7AC3" w:rsidRDefault="00DB7AC3" w:rsidP="00DB7AC3">
      <w:pPr>
        <w:pStyle w:val="ListParagraph"/>
        <w:numPr>
          <w:ilvl w:val="0"/>
          <w:numId w:val="10"/>
        </w:numPr>
      </w:pPr>
      <w:r>
        <w:t>Burden of proof</w:t>
      </w:r>
    </w:p>
    <w:p w14:paraId="124C854E" w14:textId="5C4F4322" w:rsidR="00DB7AC3" w:rsidRDefault="00DB7AC3" w:rsidP="00DB7AC3">
      <w:pPr>
        <w:pStyle w:val="ListParagraph"/>
        <w:numPr>
          <w:ilvl w:val="1"/>
          <w:numId w:val="10"/>
        </w:numPr>
      </w:pPr>
      <w:r>
        <w:t>The obligation of a party in a trial to produce the evidence that will prove the claims they have made against the other party.</w:t>
      </w:r>
    </w:p>
    <w:p w14:paraId="67CF56E6" w14:textId="4582E356" w:rsidR="00DB7AC3" w:rsidRDefault="00DB7AC3" w:rsidP="00DB7AC3">
      <w:pPr>
        <w:pStyle w:val="ListParagraph"/>
        <w:numPr>
          <w:ilvl w:val="0"/>
          <w:numId w:val="10"/>
        </w:numPr>
      </w:pPr>
      <w:r>
        <w:t>Standard of proof</w:t>
      </w:r>
    </w:p>
    <w:p w14:paraId="1845B6CF" w14:textId="6F3BEA5A" w:rsidR="00DB7AC3" w:rsidRDefault="00DB7AC3" w:rsidP="00DB7AC3">
      <w:pPr>
        <w:pStyle w:val="ListParagraph"/>
        <w:numPr>
          <w:ilvl w:val="1"/>
          <w:numId w:val="10"/>
        </w:numPr>
      </w:pPr>
      <w:r>
        <w:t xml:space="preserve">How far one has to go to convince a judge. </w:t>
      </w:r>
    </w:p>
    <w:p w14:paraId="48D35A4C" w14:textId="77777777" w:rsidR="00DB7AC3" w:rsidRDefault="00DB7AC3" w:rsidP="00DB7AC3"/>
    <w:p w14:paraId="21B87EB7" w14:textId="1E3CD9CF" w:rsidR="00DB7AC3" w:rsidRDefault="00DB7AC3" w:rsidP="00DB7AC3">
      <w:pPr>
        <w:rPr>
          <w:b/>
          <w:i/>
        </w:rPr>
      </w:pPr>
      <w:r>
        <w:rPr>
          <w:b/>
          <w:i/>
        </w:rPr>
        <w:lastRenderedPageBreak/>
        <w:t>Welfare Statue</w:t>
      </w:r>
    </w:p>
    <w:p w14:paraId="3DE1E5E2" w14:textId="330F112C" w:rsidR="00DB7AC3" w:rsidRDefault="00DB7AC3" w:rsidP="00DB7AC3">
      <w:pPr>
        <w:pStyle w:val="ListParagraph"/>
        <w:numPr>
          <w:ilvl w:val="0"/>
          <w:numId w:val="11"/>
        </w:numPr>
      </w:pPr>
      <w:r>
        <w:t>Relates to the Public Welfare Offences</w:t>
      </w:r>
    </w:p>
    <w:p w14:paraId="2EEE523F" w14:textId="21B64430" w:rsidR="00DB7AC3" w:rsidRDefault="00DB7AC3" w:rsidP="00DB7AC3">
      <w:pPr>
        <w:pStyle w:val="ListParagraph"/>
        <w:numPr>
          <w:ilvl w:val="1"/>
          <w:numId w:val="11"/>
        </w:numPr>
      </w:pPr>
      <w:r>
        <w:t>Offences under regulatory statues such as the HPPA or the OHSA are “public welfare offences” rather than “criminal offences”.</w:t>
      </w:r>
    </w:p>
    <w:p w14:paraId="2AF204FE" w14:textId="2EF7BC7A" w:rsidR="00DB7AC3" w:rsidRDefault="00DB7AC3" w:rsidP="00DB7AC3">
      <w:pPr>
        <w:pStyle w:val="ListParagraph"/>
        <w:numPr>
          <w:ilvl w:val="1"/>
          <w:numId w:val="11"/>
        </w:numPr>
      </w:pPr>
      <w:r>
        <w:t>A criminal statue is interpreted strictly in favour of the defendant, not the State.</w:t>
      </w:r>
    </w:p>
    <w:p w14:paraId="6862BCF4" w14:textId="1AD1B9B4" w:rsidR="00DB7AC3" w:rsidRDefault="00DB7AC3" w:rsidP="00DB7AC3">
      <w:pPr>
        <w:pStyle w:val="ListParagraph"/>
        <w:numPr>
          <w:ilvl w:val="1"/>
          <w:numId w:val="11"/>
        </w:numPr>
      </w:pPr>
      <w:r>
        <w:t xml:space="preserve">A public welfare statute is interpreted liberally in favour of the purpose of the Act. </w:t>
      </w:r>
    </w:p>
    <w:p w14:paraId="71065402" w14:textId="77777777" w:rsidR="00DB7AC3" w:rsidRDefault="00DB7AC3" w:rsidP="00DB7AC3"/>
    <w:p w14:paraId="34FD6283" w14:textId="6107AAC4" w:rsidR="00DB7AC3" w:rsidRDefault="00DB7AC3" w:rsidP="00DB7AC3">
      <w:pPr>
        <w:rPr>
          <w:b/>
          <w:i/>
        </w:rPr>
      </w:pPr>
      <w:r>
        <w:rPr>
          <w:b/>
          <w:i/>
        </w:rPr>
        <w:t>Deterrence</w:t>
      </w:r>
    </w:p>
    <w:p w14:paraId="77B91CEB" w14:textId="5DA1EABE" w:rsidR="00DB7AC3" w:rsidRDefault="00DB7AC3" w:rsidP="00DB7AC3">
      <w:pPr>
        <w:pStyle w:val="ListParagraph"/>
        <w:numPr>
          <w:ilvl w:val="0"/>
          <w:numId w:val="11"/>
        </w:numPr>
      </w:pPr>
      <w:r>
        <w:t>To deter someone means to do something that motivates that person to avoid engaging in specific substandard conduct.</w:t>
      </w:r>
    </w:p>
    <w:p w14:paraId="27B773F6" w14:textId="230EDC3C" w:rsidR="00DB7AC3" w:rsidRDefault="00DB7AC3" w:rsidP="00DB7AC3">
      <w:pPr>
        <w:pStyle w:val="ListParagraph"/>
        <w:numPr>
          <w:ilvl w:val="0"/>
          <w:numId w:val="11"/>
        </w:numPr>
      </w:pPr>
      <w:r>
        <w:t>Deterrence is an important idea in the law, especially in regulatory law.</w:t>
      </w:r>
    </w:p>
    <w:p w14:paraId="6B833180" w14:textId="5A463D4F" w:rsidR="00DB7AC3" w:rsidRDefault="00DB7AC3" w:rsidP="00DB7AC3">
      <w:pPr>
        <w:pStyle w:val="ListParagraph"/>
        <w:numPr>
          <w:ilvl w:val="0"/>
          <w:numId w:val="11"/>
        </w:numPr>
      </w:pPr>
      <w:r>
        <w:t>The purpose of the penalty in criminal law is primarily punishment. This is because the nature of a crime involves a wicked mind.</w:t>
      </w:r>
    </w:p>
    <w:p w14:paraId="1AC031E1" w14:textId="47B5B1B0" w:rsidR="00DB7AC3" w:rsidRDefault="00DB7AC3" w:rsidP="00DB7AC3">
      <w:pPr>
        <w:pStyle w:val="ListParagraph"/>
        <w:numPr>
          <w:ilvl w:val="0"/>
          <w:numId w:val="11"/>
        </w:numPr>
      </w:pPr>
      <w:r>
        <w:t>Regulatory law, on the other hand, has deterrence as the primary purpose of the penalty. The penalty must be sufficient to make people take their duties seriously in the future.</w:t>
      </w:r>
    </w:p>
    <w:p w14:paraId="206E9145" w14:textId="48668105" w:rsidR="00DB7AC3" w:rsidRDefault="00DB7AC3" w:rsidP="00DB7AC3">
      <w:pPr>
        <w:pStyle w:val="ListParagraph"/>
        <w:numPr>
          <w:ilvl w:val="0"/>
          <w:numId w:val="11"/>
        </w:numPr>
      </w:pPr>
      <w:r>
        <w:t>Specific Deterrence</w:t>
      </w:r>
    </w:p>
    <w:p w14:paraId="1FDBA570" w14:textId="6AC11F18" w:rsidR="00DB7AC3" w:rsidRDefault="00DB7AC3" w:rsidP="00DB7AC3">
      <w:pPr>
        <w:pStyle w:val="ListParagraph"/>
        <w:numPr>
          <w:ilvl w:val="1"/>
          <w:numId w:val="11"/>
        </w:numPr>
      </w:pPr>
      <w:r>
        <w:t>You get the fine, change your ways</w:t>
      </w:r>
    </w:p>
    <w:p w14:paraId="789E44C5" w14:textId="6843F858" w:rsidR="00DB7AC3" w:rsidRDefault="00DB7AC3" w:rsidP="00DB7AC3">
      <w:pPr>
        <w:pStyle w:val="ListParagraph"/>
        <w:numPr>
          <w:ilvl w:val="0"/>
          <w:numId w:val="11"/>
        </w:numPr>
      </w:pPr>
      <w:r>
        <w:t>General Deterrence</w:t>
      </w:r>
    </w:p>
    <w:p w14:paraId="0DD2BA5B" w14:textId="6FB00E6B" w:rsidR="00DB7AC3" w:rsidRDefault="00DB7AC3" w:rsidP="00DB7AC3">
      <w:pPr>
        <w:pStyle w:val="ListParagraph"/>
        <w:numPr>
          <w:ilvl w:val="1"/>
          <w:numId w:val="11"/>
        </w:numPr>
      </w:pPr>
      <w:r>
        <w:t>You see someone getting fine, you change your ways</w:t>
      </w:r>
    </w:p>
    <w:p w14:paraId="7C7A40F4" w14:textId="1429C1F4" w:rsidR="00DB7AC3" w:rsidRDefault="00DB7AC3" w:rsidP="00DB7AC3">
      <w:pPr>
        <w:pStyle w:val="ListParagraph"/>
        <w:numPr>
          <w:ilvl w:val="0"/>
          <w:numId w:val="11"/>
        </w:numPr>
      </w:pPr>
      <w:r>
        <w:t>Deterrence is the concept that governs the inspector’s decision whether to educate, warn, order or prosecute.</w:t>
      </w:r>
    </w:p>
    <w:p w14:paraId="4A66C05D" w14:textId="3EF6BAD9" w:rsidR="00DB7AC3" w:rsidRDefault="00DB7AC3" w:rsidP="00DB7AC3">
      <w:pPr>
        <w:pStyle w:val="ListParagraph"/>
        <w:numPr>
          <w:ilvl w:val="0"/>
          <w:numId w:val="11"/>
        </w:numPr>
      </w:pPr>
      <w:r>
        <w:t xml:space="preserve">It is also the major concept that governs a judge’s decision about the sentence. </w:t>
      </w:r>
    </w:p>
    <w:p w14:paraId="21025AAD" w14:textId="77777777" w:rsidR="00DB7AC3" w:rsidRDefault="00DB7AC3" w:rsidP="00DB7AC3"/>
    <w:p w14:paraId="5E531F64" w14:textId="259E66D6" w:rsidR="00DB7AC3" w:rsidRDefault="00DB7AC3" w:rsidP="00DB7AC3">
      <w:pPr>
        <w:rPr>
          <w:b/>
          <w:i/>
        </w:rPr>
      </w:pPr>
      <w:r>
        <w:rPr>
          <w:b/>
          <w:i/>
        </w:rPr>
        <w:t>Performance Approach v. Procedure Approach</w:t>
      </w:r>
    </w:p>
    <w:p w14:paraId="35E82349" w14:textId="6F5BB1A1" w:rsidR="00DB7AC3" w:rsidRDefault="00DB7AC3" w:rsidP="00DB7AC3">
      <w:pPr>
        <w:pStyle w:val="ListParagraph"/>
        <w:numPr>
          <w:ilvl w:val="0"/>
          <w:numId w:val="12"/>
        </w:numPr>
      </w:pPr>
      <w:r>
        <w:t>Performance</w:t>
      </w:r>
    </w:p>
    <w:p w14:paraId="799F4D0C" w14:textId="01F33DC8" w:rsidR="00DB7AC3" w:rsidRDefault="00DB7AC3" w:rsidP="00DB7AC3">
      <w:pPr>
        <w:pStyle w:val="ListParagraph"/>
        <w:numPr>
          <w:ilvl w:val="1"/>
          <w:numId w:val="12"/>
        </w:numPr>
      </w:pPr>
      <w:r>
        <w:t>Approach to lawmaking sets a general, broad standard which you must reach, but it is up to you to figure how to get there.</w:t>
      </w:r>
    </w:p>
    <w:p w14:paraId="7F307B33" w14:textId="1E292E79" w:rsidR="00DB7AC3" w:rsidRDefault="00DB7AC3" w:rsidP="00DB7AC3">
      <w:pPr>
        <w:pStyle w:val="ListParagraph"/>
        <w:numPr>
          <w:ilvl w:val="2"/>
          <w:numId w:val="12"/>
        </w:numPr>
      </w:pPr>
      <w:r>
        <w:t xml:space="preserve">A performance approach requires more work by the prosecutor to find some authoritative standard to back up the opinion that a general standard has been breached. </w:t>
      </w:r>
    </w:p>
    <w:p w14:paraId="6F8360E5" w14:textId="5F36E232" w:rsidR="00DB7AC3" w:rsidRDefault="00DB7AC3" w:rsidP="00DB7AC3">
      <w:pPr>
        <w:pStyle w:val="ListParagraph"/>
        <w:numPr>
          <w:ilvl w:val="2"/>
          <w:numId w:val="12"/>
        </w:numPr>
      </w:pPr>
      <w:r>
        <w:t>The power of performance approach (general duty clauses) is that they are very flexible, fill all the gaps, cover things that are new or are not know to regulators. A useful las resort when a prosecutor can’t find anything specific that a defendant has done wrong.</w:t>
      </w:r>
    </w:p>
    <w:p w14:paraId="7CF85DE4" w14:textId="5EA87D0C" w:rsidR="00DB7AC3" w:rsidRDefault="00DB7AC3" w:rsidP="00DB7AC3">
      <w:pPr>
        <w:pStyle w:val="ListParagraph"/>
        <w:numPr>
          <w:ilvl w:val="2"/>
          <w:numId w:val="12"/>
        </w:numPr>
      </w:pPr>
      <w:r>
        <w:t>Performance rules most common in Acts rather than regulations.</w:t>
      </w:r>
    </w:p>
    <w:p w14:paraId="5790876E" w14:textId="1724D79D" w:rsidR="00DB7AC3" w:rsidRDefault="00DB7AC3" w:rsidP="00DB7AC3">
      <w:pPr>
        <w:pStyle w:val="ListParagraph"/>
        <w:numPr>
          <w:ilvl w:val="0"/>
          <w:numId w:val="12"/>
        </w:numPr>
      </w:pPr>
      <w:r>
        <w:t xml:space="preserve">Procedure </w:t>
      </w:r>
    </w:p>
    <w:p w14:paraId="00D21965" w14:textId="081E73CE" w:rsidR="00DB7AC3" w:rsidRDefault="00DB7AC3" w:rsidP="00DB7AC3">
      <w:pPr>
        <w:pStyle w:val="ListParagraph"/>
        <w:numPr>
          <w:ilvl w:val="1"/>
          <w:numId w:val="12"/>
        </w:numPr>
      </w:pPr>
      <w:r>
        <w:t>Approach to law making is detailed and technical – the law tells you HOW to do something.</w:t>
      </w:r>
    </w:p>
    <w:p w14:paraId="0E7F2FEF" w14:textId="17403C91" w:rsidR="00DB7AC3" w:rsidRDefault="00DB7AC3" w:rsidP="00DB7AC3">
      <w:pPr>
        <w:pStyle w:val="ListParagraph"/>
        <w:numPr>
          <w:ilvl w:val="2"/>
          <w:numId w:val="12"/>
        </w:numPr>
      </w:pPr>
      <w:r>
        <w:t>A procedural approach is easier to enforce because it is clear, specific.</w:t>
      </w:r>
    </w:p>
    <w:p w14:paraId="134D4AEE" w14:textId="67C49335" w:rsidR="00DB7AC3" w:rsidRDefault="00DB7AC3" w:rsidP="00DB7AC3">
      <w:pPr>
        <w:pStyle w:val="ListParagraph"/>
        <w:numPr>
          <w:ilvl w:val="2"/>
          <w:numId w:val="12"/>
        </w:numPr>
      </w:pPr>
      <w:r>
        <w:t>On the other hand, defendants can find “gaps” and “expectations” with procedural standards.</w:t>
      </w:r>
    </w:p>
    <w:p w14:paraId="7B5057EE" w14:textId="70893DBE" w:rsidR="00DB7AC3" w:rsidRDefault="00DB7AC3" w:rsidP="00DB7AC3">
      <w:pPr>
        <w:pStyle w:val="ListParagraph"/>
        <w:numPr>
          <w:ilvl w:val="2"/>
          <w:numId w:val="12"/>
        </w:numPr>
      </w:pPr>
      <w:r>
        <w:lastRenderedPageBreak/>
        <w:t>Procedural rules more common in regulations than in Acts.</w:t>
      </w:r>
    </w:p>
    <w:p w14:paraId="5C12909E" w14:textId="77777777" w:rsidR="00DB7AC3" w:rsidRDefault="00DB7AC3" w:rsidP="00DB7AC3"/>
    <w:p w14:paraId="51899B9D" w14:textId="1D86C86A" w:rsidR="00DB7AC3" w:rsidRDefault="00DB7AC3" w:rsidP="00DB7AC3">
      <w:pPr>
        <w:rPr>
          <w:b/>
          <w:i/>
        </w:rPr>
      </w:pPr>
      <w:r>
        <w:rPr>
          <w:b/>
          <w:i/>
        </w:rPr>
        <w:t>Jurisdiction</w:t>
      </w:r>
    </w:p>
    <w:p w14:paraId="2723A53C" w14:textId="350FE7D4" w:rsidR="00DB7AC3" w:rsidRDefault="00DB7AC3" w:rsidP="00DB7AC3">
      <w:pPr>
        <w:pStyle w:val="ListParagraph"/>
        <w:numPr>
          <w:ilvl w:val="0"/>
          <w:numId w:val="13"/>
        </w:numPr>
      </w:pPr>
      <w:r>
        <w:t>Jurisdiction</w:t>
      </w:r>
    </w:p>
    <w:p w14:paraId="0B2DA549" w14:textId="3C344045" w:rsidR="00DB7AC3" w:rsidRDefault="00DB7AC3" w:rsidP="00DB7AC3">
      <w:pPr>
        <w:pStyle w:val="ListParagraph"/>
        <w:numPr>
          <w:ilvl w:val="1"/>
          <w:numId w:val="13"/>
        </w:numPr>
      </w:pPr>
      <w:r>
        <w:t>Jurisdiction refers to the domain in which an entity has legitimate power to do certain things.</w:t>
      </w:r>
    </w:p>
    <w:p w14:paraId="63833926" w14:textId="7B500DF8" w:rsidR="00DB7AC3" w:rsidRDefault="00DB7AC3" w:rsidP="00DB7AC3">
      <w:pPr>
        <w:pStyle w:val="ListParagraph"/>
        <w:numPr>
          <w:ilvl w:val="0"/>
          <w:numId w:val="13"/>
        </w:numPr>
      </w:pPr>
      <w:r>
        <w:t>Geographic Jurisdiction</w:t>
      </w:r>
    </w:p>
    <w:p w14:paraId="3B926C43" w14:textId="0AFB43A3" w:rsidR="00DB7AC3" w:rsidRDefault="00DB7AC3" w:rsidP="00DB7AC3">
      <w:pPr>
        <w:pStyle w:val="ListParagraph"/>
        <w:numPr>
          <w:ilvl w:val="1"/>
          <w:numId w:val="13"/>
        </w:numPr>
      </w:pPr>
      <w:r>
        <w:t>This refers to the physical boundaries within which the entity has authority.</w:t>
      </w:r>
    </w:p>
    <w:p w14:paraId="4934D5CF" w14:textId="1A0B117B" w:rsidR="00DB7AC3" w:rsidRDefault="00DB7AC3" w:rsidP="00DB7AC3">
      <w:pPr>
        <w:pStyle w:val="ListParagraph"/>
        <w:numPr>
          <w:ilvl w:val="0"/>
          <w:numId w:val="13"/>
        </w:numPr>
      </w:pPr>
      <w:r>
        <w:t>Subject Jurisdiction</w:t>
      </w:r>
    </w:p>
    <w:p w14:paraId="645E8B18" w14:textId="610D9D1A" w:rsidR="00DB7AC3" w:rsidRDefault="00DB7AC3" w:rsidP="00DB7AC3">
      <w:pPr>
        <w:pStyle w:val="ListParagraph"/>
        <w:numPr>
          <w:ilvl w:val="1"/>
          <w:numId w:val="13"/>
        </w:numPr>
      </w:pPr>
      <w:r>
        <w:t xml:space="preserve">Some matters are federal and some are provincial. This constitutional “division of powers” is basic to the legal system. </w:t>
      </w:r>
    </w:p>
    <w:p w14:paraId="73F6E073" w14:textId="16097619" w:rsidR="00DB7AC3" w:rsidRDefault="00DB7AC3" w:rsidP="00DB7AC3">
      <w:pPr>
        <w:pStyle w:val="ListParagraph"/>
        <w:numPr>
          <w:ilvl w:val="1"/>
          <w:numId w:val="13"/>
        </w:numPr>
      </w:pPr>
      <w:r>
        <w:t xml:space="preserve">Some jurisdictional divisions are a matter of convenience – the structure of bureaucracies. </w:t>
      </w:r>
    </w:p>
    <w:p w14:paraId="04044CF7" w14:textId="2B04E07C" w:rsidR="00DB7AC3" w:rsidRDefault="00DB7AC3" w:rsidP="00DB7AC3">
      <w:pPr>
        <w:pStyle w:val="ListParagraph"/>
        <w:numPr>
          <w:ilvl w:val="1"/>
          <w:numId w:val="13"/>
        </w:numPr>
      </w:pPr>
      <w:r>
        <w:t>Some of the convenient divisions within the provincial jurisdiction are backed up by specific statutory statements of subject matter jurisdiction.</w:t>
      </w:r>
    </w:p>
    <w:p w14:paraId="7524AC91" w14:textId="77777777" w:rsidR="00DB7AC3" w:rsidRDefault="00DB7AC3" w:rsidP="00DB7AC3"/>
    <w:p w14:paraId="0DDFB975" w14:textId="09B9F886" w:rsidR="00DB7AC3" w:rsidRDefault="00DB7AC3" w:rsidP="00DB7AC3">
      <w:pPr>
        <w:rPr>
          <w:b/>
          <w:i/>
        </w:rPr>
      </w:pPr>
      <w:r>
        <w:rPr>
          <w:b/>
          <w:i/>
        </w:rPr>
        <w:t>Acts and Regulations</w:t>
      </w:r>
    </w:p>
    <w:p w14:paraId="5ADA74A6" w14:textId="79542D73" w:rsidR="00DB7AC3" w:rsidRDefault="00DB7AC3" w:rsidP="00DB7AC3">
      <w:pPr>
        <w:pStyle w:val="ListParagraph"/>
        <w:numPr>
          <w:ilvl w:val="0"/>
          <w:numId w:val="14"/>
        </w:numPr>
      </w:pPr>
      <w:r>
        <w:t>Acts</w:t>
      </w:r>
    </w:p>
    <w:p w14:paraId="074EE92E" w14:textId="79B4FCBF" w:rsidR="00DB7AC3" w:rsidRDefault="00DB7AC3" w:rsidP="00DB7AC3">
      <w:pPr>
        <w:pStyle w:val="ListParagraph"/>
        <w:numPr>
          <w:ilvl w:val="1"/>
          <w:numId w:val="14"/>
        </w:numPr>
      </w:pPr>
      <w:r>
        <w:t>An “Act” is a statue.</w:t>
      </w:r>
    </w:p>
    <w:p w14:paraId="76BE32EF" w14:textId="57D413AC" w:rsidR="00DB7AC3" w:rsidRDefault="00DB7AC3" w:rsidP="00DB7AC3">
      <w:pPr>
        <w:pStyle w:val="ListParagraph"/>
        <w:numPr>
          <w:ilvl w:val="1"/>
          <w:numId w:val="14"/>
        </w:numPr>
      </w:pPr>
      <w:r>
        <w:t>Regulations are made under the authority of an Act.</w:t>
      </w:r>
    </w:p>
    <w:p w14:paraId="7E03830D" w14:textId="3BA4770F" w:rsidR="00DB7AC3" w:rsidRDefault="00DB7AC3" w:rsidP="00DB7AC3">
      <w:pPr>
        <w:pStyle w:val="ListParagraph"/>
        <w:numPr>
          <w:ilvl w:val="1"/>
          <w:numId w:val="14"/>
        </w:numPr>
      </w:pPr>
      <w:r>
        <w:t>The legislature, in an Act, delegates the authority to make regulations to Cabinet (The Executive).</w:t>
      </w:r>
    </w:p>
    <w:p w14:paraId="5A345F6E" w14:textId="1AD1FED0" w:rsidR="00DB7AC3" w:rsidRDefault="00DB7AC3" w:rsidP="00DB7AC3">
      <w:pPr>
        <w:pStyle w:val="ListParagraph"/>
        <w:numPr>
          <w:ilvl w:val="1"/>
          <w:numId w:val="14"/>
        </w:numPr>
      </w:pPr>
      <w:r>
        <w:t>Both Acts and regulations are in the form of “statutory law”.</w:t>
      </w:r>
    </w:p>
    <w:p w14:paraId="17C393B2" w14:textId="7A2FD6A9" w:rsidR="00DB7AC3" w:rsidRDefault="00DB7AC3" w:rsidP="00DB7AC3">
      <w:pPr>
        <w:pStyle w:val="ListParagraph"/>
        <w:numPr>
          <w:ilvl w:val="0"/>
          <w:numId w:val="14"/>
        </w:numPr>
      </w:pPr>
      <w:r>
        <w:t>Categories of Statues</w:t>
      </w:r>
    </w:p>
    <w:p w14:paraId="6D629660" w14:textId="10488ADA" w:rsidR="00DB7AC3" w:rsidRDefault="00DB7AC3" w:rsidP="00DB7AC3">
      <w:pPr>
        <w:pStyle w:val="ListParagraph"/>
        <w:numPr>
          <w:ilvl w:val="1"/>
          <w:numId w:val="14"/>
        </w:numPr>
      </w:pPr>
      <w:r>
        <w:t>Constitutional Statues</w:t>
      </w:r>
    </w:p>
    <w:p w14:paraId="184AFFEB" w14:textId="066B95A1" w:rsidR="00DB7AC3" w:rsidRDefault="00DB7AC3" w:rsidP="00DB7AC3">
      <w:pPr>
        <w:pStyle w:val="ListParagraph"/>
        <w:numPr>
          <w:ilvl w:val="1"/>
          <w:numId w:val="14"/>
        </w:numPr>
      </w:pPr>
      <w:r>
        <w:t>Criminal Statues</w:t>
      </w:r>
    </w:p>
    <w:p w14:paraId="4A0394AD" w14:textId="4E850164" w:rsidR="00DB7AC3" w:rsidRDefault="00DB7AC3" w:rsidP="00DB7AC3">
      <w:pPr>
        <w:pStyle w:val="ListParagraph"/>
        <w:numPr>
          <w:ilvl w:val="1"/>
          <w:numId w:val="14"/>
        </w:numPr>
      </w:pPr>
      <w:r>
        <w:t>Regulatory or Administrative Statues</w:t>
      </w:r>
    </w:p>
    <w:p w14:paraId="18A82C43" w14:textId="2F778F44" w:rsidR="00DB7AC3" w:rsidRDefault="00DB7AC3" w:rsidP="00DB7AC3">
      <w:pPr>
        <w:pStyle w:val="ListParagraph"/>
        <w:numPr>
          <w:ilvl w:val="1"/>
          <w:numId w:val="14"/>
        </w:numPr>
      </w:pPr>
      <w:r>
        <w:t>Statues that amend the common law</w:t>
      </w:r>
    </w:p>
    <w:p w14:paraId="5F9342D3" w14:textId="15C54DD2" w:rsidR="00DB7AC3" w:rsidRDefault="00DB7AC3" w:rsidP="00DB7AC3">
      <w:pPr>
        <w:pStyle w:val="ListParagraph"/>
        <w:numPr>
          <w:ilvl w:val="0"/>
          <w:numId w:val="14"/>
        </w:numPr>
      </w:pPr>
      <w:r>
        <w:t>Law Reform</w:t>
      </w:r>
    </w:p>
    <w:p w14:paraId="18BFEBC9" w14:textId="3FEC8742" w:rsidR="00DB7AC3" w:rsidRDefault="00DB7AC3" w:rsidP="00DB7AC3">
      <w:pPr>
        <w:pStyle w:val="ListParagraph"/>
        <w:numPr>
          <w:ilvl w:val="1"/>
          <w:numId w:val="14"/>
        </w:numPr>
      </w:pPr>
      <w:r>
        <w:t>The new law is published.</w:t>
      </w:r>
    </w:p>
    <w:p w14:paraId="4D4735EC" w14:textId="5E19D1DC" w:rsidR="00DB7AC3" w:rsidRDefault="00DB7AC3" w:rsidP="00DB7AC3">
      <w:pPr>
        <w:pStyle w:val="ListParagraph"/>
        <w:numPr>
          <w:ilvl w:val="1"/>
          <w:numId w:val="14"/>
        </w:numPr>
      </w:pPr>
      <w:r>
        <w:t>The statue may be enacted by may not come into force for some time. The method of coming into force varies:</w:t>
      </w:r>
    </w:p>
    <w:p w14:paraId="700DD7B9" w14:textId="45D6BBB0" w:rsidR="00DB7AC3" w:rsidRDefault="00DB7AC3" w:rsidP="00DB7AC3">
      <w:pPr>
        <w:pStyle w:val="ListParagraph"/>
        <w:numPr>
          <w:ilvl w:val="2"/>
          <w:numId w:val="14"/>
        </w:numPr>
      </w:pPr>
      <w:r>
        <w:t>“Proclaimed by the Lieutenant Governor to be in force on …” or “will come into force 90 days after receiving Royal Assent”.</w:t>
      </w:r>
    </w:p>
    <w:p w14:paraId="4F7B3CC2" w14:textId="2D4EAE8E" w:rsidR="00DB7AC3" w:rsidRDefault="00DB7AC3" w:rsidP="00DB7AC3">
      <w:pPr>
        <w:pStyle w:val="ListParagraph"/>
        <w:numPr>
          <w:ilvl w:val="0"/>
          <w:numId w:val="14"/>
        </w:numPr>
      </w:pPr>
      <w:r>
        <w:t>Regulations</w:t>
      </w:r>
    </w:p>
    <w:p w14:paraId="7DCF7829" w14:textId="20966412" w:rsidR="00DB7AC3" w:rsidRDefault="00DB7AC3" w:rsidP="00DB7AC3">
      <w:pPr>
        <w:pStyle w:val="ListParagraph"/>
        <w:numPr>
          <w:ilvl w:val="1"/>
          <w:numId w:val="14"/>
        </w:numPr>
      </w:pPr>
      <w:r>
        <w:t>Passed or amended by Cabinet.</w:t>
      </w:r>
    </w:p>
    <w:p w14:paraId="4489BAD7" w14:textId="6E4F1ACF" w:rsidR="00DB7AC3" w:rsidRDefault="00DB7AC3" w:rsidP="00DB7AC3">
      <w:pPr>
        <w:pStyle w:val="ListParagraph"/>
        <w:numPr>
          <w:ilvl w:val="1"/>
          <w:numId w:val="14"/>
        </w:numPr>
      </w:pPr>
      <w:r>
        <w:t>Cabinet is the Lieutenant Governor in Council, or Governor in Council.</w:t>
      </w:r>
    </w:p>
    <w:p w14:paraId="6BC46FE8" w14:textId="6B2793D3" w:rsidR="00DB7AC3" w:rsidRDefault="00DB7AC3" w:rsidP="00DB7AC3">
      <w:pPr>
        <w:pStyle w:val="ListParagraph"/>
        <w:numPr>
          <w:ilvl w:val="1"/>
          <w:numId w:val="14"/>
        </w:numPr>
      </w:pPr>
      <w:r>
        <w:t>Cabinet is the Premier or Prime Minister along with Cabinet Ministers.</w:t>
      </w:r>
    </w:p>
    <w:p w14:paraId="3F062E36" w14:textId="1BD30963" w:rsidR="00DB7AC3" w:rsidRDefault="00DB7AC3" w:rsidP="00DB7AC3">
      <w:pPr>
        <w:pStyle w:val="ListParagraph"/>
        <w:numPr>
          <w:ilvl w:val="1"/>
          <w:numId w:val="14"/>
        </w:numPr>
      </w:pPr>
      <w:r>
        <w:t>Cabinet Ministers are usually head of a government Ministry.</w:t>
      </w:r>
    </w:p>
    <w:p w14:paraId="685EE70F" w14:textId="1F4DCA35" w:rsidR="00DB7AC3" w:rsidRDefault="00DB7AC3" w:rsidP="00DB7AC3">
      <w:pPr>
        <w:pStyle w:val="ListParagraph"/>
        <w:numPr>
          <w:ilvl w:val="1"/>
          <w:numId w:val="14"/>
        </w:numPr>
      </w:pPr>
      <w:r>
        <w:t xml:space="preserve">Cabinet discussions are secret. </w:t>
      </w:r>
    </w:p>
    <w:p w14:paraId="06530B27" w14:textId="5B1EB882" w:rsidR="00DB7AC3" w:rsidRDefault="00DB7AC3" w:rsidP="00DB7AC3">
      <w:pPr>
        <w:pStyle w:val="ListParagraph"/>
        <w:numPr>
          <w:ilvl w:val="1"/>
          <w:numId w:val="14"/>
        </w:numPr>
      </w:pPr>
      <w:r>
        <w:t>Regulations are filled with the Registrar of Regulations.</w:t>
      </w:r>
    </w:p>
    <w:p w14:paraId="1CD60F89" w14:textId="183B1190" w:rsidR="00DB7AC3" w:rsidRDefault="00DB7AC3" w:rsidP="00DB7AC3">
      <w:pPr>
        <w:pStyle w:val="ListParagraph"/>
        <w:numPr>
          <w:ilvl w:val="1"/>
          <w:numId w:val="14"/>
        </w:numPr>
      </w:pPr>
      <w:r>
        <w:t>They are numbered in the order in which they are registered.</w:t>
      </w:r>
    </w:p>
    <w:p w14:paraId="6D455782" w14:textId="5DFF3C16" w:rsidR="00DB7AC3" w:rsidRDefault="00DB7AC3" w:rsidP="00DB7AC3">
      <w:pPr>
        <w:pStyle w:val="ListParagraph"/>
        <w:numPr>
          <w:ilvl w:val="1"/>
          <w:numId w:val="14"/>
        </w:numPr>
      </w:pPr>
      <w:r>
        <w:t>In Ontario, they are published weekly in the Ontario Gazette.</w:t>
      </w:r>
    </w:p>
    <w:p w14:paraId="2D1D7431" w14:textId="5B19D1EC" w:rsidR="00DB7AC3" w:rsidRDefault="00DB7AC3" w:rsidP="00DB7AC3">
      <w:pPr>
        <w:pStyle w:val="ListParagraph"/>
        <w:numPr>
          <w:ilvl w:val="1"/>
          <w:numId w:val="14"/>
        </w:numPr>
      </w:pPr>
      <w:r>
        <w:lastRenderedPageBreak/>
        <w:t xml:space="preserve">Federally, they are published in the Canada Gazette. </w:t>
      </w:r>
    </w:p>
    <w:p w14:paraId="23B1125A" w14:textId="7D97E005" w:rsidR="00DB7AC3" w:rsidRDefault="00DB7AC3" w:rsidP="00DB7AC3">
      <w:pPr>
        <w:pStyle w:val="ListParagraph"/>
        <w:numPr>
          <w:ilvl w:val="1"/>
          <w:numId w:val="14"/>
        </w:numPr>
      </w:pPr>
      <w:r>
        <w:t>Regulations are usually more detailed and technical than Acts.</w:t>
      </w:r>
    </w:p>
    <w:p w14:paraId="3536423D" w14:textId="01C2E8BE" w:rsidR="00DB7AC3" w:rsidRDefault="00DB7AC3" w:rsidP="00DB7AC3">
      <w:pPr>
        <w:pStyle w:val="ListParagraph"/>
        <w:numPr>
          <w:ilvl w:val="1"/>
          <w:numId w:val="14"/>
        </w:numPr>
      </w:pPr>
      <w:r>
        <w:t>They are more “Procedurally oriented” as opposed to “performance oriented”.</w:t>
      </w:r>
    </w:p>
    <w:p w14:paraId="11B25711" w14:textId="05620454" w:rsidR="00DB7AC3" w:rsidRDefault="00DB7AC3" w:rsidP="00DB7AC3">
      <w:pPr>
        <w:pStyle w:val="ListParagraph"/>
        <w:numPr>
          <w:ilvl w:val="1"/>
          <w:numId w:val="14"/>
        </w:numPr>
      </w:pPr>
      <w:r>
        <w:t>A regulation cannot be orphan. It must have a parent Act.</w:t>
      </w:r>
    </w:p>
    <w:p w14:paraId="2D677207" w14:textId="48973A22" w:rsidR="00DB7AC3" w:rsidRDefault="00DB7AC3" w:rsidP="00DB7AC3">
      <w:pPr>
        <w:pStyle w:val="ListParagraph"/>
        <w:numPr>
          <w:ilvl w:val="1"/>
          <w:numId w:val="14"/>
        </w:numPr>
      </w:pPr>
      <w:r>
        <w:t>An Act can have many different regulations.</w:t>
      </w:r>
    </w:p>
    <w:p w14:paraId="1C4CC7BC" w14:textId="05361BED" w:rsidR="00DB7AC3" w:rsidRDefault="00DB7AC3" w:rsidP="00DB7AC3">
      <w:pPr>
        <w:pStyle w:val="ListParagraph"/>
        <w:numPr>
          <w:ilvl w:val="1"/>
          <w:numId w:val="14"/>
        </w:numPr>
      </w:pPr>
      <w:r>
        <w:t>But an Act does not have a regulation.</w:t>
      </w:r>
    </w:p>
    <w:p w14:paraId="6C9E0516" w14:textId="1E8A6A31" w:rsidR="00DB7AC3" w:rsidRDefault="00DB7AC3" w:rsidP="00DB7AC3">
      <w:pPr>
        <w:pStyle w:val="ListParagraph"/>
        <w:numPr>
          <w:ilvl w:val="1"/>
          <w:numId w:val="14"/>
        </w:numPr>
      </w:pPr>
      <w:r>
        <w:t>Acts get their authority from the legislature and regulations get their authority from Acts.</w:t>
      </w:r>
    </w:p>
    <w:p w14:paraId="72A77D9A" w14:textId="0D7F4899" w:rsidR="00DB7AC3" w:rsidRDefault="00DB7AC3" w:rsidP="00DB7AC3">
      <w:pPr>
        <w:pStyle w:val="ListParagraph"/>
        <w:numPr>
          <w:ilvl w:val="1"/>
          <w:numId w:val="14"/>
        </w:numPr>
      </w:pPr>
      <w:r>
        <w:t xml:space="preserve">A regulation cannot exceed the authority of an Act. </w:t>
      </w:r>
    </w:p>
    <w:p w14:paraId="09228CC6" w14:textId="0896C64A" w:rsidR="00DB7AC3" w:rsidRDefault="00DB7AC3" w:rsidP="00DB7AC3">
      <w:pPr>
        <w:pStyle w:val="ListParagraph"/>
        <w:numPr>
          <w:ilvl w:val="1"/>
          <w:numId w:val="14"/>
        </w:numPr>
      </w:pPr>
      <w:r>
        <w:t>Look for an authorization of the regulation in the Act.</w:t>
      </w:r>
    </w:p>
    <w:p w14:paraId="6710BFB1" w14:textId="4434DD40" w:rsidR="00DB7AC3" w:rsidRDefault="00DB7AC3" w:rsidP="00DB7AC3">
      <w:pPr>
        <w:pStyle w:val="ListParagraph"/>
        <w:numPr>
          <w:ilvl w:val="1"/>
          <w:numId w:val="14"/>
        </w:numPr>
      </w:pPr>
      <w:r>
        <w:t xml:space="preserve">Unlike Acts, the regulation can be changed very quickly (a matter of an hour). </w:t>
      </w:r>
    </w:p>
    <w:p w14:paraId="2F7C0768" w14:textId="77777777" w:rsidR="00DB7AC3" w:rsidRDefault="00DB7AC3" w:rsidP="00DB7AC3"/>
    <w:p w14:paraId="5175753A" w14:textId="1AD9A9AD" w:rsidR="00DB7AC3" w:rsidRDefault="00DB7AC3" w:rsidP="00DB7AC3">
      <w:pPr>
        <w:rPr>
          <w:b/>
          <w:i/>
        </w:rPr>
      </w:pPr>
      <w:r>
        <w:rPr>
          <w:b/>
          <w:i/>
        </w:rPr>
        <w:t>Guidelines</w:t>
      </w:r>
    </w:p>
    <w:p w14:paraId="221F0398" w14:textId="0C696797" w:rsidR="00DB7AC3" w:rsidRDefault="00DB7AC3" w:rsidP="00DB7AC3">
      <w:pPr>
        <w:pStyle w:val="ListParagraph"/>
        <w:numPr>
          <w:ilvl w:val="0"/>
          <w:numId w:val="15"/>
        </w:numPr>
      </w:pPr>
      <w:r>
        <w:t>Usually more detailed than Acts or regulation.</w:t>
      </w:r>
    </w:p>
    <w:p w14:paraId="66CE1E33" w14:textId="21A389FB" w:rsidR="00DB7AC3" w:rsidRDefault="00DB7AC3" w:rsidP="00DB7AC3">
      <w:pPr>
        <w:pStyle w:val="ListParagraph"/>
        <w:numPr>
          <w:ilvl w:val="0"/>
          <w:numId w:val="15"/>
        </w:numPr>
      </w:pPr>
      <w:r>
        <w:t>Are not, on their own, law.</w:t>
      </w:r>
    </w:p>
    <w:p w14:paraId="42B7D642" w14:textId="51853E4E" w:rsidR="00DB7AC3" w:rsidRDefault="00DB7AC3" w:rsidP="00DB7AC3">
      <w:pPr>
        <w:pStyle w:val="ListParagraph"/>
        <w:numPr>
          <w:ilvl w:val="0"/>
          <w:numId w:val="15"/>
        </w:numPr>
      </w:pPr>
      <w:r>
        <w:t>But they can be adopted by reference into an Act or a regulation.</w:t>
      </w:r>
    </w:p>
    <w:p w14:paraId="19F11A28" w14:textId="22CEB6FE" w:rsidR="00DB7AC3" w:rsidRDefault="00DB7AC3" w:rsidP="00DB7AC3">
      <w:pPr>
        <w:pStyle w:val="ListParagraph"/>
        <w:numPr>
          <w:ilvl w:val="0"/>
          <w:numId w:val="15"/>
        </w:numPr>
      </w:pPr>
      <w:r>
        <w:t>Can also be relevant in terms of what is “reasonable” to do when determining what is “due diligence”.</w:t>
      </w:r>
    </w:p>
    <w:p w14:paraId="1793F946" w14:textId="6D8BED58" w:rsidR="00DB7AC3" w:rsidRDefault="00DB7AC3" w:rsidP="00DB7AC3">
      <w:pPr>
        <w:pStyle w:val="ListParagraph"/>
        <w:numPr>
          <w:ilvl w:val="0"/>
          <w:numId w:val="15"/>
        </w:numPr>
      </w:pPr>
      <w:r>
        <w:t>Usually come from an authoritative body, which need not be a government agency.</w:t>
      </w:r>
    </w:p>
    <w:p w14:paraId="2C1D2F53" w14:textId="77777777" w:rsidR="00DB7AC3" w:rsidRDefault="00DB7AC3" w:rsidP="00DB7AC3"/>
    <w:p w14:paraId="00B3885E" w14:textId="7EDCCFBE" w:rsidR="00DB7AC3" w:rsidRDefault="00DB7AC3" w:rsidP="00DB7AC3">
      <w:pPr>
        <w:rPr>
          <w:b/>
          <w:i/>
        </w:rPr>
      </w:pPr>
      <w:r>
        <w:rPr>
          <w:b/>
          <w:i/>
        </w:rPr>
        <w:t>Statutory Interpretation</w:t>
      </w:r>
    </w:p>
    <w:p w14:paraId="028336E0" w14:textId="713B2FC2" w:rsidR="00DB7AC3" w:rsidRDefault="00DB7AC3" w:rsidP="00DB7AC3">
      <w:pPr>
        <w:pStyle w:val="ListParagraph"/>
        <w:numPr>
          <w:ilvl w:val="0"/>
          <w:numId w:val="16"/>
        </w:numPr>
      </w:pPr>
      <w:r>
        <w:t>Presumptions</w:t>
      </w:r>
    </w:p>
    <w:p w14:paraId="6F4CFF61" w14:textId="77777777" w:rsidR="00DB7AC3" w:rsidRDefault="00DB7AC3" w:rsidP="00DB7AC3">
      <w:pPr>
        <w:pStyle w:val="ListParagraph"/>
        <w:numPr>
          <w:ilvl w:val="1"/>
          <w:numId w:val="16"/>
        </w:numPr>
      </w:pPr>
      <w:r>
        <w:t>1. Criminal statues are to be construed strictly and in favour of the accused, counterbalancing the power of the State (which is on the side of the prosecution).</w:t>
      </w:r>
    </w:p>
    <w:p w14:paraId="58C4CB97" w14:textId="77777777" w:rsidR="00DB7AC3" w:rsidRDefault="00DB7AC3" w:rsidP="00DB7AC3">
      <w:pPr>
        <w:pStyle w:val="ListParagraph"/>
        <w:numPr>
          <w:ilvl w:val="1"/>
          <w:numId w:val="16"/>
        </w:numPr>
      </w:pPr>
      <w:r>
        <w:t>2. Public welfare statues (regulatory statues) are to be interpreted liberally in favour or the purpose of the Act. It is a presumption that statues do not alter the common law, unless the language is “express”. “Express”, as opposed to “implied”.</w:t>
      </w:r>
    </w:p>
    <w:p w14:paraId="65F9DD1A" w14:textId="77777777" w:rsidR="00DB7AC3" w:rsidRDefault="00DB7AC3" w:rsidP="00DB7AC3">
      <w:pPr>
        <w:pStyle w:val="ListParagraph"/>
        <w:numPr>
          <w:ilvl w:val="1"/>
          <w:numId w:val="16"/>
        </w:numPr>
      </w:pPr>
      <w:r>
        <w:t xml:space="preserve">3. It is a presumption that criminal offences contain a </w:t>
      </w:r>
      <w:proofErr w:type="spellStart"/>
      <w:r>
        <w:t>mens</w:t>
      </w:r>
      <w:proofErr w:type="spellEnd"/>
      <w:r>
        <w:t xml:space="preserve"> rea element such as “intent”; this is not so for regulatory Acts.</w:t>
      </w:r>
    </w:p>
    <w:p w14:paraId="3991923A" w14:textId="77777777" w:rsidR="00DB7AC3" w:rsidRDefault="00DB7AC3" w:rsidP="00DB7AC3">
      <w:pPr>
        <w:pStyle w:val="ListParagraph"/>
        <w:numPr>
          <w:ilvl w:val="1"/>
          <w:numId w:val="16"/>
        </w:numPr>
      </w:pPr>
      <w:r>
        <w:t>4. It is presumed that the Legislature did not intend to create a “retroactive offence”; that is, making something that was legal at the time retroactively illegal. There are rare expectations.</w:t>
      </w:r>
    </w:p>
    <w:p w14:paraId="24A456D3" w14:textId="77777777" w:rsidR="00DB7AC3" w:rsidRDefault="00DB7AC3" w:rsidP="00DB7AC3">
      <w:pPr>
        <w:pStyle w:val="ListParagraph"/>
        <w:numPr>
          <w:ilvl w:val="1"/>
          <w:numId w:val="16"/>
        </w:numPr>
      </w:pPr>
      <w:r>
        <w:t>5. There is a presumption against ousting the jurisdiction of the courts. A “privative clause” that prevents someone from taking an appeal or complaint to the courts has to be very express and clear.</w:t>
      </w:r>
    </w:p>
    <w:p w14:paraId="5A43AC70" w14:textId="77D7B41C" w:rsidR="00DB7AC3" w:rsidRDefault="00DB7AC3" w:rsidP="00DB7AC3">
      <w:pPr>
        <w:pStyle w:val="ListParagraph"/>
        <w:numPr>
          <w:ilvl w:val="1"/>
          <w:numId w:val="16"/>
        </w:numPr>
      </w:pPr>
      <w:r>
        <w:t>6. At common law, the Crow is immune from lawsuits in torts (Crown liability statues take this away, however). As well, a statue does not bind the Crown unless the statue expressly states that it does.</w:t>
      </w:r>
    </w:p>
    <w:p w14:paraId="19504971" w14:textId="77777777" w:rsidR="00DB7AC3" w:rsidRPr="00DB7AC3" w:rsidRDefault="00DB7AC3" w:rsidP="00DB7AC3">
      <w:pPr>
        <w:pStyle w:val="ListParagraph"/>
        <w:numPr>
          <w:ilvl w:val="1"/>
          <w:numId w:val="16"/>
        </w:numPr>
      </w:pPr>
      <w:r>
        <w:t xml:space="preserve">7. </w:t>
      </w:r>
      <w:r w:rsidRPr="00DB7AC3">
        <w:t>There is a presumption against “surplusage” – it is assumed that each word in the statute has meaning.</w:t>
      </w:r>
    </w:p>
    <w:p w14:paraId="54CCB201" w14:textId="77777777" w:rsidR="00DB7AC3" w:rsidRPr="00DB7AC3" w:rsidRDefault="00DB7AC3" w:rsidP="00DB7AC3">
      <w:pPr>
        <w:pStyle w:val="ListParagraph"/>
        <w:numPr>
          <w:ilvl w:val="1"/>
          <w:numId w:val="16"/>
        </w:numPr>
      </w:pPr>
      <w:r>
        <w:lastRenderedPageBreak/>
        <w:t xml:space="preserve">8. </w:t>
      </w:r>
      <w:proofErr w:type="spellStart"/>
      <w:r w:rsidRPr="00DB7AC3">
        <w:rPr>
          <w:i/>
          <w:iCs/>
        </w:rPr>
        <w:t>Generalia</w:t>
      </w:r>
      <w:proofErr w:type="spellEnd"/>
      <w:r w:rsidRPr="00DB7AC3">
        <w:rPr>
          <w:i/>
          <w:iCs/>
        </w:rPr>
        <w:t xml:space="preserve"> </w:t>
      </w:r>
      <w:proofErr w:type="spellStart"/>
      <w:r w:rsidRPr="00DB7AC3">
        <w:rPr>
          <w:i/>
          <w:iCs/>
        </w:rPr>
        <w:t>specialibus</w:t>
      </w:r>
      <w:proofErr w:type="spellEnd"/>
      <w:r w:rsidRPr="00DB7AC3">
        <w:rPr>
          <w:i/>
          <w:iCs/>
        </w:rPr>
        <w:t xml:space="preserve"> non </w:t>
      </w:r>
      <w:proofErr w:type="spellStart"/>
      <w:r w:rsidRPr="00DB7AC3">
        <w:rPr>
          <w:i/>
          <w:iCs/>
        </w:rPr>
        <w:t>derogant</w:t>
      </w:r>
      <w:proofErr w:type="spellEnd"/>
      <w:r w:rsidRPr="00DB7AC3">
        <w:t xml:space="preserve"> – A Latin expression that covers potential conflicts in law.  If two or more statutes of the same jurisdiction seem to apply to the same factual problem, the more specific Act takes priority over the less specific Act so as to avoid conflict.</w:t>
      </w:r>
    </w:p>
    <w:p w14:paraId="50F341C4" w14:textId="77777777" w:rsidR="00DB7AC3" w:rsidRPr="00DB7AC3" w:rsidRDefault="00DB7AC3" w:rsidP="00DB7AC3">
      <w:pPr>
        <w:pStyle w:val="ListParagraph"/>
        <w:numPr>
          <w:ilvl w:val="1"/>
          <w:numId w:val="16"/>
        </w:numPr>
      </w:pPr>
      <w:r>
        <w:t xml:space="preserve">9. </w:t>
      </w:r>
      <w:proofErr w:type="spellStart"/>
      <w:r w:rsidRPr="00DB7AC3">
        <w:rPr>
          <w:i/>
          <w:iCs/>
        </w:rPr>
        <w:t>Leges</w:t>
      </w:r>
      <w:proofErr w:type="spellEnd"/>
      <w:r w:rsidRPr="00DB7AC3">
        <w:rPr>
          <w:i/>
          <w:iCs/>
        </w:rPr>
        <w:t xml:space="preserve"> </w:t>
      </w:r>
      <w:proofErr w:type="spellStart"/>
      <w:r w:rsidRPr="00DB7AC3">
        <w:rPr>
          <w:i/>
          <w:iCs/>
        </w:rPr>
        <w:t>posteriores</w:t>
      </w:r>
      <w:proofErr w:type="spellEnd"/>
      <w:r w:rsidRPr="00DB7AC3">
        <w:rPr>
          <w:i/>
          <w:iCs/>
        </w:rPr>
        <w:t xml:space="preserve"> </w:t>
      </w:r>
      <w:proofErr w:type="spellStart"/>
      <w:r w:rsidRPr="00DB7AC3">
        <w:rPr>
          <w:i/>
          <w:iCs/>
        </w:rPr>
        <w:t>priores</w:t>
      </w:r>
      <w:proofErr w:type="spellEnd"/>
      <w:r w:rsidRPr="00DB7AC3">
        <w:rPr>
          <w:i/>
          <w:iCs/>
        </w:rPr>
        <w:t xml:space="preserve"> </w:t>
      </w:r>
      <w:proofErr w:type="spellStart"/>
      <w:r w:rsidRPr="00DB7AC3">
        <w:rPr>
          <w:i/>
          <w:iCs/>
        </w:rPr>
        <w:t>contrarias</w:t>
      </w:r>
      <w:proofErr w:type="spellEnd"/>
      <w:r w:rsidRPr="00DB7AC3">
        <w:rPr>
          <w:i/>
          <w:iCs/>
        </w:rPr>
        <w:t xml:space="preserve"> </w:t>
      </w:r>
      <w:proofErr w:type="spellStart"/>
      <w:r w:rsidRPr="00DB7AC3">
        <w:rPr>
          <w:i/>
          <w:iCs/>
        </w:rPr>
        <w:t>abrogant</w:t>
      </w:r>
      <w:proofErr w:type="spellEnd"/>
      <w:r w:rsidRPr="00DB7AC3">
        <w:t xml:space="preserve"> </w:t>
      </w:r>
      <w:proofErr w:type="gramStart"/>
      <w:r w:rsidRPr="00DB7AC3">
        <w:t>--  Another</w:t>
      </w:r>
      <w:proofErr w:type="gramEnd"/>
      <w:r w:rsidRPr="00DB7AC3">
        <w:t xml:space="preserve"> Latin expression that deals with potential conflicts in the law.  If there are conflicting Acts of equal specificity then the more recent statute takes precedent.</w:t>
      </w:r>
    </w:p>
    <w:p w14:paraId="7E991F76" w14:textId="77777777" w:rsidR="00DB7AC3" w:rsidRPr="00DB7AC3" w:rsidRDefault="00DB7AC3" w:rsidP="00DB7AC3">
      <w:pPr>
        <w:pStyle w:val="ListParagraph"/>
        <w:numPr>
          <w:ilvl w:val="1"/>
          <w:numId w:val="16"/>
        </w:numPr>
      </w:pPr>
      <w:r>
        <w:t xml:space="preserve">10. </w:t>
      </w:r>
      <w:r w:rsidRPr="00DB7AC3">
        <w:rPr>
          <w:i/>
          <w:iCs/>
        </w:rPr>
        <w:t xml:space="preserve">De minimis non </w:t>
      </w:r>
      <w:proofErr w:type="spellStart"/>
      <w:r w:rsidRPr="00DB7AC3">
        <w:rPr>
          <w:i/>
          <w:iCs/>
        </w:rPr>
        <w:t>curat</w:t>
      </w:r>
      <w:proofErr w:type="spellEnd"/>
      <w:r w:rsidRPr="00DB7AC3">
        <w:rPr>
          <w:i/>
          <w:iCs/>
        </w:rPr>
        <w:t xml:space="preserve"> </w:t>
      </w:r>
      <w:proofErr w:type="spellStart"/>
      <w:r w:rsidRPr="00DB7AC3">
        <w:rPr>
          <w:i/>
          <w:iCs/>
        </w:rPr>
        <w:t>lex</w:t>
      </w:r>
      <w:proofErr w:type="spellEnd"/>
      <w:r w:rsidRPr="00DB7AC3">
        <w:t xml:space="preserve"> – “the law does not concern itself with trifles”.</w:t>
      </w:r>
    </w:p>
    <w:p w14:paraId="1390EDA4" w14:textId="77777777" w:rsidR="00DB7AC3" w:rsidRDefault="00DB7AC3" w:rsidP="00DB7AC3"/>
    <w:p w14:paraId="4E0E7291" w14:textId="27960AC6" w:rsidR="00DB7AC3" w:rsidRDefault="00DB7AC3" w:rsidP="00DB7AC3">
      <w:pPr>
        <w:rPr>
          <w:b/>
          <w:i/>
        </w:rPr>
      </w:pPr>
      <w:r>
        <w:rPr>
          <w:b/>
          <w:i/>
        </w:rPr>
        <w:t>Judicial Independence</w:t>
      </w:r>
    </w:p>
    <w:p w14:paraId="422817CF" w14:textId="1D7786E0" w:rsidR="00DB7AC3" w:rsidRDefault="00DB7AC3" w:rsidP="00DB7AC3">
      <w:pPr>
        <w:pStyle w:val="ListParagraph"/>
        <w:numPr>
          <w:ilvl w:val="0"/>
          <w:numId w:val="16"/>
        </w:numPr>
      </w:pPr>
      <w:r w:rsidRPr="00DB7AC3">
        <w:t>“The generally accepted core of the principle of judicial independence has been the complete liberty of individual judges to hear and decide the cases that come before them; no outsider - be it government, pressure group, individual or even another judge - should interfere in fact, or attempt to interfere, with the way in which a judge conducts his or her case and makes his or her decision.”</w:t>
      </w:r>
    </w:p>
    <w:p w14:paraId="35197883" w14:textId="77777777" w:rsidR="00DB7AC3" w:rsidRDefault="00DB7AC3" w:rsidP="00DB7AC3"/>
    <w:p w14:paraId="68E0A3B7" w14:textId="292C33B5" w:rsidR="00DB7AC3" w:rsidRPr="00DB7AC3" w:rsidRDefault="00DB7AC3" w:rsidP="00DB7AC3">
      <w:pPr>
        <w:rPr>
          <w:b/>
          <w:i/>
        </w:rPr>
      </w:pPr>
      <w:proofErr w:type="spellStart"/>
      <w:r>
        <w:rPr>
          <w:b/>
          <w:i/>
        </w:rPr>
        <w:t>Adversial</w:t>
      </w:r>
      <w:proofErr w:type="spellEnd"/>
      <w:r>
        <w:rPr>
          <w:b/>
          <w:i/>
        </w:rPr>
        <w:t xml:space="preserve"> vs. </w:t>
      </w:r>
      <w:proofErr w:type="spellStart"/>
      <w:r>
        <w:rPr>
          <w:b/>
          <w:i/>
        </w:rPr>
        <w:t>Inquistorial</w:t>
      </w:r>
      <w:proofErr w:type="spellEnd"/>
      <w:r>
        <w:rPr>
          <w:b/>
          <w:i/>
        </w:rPr>
        <w:t xml:space="preserve"> </w:t>
      </w:r>
    </w:p>
    <w:p w14:paraId="6C7BEA83" w14:textId="0B1113AB" w:rsidR="00DB7AC3" w:rsidRPr="00DB7AC3" w:rsidRDefault="00DB7AC3" w:rsidP="00DB7AC3">
      <w:pPr>
        <w:pStyle w:val="ListParagraph"/>
        <w:numPr>
          <w:ilvl w:val="0"/>
          <w:numId w:val="16"/>
        </w:numPr>
      </w:pPr>
      <w:r w:rsidRPr="00DB7AC3">
        <w:rPr>
          <w:lang w:val="en-US"/>
        </w:rPr>
        <w:t>Our system is an “adversarial” one.  The judge observes the parties “fight it out”.  Through conflict of self-interested parties, the truth emerges.  English style.</w:t>
      </w:r>
    </w:p>
    <w:p w14:paraId="19493EC3" w14:textId="77777777" w:rsidR="00DB7AC3" w:rsidRPr="00DB7AC3" w:rsidRDefault="00DB7AC3" w:rsidP="00DB7AC3">
      <w:pPr>
        <w:pStyle w:val="ListParagraph"/>
        <w:numPr>
          <w:ilvl w:val="0"/>
          <w:numId w:val="16"/>
        </w:numPr>
      </w:pPr>
      <w:r w:rsidRPr="00DB7AC3">
        <w:rPr>
          <w:lang w:val="en-US"/>
        </w:rPr>
        <w:t>As opposed to an “inquisitorial” style of judiciary, where the judge takes initiative and finds the evidence.  European style.</w:t>
      </w:r>
    </w:p>
    <w:p w14:paraId="35FB01E5" w14:textId="77777777" w:rsidR="00DB7AC3" w:rsidRDefault="00DB7AC3" w:rsidP="00DB7AC3"/>
    <w:p w14:paraId="7A8015EE" w14:textId="22CA77ED" w:rsidR="00DB7AC3" w:rsidRDefault="00DB7AC3" w:rsidP="00DB7AC3">
      <w:r w:rsidRPr="00DB7AC3">
        <w:rPr>
          <w:highlight w:val="yellow"/>
        </w:rPr>
        <w:t>UNIT 3 CONSTITUTIONAL LAW</w:t>
      </w:r>
    </w:p>
    <w:p w14:paraId="4C677173" w14:textId="1730D4EF" w:rsidR="00DB7AC3" w:rsidRDefault="00DB7AC3" w:rsidP="00DB7AC3">
      <w:pPr>
        <w:rPr>
          <w:b/>
          <w:i/>
        </w:rPr>
      </w:pPr>
      <w:r>
        <w:rPr>
          <w:b/>
          <w:i/>
        </w:rPr>
        <w:t>Constitutional Law</w:t>
      </w:r>
    </w:p>
    <w:p w14:paraId="37782504" w14:textId="5D320779" w:rsidR="00DB7AC3" w:rsidRDefault="00DB7AC3" w:rsidP="00DB7AC3">
      <w:pPr>
        <w:pStyle w:val="ListParagraph"/>
        <w:numPr>
          <w:ilvl w:val="0"/>
          <w:numId w:val="18"/>
        </w:numPr>
      </w:pPr>
      <w:r>
        <w:t>Constitutional Law</w:t>
      </w:r>
    </w:p>
    <w:p w14:paraId="47FD5851" w14:textId="62B3D6B2" w:rsidR="00DB7AC3" w:rsidRDefault="00DB7AC3" w:rsidP="00DB7AC3">
      <w:pPr>
        <w:pStyle w:val="ListParagraph"/>
        <w:numPr>
          <w:ilvl w:val="1"/>
          <w:numId w:val="18"/>
        </w:numPr>
      </w:pPr>
      <w:r>
        <w:t xml:space="preserve">Superior type of law. </w:t>
      </w:r>
    </w:p>
    <w:p w14:paraId="635583F2" w14:textId="6F6BA41F" w:rsidR="00DB7AC3" w:rsidRDefault="00DB7AC3" w:rsidP="00DB7AC3">
      <w:pPr>
        <w:pStyle w:val="ListParagraph"/>
        <w:numPr>
          <w:ilvl w:val="1"/>
          <w:numId w:val="18"/>
        </w:numPr>
      </w:pPr>
      <w:r>
        <w:t>Constitutional law is “law about law”.</w:t>
      </w:r>
    </w:p>
    <w:p w14:paraId="16B3164F" w14:textId="5BF6FA7F" w:rsidR="00DB7AC3" w:rsidRDefault="00DB7AC3" w:rsidP="00DB7AC3">
      <w:pPr>
        <w:pStyle w:val="ListParagraph"/>
        <w:numPr>
          <w:ilvl w:val="1"/>
          <w:numId w:val="18"/>
        </w:numPr>
      </w:pPr>
      <w:r>
        <w:t>It is a body of law which sets out the framework of government and so tells us who can make laws about which subject matter.</w:t>
      </w:r>
    </w:p>
    <w:p w14:paraId="0F8427C9" w14:textId="45A8CCF6" w:rsidR="00DB7AC3" w:rsidRDefault="00DB7AC3" w:rsidP="00DB7AC3">
      <w:pPr>
        <w:pStyle w:val="ListParagraph"/>
        <w:numPr>
          <w:ilvl w:val="1"/>
          <w:numId w:val="18"/>
        </w:numPr>
      </w:pPr>
      <w:r>
        <w:t>It establishes some of the basic rules about the court system.</w:t>
      </w:r>
    </w:p>
    <w:p w14:paraId="00A8D358" w14:textId="649366D7" w:rsidR="00DB7AC3" w:rsidRDefault="00DB7AC3" w:rsidP="00DB7AC3">
      <w:pPr>
        <w:pStyle w:val="ListParagraph"/>
        <w:numPr>
          <w:ilvl w:val="1"/>
          <w:numId w:val="18"/>
        </w:numPr>
      </w:pPr>
      <w:r>
        <w:t>It includes a set of important rights and freedoms (the Charter) which can override laws made by the legislatures in some cases.</w:t>
      </w:r>
    </w:p>
    <w:p w14:paraId="05DD2DF6" w14:textId="77777777" w:rsidR="00DB7AC3" w:rsidRDefault="00DB7AC3" w:rsidP="00DB7AC3"/>
    <w:p w14:paraId="414223C3" w14:textId="660DE7D0" w:rsidR="00DB7AC3" w:rsidRDefault="00DB7AC3" w:rsidP="00DB7AC3">
      <w:pPr>
        <w:rPr>
          <w:b/>
          <w:i/>
        </w:rPr>
      </w:pPr>
      <w:r>
        <w:rPr>
          <w:b/>
          <w:i/>
        </w:rPr>
        <w:t>British North American Act (BNA)</w:t>
      </w:r>
    </w:p>
    <w:p w14:paraId="2162CAE1" w14:textId="68209D3F" w:rsidR="00DB7AC3" w:rsidRDefault="00DB7AC3" w:rsidP="00DB7AC3">
      <w:pPr>
        <w:pStyle w:val="ListParagraph"/>
        <w:numPr>
          <w:ilvl w:val="0"/>
          <w:numId w:val="18"/>
        </w:numPr>
      </w:pPr>
      <w:r>
        <w:t>History</w:t>
      </w:r>
    </w:p>
    <w:p w14:paraId="0BD0E652" w14:textId="75D98C80" w:rsidR="00DB7AC3" w:rsidRDefault="00DB7AC3" w:rsidP="00DB7AC3">
      <w:pPr>
        <w:pStyle w:val="ListParagraph"/>
        <w:numPr>
          <w:ilvl w:val="1"/>
          <w:numId w:val="18"/>
        </w:numPr>
      </w:pPr>
      <w:r>
        <w:t xml:space="preserve">1867 – Province of Canada (Que and </w:t>
      </w:r>
      <w:proofErr w:type="spellStart"/>
      <w:r>
        <w:t>Ont</w:t>
      </w:r>
      <w:proofErr w:type="spellEnd"/>
      <w:r>
        <w:t>), NB and NS joined in federation.</w:t>
      </w:r>
    </w:p>
    <w:p w14:paraId="5C3845C5" w14:textId="05FDB768" w:rsidR="00DB7AC3" w:rsidRDefault="00DB7AC3" w:rsidP="00DB7AC3">
      <w:pPr>
        <w:pStyle w:val="ListParagraph"/>
        <w:numPr>
          <w:ilvl w:val="1"/>
          <w:numId w:val="18"/>
        </w:numPr>
      </w:pPr>
      <w:r>
        <w:t>Other provinces joined later.</w:t>
      </w:r>
    </w:p>
    <w:p w14:paraId="77F4D0DD" w14:textId="1CA7E71E" w:rsidR="00DB7AC3" w:rsidRDefault="00DB7AC3" w:rsidP="00DB7AC3">
      <w:pPr>
        <w:pStyle w:val="ListParagraph"/>
        <w:numPr>
          <w:ilvl w:val="1"/>
          <w:numId w:val="18"/>
        </w:numPr>
      </w:pPr>
      <w:r>
        <w:t>A British Act – the British North American Act 1867 (BNA Act) created the nations of Canada.</w:t>
      </w:r>
    </w:p>
    <w:p w14:paraId="77268ACE" w14:textId="4BCF816D" w:rsidR="00DB7AC3" w:rsidRDefault="00DB7AC3" w:rsidP="00DB7AC3">
      <w:pPr>
        <w:pStyle w:val="ListParagraph"/>
        <w:numPr>
          <w:ilvl w:val="1"/>
          <w:numId w:val="18"/>
        </w:numPr>
      </w:pPr>
      <w:r>
        <w:t xml:space="preserve">Privy Council (UK) was final court for Canadian causes until 1949 when SCC took over. </w:t>
      </w:r>
    </w:p>
    <w:p w14:paraId="705A1B20" w14:textId="5481B805" w:rsidR="00DB7AC3" w:rsidRDefault="00DB7AC3" w:rsidP="00DB7AC3">
      <w:pPr>
        <w:pStyle w:val="ListParagraph"/>
        <w:numPr>
          <w:ilvl w:val="1"/>
          <w:numId w:val="18"/>
        </w:numPr>
      </w:pPr>
      <w:r>
        <w:t>1982 – The constitution was “brought home” to Canada from the UK.</w:t>
      </w:r>
    </w:p>
    <w:p w14:paraId="7EBA84B3" w14:textId="20E6147A" w:rsidR="00DB7AC3" w:rsidRDefault="00DB7AC3" w:rsidP="00DB7AC3">
      <w:pPr>
        <w:pStyle w:val="ListParagraph"/>
        <w:numPr>
          <w:ilvl w:val="1"/>
          <w:numId w:val="18"/>
        </w:numPr>
      </w:pPr>
      <w:r>
        <w:t>The UK passed the Canada Act to transfer the content of the BNA Act to Canada.</w:t>
      </w:r>
    </w:p>
    <w:p w14:paraId="184B6ECB" w14:textId="2BED28B9" w:rsidR="00DB7AC3" w:rsidRDefault="00DB7AC3" w:rsidP="00DB7AC3">
      <w:pPr>
        <w:pStyle w:val="ListParagraph"/>
        <w:numPr>
          <w:ilvl w:val="1"/>
          <w:numId w:val="18"/>
        </w:numPr>
      </w:pPr>
      <w:r>
        <w:lastRenderedPageBreak/>
        <w:t xml:space="preserve">Canada passed the Constitution Act which has the same wording as the 1867 BNA Act. </w:t>
      </w:r>
    </w:p>
    <w:p w14:paraId="35AC3EAC" w14:textId="508E82E5" w:rsidR="00DB7AC3" w:rsidRDefault="00DB7AC3" w:rsidP="00DB7AC3">
      <w:pPr>
        <w:pStyle w:val="ListParagraph"/>
        <w:numPr>
          <w:ilvl w:val="1"/>
          <w:numId w:val="18"/>
        </w:numPr>
      </w:pPr>
      <w:r>
        <w:t>1982 – Charter of Rights and Freedoms added to constitution.</w:t>
      </w:r>
    </w:p>
    <w:p w14:paraId="6E8A73EF" w14:textId="77777777" w:rsidR="00DB7AC3" w:rsidRDefault="00DB7AC3" w:rsidP="00DB7AC3"/>
    <w:p w14:paraId="16B9922C" w14:textId="16C8AA22" w:rsidR="00DB7AC3" w:rsidRDefault="00DB7AC3" w:rsidP="00DB7AC3">
      <w:pPr>
        <w:rPr>
          <w:b/>
          <w:i/>
        </w:rPr>
      </w:pPr>
      <w:r>
        <w:rPr>
          <w:b/>
          <w:i/>
        </w:rPr>
        <w:t>What kind of state are we in?</w:t>
      </w:r>
    </w:p>
    <w:p w14:paraId="7D51018B" w14:textId="1F40E502" w:rsidR="00DB7AC3" w:rsidRDefault="00DB7AC3" w:rsidP="00DB7AC3">
      <w:pPr>
        <w:pStyle w:val="ListParagraph"/>
        <w:numPr>
          <w:ilvl w:val="0"/>
          <w:numId w:val="18"/>
        </w:numPr>
      </w:pPr>
      <w:r>
        <w:t>Federal government</w:t>
      </w:r>
    </w:p>
    <w:p w14:paraId="179E4BE1" w14:textId="3F13D3C7" w:rsidR="00DB7AC3" w:rsidRDefault="00DB7AC3" w:rsidP="00DB7AC3">
      <w:pPr>
        <w:pStyle w:val="ListParagraph"/>
        <w:numPr>
          <w:ilvl w:val="0"/>
          <w:numId w:val="18"/>
        </w:numPr>
      </w:pPr>
      <w:proofErr w:type="spellStart"/>
      <w:r>
        <w:t>Bijural</w:t>
      </w:r>
      <w:proofErr w:type="spellEnd"/>
      <w:r>
        <w:t xml:space="preserve"> </w:t>
      </w:r>
    </w:p>
    <w:p w14:paraId="2ED1BB86" w14:textId="6671E583" w:rsidR="00DB7AC3" w:rsidRDefault="00DB7AC3" w:rsidP="00DB7AC3">
      <w:pPr>
        <w:pStyle w:val="ListParagraph"/>
        <w:numPr>
          <w:ilvl w:val="1"/>
          <w:numId w:val="18"/>
        </w:numPr>
      </w:pPr>
      <w:r>
        <w:t>Canada follows Common Law; Quebec is Civil Law.</w:t>
      </w:r>
    </w:p>
    <w:p w14:paraId="76B059CC" w14:textId="77777777" w:rsidR="00DB7AC3" w:rsidRDefault="00DB7AC3" w:rsidP="00DB7AC3"/>
    <w:p w14:paraId="63E7DE41" w14:textId="1402DF84" w:rsidR="00DB7AC3" w:rsidRDefault="00DB7AC3" w:rsidP="00DB7AC3">
      <w:pPr>
        <w:rPr>
          <w:b/>
          <w:i/>
        </w:rPr>
      </w:pPr>
      <w:r>
        <w:rPr>
          <w:b/>
          <w:i/>
        </w:rPr>
        <w:t>Judicial Review</w:t>
      </w:r>
    </w:p>
    <w:p w14:paraId="514660F8" w14:textId="0D5F9878" w:rsidR="00DB7AC3" w:rsidRDefault="00DB7AC3" w:rsidP="00DB7AC3">
      <w:pPr>
        <w:pStyle w:val="ListParagraph"/>
        <w:numPr>
          <w:ilvl w:val="0"/>
          <w:numId w:val="19"/>
        </w:numPr>
      </w:pPr>
      <w:r>
        <w:t>Judicial Review</w:t>
      </w:r>
    </w:p>
    <w:p w14:paraId="74A231DB" w14:textId="15376D41" w:rsidR="00DB7AC3" w:rsidRDefault="00DB7AC3" w:rsidP="00DB7AC3">
      <w:pPr>
        <w:pStyle w:val="ListParagraph"/>
        <w:numPr>
          <w:ilvl w:val="1"/>
          <w:numId w:val="19"/>
        </w:numPr>
      </w:pPr>
      <w:r>
        <w:t>“Judicial Review” means that an issue has been appealed or referred to a court to determine if it is proper or within jurisdiction.</w:t>
      </w:r>
    </w:p>
    <w:p w14:paraId="324ED468" w14:textId="25B88C29" w:rsidR="00DB7AC3" w:rsidRDefault="00DB7AC3" w:rsidP="00DB7AC3">
      <w:pPr>
        <w:pStyle w:val="ListParagraph"/>
        <w:numPr>
          <w:ilvl w:val="1"/>
          <w:numId w:val="19"/>
        </w:numPr>
      </w:pPr>
      <w:r>
        <w:t xml:space="preserve">Judicial review can be for an Act, a decision of the Board or tribunal, or for a decision of an official. </w:t>
      </w:r>
    </w:p>
    <w:p w14:paraId="3A172A24" w14:textId="6BE7569A" w:rsidR="00DB7AC3" w:rsidRDefault="00DB7AC3" w:rsidP="00DB7AC3">
      <w:pPr>
        <w:pStyle w:val="ListParagraph"/>
        <w:numPr>
          <w:ilvl w:val="0"/>
          <w:numId w:val="19"/>
        </w:numPr>
      </w:pPr>
      <w:r>
        <w:t>Grounds for challenging a statue through judicial review:</w:t>
      </w:r>
    </w:p>
    <w:p w14:paraId="24F24CE8" w14:textId="1FD9063C" w:rsidR="00DB7AC3" w:rsidRDefault="00DB7AC3" w:rsidP="00DB7AC3">
      <w:pPr>
        <w:pStyle w:val="ListParagraph"/>
        <w:numPr>
          <w:ilvl w:val="1"/>
          <w:numId w:val="19"/>
        </w:numPr>
      </w:pPr>
      <w:r>
        <w:t>1. The statue was not within its proper section 91/92 jurisdiction.</w:t>
      </w:r>
    </w:p>
    <w:p w14:paraId="7E7D169A" w14:textId="64481618" w:rsidR="00DB7AC3" w:rsidRDefault="00DB7AC3" w:rsidP="00DB7AC3">
      <w:pPr>
        <w:pStyle w:val="ListParagraph"/>
        <w:numPr>
          <w:ilvl w:val="1"/>
          <w:numId w:val="19"/>
        </w:numPr>
      </w:pPr>
      <w:r>
        <w:t>2. The statue violated the Charter of Rights and Freedoms.</w:t>
      </w:r>
    </w:p>
    <w:p w14:paraId="63D1020A" w14:textId="7D9BFDBF" w:rsidR="00DB7AC3" w:rsidRDefault="00DB7AC3" w:rsidP="00DB7AC3">
      <w:pPr>
        <w:pStyle w:val="ListParagraph"/>
        <w:numPr>
          <w:ilvl w:val="0"/>
          <w:numId w:val="19"/>
        </w:numPr>
      </w:pPr>
      <w:r>
        <w:t>Grounds for challenging actions of government agents through judicial review:</w:t>
      </w:r>
    </w:p>
    <w:p w14:paraId="6A9F5565" w14:textId="3280C1A4" w:rsidR="00DB7AC3" w:rsidRDefault="00DB7AC3" w:rsidP="00DB7AC3">
      <w:pPr>
        <w:pStyle w:val="ListParagraph"/>
        <w:numPr>
          <w:ilvl w:val="1"/>
          <w:numId w:val="19"/>
        </w:numPr>
      </w:pPr>
      <w:r>
        <w:t>1. The action violated the Charter.</w:t>
      </w:r>
    </w:p>
    <w:p w14:paraId="64628477" w14:textId="616AC67F" w:rsidR="00DB7AC3" w:rsidRDefault="00DB7AC3" w:rsidP="00DB7AC3">
      <w:pPr>
        <w:pStyle w:val="ListParagraph"/>
        <w:numPr>
          <w:ilvl w:val="1"/>
          <w:numId w:val="19"/>
        </w:numPr>
      </w:pPr>
      <w:r>
        <w:t>2. The action was not within powers granted by statue.</w:t>
      </w:r>
    </w:p>
    <w:p w14:paraId="488CECF1" w14:textId="7E677D2A" w:rsidR="00DB7AC3" w:rsidRDefault="00DB7AC3" w:rsidP="00DB7AC3">
      <w:pPr>
        <w:pStyle w:val="ListParagraph"/>
        <w:numPr>
          <w:ilvl w:val="1"/>
          <w:numId w:val="19"/>
        </w:numPr>
      </w:pPr>
      <w:r>
        <w:t xml:space="preserve">3. The action violated the “rules of natural justice”. </w:t>
      </w:r>
    </w:p>
    <w:p w14:paraId="1C36D3C9" w14:textId="76FE2363" w:rsidR="00DB7AC3" w:rsidRDefault="00DB7AC3" w:rsidP="00DB7AC3">
      <w:pPr>
        <w:pStyle w:val="ListParagraph"/>
        <w:numPr>
          <w:ilvl w:val="0"/>
          <w:numId w:val="19"/>
        </w:numPr>
      </w:pPr>
      <w:r>
        <w:t>The “rules of natural justice” are the principles of “procedural justice” – fairness in the decision-making process:</w:t>
      </w:r>
    </w:p>
    <w:p w14:paraId="04B6E1B9" w14:textId="33ED32BA" w:rsidR="00DB7AC3" w:rsidRDefault="00DB7AC3" w:rsidP="00DB7AC3">
      <w:pPr>
        <w:pStyle w:val="ListParagraph"/>
        <w:numPr>
          <w:ilvl w:val="1"/>
          <w:numId w:val="19"/>
        </w:numPr>
      </w:pPr>
      <w:r>
        <w:t xml:space="preserve">The decision- maker was unbiased </w:t>
      </w:r>
    </w:p>
    <w:p w14:paraId="2DBFE85B" w14:textId="07BDD90A" w:rsidR="00DB7AC3" w:rsidRDefault="00DB7AC3" w:rsidP="00DB7AC3">
      <w:pPr>
        <w:pStyle w:val="ListParagraph"/>
        <w:numPr>
          <w:ilvl w:val="1"/>
          <w:numId w:val="19"/>
        </w:numPr>
      </w:pPr>
      <w:r>
        <w:t>The decision-maker listened to both sides of the dispute</w:t>
      </w:r>
    </w:p>
    <w:p w14:paraId="5D93BCC6" w14:textId="67C46E52" w:rsidR="00DB7AC3" w:rsidRDefault="00DB7AC3" w:rsidP="00DB7AC3">
      <w:pPr>
        <w:pStyle w:val="ListParagraph"/>
        <w:numPr>
          <w:ilvl w:val="1"/>
          <w:numId w:val="19"/>
        </w:numPr>
      </w:pPr>
      <w:r>
        <w:t>Both sides got adequate notice of the hearing.</w:t>
      </w:r>
    </w:p>
    <w:p w14:paraId="75C92E4E" w14:textId="77777777" w:rsidR="00DB7AC3" w:rsidRDefault="00DB7AC3" w:rsidP="00DB7AC3"/>
    <w:p w14:paraId="4A1EE5FD" w14:textId="77446E4F" w:rsidR="00DB7AC3" w:rsidRDefault="00DB7AC3" w:rsidP="00DB7AC3">
      <w:pPr>
        <w:rPr>
          <w:b/>
          <w:i/>
        </w:rPr>
      </w:pPr>
      <w:r>
        <w:rPr>
          <w:b/>
          <w:i/>
        </w:rPr>
        <w:t xml:space="preserve">POGG </w:t>
      </w:r>
    </w:p>
    <w:p w14:paraId="6201B9DE" w14:textId="36F79D4C" w:rsidR="00DB7AC3" w:rsidRDefault="00DB7AC3" w:rsidP="00DB7AC3">
      <w:pPr>
        <w:pStyle w:val="ListParagraph"/>
        <w:numPr>
          <w:ilvl w:val="0"/>
          <w:numId w:val="20"/>
        </w:numPr>
      </w:pPr>
      <w:r>
        <w:t>POGG clause</w:t>
      </w:r>
    </w:p>
    <w:p w14:paraId="3E7F5BF5" w14:textId="6C68E603" w:rsidR="00DB7AC3" w:rsidRDefault="00DB7AC3" w:rsidP="00DB7AC3">
      <w:pPr>
        <w:pStyle w:val="ListParagraph"/>
        <w:numPr>
          <w:ilvl w:val="1"/>
          <w:numId w:val="20"/>
        </w:numPr>
      </w:pPr>
      <w:r>
        <w:t>The POGG clause is a federal power over new subject matters, it is in the preamble to s.91.</w:t>
      </w:r>
    </w:p>
    <w:p w14:paraId="527EFAD0" w14:textId="1C0B5ED3" w:rsidR="00DB7AC3" w:rsidRDefault="00DB7AC3" w:rsidP="00DB7AC3">
      <w:pPr>
        <w:pStyle w:val="ListParagraph"/>
        <w:numPr>
          <w:ilvl w:val="1"/>
          <w:numId w:val="20"/>
        </w:numPr>
      </w:pPr>
      <w:r>
        <w:t>It’s also called the “residual power”.</w:t>
      </w:r>
    </w:p>
    <w:p w14:paraId="56086B5B" w14:textId="4741F27E" w:rsidR="00DB7AC3" w:rsidRDefault="00DB7AC3" w:rsidP="00DB7AC3">
      <w:pPr>
        <w:pStyle w:val="ListParagraph"/>
        <w:numPr>
          <w:ilvl w:val="1"/>
          <w:numId w:val="20"/>
        </w:numPr>
      </w:pPr>
      <w:r>
        <w:t>If a new topic is not in s.92 and is “big enough”, then the federal legislature can make laws about it.</w:t>
      </w:r>
    </w:p>
    <w:p w14:paraId="502C1C2E" w14:textId="5C1AA6FD" w:rsidR="00DB7AC3" w:rsidRDefault="00DB7AC3" w:rsidP="00DB7AC3">
      <w:pPr>
        <w:pStyle w:val="ListParagraph"/>
        <w:numPr>
          <w:ilvl w:val="1"/>
          <w:numId w:val="20"/>
        </w:numPr>
      </w:pPr>
      <w:r>
        <w:t>The POGG clause does not refer to the:</w:t>
      </w:r>
    </w:p>
    <w:p w14:paraId="4800A730" w14:textId="6F8CB7A7" w:rsidR="00DB7AC3" w:rsidRDefault="00DB7AC3" w:rsidP="00DB7AC3">
      <w:pPr>
        <w:pStyle w:val="ListParagraph"/>
        <w:numPr>
          <w:ilvl w:val="2"/>
          <w:numId w:val="20"/>
        </w:numPr>
      </w:pPr>
      <w:r>
        <w:t xml:space="preserve">“National Dimension (concern)” test or </w:t>
      </w:r>
    </w:p>
    <w:p w14:paraId="051E1EB5" w14:textId="598B7CE2" w:rsidR="00DB7AC3" w:rsidRDefault="00DB7AC3" w:rsidP="00DB7AC3">
      <w:pPr>
        <w:pStyle w:val="ListParagraph"/>
        <w:numPr>
          <w:ilvl w:val="2"/>
          <w:numId w:val="20"/>
        </w:numPr>
      </w:pPr>
      <w:r>
        <w:t>“National emergency” test expressly.</w:t>
      </w:r>
    </w:p>
    <w:p w14:paraId="1E41B362" w14:textId="39916D22" w:rsidR="00DB7AC3" w:rsidRDefault="00DB7AC3" w:rsidP="00DB7AC3">
      <w:pPr>
        <w:pStyle w:val="ListParagraph"/>
        <w:numPr>
          <w:ilvl w:val="1"/>
          <w:numId w:val="20"/>
        </w:numPr>
      </w:pPr>
      <w:r>
        <w:t>The courts have created these tests so as to limit the effect of the POGG clause.</w:t>
      </w:r>
    </w:p>
    <w:p w14:paraId="5742D27A" w14:textId="64DA0577" w:rsidR="00DB7AC3" w:rsidRDefault="00DB7AC3" w:rsidP="00DB7AC3">
      <w:pPr>
        <w:pStyle w:val="ListParagraph"/>
        <w:numPr>
          <w:ilvl w:val="0"/>
          <w:numId w:val="20"/>
        </w:numPr>
      </w:pPr>
      <w:r>
        <w:t>“National Dimension” or “National Concern” test</w:t>
      </w:r>
    </w:p>
    <w:p w14:paraId="1B1089F6" w14:textId="7CA63D51" w:rsidR="00DB7AC3" w:rsidRDefault="00DB7AC3" w:rsidP="00DB7AC3">
      <w:pPr>
        <w:pStyle w:val="ListParagraph"/>
        <w:numPr>
          <w:ilvl w:val="1"/>
          <w:numId w:val="20"/>
        </w:numPr>
      </w:pPr>
      <w:r>
        <w:t>The new subject matter is beyond the ability of a province to deal with effectively. That is:</w:t>
      </w:r>
    </w:p>
    <w:p w14:paraId="0283281B" w14:textId="33A6FB48" w:rsidR="00DB7AC3" w:rsidRDefault="00DB7AC3" w:rsidP="00DB7AC3">
      <w:pPr>
        <w:pStyle w:val="ListParagraph"/>
        <w:numPr>
          <w:ilvl w:val="2"/>
          <w:numId w:val="20"/>
        </w:numPr>
      </w:pPr>
      <w:r>
        <w:t>It’s mobile,</w:t>
      </w:r>
    </w:p>
    <w:p w14:paraId="7D43F8A6" w14:textId="0C90F2E7" w:rsidR="00DB7AC3" w:rsidRDefault="00DB7AC3" w:rsidP="00DB7AC3">
      <w:pPr>
        <w:pStyle w:val="ListParagraph"/>
        <w:numPr>
          <w:ilvl w:val="2"/>
          <w:numId w:val="20"/>
        </w:numPr>
      </w:pPr>
      <w:r>
        <w:lastRenderedPageBreak/>
        <w:t>It crosses provincial or international boundaries,</w:t>
      </w:r>
    </w:p>
    <w:p w14:paraId="2802C01D" w14:textId="09998C19" w:rsidR="00DB7AC3" w:rsidRDefault="00DB7AC3" w:rsidP="00DB7AC3">
      <w:pPr>
        <w:pStyle w:val="ListParagraph"/>
        <w:numPr>
          <w:ilvl w:val="2"/>
          <w:numId w:val="20"/>
        </w:numPr>
      </w:pPr>
      <w:r>
        <w:t xml:space="preserve">It is a matter of common concern across the country, or </w:t>
      </w:r>
    </w:p>
    <w:p w14:paraId="5E94B2BB" w14:textId="56EF4DAE" w:rsidR="00DB7AC3" w:rsidRDefault="00DB7AC3" w:rsidP="00DB7AC3">
      <w:pPr>
        <w:pStyle w:val="ListParagraph"/>
        <w:numPr>
          <w:ilvl w:val="2"/>
          <w:numId w:val="20"/>
        </w:numPr>
      </w:pPr>
      <w:r>
        <w:t>It requires treaties between countries.</w:t>
      </w:r>
    </w:p>
    <w:p w14:paraId="34F28544" w14:textId="212B863D" w:rsidR="00DB7AC3" w:rsidRDefault="00DB7AC3" w:rsidP="00DB7AC3">
      <w:pPr>
        <w:pStyle w:val="ListParagraph"/>
        <w:numPr>
          <w:ilvl w:val="1"/>
          <w:numId w:val="20"/>
        </w:numPr>
      </w:pPr>
      <w:r>
        <w:t>If the new subject is of national dimension, then the topic belongs to the federal jurisdiction and Parliament can make laws about it, not the provinces.</w:t>
      </w:r>
    </w:p>
    <w:p w14:paraId="3583ED18" w14:textId="04CC0C40" w:rsidR="00DB7AC3" w:rsidRDefault="00DB7AC3" w:rsidP="00DB7AC3">
      <w:pPr>
        <w:pStyle w:val="ListParagraph"/>
        <w:numPr>
          <w:ilvl w:val="1"/>
          <w:numId w:val="20"/>
        </w:numPr>
      </w:pPr>
      <w:r>
        <w:t>If not, then the subject is within provincial jurisdiction.</w:t>
      </w:r>
    </w:p>
    <w:p w14:paraId="22FE9E09" w14:textId="77777777" w:rsidR="00DB7AC3" w:rsidRDefault="00DB7AC3" w:rsidP="00DB7AC3"/>
    <w:p w14:paraId="0F635E7F" w14:textId="3F706EDA" w:rsidR="00DB7AC3" w:rsidRDefault="00DB7AC3" w:rsidP="00DB7AC3">
      <w:pPr>
        <w:rPr>
          <w:b/>
          <w:i/>
        </w:rPr>
      </w:pPr>
      <w:r>
        <w:rPr>
          <w:b/>
          <w:i/>
        </w:rPr>
        <w:t>Federal OHS Jurisdiction</w:t>
      </w:r>
    </w:p>
    <w:p w14:paraId="722CE595" w14:textId="62F52576" w:rsidR="00DB7AC3" w:rsidRDefault="00DB7AC3" w:rsidP="00DB7AC3">
      <w:pPr>
        <w:pStyle w:val="ListParagraph"/>
        <w:numPr>
          <w:ilvl w:val="0"/>
          <w:numId w:val="21"/>
        </w:numPr>
      </w:pPr>
      <w:r>
        <w:t>Federal</w:t>
      </w:r>
    </w:p>
    <w:p w14:paraId="51812855" w14:textId="12038C73" w:rsidR="00DB7AC3" w:rsidRDefault="00DB7AC3" w:rsidP="00DB7AC3">
      <w:pPr>
        <w:pStyle w:val="ListParagraph"/>
        <w:numPr>
          <w:ilvl w:val="1"/>
          <w:numId w:val="21"/>
        </w:numPr>
      </w:pPr>
      <w:r>
        <w:t>“Environment” and “public health” are shared subject matters between the federal and provincial jurisdictions.</w:t>
      </w:r>
    </w:p>
    <w:p w14:paraId="0C1162AF" w14:textId="2C1F58F1" w:rsidR="00DB7AC3" w:rsidRDefault="00DB7AC3" w:rsidP="00DB7AC3">
      <w:pPr>
        <w:pStyle w:val="ListParagraph"/>
        <w:numPr>
          <w:ilvl w:val="1"/>
          <w:numId w:val="21"/>
        </w:numPr>
      </w:pPr>
      <w:r>
        <w:t xml:space="preserve">“OHS” is </w:t>
      </w:r>
      <w:r>
        <w:rPr>
          <w:u w:val="single"/>
        </w:rPr>
        <w:t>not</w:t>
      </w:r>
      <w:r>
        <w:t xml:space="preserve"> a shared subject matter – a workplace is either federal or provincial, not both.</w:t>
      </w:r>
    </w:p>
    <w:p w14:paraId="483ECBDB" w14:textId="5787232B" w:rsidR="00DB7AC3" w:rsidRDefault="00DB7AC3" w:rsidP="00DB7AC3">
      <w:pPr>
        <w:pStyle w:val="ListParagraph"/>
        <w:numPr>
          <w:ilvl w:val="1"/>
          <w:numId w:val="21"/>
        </w:numPr>
      </w:pPr>
      <w:r>
        <w:t>OHS as “prevention” is either federal or provincial jurisdiction.</w:t>
      </w:r>
    </w:p>
    <w:p w14:paraId="2D23C472" w14:textId="0B4A06F0" w:rsidR="00DB7AC3" w:rsidRDefault="00DB7AC3" w:rsidP="00DB7AC3">
      <w:pPr>
        <w:pStyle w:val="ListParagraph"/>
        <w:numPr>
          <w:ilvl w:val="1"/>
          <w:numId w:val="21"/>
        </w:numPr>
      </w:pPr>
      <w:r>
        <w:t>OHS as “compensation” is always provincial jurisdiction (with the minor exception of compensation for injuries and illness for military personnel and RCMP members – which is federal under the Canada Pension Act.</w:t>
      </w:r>
    </w:p>
    <w:p w14:paraId="2CFF77AA" w14:textId="77777777" w:rsidR="00DB7AC3" w:rsidRDefault="00DB7AC3" w:rsidP="00DB7AC3"/>
    <w:p w14:paraId="34D38C4B" w14:textId="24085526" w:rsidR="00DB7AC3" w:rsidRDefault="00DB7AC3" w:rsidP="00DB7AC3">
      <w:pPr>
        <w:rPr>
          <w:b/>
          <w:i/>
        </w:rPr>
      </w:pPr>
      <w:r>
        <w:rPr>
          <w:b/>
          <w:i/>
        </w:rPr>
        <w:t>Provincial and Federal Government</w:t>
      </w:r>
    </w:p>
    <w:p w14:paraId="32B9FC14" w14:textId="34F902DA" w:rsidR="00DB7AC3" w:rsidRPr="00DB7AC3" w:rsidRDefault="00DB7AC3" w:rsidP="00DB7AC3">
      <w:pPr>
        <w:pStyle w:val="ListParagraph"/>
        <w:numPr>
          <w:ilvl w:val="0"/>
          <w:numId w:val="21"/>
        </w:numPr>
        <w:rPr>
          <w:rFonts w:cs="Univers"/>
          <w:i/>
        </w:rPr>
      </w:pPr>
      <w:r w:rsidRPr="00DB7AC3">
        <w:rPr>
          <w:rFonts w:cs="Univers"/>
        </w:rPr>
        <w:t>Canada has two levels of government, each with its own set of powers to make legislation -- the federal government and the provincial governments. We often talk about three levels of government, with municipalities being the third level</w:t>
      </w:r>
      <w:r w:rsidRPr="00DB7AC3">
        <w:rPr>
          <w:rFonts w:cs="Univers"/>
          <w:i/>
        </w:rPr>
        <w:t xml:space="preserve">.  It is true that municipalities are a form of government, but they do not have any "intrinsic jurisdiction".  That is, all their powers to make by-laws are delegated to them by the province.  As we shall see, "municipal institutions" are within the jurisdiction of the provinces to make laws about. </w:t>
      </w:r>
    </w:p>
    <w:p w14:paraId="7612FBCE" w14:textId="3EF7259F" w:rsidR="00DB7AC3" w:rsidRPr="00DB7AC3" w:rsidRDefault="00DB7AC3" w:rsidP="00DB7AC3">
      <w:pPr>
        <w:pStyle w:val="ListParagraph"/>
        <w:numPr>
          <w:ilvl w:val="0"/>
          <w:numId w:val="21"/>
        </w:numPr>
        <w:rPr>
          <w:rFonts w:cs="Univers"/>
        </w:rPr>
      </w:pPr>
      <w:r w:rsidRPr="00DB7AC3">
        <w:rPr>
          <w:rFonts w:cs="Univers"/>
        </w:rPr>
        <w:t xml:space="preserve">If the federal government passes a law that is about a subject matter in the exclusive jurisdiction of the provinces, a person who is being affected by that law can argue in court that the federal law is wrong; that it is "out of jurisdiction" or </w:t>
      </w:r>
      <w:r w:rsidRPr="00DB7AC3">
        <w:rPr>
          <w:rFonts w:cs="Univers"/>
          <w:i/>
          <w:iCs/>
        </w:rPr>
        <w:t>ultra vires.</w:t>
      </w:r>
      <w:r w:rsidRPr="00DB7AC3">
        <w:rPr>
          <w:rFonts w:cs="Univers"/>
        </w:rPr>
        <w:t xml:space="preserve">  If the court agrees, that law will be declared to be without effect.  The court might disagree and hold that the law is </w:t>
      </w:r>
      <w:r w:rsidRPr="00DB7AC3">
        <w:rPr>
          <w:rFonts w:cs="Univers"/>
          <w:i/>
          <w:iCs/>
        </w:rPr>
        <w:t xml:space="preserve">intra vires -- </w:t>
      </w:r>
      <w:r w:rsidRPr="00DB7AC3">
        <w:rPr>
          <w:rFonts w:cs="Univers"/>
        </w:rPr>
        <w:t>within jurisdiction.  The converse situation holds as well.  A provincial law may be held to be</w:t>
      </w:r>
      <w:r w:rsidRPr="00DB7AC3">
        <w:rPr>
          <w:rFonts w:cs="Univers"/>
          <w:i/>
          <w:iCs/>
        </w:rPr>
        <w:t xml:space="preserve"> ultra vires</w:t>
      </w:r>
      <w:r w:rsidRPr="00DB7AC3">
        <w:rPr>
          <w:rFonts w:cs="Univers"/>
        </w:rPr>
        <w:t xml:space="preserve"> if it steps on the toes of the federal jurisdiction.</w:t>
      </w:r>
    </w:p>
    <w:p w14:paraId="31F8CDCD" w14:textId="77777777" w:rsidR="00DB7AC3" w:rsidRDefault="00DB7AC3" w:rsidP="00DB7AC3"/>
    <w:p w14:paraId="0EBB7A74" w14:textId="0365B0F9" w:rsidR="00DB7AC3" w:rsidRDefault="00DB7AC3" w:rsidP="00DB7AC3">
      <w:pPr>
        <w:rPr>
          <w:b/>
          <w:i/>
        </w:rPr>
      </w:pPr>
      <w:r>
        <w:rPr>
          <w:b/>
          <w:i/>
        </w:rPr>
        <w:t>Provincial and Federal Workplaces</w:t>
      </w:r>
    </w:p>
    <w:tbl>
      <w:tblPr>
        <w:tblStyle w:val="TableGrid"/>
        <w:tblW w:w="0" w:type="auto"/>
        <w:tblLook w:val="04A0" w:firstRow="1" w:lastRow="0" w:firstColumn="1" w:lastColumn="0" w:noHBand="0" w:noVBand="1"/>
      </w:tblPr>
      <w:tblGrid>
        <w:gridCol w:w="4675"/>
        <w:gridCol w:w="4675"/>
      </w:tblGrid>
      <w:tr w:rsidR="00DB7AC3" w14:paraId="18FB4BEC" w14:textId="77777777" w:rsidTr="00DB7AC3">
        <w:tc>
          <w:tcPr>
            <w:tcW w:w="4675" w:type="dxa"/>
          </w:tcPr>
          <w:p w14:paraId="29EEB530" w14:textId="5AF3FFFC" w:rsidR="00DB7AC3" w:rsidRDefault="00DB7AC3" w:rsidP="00DB7AC3">
            <w:pPr>
              <w:jc w:val="center"/>
            </w:pPr>
            <w:r>
              <w:t>Federal</w:t>
            </w:r>
          </w:p>
        </w:tc>
        <w:tc>
          <w:tcPr>
            <w:tcW w:w="4675" w:type="dxa"/>
          </w:tcPr>
          <w:p w14:paraId="45A9AA69" w14:textId="50D06309" w:rsidR="00DB7AC3" w:rsidRDefault="00DB7AC3" w:rsidP="00DB7AC3">
            <w:pPr>
              <w:jc w:val="center"/>
            </w:pPr>
            <w:r>
              <w:t>Provincial</w:t>
            </w:r>
          </w:p>
        </w:tc>
      </w:tr>
      <w:tr w:rsidR="00DB7AC3" w14:paraId="718862E0" w14:textId="77777777" w:rsidTr="00DB7AC3">
        <w:tc>
          <w:tcPr>
            <w:tcW w:w="4675" w:type="dxa"/>
          </w:tcPr>
          <w:p w14:paraId="7B9C6509" w14:textId="50E77780" w:rsidR="00DB7AC3" w:rsidRDefault="00DB7AC3" w:rsidP="00DB7AC3">
            <w:pPr>
              <w:pStyle w:val="ListParagraph"/>
              <w:numPr>
                <w:ilvl w:val="0"/>
                <w:numId w:val="21"/>
              </w:numPr>
            </w:pPr>
            <w:r>
              <w:t>Federal civil service</w:t>
            </w:r>
          </w:p>
        </w:tc>
        <w:tc>
          <w:tcPr>
            <w:tcW w:w="4675" w:type="dxa"/>
          </w:tcPr>
          <w:p w14:paraId="39DD1556" w14:textId="08EA7335" w:rsidR="00DB7AC3" w:rsidRDefault="00DB7AC3" w:rsidP="00DB7AC3">
            <w:pPr>
              <w:pStyle w:val="ListParagraph"/>
              <w:numPr>
                <w:ilvl w:val="0"/>
                <w:numId w:val="21"/>
              </w:numPr>
            </w:pPr>
            <w:r>
              <w:t>Manufacturing</w:t>
            </w:r>
          </w:p>
        </w:tc>
      </w:tr>
      <w:tr w:rsidR="00DB7AC3" w14:paraId="71C046BA" w14:textId="77777777" w:rsidTr="00DB7AC3">
        <w:tc>
          <w:tcPr>
            <w:tcW w:w="4675" w:type="dxa"/>
          </w:tcPr>
          <w:p w14:paraId="18461507" w14:textId="02CE60A4" w:rsidR="00DB7AC3" w:rsidRDefault="00DB7AC3" w:rsidP="00DB7AC3">
            <w:pPr>
              <w:pStyle w:val="ListParagraph"/>
              <w:numPr>
                <w:ilvl w:val="0"/>
                <w:numId w:val="21"/>
              </w:numPr>
            </w:pPr>
            <w:r>
              <w:t>Airlines and airports</w:t>
            </w:r>
          </w:p>
        </w:tc>
        <w:tc>
          <w:tcPr>
            <w:tcW w:w="4675" w:type="dxa"/>
          </w:tcPr>
          <w:p w14:paraId="53A16583" w14:textId="43A5BFAB" w:rsidR="00DB7AC3" w:rsidRDefault="00DB7AC3" w:rsidP="00DB7AC3">
            <w:pPr>
              <w:pStyle w:val="ListParagraph"/>
              <w:numPr>
                <w:ilvl w:val="0"/>
                <w:numId w:val="21"/>
              </w:numPr>
            </w:pPr>
            <w:r>
              <w:t>Industrial</w:t>
            </w:r>
          </w:p>
        </w:tc>
      </w:tr>
      <w:tr w:rsidR="00DB7AC3" w14:paraId="7DF2E0DD" w14:textId="77777777" w:rsidTr="00DB7AC3">
        <w:tc>
          <w:tcPr>
            <w:tcW w:w="4675" w:type="dxa"/>
          </w:tcPr>
          <w:p w14:paraId="78663C3C" w14:textId="606FA86E" w:rsidR="00DB7AC3" w:rsidRDefault="00DB7AC3" w:rsidP="00DB7AC3">
            <w:pPr>
              <w:pStyle w:val="ListParagraph"/>
              <w:numPr>
                <w:ilvl w:val="0"/>
                <w:numId w:val="21"/>
              </w:numPr>
            </w:pPr>
            <w:r>
              <w:t>Railways and stations</w:t>
            </w:r>
          </w:p>
        </w:tc>
        <w:tc>
          <w:tcPr>
            <w:tcW w:w="4675" w:type="dxa"/>
          </w:tcPr>
          <w:p w14:paraId="0521D4F1" w14:textId="1D18FABB" w:rsidR="00DB7AC3" w:rsidRDefault="00DB7AC3" w:rsidP="00DB7AC3">
            <w:pPr>
              <w:pStyle w:val="ListParagraph"/>
              <w:numPr>
                <w:ilvl w:val="0"/>
                <w:numId w:val="21"/>
              </w:numPr>
            </w:pPr>
            <w:r>
              <w:t>Commercial</w:t>
            </w:r>
          </w:p>
        </w:tc>
      </w:tr>
      <w:tr w:rsidR="00DB7AC3" w14:paraId="74375CC5" w14:textId="77777777" w:rsidTr="00DB7AC3">
        <w:tc>
          <w:tcPr>
            <w:tcW w:w="4675" w:type="dxa"/>
          </w:tcPr>
          <w:p w14:paraId="69A96AC7" w14:textId="4B487ECF" w:rsidR="00DB7AC3" w:rsidRDefault="00DB7AC3" w:rsidP="00DB7AC3">
            <w:pPr>
              <w:pStyle w:val="ListParagraph"/>
              <w:numPr>
                <w:ilvl w:val="0"/>
                <w:numId w:val="21"/>
              </w:numPr>
            </w:pPr>
            <w:r>
              <w:t xml:space="preserve">Canals </w:t>
            </w:r>
          </w:p>
        </w:tc>
        <w:tc>
          <w:tcPr>
            <w:tcW w:w="4675" w:type="dxa"/>
          </w:tcPr>
          <w:p w14:paraId="23725519" w14:textId="62579021" w:rsidR="00DB7AC3" w:rsidRDefault="00DB7AC3" w:rsidP="00DB7AC3">
            <w:pPr>
              <w:pStyle w:val="ListParagraph"/>
              <w:numPr>
                <w:ilvl w:val="0"/>
                <w:numId w:val="21"/>
              </w:numPr>
            </w:pPr>
            <w:r>
              <w:t>Forestry</w:t>
            </w:r>
          </w:p>
        </w:tc>
      </w:tr>
      <w:tr w:rsidR="00DB7AC3" w14:paraId="7D13FE33" w14:textId="77777777" w:rsidTr="00DB7AC3">
        <w:tc>
          <w:tcPr>
            <w:tcW w:w="4675" w:type="dxa"/>
          </w:tcPr>
          <w:p w14:paraId="0AEEF6B8" w14:textId="22CFDFAF" w:rsidR="00DB7AC3" w:rsidRDefault="00DB7AC3" w:rsidP="00DB7AC3">
            <w:pPr>
              <w:pStyle w:val="ListParagraph"/>
              <w:numPr>
                <w:ilvl w:val="0"/>
                <w:numId w:val="21"/>
              </w:numPr>
            </w:pPr>
            <w:r>
              <w:t xml:space="preserve">Cross-border works </w:t>
            </w:r>
          </w:p>
        </w:tc>
        <w:tc>
          <w:tcPr>
            <w:tcW w:w="4675" w:type="dxa"/>
          </w:tcPr>
          <w:p w14:paraId="0C7B9BC8" w14:textId="544124AB" w:rsidR="00DB7AC3" w:rsidRDefault="00DB7AC3" w:rsidP="00DB7AC3">
            <w:pPr>
              <w:pStyle w:val="ListParagraph"/>
              <w:numPr>
                <w:ilvl w:val="0"/>
                <w:numId w:val="21"/>
              </w:numPr>
            </w:pPr>
            <w:r>
              <w:t>Mining (not uranium)</w:t>
            </w:r>
          </w:p>
        </w:tc>
      </w:tr>
      <w:tr w:rsidR="00DB7AC3" w14:paraId="00056B74" w14:textId="77777777" w:rsidTr="00DB7AC3">
        <w:tc>
          <w:tcPr>
            <w:tcW w:w="4675" w:type="dxa"/>
          </w:tcPr>
          <w:p w14:paraId="030BF3BA" w14:textId="63488AEC" w:rsidR="00DB7AC3" w:rsidRDefault="00DB7AC3" w:rsidP="00DB7AC3">
            <w:pPr>
              <w:pStyle w:val="ListParagraph"/>
              <w:numPr>
                <w:ilvl w:val="0"/>
                <w:numId w:val="21"/>
              </w:numPr>
            </w:pPr>
            <w:r>
              <w:t xml:space="preserve">Ferries </w:t>
            </w:r>
          </w:p>
        </w:tc>
        <w:tc>
          <w:tcPr>
            <w:tcW w:w="4675" w:type="dxa"/>
          </w:tcPr>
          <w:p w14:paraId="7C91CA28" w14:textId="6228966D" w:rsidR="00DB7AC3" w:rsidRDefault="00DB7AC3" w:rsidP="00DB7AC3">
            <w:pPr>
              <w:pStyle w:val="ListParagraph"/>
              <w:numPr>
                <w:ilvl w:val="0"/>
                <w:numId w:val="21"/>
              </w:numPr>
            </w:pPr>
            <w:r>
              <w:t>Construction</w:t>
            </w:r>
          </w:p>
        </w:tc>
      </w:tr>
      <w:tr w:rsidR="00DB7AC3" w14:paraId="19274088" w14:textId="77777777" w:rsidTr="00DB7AC3">
        <w:tc>
          <w:tcPr>
            <w:tcW w:w="4675" w:type="dxa"/>
          </w:tcPr>
          <w:p w14:paraId="6AF8028D" w14:textId="6DAC6505" w:rsidR="00DB7AC3" w:rsidRDefault="00DB7AC3" w:rsidP="00DB7AC3">
            <w:pPr>
              <w:pStyle w:val="ListParagraph"/>
              <w:numPr>
                <w:ilvl w:val="0"/>
                <w:numId w:val="21"/>
              </w:numPr>
            </w:pPr>
            <w:r>
              <w:t>Cross border pipelines</w:t>
            </w:r>
          </w:p>
        </w:tc>
        <w:tc>
          <w:tcPr>
            <w:tcW w:w="4675" w:type="dxa"/>
          </w:tcPr>
          <w:p w14:paraId="4786CB04" w14:textId="4A1FB96D" w:rsidR="00DB7AC3" w:rsidRDefault="00DB7AC3" w:rsidP="00DB7AC3">
            <w:pPr>
              <w:pStyle w:val="ListParagraph"/>
              <w:numPr>
                <w:ilvl w:val="0"/>
                <w:numId w:val="21"/>
              </w:numPr>
            </w:pPr>
            <w:r>
              <w:t>Local Transportation</w:t>
            </w:r>
          </w:p>
        </w:tc>
      </w:tr>
      <w:tr w:rsidR="00DB7AC3" w14:paraId="2E264AAC" w14:textId="77777777" w:rsidTr="00DB7AC3">
        <w:tc>
          <w:tcPr>
            <w:tcW w:w="4675" w:type="dxa"/>
          </w:tcPr>
          <w:p w14:paraId="18D2CC44" w14:textId="4548CAFC" w:rsidR="00DB7AC3" w:rsidRDefault="00DB7AC3" w:rsidP="00DB7AC3">
            <w:pPr>
              <w:pStyle w:val="ListParagraph"/>
              <w:numPr>
                <w:ilvl w:val="0"/>
                <w:numId w:val="21"/>
              </w:numPr>
            </w:pPr>
            <w:r>
              <w:lastRenderedPageBreak/>
              <w:t>RCMP</w:t>
            </w:r>
          </w:p>
        </w:tc>
        <w:tc>
          <w:tcPr>
            <w:tcW w:w="4675" w:type="dxa"/>
          </w:tcPr>
          <w:p w14:paraId="69F31981" w14:textId="3E195EAB" w:rsidR="00DB7AC3" w:rsidRDefault="00DB7AC3" w:rsidP="00DB7AC3">
            <w:pPr>
              <w:pStyle w:val="ListParagraph"/>
              <w:numPr>
                <w:ilvl w:val="0"/>
                <w:numId w:val="21"/>
              </w:numPr>
            </w:pPr>
            <w:r>
              <w:t>Municipal workers</w:t>
            </w:r>
          </w:p>
        </w:tc>
      </w:tr>
      <w:tr w:rsidR="00DB7AC3" w14:paraId="35FF20F2" w14:textId="77777777" w:rsidTr="00DB7AC3">
        <w:tc>
          <w:tcPr>
            <w:tcW w:w="4675" w:type="dxa"/>
          </w:tcPr>
          <w:p w14:paraId="11E650FA" w14:textId="5D5FB025" w:rsidR="00DB7AC3" w:rsidRDefault="00DB7AC3" w:rsidP="00DB7AC3">
            <w:pPr>
              <w:pStyle w:val="ListParagraph"/>
              <w:numPr>
                <w:ilvl w:val="0"/>
                <w:numId w:val="21"/>
              </w:numPr>
            </w:pPr>
            <w:r>
              <w:t>Grain elevators</w:t>
            </w:r>
          </w:p>
        </w:tc>
        <w:tc>
          <w:tcPr>
            <w:tcW w:w="4675" w:type="dxa"/>
          </w:tcPr>
          <w:p w14:paraId="4BBD3DF8" w14:textId="46E0CB08" w:rsidR="00DB7AC3" w:rsidRDefault="00DB7AC3" w:rsidP="00DB7AC3">
            <w:pPr>
              <w:pStyle w:val="ListParagraph"/>
              <w:numPr>
                <w:ilvl w:val="0"/>
                <w:numId w:val="21"/>
              </w:numPr>
            </w:pPr>
            <w:r>
              <w:t xml:space="preserve">Utilities </w:t>
            </w:r>
          </w:p>
        </w:tc>
      </w:tr>
      <w:tr w:rsidR="00DB7AC3" w14:paraId="39204150" w14:textId="77777777" w:rsidTr="00DB7AC3">
        <w:tc>
          <w:tcPr>
            <w:tcW w:w="4675" w:type="dxa"/>
          </w:tcPr>
          <w:p w14:paraId="6C8EB3D3" w14:textId="3AF56AEF" w:rsidR="00DB7AC3" w:rsidRDefault="00DB7AC3" w:rsidP="00DB7AC3">
            <w:pPr>
              <w:pStyle w:val="ListParagraph"/>
              <w:numPr>
                <w:ilvl w:val="0"/>
                <w:numId w:val="21"/>
              </w:numPr>
            </w:pPr>
            <w:r>
              <w:t>radio</w:t>
            </w:r>
          </w:p>
        </w:tc>
        <w:tc>
          <w:tcPr>
            <w:tcW w:w="4675" w:type="dxa"/>
          </w:tcPr>
          <w:p w14:paraId="39958BC8" w14:textId="4B4D3F3B" w:rsidR="00DB7AC3" w:rsidRDefault="00DB7AC3" w:rsidP="00DB7AC3">
            <w:pPr>
              <w:pStyle w:val="ListParagraph"/>
              <w:numPr>
                <w:ilvl w:val="0"/>
                <w:numId w:val="21"/>
              </w:numPr>
            </w:pPr>
            <w:r>
              <w:t>Hospitals</w:t>
            </w:r>
          </w:p>
        </w:tc>
      </w:tr>
      <w:tr w:rsidR="00DB7AC3" w14:paraId="092A37CB" w14:textId="77777777" w:rsidTr="00DB7AC3">
        <w:tc>
          <w:tcPr>
            <w:tcW w:w="4675" w:type="dxa"/>
          </w:tcPr>
          <w:p w14:paraId="0AC35F49" w14:textId="74143773" w:rsidR="00DB7AC3" w:rsidRDefault="00DB7AC3" w:rsidP="00DB7AC3">
            <w:pPr>
              <w:pStyle w:val="ListParagraph"/>
              <w:numPr>
                <w:ilvl w:val="0"/>
                <w:numId w:val="21"/>
              </w:numPr>
            </w:pPr>
            <w:r>
              <w:t>telephone, cable, optics</w:t>
            </w:r>
          </w:p>
        </w:tc>
        <w:tc>
          <w:tcPr>
            <w:tcW w:w="4675" w:type="dxa"/>
          </w:tcPr>
          <w:p w14:paraId="042B38AF" w14:textId="6D7F922C" w:rsidR="00DB7AC3" w:rsidRDefault="00DB7AC3" w:rsidP="00DB7AC3">
            <w:pPr>
              <w:pStyle w:val="ListParagraph"/>
              <w:numPr>
                <w:ilvl w:val="0"/>
                <w:numId w:val="21"/>
              </w:numPr>
            </w:pPr>
            <w:r>
              <w:t>Universities and schools</w:t>
            </w:r>
          </w:p>
        </w:tc>
      </w:tr>
      <w:tr w:rsidR="00DB7AC3" w14:paraId="11552B9A" w14:textId="77777777" w:rsidTr="00DB7AC3">
        <w:tc>
          <w:tcPr>
            <w:tcW w:w="4675" w:type="dxa"/>
          </w:tcPr>
          <w:p w14:paraId="47E648F7" w14:textId="46A034CF" w:rsidR="00DB7AC3" w:rsidRDefault="00DB7AC3" w:rsidP="00DB7AC3">
            <w:pPr>
              <w:pStyle w:val="ListParagraph"/>
              <w:numPr>
                <w:ilvl w:val="0"/>
                <w:numId w:val="21"/>
              </w:numPr>
            </w:pPr>
            <w:r>
              <w:t>banks</w:t>
            </w:r>
          </w:p>
        </w:tc>
        <w:tc>
          <w:tcPr>
            <w:tcW w:w="4675" w:type="dxa"/>
          </w:tcPr>
          <w:p w14:paraId="688A00FF" w14:textId="49A8E147" w:rsidR="00DB7AC3" w:rsidRDefault="00DB7AC3" w:rsidP="00DB7AC3">
            <w:pPr>
              <w:pStyle w:val="ListParagraph"/>
              <w:numPr>
                <w:ilvl w:val="0"/>
                <w:numId w:val="21"/>
              </w:numPr>
            </w:pPr>
            <w:r>
              <w:t>Trust and credit companies</w:t>
            </w:r>
          </w:p>
        </w:tc>
      </w:tr>
      <w:tr w:rsidR="00DB7AC3" w14:paraId="6EBC6A14" w14:textId="77777777" w:rsidTr="00DB7AC3">
        <w:tc>
          <w:tcPr>
            <w:tcW w:w="4675" w:type="dxa"/>
          </w:tcPr>
          <w:p w14:paraId="182D4763" w14:textId="0B16B0C2" w:rsidR="00DB7AC3" w:rsidRDefault="00DB7AC3" w:rsidP="00DB7AC3">
            <w:pPr>
              <w:pStyle w:val="ListParagraph"/>
              <w:numPr>
                <w:ilvl w:val="0"/>
                <w:numId w:val="21"/>
              </w:numPr>
            </w:pPr>
            <w:r>
              <w:t>mint</w:t>
            </w:r>
          </w:p>
        </w:tc>
        <w:tc>
          <w:tcPr>
            <w:tcW w:w="4675" w:type="dxa"/>
          </w:tcPr>
          <w:p w14:paraId="1C1863E1" w14:textId="6ED72D84" w:rsidR="00DB7AC3" w:rsidRDefault="00DB7AC3" w:rsidP="00DB7AC3">
            <w:pPr>
              <w:pStyle w:val="ListParagraph"/>
              <w:numPr>
                <w:ilvl w:val="0"/>
                <w:numId w:val="21"/>
              </w:numPr>
            </w:pPr>
            <w:r>
              <w:t>Provincial civil services</w:t>
            </w:r>
          </w:p>
        </w:tc>
      </w:tr>
      <w:tr w:rsidR="00DB7AC3" w14:paraId="2788C70B" w14:textId="77777777" w:rsidTr="00DB7AC3">
        <w:tc>
          <w:tcPr>
            <w:tcW w:w="4675" w:type="dxa"/>
          </w:tcPr>
          <w:p w14:paraId="0E3AE3D7" w14:textId="0087C7DD" w:rsidR="00DB7AC3" w:rsidRDefault="00DB7AC3" w:rsidP="00DB7AC3">
            <w:pPr>
              <w:pStyle w:val="ListParagraph"/>
              <w:numPr>
                <w:ilvl w:val="0"/>
                <w:numId w:val="21"/>
              </w:numPr>
            </w:pPr>
            <w:r>
              <w:t>nuclear, uranium mining</w:t>
            </w:r>
          </w:p>
        </w:tc>
        <w:tc>
          <w:tcPr>
            <w:tcW w:w="4675" w:type="dxa"/>
          </w:tcPr>
          <w:p w14:paraId="04435E64" w14:textId="4FFA2128" w:rsidR="00DB7AC3" w:rsidRDefault="00DB7AC3" w:rsidP="00DB7AC3">
            <w:pPr>
              <w:pStyle w:val="ListParagraph"/>
              <w:numPr>
                <w:ilvl w:val="0"/>
                <w:numId w:val="21"/>
              </w:numPr>
            </w:pPr>
            <w:r>
              <w:t>shops</w:t>
            </w:r>
          </w:p>
        </w:tc>
      </w:tr>
      <w:tr w:rsidR="00DB7AC3" w14:paraId="124AC1B3" w14:textId="77777777" w:rsidTr="00DB7AC3">
        <w:tc>
          <w:tcPr>
            <w:tcW w:w="4675" w:type="dxa"/>
          </w:tcPr>
          <w:p w14:paraId="5B55555D" w14:textId="649F45BD" w:rsidR="00DB7AC3" w:rsidRDefault="00DB7AC3" w:rsidP="00DB7AC3">
            <w:pPr>
              <w:pStyle w:val="ListParagraph"/>
              <w:numPr>
                <w:ilvl w:val="0"/>
                <w:numId w:val="21"/>
              </w:numPr>
            </w:pPr>
            <w:r>
              <w:t>cross border trucking and bus lines</w:t>
            </w:r>
          </w:p>
        </w:tc>
        <w:tc>
          <w:tcPr>
            <w:tcW w:w="4675" w:type="dxa"/>
          </w:tcPr>
          <w:p w14:paraId="73B8C42C" w14:textId="77777777" w:rsidR="00DB7AC3" w:rsidRDefault="00DB7AC3" w:rsidP="00DB7AC3">
            <w:pPr>
              <w:pStyle w:val="ListParagraph"/>
              <w:numPr>
                <w:ilvl w:val="0"/>
                <w:numId w:val="21"/>
              </w:numPr>
            </w:pPr>
          </w:p>
        </w:tc>
      </w:tr>
    </w:tbl>
    <w:p w14:paraId="1B4E10E0" w14:textId="77777777" w:rsidR="00DB7AC3" w:rsidRDefault="00DB7AC3" w:rsidP="00DB7AC3"/>
    <w:p w14:paraId="49D6CD47" w14:textId="5016DE67" w:rsidR="00DB7AC3" w:rsidRDefault="00DB7AC3" w:rsidP="00DB7AC3">
      <w:pPr>
        <w:rPr>
          <w:b/>
          <w:i/>
        </w:rPr>
      </w:pPr>
      <w:r>
        <w:rPr>
          <w:b/>
          <w:i/>
        </w:rPr>
        <w:t>Paramountcy Document</w:t>
      </w:r>
    </w:p>
    <w:p w14:paraId="26E2E2B6" w14:textId="77777777" w:rsidR="00DB7AC3" w:rsidRPr="00DB7AC3" w:rsidRDefault="00DB7AC3" w:rsidP="00DB7AC3">
      <w:pPr>
        <w:pStyle w:val="ListParagraph"/>
        <w:numPr>
          <w:ilvl w:val="0"/>
          <w:numId w:val="22"/>
        </w:numPr>
        <w:rPr>
          <w:rFonts w:eastAsia="Times New Roman" w:cs="Times New Roman"/>
        </w:rPr>
      </w:pPr>
      <w:r w:rsidRPr="00DB7AC3">
        <w:rPr>
          <w:rFonts w:eastAsia="Times New Roman" w:cs="Arial"/>
          <w:color w:val="222222"/>
          <w:shd w:val="clear" w:color="auto" w:fill="FFFFFF"/>
        </w:rPr>
        <w:t>In Canadian constitutional law, the </w:t>
      </w:r>
      <w:r w:rsidRPr="00DB7AC3">
        <w:rPr>
          <w:rFonts w:eastAsia="Times New Roman" w:cs="Arial"/>
          <w:b/>
          <w:bCs/>
          <w:color w:val="222222"/>
        </w:rPr>
        <w:t>doctrine</w:t>
      </w:r>
      <w:r w:rsidRPr="00DB7AC3">
        <w:rPr>
          <w:rFonts w:eastAsia="Times New Roman" w:cs="Arial"/>
          <w:color w:val="222222"/>
          <w:shd w:val="clear" w:color="auto" w:fill="FFFFFF"/>
        </w:rPr>
        <w:t> of </w:t>
      </w:r>
      <w:r w:rsidRPr="00DB7AC3">
        <w:rPr>
          <w:rFonts w:eastAsia="Times New Roman" w:cs="Arial"/>
          <w:b/>
          <w:bCs/>
          <w:color w:val="222222"/>
        </w:rPr>
        <w:t>paramountcy</w:t>
      </w:r>
      <w:r w:rsidRPr="00DB7AC3">
        <w:rPr>
          <w:rFonts w:eastAsia="Times New Roman" w:cs="Arial"/>
          <w:color w:val="222222"/>
          <w:shd w:val="clear" w:color="auto" w:fill="FFFFFF"/>
        </w:rPr>
        <w:t> establishes that where there is a conflict between valid provincial and federal laws, the federal law will prevail and the provincial law will be inoperative to the extent that it conflicts with the federal law.</w:t>
      </w:r>
    </w:p>
    <w:p w14:paraId="2859CB03" w14:textId="77777777" w:rsidR="00DB7AC3" w:rsidRPr="00DB7AC3" w:rsidRDefault="00DB7AC3" w:rsidP="00DB7AC3">
      <w:pPr>
        <w:rPr>
          <w:rFonts w:eastAsia="Times New Roman" w:cs="Times New Roman"/>
        </w:rPr>
      </w:pPr>
    </w:p>
    <w:p w14:paraId="185F0810" w14:textId="75BCBC44" w:rsidR="00DB7AC3" w:rsidRDefault="00DB7AC3" w:rsidP="00DB7AC3">
      <w:r w:rsidRPr="00DB7AC3">
        <w:rPr>
          <w:highlight w:val="yellow"/>
        </w:rPr>
        <w:t>UNIT 4 RIGHTS AND FREEDOMS</w:t>
      </w:r>
    </w:p>
    <w:p w14:paraId="648F7303" w14:textId="16812D56" w:rsidR="00DB7AC3" w:rsidRDefault="00DB7AC3" w:rsidP="00DB7AC3">
      <w:pPr>
        <w:rPr>
          <w:b/>
          <w:i/>
        </w:rPr>
      </w:pPr>
      <w:r>
        <w:rPr>
          <w:b/>
          <w:i/>
        </w:rPr>
        <w:t>Oaths</w:t>
      </w:r>
    </w:p>
    <w:p w14:paraId="6E3C3319" w14:textId="77777777" w:rsidR="00DB7AC3" w:rsidRDefault="00DB7AC3" w:rsidP="00DB7AC3"/>
    <w:p w14:paraId="401A127B" w14:textId="77777777" w:rsidR="00DB7AC3" w:rsidRDefault="00DB7AC3" w:rsidP="00DB7AC3"/>
    <w:p w14:paraId="4343D9A4" w14:textId="4F8B6199" w:rsidR="00DB7AC3" w:rsidRDefault="00DB7AC3" w:rsidP="00DB7AC3">
      <w:pPr>
        <w:rPr>
          <w:b/>
          <w:i/>
        </w:rPr>
      </w:pPr>
      <w:r>
        <w:rPr>
          <w:b/>
          <w:i/>
        </w:rPr>
        <w:t>Utilitarianism nature of human rights</w:t>
      </w:r>
    </w:p>
    <w:p w14:paraId="5F07E7FC" w14:textId="06F209C0" w:rsidR="00DB7AC3" w:rsidRDefault="00DB7AC3" w:rsidP="00DB7AC3">
      <w:pPr>
        <w:pStyle w:val="ListParagraph"/>
        <w:numPr>
          <w:ilvl w:val="0"/>
          <w:numId w:val="22"/>
        </w:numPr>
      </w:pPr>
      <w:r>
        <w:t>Charter History</w:t>
      </w:r>
    </w:p>
    <w:p w14:paraId="5C7F07CD" w14:textId="49BD06EF" w:rsidR="00DB7AC3" w:rsidRDefault="00DB7AC3" w:rsidP="00DB7AC3">
      <w:pPr>
        <w:pStyle w:val="ListParagraph"/>
        <w:numPr>
          <w:ilvl w:val="1"/>
          <w:numId w:val="22"/>
        </w:numPr>
      </w:pPr>
      <w:r>
        <w:t>Consider utilitarian v. Kantian conflict.</w:t>
      </w:r>
    </w:p>
    <w:p w14:paraId="446AA15B" w14:textId="62D9E51E" w:rsidR="00DB7AC3" w:rsidRDefault="00DB7AC3" w:rsidP="00DB7AC3">
      <w:pPr>
        <w:pStyle w:val="ListParagraph"/>
        <w:numPr>
          <w:ilvl w:val="1"/>
          <w:numId w:val="22"/>
        </w:numPr>
      </w:pPr>
      <w:r>
        <w:t>Parliament: “the greatest good for the greatest number” – everyone counts as “one”, and the majority prevails.</w:t>
      </w:r>
    </w:p>
    <w:p w14:paraId="2B577C07" w14:textId="77777777" w:rsidR="00DB7AC3" w:rsidRDefault="00DB7AC3" w:rsidP="00DB7AC3">
      <w:pPr>
        <w:pStyle w:val="ListParagraph"/>
        <w:numPr>
          <w:ilvl w:val="1"/>
          <w:numId w:val="22"/>
        </w:numPr>
      </w:pPr>
      <w:r>
        <w:t>Charter: a single individual cannot but used as a means solely for the good of others but must be treated as an end – one person can trump 33 million</w:t>
      </w:r>
    </w:p>
    <w:p w14:paraId="18F7CE91" w14:textId="77777777" w:rsidR="00DB7AC3" w:rsidRDefault="00DB7AC3" w:rsidP="00DB7AC3"/>
    <w:p w14:paraId="4C7FC8B1" w14:textId="77777777" w:rsidR="00DB7AC3" w:rsidRDefault="00DB7AC3" w:rsidP="00DB7AC3">
      <w:pPr>
        <w:rPr>
          <w:b/>
          <w:i/>
        </w:rPr>
      </w:pPr>
      <w:r>
        <w:rPr>
          <w:b/>
          <w:i/>
        </w:rPr>
        <w:t>What the Charter applies to?</w:t>
      </w:r>
    </w:p>
    <w:p w14:paraId="4E27AB0D" w14:textId="1118B6BE" w:rsidR="00DB7AC3" w:rsidRDefault="00DB7AC3" w:rsidP="00DB7AC3">
      <w:pPr>
        <w:pStyle w:val="ListParagraph"/>
        <w:numPr>
          <w:ilvl w:val="0"/>
          <w:numId w:val="22"/>
        </w:numPr>
      </w:pPr>
      <w:r>
        <w:t>Application of Charter</w:t>
      </w:r>
    </w:p>
    <w:p w14:paraId="012F5D3E" w14:textId="0C84151B" w:rsidR="00DB7AC3" w:rsidRDefault="00DB7AC3" w:rsidP="00DB7AC3">
      <w:pPr>
        <w:pStyle w:val="ListParagraph"/>
        <w:numPr>
          <w:ilvl w:val="1"/>
          <w:numId w:val="22"/>
        </w:numPr>
      </w:pPr>
      <w:r>
        <w:t>Section 32 (1) This Charter applies</w:t>
      </w:r>
    </w:p>
    <w:p w14:paraId="6A117163" w14:textId="3EDA0B48" w:rsidR="00DB7AC3" w:rsidRDefault="00DB7AC3" w:rsidP="00DB7AC3">
      <w:pPr>
        <w:pStyle w:val="ListParagraph"/>
        <w:numPr>
          <w:ilvl w:val="2"/>
          <w:numId w:val="22"/>
        </w:numPr>
      </w:pPr>
      <w:r>
        <w:t>A) To the Parliament and government of Canada in respect of matters within the authority of Parliament including all matter relating to the Yukon Territory and Northwest Territories; and</w:t>
      </w:r>
    </w:p>
    <w:p w14:paraId="42151BD8" w14:textId="2E73770E" w:rsidR="00DB7AC3" w:rsidRDefault="00DB7AC3" w:rsidP="00DB7AC3">
      <w:pPr>
        <w:pStyle w:val="ListParagraph"/>
        <w:numPr>
          <w:ilvl w:val="2"/>
          <w:numId w:val="22"/>
        </w:numPr>
      </w:pPr>
      <w:r>
        <w:t>B) To the legislature and government of each province in respect of all matters within the authority of the legislature of each province.</w:t>
      </w:r>
    </w:p>
    <w:p w14:paraId="01F1A5D4" w14:textId="261F5C05" w:rsidR="00DB7AC3" w:rsidRDefault="00DB7AC3" w:rsidP="00DB7AC3">
      <w:pPr>
        <w:pStyle w:val="ListParagraph"/>
        <w:numPr>
          <w:ilvl w:val="1"/>
          <w:numId w:val="22"/>
        </w:numPr>
      </w:pPr>
      <w:r>
        <w:t>The Charter applies to governments.</w:t>
      </w:r>
    </w:p>
    <w:p w14:paraId="1EAB210B" w14:textId="28E862CA" w:rsidR="00DB7AC3" w:rsidRDefault="00DB7AC3" w:rsidP="00DB7AC3">
      <w:pPr>
        <w:pStyle w:val="ListParagraph"/>
        <w:numPr>
          <w:ilvl w:val="1"/>
          <w:numId w:val="22"/>
        </w:numPr>
      </w:pPr>
      <w:r>
        <w:t>All level of governments.</w:t>
      </w:r>
    </w:p>
    <w:p w14:paraId="1DEDFBC4" w14:textId="6250E94D" w:rsidR="00DB7AC3" w:rsidRDefault="00DB7AC3" w:rsidP="00DB7AC3">
      <w:pPr>
        <w:pStyle w:val="ListParagraph"/>
        <w:numPr>
          <w:ilvl w:val="1"/>
          <w:numId w:val="22"/>
        </w:numPr>
      </w:pPr>
      <w:r>
        <w:t>It does not apply to the private sector.</w:t>
      </w:r>
    </w:p>
    <w:p w14:paraId="1F8C3EC6" w14:textId="50817851" w:rsidR="00DB7AC3" w:rsidRDefault="00DB7AC3" w:rsidP="00DB7AC3">
      <w:pPr>
        <w:pStyle w:val="ListParagraph"/>
        <w:numPr>
          <w:ilvl w:val="1"/>
          <w:numId w:val="22"/>
        </w:numPr>
      </w:pPr>
      <w:r>
        <w:t>Constrains the “lash of powers’ of the State.</w:t>
      </w:r>
    </w:p>
    <w:p w14:paraId="7C8D36EF" w14:textId="563E530C" w:rsidR="00DB7AC3" w:rsidRDefault="00DB7AC3" w:rsidP="00DB7AC3">
      <w:pPr>
        <w:pStyle w:val="ListParagraph"/>
        <w:numPr>
          <w:ilvl w:val="1"/>
          <w:numId w:val="22"/>
        </w:numPr>
      </w:pPr>
      <w:r>
        <w:t>If discriminated against by a non-government agent in a “public forum”, then the victim must use a Human Rights Act.</w:t>
      </w:r>
    </w:p>
    <w:p w14:paraId="624A44CD" w14:textId="77777777" w:rsidR="00DB7AC3" w:rsidRDefault="00DB7AC3" w:rsidP="00DB7AC3"/>
    <w:p w14:paraId="34608051" w14:textId="0609165F" w:rsidR="00DB7AC3" w:rsidRDefault="00DB7AC3" w:rsidP="00DB7AC3">
      <w:pPr>
        <w:rPr>
          <w:b/>
          <w:i/>
        </w:rPr>
      </w:pPr>
      <w:r>
        <w:rPr>
          <w:b/>
          <w:i/>
        </w:rPr>
        <w:t>Tension Act Conflicts</w:t>
      </w:r>
    </w:p>
    <w:p w14:paraId="752776E5" w14:textId="254F820B" w:rsidR="00DB7AC3" w:rsidRDefault="00DB7AC3" w:rsidP="00DB7AC3">
      <w:pPr>
        <w:rPr>
          <w:b/>
          <w:i/>
        </w:rPr>
      </w:pPr>
      <w:r>
        <w:rPr>
          <w:b/>
          <w:i/>
        </w:rPr>
        <w:lastRenderedPageBreak/>
        <w:t>Section 8 Charter *legal rights</w:t>
      </w:r>
    </w:p>
    <w:p w14:paraId="25ABF2A3" w14:textId="2AB69CFD" w:rsidR="00DB7AC3" w:rsidRDefault="00DB7AC3" w:rsidP="00DB7AC3">
      <w:pPr>
        <w:pStyle w:val="ListParagraph"/>
        <w:numPr>
          <w:ilvl w:val="0"/>
          <w:numId w:val="22"/>
        </w:numPr>
      </w:pPr>
      <w:r>
        <w:t>Search or seizure</w:t>
      </w:r>
    </w:p>
    <w:p w14:paraId="643A46AF" w14:textId="46DB3407" w:rsidR="00DB7AC3" w:rsidRDefault="00DB7AC3" w:rsidP="00DB7AC3">
      <w:pPr>
        <w:pStyle w:val="ListParagraph"/>
        <w:numPr>
          <w:ilvl w:val="1"/>
          <w:numId w:val="22"/>
        </w:numPr>
      </w:pPr>
      <w:r>
        <w:t>Everyone has the right to be secure against unreasonable search or seizure.</w:t>
      </w:r>
    </w:p>
    <w:p w14:paraId="335AF123" w14:textId="77777777" w:rsidR="00DB7AC3" w:rsidRDefault="00DB7AC3" w:rsidP="00DB7AC3"/>
    <w:p w14:paraId="5A8F63AE" w14:textId="77777777" w:rsidR="00DB7AC3" w:rsidRDefault="00DB7AC3" w:rsidP="00DB7AC3">
      <w:pPr>
        <w:rPr>
          <w:b/>
          <w:i/>
        </w:rPr>
      </w:pPr>
      <w:r>
        <w:rPr>
          <w:b/>
          <w:i/>
        </w:rPr>
        <w:t>Section 15 Charter *equality rights</w:t>
      </w:r>
    </w:p>
    <w:p w14:paraId="13AD9128" w14:textId="73D9E66B" w:rsidR="00DB7AC3" w:rsidRDefault="00DB7AC3" w:rsidP="00DB7AC3">
      <w:pPr>
        <w:pStyle w:val="ListParagraph"/>
        <w:numPr>
          <w:ilvl w:val="0"/>
          <w:numId w:val="22"/>
        </w:numPr>
      </w:pPr>
      <w:r>
        <w:t>Equality before and under law and equal protection and benefit of law</w:t>
      </w:r>
    </w:p>
    <w:p w14:paraId="51ACF904" w14:textId="2E7FF792" w:rsidR="00DB7AC3" w:rsidRDefault="00DB7AC3" w:rsidP="00DB7AC3">
      <w:pPr>
        <w:pStyle w:val="ListParagraph"/>
        <w:numPr>
          <w:ilvl w:val="1"/>
          <w:numId w:val="22"/>
        </w:numPr>
      </w:pPr>
      <w:r>
        <w:t>(1) Every individual is equal before and under the law and has the right to the equal benefit of the law without discrimination and, in particular, without discrimination based on race, national or ethnic origin, colour, religion, sex, age or mental or physical disability.</w:t>
      </w:r>
    </w:p>
    <w:p w14:paraId="09697A28" w14:textId="61228298" w:rsidR="00DB7AC3" w:rsidRDefault="00DB7AC3" w:rsidP="00DB7AC3">
      <w:pPr>
        <w:pStyle w:val="ListParagraph"/>
        <w:numPr>
          <w:ilvl w:val="0"/>
          <w:numId w:val="22"/>
        </w:numPr>
      </w:pPr>
      <w:r>
        <w:t>Affirmative Action programs</w:t>
      </w:r>
    </w:p>
    <w:p w14:paraId="7E4967DD" w14:textId="78DC4E6C" w:rsidR="00DB7AC3" w:rsidRDefault="00DB7AC3" w:rsidP="00DB7AC3">
      <w:pPr>
        <w:pStyle w:val="ListParagraph"/>
        <w:numPr>
          <w:ilvl w:val="1"/>
          <w:numId w:val="22"/>
        </w:numPr>
      </w:pPr>
      <w:r>
        <w:t>(2) Subsection (1) does not preclude any law, program of activity that has as its object the amelioration of conditions of disadvantaged individuals or groups including those that are disadvantaged because of race, national or ethnic origin, colour, religion, sex, or mental or physical disability.</w:t>
      </w:r>
    </w:p>
    <w:p w14:paraId="36B983F0" w14:textId="77777777" w:rsidR="00DB7AC3" w:rsidRDefault="00DB7AC3" w:rsidP="00DB7AC3"/>
    <w:p w14:paraId="7E534FFF" w14:textId="390BE8E7" w:rsidR="00DB7AC3" w:rsidRDefault="00DB7AC3" w:rsidP="00DB7AC3">
      <w:pPr>
        <w:rPr>
          <w:b/>
          <w:i/>
        </w:rPr>
      </w:pPr>
      <w:r>
        <w:rPr>
          <w:b/>
          <w:i/>
        </w:rPr>
        <w:t>Section 33 Charter *the notwithstanding clause</w:t>
      </w:r>
    </w:p>
    <w:p w14:paraId="5D30ED49" w14:textId="77CA6145" w:rsidR="00DB7AC3" w:rsidRDefault="00DB7AC3" w:rsidP="00DB7AC3">
      <w:pPr>
        <w:pStyle w:val="ListParagraph"/>
        <w:numPr>
          <w:ilvl w:val="0"/>
          <w:numId w:val="23"/>
        </w:numPr>
      </w:pPr>
      <w:r>
        <w:t>Exception where express declaration</w:t>
      </w:r>
    </w:p>
    <w:p w14:paraId="5A28E9C1" w14:textId="4E8B5595" w:rsidR="00DB7AC3" w:rsidRDefault="00DB7AC3" w:rsidP="00DB7AC3">
      <w:pPr>
        <w:pStyle w:val="ListParagraph"/>
        <w:numPr>
          <w:ilvl w:val="1"/>
          <w:numId w:val="23"/>
        </w:numPr>
      </w:pPr>
      <w:r>
        <w:t xml:space="preserve">(1) Parliament or the legislature of a province may expressly declare in an Act of Parliament or of the legislature, as the case may be, that the Act or a provision thereof shall operate </w:t>
      </w:r>
      <w:r w:rsidRPr="00DB7AC3">
        <w:rPr>
          <w:b/>
        </w:rPr>
        <w:t>notwithstanding</w:t>
      </w:r>
      <w:r>
        <w:rPr>
          <w:b/>
        </w:rPr>
        <w:t xml:space="preserve"> </w:t>
      </w:r>
      <w:r>
        <w:t xml:space="preserve">a provision included in the section 2 or sections 7 to 15 of this Charter. </w:t>
      </w:r>
    </w:p>
    <w:p w14:paraId="525F0A8C" w14:textId="4951FE0B" w:rsidR="00DB7AC3" w:rsidRDefault="00DB7AC3" w:rsidP="00DB7AC3">
      <w:pPr>
        <w:pStyle w:val="ListParagraph"/>
        <w:numPr>
          <w:ilvl w:val="0"/>
          <w:numId w:val="23"/>
        </w:numPr>
      </w:pPr>
      <w:r>
        <w:t>Operation of exception</w:t>
      </w:r>
    </w:p>
    <w:p w14:paraId="23247966" w14:textId="58BE1549" w:rsidR="00DB7AC3" w:rsidRDefault="00DB7AC3" w:rsidP="00DB7AC3">
      <w:pPr>
        <w:pStyle w:val="ListParagraph"/>
        <w:numPr>
          <w:ilvl w:val="1"/>
          <w:numId w:val="23"/>
        </w:numPr>
      </w:pPr>
      <w:r>
        <w:t>(2) An Act or a provision of an Act in respect of which a declaration made under this section is in effect shall have such operation as it would have but for the provision of this Charter referred to in the declaration.</w:t>
      </w:r>
    </w:p>
    <w:p w14:paraId="7C54B559" w14:textId="0BAD22A4" w:rsidR="00DB7AC3" w:rsidRDefault="00DB7AC3" w:rsidP="00DB7AC3">
      <w:pPr>
        <w:pStyle w:val="ListParagraph"/>
        <w:numPr>
          <w:ilvl w:val="0"/>
          <w:numId w:val="23"/>
        </w:numPr>
      </w:pPr>
      <w:r>
        <w:t>Five-year limitation</w:t>
      </w:r>
    </w:p>
    <w:p w14:paraId="0F437866" w14:textId="492455B0" w:rsidR="00DB7AC3" w:rsidRDefault="00DB7AC3" w:rsidP="00DB7AC3">
      <w:pPr>
        <w:pStyle w:val="ListParagraph"/>
        <w:numPr>
          <w:ilvl w:val="1"/>
          <w:numId w:val="23"/>
        </w:numPr>
      </w:pPr>
      <w:r>
        <w:t>(3) A declaration made under subsection (1) shall cease to have effect five years after it comes into force or on such earlier date as may be specified in the declaration.</w:t>
      </w:r>
    </w:p>
    <w:p w14:paraId="11F81084" w14:textId="749E47AE" w:rsidR="00DB7AC3" w:rsidRDefault="00DB7AC3" w:rsidP="00DB7AC3">
      <w:pPr>
        <w:pStyle w:val="ListParagraph"/>
        <w:numPr>
          <w:ilvl w:val="0"/>
          <w:numId w:val="23"/>
        </w:numPr>
      </w:pPr>
      <w:r>
        <w:t>Re-enactment</w:t>
      </w:r>
    </w:p>
    <w:p w14:paraId="71D7D860" w14:textId="6CC12BC4" w:rsidR="00DB7AC3" w:rsidRDefault="00DB7AC3" w:rsidP="00DB7AC3">
      <w:pPr>
        <w:pStyle w:val="ListParagraph"/>
        <w:numPr>
          <w:ilvl w:val="1"/>
          <w:numId w:val="23"/>
        </w:numPr>
      </w:pPr>
      <w:r>
        <w:t>(4) Parliament or the legislature of the province may re-enact a declaration made under subsection (1).</w:t>
      </w:r>
    </w:p>
    <w:p w14:paraId="09D5DE63" w14:textId="02935E69" w:rsidR="00DB7AC3" w:rsidRDefault="00DB7AC3" w:rsidP="00DB7AC3">
      <w:pPr>
        <w:pStyle w:val="ListParagraph"/>
        <w:numPr>
          <w:ilvl w:val="0"/>
          <w:numId w:val="23"/>
        </w:numPr>
      </w:pPr>
      <w:r>
        <w:t>Five-year limitation</w:t>
      </w:r>
    </w:p>
    <w:p w14:paraId="49B8FA0F" w14:textId="1F531A5B" w:rsidR="00DB7AC3" w:rsidRDefault="00DB7AC3" w:rsidP="00DB7AC3">
      <w:pPr>
        <w:pStyle w:val="ListParagraph"/>
        <w:numPr>
          <w:ilvl w:val="1"/>
          <w:numId w:val="23"/>
        </w:numPr>
      </w:pPr>
      <w:r>
        <w:t xml:space="preserve">(5) Subsection (3) applies in respect of the re-enactment made under subsection (4). </w:t>
      </w:r>
    </w:p>
    <w:p w14:paraId="6A998A14" w14:textId="36658345" w:rsidR="00DB7AC3" w:rsidRDefault="00DB7AC3" w:rsidP="00DB7AC3">
      <w:pPr>
        <w:pStyle w:val="ListParagraph"/>
        <w:numPr>
          <w:ilvl w:val="0"/>
          <w:numId w:val="23"/>
        </w:numPr>
      </w:pPr>
      <w:r>
        <w:t>Section 33 preserves the principle of the supremacy of Parliament.</w:t>
      </w:r>
    </w:p>
    <w:p w14:paraId="4F7E2BDC" w14:textId="462737F9" w:rsidR="00DB7AC3" w:rsidRDefault="00DB7AC3" w:rsidP="00DB7AC3">
      <w:pPr>
        <w:pStyle w:val="ListParagraph"/>
        <w:numPr>
          <w:ilvl w:val="0"/>
          <w:numId w:val="23"/>
        </w:numPr>
      </w:pPr>
      <w:r>
        <w:t>The government must publicly declare it is infringing a right or a freedom.</w:t>
      </w:r>
    </w:p>
    <w:p w14:paraId="6F69BA91" w14:textId="00939F0B" w:rsidR="00DB7AC3" w:rsidRDefault="00DB7AC3" w:rsidP="00DB7AC3">
      <w:pPr>
        <w:pStyle w:val="ListParagraph"/>
        <w:numPr>
          <w:ilvl w:val="0"/>
          <w:numId w:val="23"/>
        </w:numPr>
      </w:pPr>
      <w:r>
        <w:t>The infringement can only last 5 years.</w:t>
      </w:r>
    </w:p>
    <w:p w14:paraId="699B297D" w14:textId="4F62BE96" w:rsidR="00DB7AC3" w:rsidRDefault="00DB7AC3" w:rsidP="00DB7AC3">
      <w:pPr>
        <w:pStyle w:val="ListParagraph"/>
        <w:numPr>
          <w:ilvl w:val="0"/>
          <w:numId w:val="23"/>
        </w:numPr>
      </w:pPr>
      <w:r>
        <w:t>To continue the infringement past 5 years, the government must re-state publicly that it is infringing a right or freedom.</w:t>
      </w:r>
    </w:p>
    <w:p w14:paraId="0F1FBB57" w14:textId="77777777" w:rsidR="00DB7AC3" w:rsidRDefault="00DB7AC3" w:rsidP="00DB7AC3"/>
    <w:p w14:paraId="7C3B0C2F" w14:textId="02D7CDEC" w:rsidR="00DB7AC3" w:rsidRDefault="00DB7AC3" w:rsidP="00DB7AC3">
      <w:pPr>
        <w:rPr>
          <w:b/>
          <w:i/>
        </w:rPr>
      </w:pPr>
      <w:r>
        <w:rPr>
          <w:b/>
          <w:i/>
        </w:rPr>
        <w:t>Section 28 Charter *General</w:t>
      </w:r>
    </w:p>
    <w:p w14:paraId="004F7212" w14:textId="22D52D01" w:rsidR="00DB7AC3" w:rsidRDefault="00DB7AC3" w:rsidP="00DB7AC3">
      <w:pPr>
        <w:pStyle w:val="ListParagraph"/>
        <w:numPr>
          <w:ilvl w:val="0"/>
          <w:numId w:val="24"/>
        </w:numPr>
      </w:pPr>
      <w:r>
        <w:lastRenderedPageBreak/>
        <w:t>Rights guaranteed equally to both sexes</w:t>
      </w:r>
    </w:p>
    <w:p w14:paraId="361370A5" w14:textId="73EB87C9" w:rsidR="00DB7AC3" w:rsidRDefault="00DB7AC3" w:rsidP="00DB7AC3">
      <w:pPr>
        <w:pStyle w:val="ListParagraph"/>
        <w:numPr>
          <w:ilvl w:val="1"/>
          <w:numId w:val="24"/>
        </w:numPr>
      </w:pPr>
      <w:r>
        <w:t>Notwithstanding anything in this Charter, the rights and freedoms referred to in it are guaranteed equally to male and female persons.</w:t>
      </w:r>
    </w:p>
    <w:p w14:paraId="0E587E22" w14:textId="77777777" w:rsidR="00DB7AC3" w:rsidRDefault="00DB7AC3" w:rsidP="00DB7AC3"/>
    <w:p w14:paraId="0724C509" w14:textId="4391C095" w:rsidR="00DB7AC3" w:rsidRDefault="00DB7AC3" w:rsidP="00DB7AC3">
      <w:pPr>
        <w:rPr>
          <w:b/>
          <w:i/>
        </w:rPr>
      </w:pPr>
      <w:r>
        <w:rPr>
          <w:b/>
          <w:i/>
        </w:rPr>
        <w:t>Ontario Human Right Code</w:t>
      </w:r>
    </w:p>
    <w:p w14:paraId="28A7AC82" w14:textId="010AC964" w:rsidR="00DB7AC3" w:rsidRDefault="00DB7AC3" w:rsidP="00DB7AC3">
      <w:pPr>
        <w:pStyle w:val="ListParagraph"/>
        <w:numPr>
          <w:ilvl w:val="0"/>
          <w:numId w:val="24"/>
        </w:numPr>
      </w:pPr>
      <w:r>
        <w:t xml:space="preserve">Disability </w:t>
      </w:r>
    </w:p>
    <w:p w14:paraId="43391C98" w14:textId="0E0B3171" w:rsidR="00DB7AC3" w:rsidRDefault="00DB7AC3" w:rsidP="00DB7AC3">
      <w:pPr>
        <w:pStyle w:val="ListParagraph"/>
        <w:numPr>
          <w:ilvl w:val="1"/>
          <w:numId w:val="24"/>
        </w:numPr>
      </w:pPr>
      <w:r>
        <w:t>(a) any degree of physical disability, infirmity, malformation or disfigurement that is caused by bodily injury, birth defect or illness and, without limiting the generality of the foregoing, including diabetes mellitus, epilepsy, a brain injury, any degree of paralysis, amputation, lack of physical co-ordination, blindness or visual impediment, deafness or hearing impediment, muteness or speech impediment, or physical reliance on a guide dog or other animal or on a wheelchair or other remedial appliance or device,</w:t>
      </w:r>
    </w:p>
    <w:p w14:paraId="225ABCD6" w14:textId="0614679F" w:rsidR="00DB7AC3" w:rsidRDefault="00DB7AC3" w:rsidP="00DB7AC3">
      <w:pPr>
        <w:pStyle w:val="ListParagraph"/>
        <w:numPr>
          <w:ilvl w:val="1"/>
          <w:numId w:val="24"/>
        </w:numPr>
      </w:pPr>
      <w:r>
        <w:t xml:space="preserve">(b) a condition of mental impairment or a development disability, </w:t>
      </w:r>
    </w:p>
    <w:p w14:paraId="3074A616" w14:textId="36E8410A" w:rsidR="00DB7AC3" w:rsidRDefault="00DB7AC3" w:rsidP="00DB7AC3">
      <w:pPr>
        <w:pStyle w:val="ListParagraph"/>
        <w:numPr>
          <w:ilvl w:val="1"/>
          <w:numId w:val="24"/>
        </w:numPr>
      </w:pPr>
      <w:r>
        <w:t xml:space="preserve">(c) a learning disability, or a dysfunction in one or more of the processes involved in understanding or using symbols or spoken language, </w:t>
      </w:r>
    </w:p>
    <w:p w14:paraId="3A750908" w14:textId="1FC18139" w:rsidR="00DB7AC3" w:rsidRDefault="00DB7AC3" w:rsidP="00DB7AC3">
      <w:pPr>
        <w:pStyle w:val="ListParagraph"/>
        <w:numPr>
          <w:ilvl w:val="1"/>
          <w:numId w:val="24"/>
        </w:numPr>
      </w:pPr>
      <w:r>
        <w:t xml:space="preserve">(d) a mental disorder, or </w:t>
      </w:r>
    </w:p>
    <w:p w14:paraId="0713DAE7" w14:textId="383A4C8A" w:rsidR="00DB7AC3" w:rsidRDefault="00DB7AC3" w:rsidP="00DB7AC3">
      <w:pPr>
        <w:pStyle w:val="ListParagraph"/>
        <w:numPr>
          <w:ilvl w:val="1"/>
          <w:numId w:val="24"/>
        </w:numPr>
      </w:pPr>
      <w:r>
        <w:t xml:space="preserve">(e) an injury or disability for which benefits were claimed or received under the insurance pain established under the Workplace Safety and Insurance Act, 1997; </w:t>
      </w:r>
    </w:p>
    <w:p w14:paraId="2F971031" w14:textId="348082B7" w:rsidR="00DB7AC3" w:rsidRDefault="00DB7AC3" w:rsidP="00DB7AC3"/>
    <w:p w14:paraId="02881C80" w14:textId="0E0A8942" w:rsidR="00DB7AC3" w:rsidRDefault="00DB7AC3" w:rsidP="00DB7AC3">
      <w:pPr>
        <w:rPr>
          <w:b/>
          <w:i/>
        </w:rPr>
      </w:pPr>
      <w:r>
        <w:rPr>
          <w:b/>
          <w:i/>
        </w:rPr>
        <w:t>Constructive Discrimination</w:t>
      </w:r>
    </w:p>
    <w:p w14:paraId="3ABA097B" w14:textId="25AA4B1F" w:rsidR="00DB7AC3" w:rsidRDefault="00DB7AC3" w:rsidP="00DB7AC3">
      <w:pPr>
        <w:pStyle w:val="ListParagraph"/>
        <w:numPr>
          <w:ilvl w:val="0"/>
          <w:numId w:val="24"/>
        </w:numPr>
      </w:pPr>
      <w:r>
        <w:t xml:space="preserve">Section 11 (1) </w:t>
      </w:r>
    </w:p>
    <w:p w14:paraId="2ECA0A9E" w14:textId="6EFB1275" w:rsidR="00DB7AC3" w:rsidRDefault="00DB7AC3" w:rsidP="00DB7AC3">
      <w:pPr>
        <w:pStyle w:val="ListParagraph"/>
        <w:numPr>
          <w:ilvl w:val="1"/>
          <w:numId w:val="24"/>
        </w:numPr>
      </w:pPr>
      <w:r>
        <w:t xml:space="preserve">(1) A right of a person under Part 1 is infringed where a requirement, qualification or factor exists that is not discrimination on a prohibited ground but that results in the exclusion, restriction or preference of a group of persons who are identified by prohibited ground of discrimination and of whom the person is a member, except where, </w:t>
      </w:r>
    </w:p>
    <w:p w14:paraId="77BA4579" w14:textId="668D37E1" w:rsidR="00DB7AC3" w:rsidRDefault="00DB7AC3" w:rsidP="00DB7AC3">
      <w:pPr>
        <w:pStyle w:val="ListParagraph"/>
        <w:numPr>
          <w:ilvl w:val="1"/>
          <w:numId w:val="24"/>
        </w:numPr>
      </w:pPr>
      <w:r>
        <w:t xml:space="preserve">(a) the requirement, qualification or factor is reasonable and bona fide in the circumstances; or </w:t>
      </w:r>
    </w:p>
    <w:p w14:paraId="7D310FA2" w14:textId="34FA90D5" w:rsidR="00DB7AC3" w:rsidRDefault="00DB7AC3" w:rsidP="00DB7AC3">
      <w:pPr>
        <w:pStyle w:val="ListParagraph"/>
        <w:numPr>
          <w:ilvl w:val="1"/>
          <w:numId w:val="24"/>
        </w:numPr>
      </w:pPr>
      <w:r>
        <w:t>(b) it is declared in this Act, other than in section 17, that to discriminate because of such ground is not an infringement of a right.</w:t>
      </w:r>
    </w:p>
    <w:p w14:paraId="52A592B8" w14:textId="45353859" w:rsidR="00DB7AC3" w:rsidRDefault="00DB7AC3" w:rsidP="00DB7AC3">
      <w:pPr>
        <w:pStyle w:val="ListParagraph"/>
        <w:numPr>
          <w:ilvl w:val="0"/>
          <w:numId w:val="24"/>
        </w:numPr>
      </w:pPr>
      <w:r>
        <w:t>Section 11 (2)</w:t>
      </w:r>
    </w:p>
    <w:p w14:paraId="11109BC9" w14:textId="4FD4E620" w:rsidR="00DB7AC3" w:rsidRPr="00DB7AC3" w:rsidRDefault="00DB7AC3" w:rsidP="00DB7AC3">
      <w:pPr>
        <w:pStyle w:val="ListParagraph"/>
        <w:numPr>
          <w:ilvl w:val="1"/>
          <w:numId w:val="24"/>
        </w:numPr>
      </w:pPr>
      <w:r>
        <w:t xml:space="preserve">(2) </w:t>
      </w:r>
      <w:r w:rsidRPr="00DB7AC3">
        <w:rPr>
          <w:lang w:val="en-US"/>
        </w:rPr>
        <w:t>The Tribunal or a court shall not find that a requirement, qualification or factor is reasonable and bona fide in the circumstances unless it is satisfied that the needs of the group of which the person is a member cannot be accommodated without undue hardship on the person responsible for accommodating those needs, considering the cost, outside sources of funding, if any, and health and safety requirements, if any.  [Amended 2009]</w:t>
      </w:r>
    </w:p>
    <w:p w14:paraId="05C564DA" w14:textId="1817231F" w:rsidR="00DB7AC3" w:rsidRPr="00DB7AC3" w:rsidRDefault="00DB7AC3" w:rsidP="00DB7AC3">
      <w:pPr>
        <w:pStyle w:val="ListParagraph"/>
        <w:numPr>
          <w:ilvl w:val="0"/>
          <w:numId w:val="24"/>
        </w:numPr>
      </w:pPr>
      <w:r>
        <w:rPr>
          <w:lang w:val="en-US"/>
        </w:rPr>
        <w:t xml:space="preserve">Section 11 (3) </w:t>
      </w:r>
    </w:p>
    <w:p w14:paraId="00BAC4A8" w14:textId="7EE10219" w:rsidR="00DB7AC3" w:rsidRPr="00DB7AC3" w:rsidRDefault="00DB7AC3" w:rsidP="00DB7AC3">
      <w:pPr>
        <w:pStyle w:val="ListParagraph"/>
        <w:numPr>
          <w:ilvl w:val="1"/>
          <w:numId w:val="24"/>
        </w:numPr>
      </w:pPr>
      <w:r>
        <w:rPr>
          <w:lang w:val="en-US"/>
        </w:rPr>
        <w:t>The Tribunal or a court shall consider any standards prescribed by the regulations for assessing what is undue hardship [Amended 2009]</w:t>
      </w:r>
    </w:p>
    <w:p w14:paraId="3929424B" w14:textId="77777777" w:rsidR="00DB7AC3" w:rsidRDefault="00DB7AC3" w:rsidP="00DB7AC3"/>
    <w:p w14:paraId="261BF995" w14:textId="77777777" w:rsidR="004D443B" w:rsidRDefault="004D443B" w:rsidP="00DB7AC3">
      <w:pPr>
        <w:rPr>
          <w:b/>
          <w:i/>
        </w:rPr>
      </w:pPr>
    </w:p>
    <w:p w14:paraId="0842237A" w14:textId="77777777" w:rsidR="004D443B" w:rsidRDefault="004D443B" w:rsidP="00DB7AC3">
      <w:pPr>
        <w:rPr>
          <w:b/>
          <w:i/>
        </w:rPr>
      </w:pPr>
    </w:p>
    <w:p w14:paraId="3439CB67" w14:textId="1A429B07" w:rsidR="00DB7AC3" w:rsidRDefault="00DB7AC3" w:rsidP="00DB7AC3">
      <w:pPr>
        <w:rPr>
          <w:b/>
          <w:i/>
        </w:rPr>
      </w:pPr>
      <w:r>
        <w:rPr>
          <w:b/>
          <w:i/>
        </w:rPr>
        <w:lastRenderedPageBreak/>
        <w:t>Intention to Discriminate</w:t>
      </w:r>
    </w:p>
    <w:p w14:paraId="283D0C01" w14:textId="7AEEBABC" w:rsidR="00DB7AC3" w:rsidRDefault="00DB7AC3" w:rsidP="00DB7AC3">
      <w:pPr>
        <w:pStyle w:val="ListParagraph"/>
        <w:numPr>
          <w:ilvl w:val="0"/>
          <w:numId w:val="26"/>
        </w:numPr>
      </w:pPr>
      <w:r>
        <w:t xml:space="preserve">Section 13 </w:t>
      </w:r>
    </w:p>
    <w:p w14:paraId="3CD90619" w14:textId="6B3000F3" w:rsidR="00DB7AC3" w:rsidRDefault="00DB7AC3" w:rsidP="00DB7AC3">
      <w:pPr>
        <w:pStyle w:val="ListParagraph"/>
        <w:numPr>
          <w:ilvl w:val="1"/>
          <w:numId w:val="26"/>
        </w:numPr>
      </w:pPr>
      <w:r>
        <w:t>(1) A right under Part I is infringed by a person who publishes or displays before the public or causes the publication or display before the public of any notice, sign, symbol, emblem, or other similar representation that indicates the intention of the person to infringe a right under Part I or that is intended by the person to incite the infringement of a right under Part I.</w:t>
      </w:r>
    </w:p>
    <w:p w14:paraId="188285A5" w14:textId="5628B669" w:rsidR="00DB7AC3" w:rsidRDefault="00DB7AC3" w:rsidP="00DB7AC3">
      <w:pPr>
        <w:pStyle w:val="ListParagraph"/>
        <w:numPr>
          <w:ilvl w:val="1"/>
          <w:numId w:val="26"/>
        </w:numPr>
      </w:pPr>
      <w:r>
        <w:rPr>
          <w:b/>
        </w:rPr>
        <w:t xml:space="preserve">OPINION: </w:t>
      </w:r>
      <w:r>
        <w:t>(2) subsection (1) shall not interfere with freedom of expression of opinion.</w:t>
      </w:r>
    </w:p>
    <w:p w14:paraId="72EAB122" w14:textId="77777777" w:rsidR="00DB7AC3" w:rsidRDefault="00DB7AC3" w:rsidP="00DB7AC3"/>
    <w:p w14:paraId="23D2D5FD" w14:textId="37C6F1E4" w:rsidR="00DB7AC3" w:rsidRDefault="00DB7AC3" w:rsidP="00DB7AC3">
      <w:pPr>
        <w:rPr>
          <w:b/>
          <w:i/>
        </w:rPr>
      </w:pPr>
      <w:r>
        <w:rPr>
          <w:b/>
          <w:i/>
        </w:rPr>
        <w:t>Section 17 *Disability</w:t>
      </w:r>
    </w:p>
    <w:p w14:paraId="6A682100" w14:textId="651CE125" w:rsidR="00DB7AC3" w:rsidRDefault="00DB7AC3" w:rsidP="00DB7AC3">
      <w:pPr>
        <w:pStyle w:val="ListParagraph"/>
        <w:numPr>
          <w:ilvl w:val="0"/>
          <w:numId w:val="26"/>
        </w:numPr>
      </w:pPr>
      <w:r>
        <w:t xml:space="preserve">Disability </w:t>
      </w:r>
    </w:p>
    <w:p w14:paraId="62BD2E06" w14:textId="11354223" w:rsidR="00DB7AC3" w:rsidRDefault="00DB7AC3" w:rsidP="00DB7AC3">
      <w:pPr>
        <w:pStyle w:val="ListParagraph"/>
        <w:numPr>
          <w:ilvl w:val="1"/>
          <w:numId w:val="26"/>
        </w:numPr>
      </w:pPr>
      <w:r>
        <w:t>(1) A right of a person under this Act is not infringed for the reason only that the person is incapable of performing or fulfilling the essential duties or requirements attending the exercise of the right because of disability.</w:t>
      </w:r>
    </w:p>
    <w:p w14:paraId="1D318E85" w14:textId="4EA2D8F2" w:rsidR="00DB7AC3" w:rsidRDefault="00DB7AC3" w:rsidP="00DB7AC3">
      <w:pPr>
        <w:pStyle w:val="ListParagraph"/>
        <w:numPr>
          <w:ilvl w:val="1"/>
          <w:numId w:val="26"/>
        </w:numPr>
      </w:pPr>
      <w:r>
        <w:t xml:space="preserve">(2) </w:t>
      </w:r>
      <w:r>
        <w:rPr>
          <w:b/>
        </w:rPr>
        <w:t xml:space="preserve">accommodation: </w:t>
      </w:r>
      <w:r>
        <w:t xml:space="preserve">No tribunal or court shall find a person incapable unless it is satisfied that the needs of the person cannot be accommodated without undue hardship on the person responsible for accommodating those needs, considering the cost, outside sources, of funding, if any, and health and safety requirements, if any. </w:t>
      </w:r>
    </w:p>
    <w:p w14:paraId="73B05467" w14:textId="229E0FE2" w:rsidR="00DB7AC3" w:rsidRDefault="00DB7AC3" w:rsidP="00DB7AC3">
      <w:pPr>
        <w:pStyle w:val="ListParagraph"/>
        <w:numPr>
          <w:ilvl w:val="1"/>
          <w:numId w:val="26"/>
        </w:numPr>
      </w:pPr>
      <w:r>
        <w:t xml:space="preserve">(3) In determining for the purposes of subsection (2) whether there would be undue hardship, a tribunal or court shall consider any standards prescribed by the regulations. </w:t>
      </w:r>
    </w:p>
    <w:p w14:paraId="5A62FD58" w14:textId="77777777" w:rsidR="00DB7AC3" w:rsidRDefault="00DB7AC3" w:rsidP="00DB7AC3"/>
    <w:p w14:paraId="07862A65" w14:textId="60026A2A" w:rsidR="00DB7AC3" w:rsidRDefault="00DB7AC3" w:rsidP="00DB7AC3">
      <w:r w:rsidRPr="00DB7AC3">
        <w:rPr>
          <w:highlight w:val="yellow"/>
        </w:rPr>
        <w:t>UNIT 5 TORT LAW</w:t>
      </w:r>
    </w:p>
    <w:p w14:paraId="57AFB435" w14:textId="22DF04F8" w:rsidR="00DB7AC3" w:rsidRDefault="00DB7AC3" w:rsidP="00DB7AC3">
      <w:pPr>
        <w:rPr>
          <w:b/>
          <w:i/>
        </w:rPr>
      </w:pPr>
      <w:r w:rsidRPr="00DB7AC3">
        <w:rPr>
          <w:b/>
          <w:i/>
        </w:rPr>
        <w:t>Tort Law</w:t>
      </w:r>
    </w:p>
    <w:p w14:paraId="1DC54F99" w14:textId="6F3634A8" w:rsidR="00DB7AC3" w:rsidRPr="00DB7AC3" w:rsidRDefault="00DB7AC3" w:rsidP="00DB7AC3">
      <w:pPr>
        <w:pStyle w:val="ListParagraph"/>
        <w:numPr>
          <w:ilvl w:val="0"/>
          <w:numId w:val="26"/>
        </w:numPr>
      </w:pPr>
      <w:r>
        <w:t>Where do we find tort law?</w:t>
      </w:r>
    </w:p>
    <w:p w14:paraId="585DD5C6" w14:textId="2F1198AE" w:rsidR="00DB7AC3" w:rsidRDefault="00DB7AC3" w:rsidP="00DB7AC3">
      <w:pPr>
        <w:pStyle w:val="ListParagraph"/>
        <w:numPr>
          <w:ilvl w:val="1"/>
          <w:numId w:val="26"/>
        </w:numPr>
      </w:pPr>
      <w:r>
        <w:t>A tort is a civil wrong recognized by law, other than a breach of contract.</w:t>
      </w:r>
    </w:p>
    <w:p w14:paraId="697B023C" w14:textId="5C33DE75" w:rsidR="00DB7AC3" w:rsidRDefault="00DB7AC3" w:rsidP="00DB7AC3">
      <w:pPr>
        <w:pStyle w:val="ListParagraph"/>
        <w:numPr>
          <w:ilvl w:val="1"/>
          <w:numId w:val="26"/>
        </w:numPr>
      </w:pPr>
      <w:r>
        <w:t xml:space="preserve">The Law of Torts is an important area of the common law. </w:t>
      </w:r>
    </w:p>
    <w:p w14:paraId="5EAADED8" w14:textId="4A2C3FAF" w:rsidR="00DB7AC3" w:rsidRDefault="00DB7AC3" w:rsidP="00DB7AC3">
      <w:pPr>
        <w:pStyle w:val="ListParagraph"/>
        <w:numPr>
          <w:ilvl w:val="1"/>
          <w:numId w:val="26"/>
        </w:numPr>
      </w:pPr>
      <w:r>
        <w:t>That is, most of the legal rules and concepts of tort law are found in the cases decided by judges.</w:t>
      </w:r>
    </w:p>
    <w:p w14:paraId="4CEA0E1D" w14:textId="506B24BB" w:rsidR="00DB7AC3" w:rsidRDefault="00DB7AC3" w:rsidP="00DB7AC3">
      <w:pPr>
        <w:pStyle w:val="ListParagraph"/>
        <w:numPr>
          <w:ilvl w:val="1"/>
          <w:numId w:val="26"/>
        </w:numPr>
      </w:pPr>
      <w:r>
        <w:t xml:space="preserve">There are a few statues that modify or affect tort law. </w:t>
      </w:r>
    </w:p>
    <w:p w14:paraId="3AB86E45" w14:textId="78693B54" w:rsidR="00DB7AC3" w:rsidRDefault="00DB7AC3" w:rsidP="00DB7AC3">
      <w:pPr>
        <w:pStyle w:val="ListParagraph"/>
        <w:numPr>
          <w:ilvl w:val="1"/>
          <w:numId w:val="26"/>
        </w:numPr>
      </w:pPr>
      <w:r>
        <w:t xml:space="preserve">Tort law is a type of “private law”, sometimes calls “civil law” (not the Quebec kind of civil law), because it is concerned primarily with disputes between persons rather than with the welfare of society. </w:t>
      </w:r>
    </w:p>
    <w:p w14:paraId="05932118" w14:textId="3A3DDC29" w:rsidR="00DB7AC3" w:rsidRDefault="00DB7AC3" w:rsidP="00DB7AC3">
      <w:pPr>
        <w:pStyle w:val="ListParagraph"/>
        <w:numPr>
          <w:ilvl w:val="1"/>
          <w:numId w:val="26"/>
        </w:numPr>
      </w:pPr>
      <w:r>
        <w:t>Governments can sue and be sued in tort law.</w:t>
      </w:r>
    </w:p>
    <w:p w14:paraId="5E09D504" w14:textId="4BF20948" w:rsidR="00DB7AC3" w:rsidRDefault="00DB7AC3" w:rsidP="00DB7AC3">
      <w:pPr>
        <w:pStyle w:val="ListParagraph"/>
        <w:numPr>
          <w:ilvl w:val="1"/>
          <w:numId w:val="26"/>
        </w:numPr>
      </w:pPr>
      <w:r>
        <w:t>Recall commutative or corrective justice as a form of justice.</w:t>
      </w:r>
    </w:p>
    <w:p w14:paraId="7233E556" w14:textId="34B83818" w:rsidR="00DB7AC3" w:rsidRDefault="00DB7AC3" w:rsidP="00DB7AC3">
      <w:pPr>
        <w:pStyle w:val="ListParagraph"/>
        <w:numPr>
          <w:ilvl w:val="1"/>
          <w:numId w:val="26"/>
        </w:numPr>
      </w:pPr>
      <w:r>
        <w:t>X harms Y. It is only fair that we take from X to compensate Y- to put Y back in the situation Y would have been in if X had never harmed Y.</w:t>
      </w:r>
    </w:p>
    <w:p w14:paraId="3E070219" w14:textId="4F86667F" w:rsidR="00DB7AC3" w:rsidRDefault="00DB7AC3" w:rsidP="00DB7AC3">
      <w:pPr>
        <w:pStyle w:val="ListParagraph"/>
        <w:numPr>
          <w:ilvl w:val="1"/>
          <w:numId w:val="26"/>
        </w:numPr>
      </w:pPr>
      <w:r>
        <w:t xml:space="preserve">We usually rebalance X and Y by making X pay damages (money $$) to Y. </w:t>
      </w:r>
    </w:p>
    <w:p w14:paraId="7216E63B" w14:textId="77777777" w:rsidR="00DB7AC3" w:rsidRDefault="00DB7AC3" w:rsidP="00DB7AC3"/>
    <w:p w14:paraId="5AB053C8" w14:textId="261631D7" w:rsidR="00DB7AC3" w:rsidRDefault="00DB7AC3" w:rsidP="00DB7AC3">
      <w:pPr>
        <w:rPr>
          <w:b/>
          <w:i/>
        </w:rPr>
      </w:pPr>
      <w:r>
        <w:rPr>
          <w:b/>
          <w:i/>
        </w:rPr>
        <w:t>Torts v. Contracts</w:t>
      </w:r>
    </w:p>
    <w:p w14:paraId="3EA9A86E" w14:textId="68EA4B3B" w:rsidR="00DB7AC3" w:rsidRDefault="00DB7AC3" w:rsidP="00DB7AC3">
      <w:pPr>
        <w:pStyle w:val="ListParagraph"/>
        <w:numPr>
          <w:ilvl w:val="0"/>
          <w:numId w:val="26"/>
        </w:numPr>
      </w:pPr>
      <w:r>
        <w:t>Difference between Torts Law and Contract Law</w:t>
      </w:r>
    </w:p>
    <w:p w14:paraId="4A097C17" w14:textId="7AA9270B" w:rsidR="00DB7AC3" w:rsidRDefault="00DB7AC3" w:rsidP="00DB7AC3">
      <w:pPr>
        <w:pStyle w:val="ListParagraph"/>
        <w:numPr>
          <w:ilvl w:val="1"/>
          <w:numId w:val="26"/>
        </w:numPr>
      </w:pPr>
      <w:r>
        <w:t xml:space="preserve">Contract law is also based on commutative justice. </w:t>
      </w:r>
    </w:p>
    <w:p w14:paraId="7F54FE35" w14:textId="26B9D61A" w:rsidR="00DB7AC3" w:rsidRDefault="00DB7AC3" w:rsidP="00DB7AC3">
      <w:pPr>
        <w:pStyle w:val="ListParagraph"/>
        <w:numPr>
          <w:ilvl w:val="1"/>
          <w:numId w:val="26"/>
        </w:numPr>
      </w:pPr>
      <w:r>
        <w:lastRenderedPageBreak/>
        <w:t xml:space="preserve">A contract is an agreement (a promise for a promise) between X and Y. If X doesn’t do what he has promised to do for Y, then X has breached the contract. It is only fair that we take from X to compensate Y. </w:t>
      </w:r>
    </w:p>
    <w:p w14:paraId="44059F37" w14:textId="6FAF4A4F" w:rsidR="00DB7AC3" w:rsidRDefault="00DB7AC3" w:rsidP="00DB7AC3">
      <w:pPr>
        <w:pStyle w:val="ListParagraph"/>
        <w:numPr>
          <w:ilvl w:val="1"/>
          <w:numId w:val="26"/>
        </w:numPr>
      </w:pPr>
      <w:r>
        <w:t>We put Y in the situation Y would have been in if X had followed through on X’s promises.</w:t>
      </w:r>
    </w:p>
    <w:p w14:paraId="56C571E5" w14:textId="73DA60A0" w:rsidR="00DB7AC3" w:rsidRDefault="00DB7AC3" w:rsidP="00DB7AC3">
      <w:pPr>
        <w:pStyle w:val="ListParagraph"/>
        <w:numPr>
          <w:ilvl w:val="1"/>
          <w:numId w:val="26"/>
        </w:numPr>
      </w:pPr>
      <w:proofErr w:type="gramStart"/>
      <w:r>
        <w:t>So</w:t>
      </w:r>
      <w:proofErr w:type="gramEnd"/>
      <w:r>
        <w:t xml:space="preserve"> torts and contracts:</w:t>
      </w:r>
    </w:p>
    <w:p w14:paraId="32C2BD06" w14:textId="40C65F32" w:rsidR="00DB7AC3" w:rsidRDefault="00DB7AC3" w:rsidP="00DB7AC3">
      <w:pPr>
        <w:pStyle w:val="ListParagraph"/>
        <w:numPr>
          <w:ilvl w:val="2"/>
          <w:numId w:val="26"/>
        </w:numPr>
      </w:pPr>
      <w:r>
        <w:t>Are types of common law</w:t>
      </w:r>
    </w:p>
    <w:p w14:paraId="1BB9C4FA" w14:textId="2733A93C" w:rsidR="00DB7AC3" w:rsidRDefault="00DB7AC3" w:rsidP="00DB7AC3">
      <w:pPr>
        <w:pStyle w:val="ListParagraph"/>
        <w:numPr>
          <w:ilvl w:val="2"/>
          <w:numId w:val="26"/>
        </w:numPr>
      </w:pPr>
      <w:r>
        <w:t>Are types of private law</w:t>
      </w:r>
    </w:p>
    <w:p w14:paraId="153ED9BB" w14:textId="3141F72D" w:rsidR="00DB7AC3" w:rsidRDefault="00DB7AC3" w:rsidP="00DB7AC3">
      <w:pPr>
        <w:pStyle w:val="ListParagraph"/>
        <w:numPr>
          <w:ilvl w:val="2"/>
          <w:numId w:val="26"/>
        </w:numPr>
      </w:pPr>
      <w:r>
        <w:t>Involve lawsuits</w:t>
      </w:r>
    </w:p>
    <w:p w14:paraId="03F03586" w14:textId="7E44FF84" w:rsidR="00DB7AC3" w:rsidRDefault="00DB7AC3" w:rsidP="00DB7AC3">
      <w:pPr>
        <w:pStyle w:val="ListParagraph"/>
        <w:numPr>
          <w:ilvl w:val="2"/>
          <w:numId w:val="26"/>
        </w:numPr>
      </w:pPr>
      <w:r>
        <w:t>Are based on commutative justice</w:t>
      </w:r>
    </w:p>
    <w:p w14:paraId="4AB4343E" w14:textId="4FDEB192" w:rsidR="00DB7AC3" w:rsidRDefault="00DB7AC3" w:rsidP="00DB7AC3">
      <w:pPr>
        <w:pStyle w:val="ListParagraph"/>
        <w:numPr>
          <w:ilvl w:val="2"/>
          <w:numId w:val="26"/>
        </w:numPr>
      </w:pPr>
      <w:r>
        <w:t xml:space="preserve">But torts put Y back where he was before the harm and contracts put Y where he would’ve been in the future if X had fulfilled his promise. </w:t>
      </w:r>
    </w:p>
    <w:p w14:paraId="0A52E2FA" w14:textId="77777777" w:rsidR="00DB7AC3" w:rsidRDefault="00DB7AC3" w:rsidP="00DB7AC3"/>
    <w:p w14:paraId="77B75CD5" w14:textId="2819F6CA" w:rsidR="00DB7AC3" w:rsidRDefault="00DB7AC3" w:rsidP="00DB7AC3">
      <w:pPr>
        <w:rPr>
          <w:b/>
          <w:i/>
        </w:rPr>
      </w:pPr>
      <w:r>
        <w:rPr>
          <w:b/>
          <w:i/>
        </w:rPr>
        <w:t>Standard of Proof</w:t>
      </w:r>
    </w:p>
    <w:p w14:paraId="50715D6D" w14:textId="0A4150A6" w:rsidR="00DB7AC3" w:rsidRDefault="00DB7AC3" w:rsidP="00DB7AC3">
      <w:pPr>
        <w:pStyle w:val="ListParagraph"/>
        <w:numPr>
          <w:ilvl w:val="0"/>
          <w:numId w:val="26"/>
        </w:numPr>
      </w:pPr>
      <w:r>
        <w:t>Standard of Proof</w:t>
      </w:r>
    </w:p>
    <w:p w14:paraId="66F2C375" w14:textId="02932EF8" w:rsidR="00DB7AC3" w:rsidRDefault="00DB7AC3" w:rsidP="00DB7AC3">
      <w:pPr>
        <w:pStyle w:val="ListParagraph"/>
        <w:numPr>
          <w:ilvl w:val="1"/>
          <w:numId w:val="26"/>
        </w:numPr>
      </w:pPr>
      <w:r>
        <w:t xml:space="preserve">Balance of probabilities </w:t>
      </w:r>
    </w:p>
    <w:p w14:paraId="06BFAE6D" w14:textId="77777777" w:rsidR="00DB7AC3" w:rsidRDefault="00DB7AC3" w:rsidP="00DB7AC3"/>
    <w:p w14:paraId="0E696E25" w14:textId="6115B51E" w:rsidR="00DB7AC3" w:rsidRDefault="00DB7AC3" w:rsidP="00DB7AC3">
      <w:pPr>
        <w:rPr>
          <w:b/>
          <w:i/>
        </w:rPr>
      </w:pPr>
      <w:r>
        <w:rPr>
          <w:b/>
          <w:i/>
        </w:rPr>
        <w:t>Prosecution and Lawsuit</w:t>
      </w:r>
    </w:p>
    <w:p w14:paraId="3F09DD25" w14:textId="0C81FC99" w:rsidR="00DB7AC3" w:rsidRDefault="00DB7AC3" w:rsidP="00DB7AC3">
      <w:pPr>
        <w:pStyle w:val="ListParagraph"/>
        <w:numPr>
          <w:ilvl w:val="0"/>
          <w:numId w:val="26"/>
        </w:numPr>
      </w:pPr>
      <w:r>
        <w:t>Lawsuit v. Prosecution</w:t>
      </w:r>
    </w:p>
    <w:p w14:paraId="71600A8F" w14:textId="1034D0C7" w:rsidR="00DB7AC3" w:rsidRDefault="00DB7AC3" w:rsidP="00DB7AC3">
      <w:pPr>
        <w:pStyle w:val="ListParagraph"/>
        <w:numPr>
          <w:ilvl w:val="1"/>
          <w:numId w:val="26"/>
        </w:numPr>
      </w:pPr>
      <w:r>
        <w:t>In most scenarios two very different legal proceedings can result:</w:t>
      </w:r>
    </w:p>
    <w:p w14:paraId="71C43BBE" w14:textId="51F62407" w:rsidR="00DB7AC3" w:rsidRDefault="00DB7AC3" w:rsidP="00DB7AC3">
      <w:pPr>
        <w:pStyle w:val="ListParagraph"/>
        <w:numPr>
          <w:ilvl w:val="2"/>
          <w:numId w:val="26"/>
        </w:numPr>
      </w:pPr>
      <w:r>
        <w:t xml:space="preserve">1. The Crown prosecute under a statue (any one of three levels of government, and many possible statues) – a prosecution. </w:t>
      </w:r>
    </w:p>
    <w:p w14:paraId="18F0338B" w14:textId="6AD0F3C9" w:rsidR="00DB7AC3" w:rsidRDefault="00DB7AC3" w:rsidP="00DB7AC3">
      <w:pPr>
        <w:pStyle w:val="ListParagraph"/>
        <w:numPr>
          <w:ilvl w:val="2"/>
          <w:numId w:val="26"/>
        </w:numPr>
      </w:pPr>
      <w:r>
        <w:t>2. A neighbour or a stranger can bring a lawsuit.</w:t>
      </w:r>
    </w:p>
    <w:p w14:paraId="6D255EA7" w14:textId="046EDD7E" w:rsidR="00DB7AC3" w:rsidRDefault="00DB7AC3" w:rsidP="00DB7AC3">
      <w:pPr>
        <w:pStyle w:val="ListParagraph"/>
        <w:numPr>
          <w:ilvl w:val="0"/>
          <w:numId w:val="26"/>
        </w:numPr>
      </w:pPr>
      <w:r>
        <w:t>Lawsuit</w:t>
      </w:r>
    </w:p>
    <w:p w14:paraId="4DAD1797" w14:textId="7AACB457" w:rsidR="00DB7AC3" w:rsidRDefault="00DB7AC3" w:rsidP="00DB7AC3">
      <w:pPr>
        <w:pStyle w:val="ListParagraph"/>
        <w:numPr>
          <w:ilvl w:val="1"/>
          <w:numId w:val="26"/>
        </w:numPr>
      </w:pPr>
      <w:r>
        <w:t>The case or “action” is brought by a private entity in most situations.</w:t>
      </w:r>
    </w:p>
    <w:p w14:paraId="4457E303" w14:textId="01B14635" w:rsidR="00DB7AC3" w:rsidRDefault="00DB7AC3" w:rsidP="00DB7AC3">
      <w:pPr>
        <w:pStyle w:val="ListParagraph"/>
        <w:numPr>
          <w:ilvl w:val="1"/>
          <w:numId w:val="26"/>
        </w:numPr>
      </w:pPr>
      <w:r>
        <w:t xml:space="preserve">But it is possible for the Crown to sue civilly as opposed to prosecuting, where there is harm to Crown assets. </w:t>
      </w:r>
    </w:p>
    <w:p w14:paraId="6079BAA2" w14:textId="4F0F8D65" w:rsidR="00DB7AC3" w:rsidRDefault="00DB7AC3" w:rsidP="00DB7AC3">
      <w:pPr>
        <w:pStyle w:val="ListParagraph"/>
        <w:numPr>
          <w:ilvl w:val="1"/>
          <w:numId w:val="26"/>
        </w:numPr>
      </w:pPr>
      <w:r>
        <w:t>The burden or onus of proof is on “plaintiff”.</w:t>
      </w:r>
    </w:p>
    <w:p w14:paraId="4438B89F" w14:textId="77777777" w:rsidR="00DB7AC3" w:rsidRDefault="00DB7AC3" w:rsidP="00DB7AC3"/>
    <w:p w14:paraId="15CEE90B" w14:textId="4C6F1250" w:rsidR="00DB7AC3" w:rsidRDefault="00DB7AC3" w:rsidP="00DB7AC3">
      <w:pPr>
        <w:rPr>
          <w:b/>
          <w:i/>
        </w:rPr>
      </w:pPr>
      <w:r>
        <w:rPr>
          <w:b/>
          <w:i/>
        </w:rPr>
        <w:t>Ward ear and emotion</w:t>
      </w:r>
    </w:p>
    <w:p w14:paraId="3DCF1540" w14:textId="77777777" w:rsidR="00DB7AC3" w:rsidRDefault="00DB7AC3" w:rsidP="00DB7AC3"/>
    <w:p w14:paraId="2D4D6105" w14:textId="77777777" w:rsidR="00DB7AC3" w:rsidRDefault="00DB7AC3" w:rsidP="00DB7AC3"/>
    <w:p w14:paraId="0C8FBCF5" w14:textId="77777777" w:rsidR="00DB7AC3" w:rsidRDefault="00DB7AC3" w:rsidP="00DB7AC3">
      <w:bookmarkStart w:id="0" w:name="_GoBack"/>
      <w:bookmarkEnd w:id="0"/>
    </w:p>
    <w:p w14:paraId="1660F99B" w14:textId="418BDA95" w:rsidR="00DB7AC3" w:rsidRPr="00DB7AC3" w:rsidRDefault="00DB7AC3" w:rsidP="00DB7AC3">
      <w:pPr>
        <w:rPr>
          <w:b/>
          <w:i/>
        </w:rPr>
      </w:pPr>
      <w:r>
        <w:rPr>
          <w:b/>
          <w:i/>
        </w:rPr>
        <w:t>Cause of action</w:t>
      </w:r>
    </w:p>
    <w:p w14:paraId="320E0C02" w14:textId="365D5752" w:rsidR="00DB7AC3" w:rsidRDefault="00DB7AC3" w:rsidP="00DB7AC3">
      <w:pPr>
        <w:pStyle w:val="ListParagraph"/>
        <w:numPr>
          <w:ilvl w:val="0"/>
          <w:numId w:val="27"/>
        </w:numPr>
      </w:pPr>
      <w:r>
        <w:t>Common Law Tort Actions</w:t>
      </w:r>
    </w:p>
    <w:p w14:paraId="3B1882C3" w14:textId="7AF75235" w:rsidR="00DB7AC3" w:rsidRDefault="00DB7AC3" w:rsidP="00DB7AC3">
      <w:pPr>
        <w:pStyle w:val="ListParagraph"/>
        <w:numPr>
          <w:ilvl w:val="1"/>
          <w:numId w:val="27"/>
        </w:numPr>
      </w:pPr>
      <w:r>
        <w:t xml:space="preserve">The Plaintiff has to have a “cause of action” that is, the Plaintiff must be able to fit the facts into one of the legally recognized claims that harm has been done to the Plaintiff. </w:t>
      </w:r>
      <w:proofErr w:type="spellStart"/>
      <w:proofErr w:type="gramStart"/>
      <w:r>
        <w:t>E,g</w:t>
      </w:r>
      <w:proofErr w:type="spellEnd"/>
      <w:r>
        <w:t>.</w:t>
      </w:r>
      <w:proofErr w:type="gramEnd"/>
      <w:r>
        <w:t xml:space="preserve">: </w:t>
      </w:r>
    </w:p>
    <w:p w14:paraId="073442E7" w14:textId="610AF44C" w:rsidR="00DB7AC3" w:rsidRDefault="00DB7AC3" w:rsidP="00DB7AC3">
      <w:pPr>
        <w:pStyle w:val="ListParagraph"/>
        <w:numPr>
          <w:ilvl w:val="2"/>
          <w:numId w:val="27"/>
        </w:numPr>
      </w:pPr>
      <w:r>
        <w:t>Negligence</w:t>
      </w:r>
    </w:p>
    <w:p w14:paraId="7D19C797" w14:textId="6424577E" w:rsidR="00DB7AC3" w:rsidRDefault="00DB7AC3" w:rsidP="00DB7AC3">
      <w:pPr>
        <w:pStyle w:val="ListParagraph"/>
        <w:numPr>
          <w:ilvl w:val="2"/>
          <w:numId w:val="27"/>
        </w:numPr>
      </w:pPr>
      <w:r>
        <w:t>Nuisance</w:t>
      </w:r>
    </w:p>
    <w:p w14:paraId="52474C8B" w14:textId="7BBA82EA" w:rsidR="00DB7AC3" w:rsidRDefault="00DB7AC3" w:rsidP="00DB7AC3">
      <w:pPr>
        <w:pStyle w:val="ListParagraph"/>
        <w:numPr>
          <w:ilvl w:val="2"/>
          <w:numId w:val="27"/>
        </w:numPr>
      </w:pPr>
      <w:r>
        <w:t>Assault</w:t>
      </w:r>
    </w:p>
    <w:p w14:paraId="7C4AFEF7" w14:textId="7535D472" w:rsidR="00DB7AC3" w:rsidRDefault="00DB7AC3" w:rsidP="00DB7AC3">
      <w:pPr>
        <w:pStyle w:val="ListParagraph"/>
        <w:numPr>
          <w:ilvl w:val="2"/>
          <w:numId w:val="27"/>
        </w:numPr>
      </w:pPr>
      <w:r>
        <w:t xml:space="preserve">strict liability </w:t>
      </w:r>
    </w:p>
    <w:p w14:paraId="48CC199B" w14:textId="5AD28CC5" w:rsidR="00DB7AC3" w:rsidRDefault="00DB7AC3" w:rsidP="00DB7AC3">
      <w:pPr>
        <w:pStyle w:val="ListParagraph"/>
        <w:numPr>
          <w:ilvl w:val="2"/>
          <w:numId w:val="27"/>
        </w:numPr>
      </w:pPr>
      <w:r>
        <w:t>trespass</w:t>
      </w:r>
    </w:p>
    <w:p w14:paraId="5A6F4ED0" w14:textId="61DB1B36" w:rsidR="00DB7AC3" w:rsidRDefault="00DB7AC3" w:rsidP="00DB7AC3">
      <w:pPr>
        <w:pStyle w:val="ListParagraph"/>
        <w:numPr>
          <w:ilvl w:val="2"/>
          <w:numId w:val="27"/>
        </w:numPr>
      </w:pPr>
      <w:r>
        <w:t xml:space="preserve">battery </w:t>
      </w:r>
    </w:p>
    <w:p w14:paraId="7B2F54F4" w14:textId="4BC48B2C" w:rsidR="00DB7AC3" w:rsidRDefault="00DB7AC3" w:rsidP="00DB7AC3">
      <w:pPr>
        <w:pStyle w:val="ListParagraph"/>
        <w:numPr>
          <w:ilvl w:val="2"/>
          <w:numId w:val="27"/>
        </w:numPr>
      </w:pPr>
      <w:r>
        <w:lastRenderedPageBreak/>
        <w:t xml:space="preserve">defamation </w:t>
      </w:r>
    </w:p>
    <w:p w14:paraId="65411805" w14:textId="76CEB4CA" w:rsidR="00DB7AC3" w:rsidRDefault="00DB7AC3" w:rsidP="00DB7AC3">
      <w:pPr>
        <w:pStyle w:val="ListParagraph"/>
        <w:numPr>
          <w:ilvl w:val="2"/>
          <w:numId w:val="27"/>
        </w:numPr>
      </w:pPr>
      <w:r>
        <w:t>False imprisonment</w:t>
      </w:r>
    </w:p>
    <w:p w14:paraId="72FAA9E2" w14:textId="150F2571" w:rsidR="00DB7AC3" w:rsidRDefault="00DB7AC3" w:rsidP="00DB7AC3">
      <w:pPr>
        <w:pStyle w:val="ListParagraph"/>
        <w:numPr>
          <w:ilvl w:val="1"/>
          <w:numId w:val="27"/>
        </w:numPr>
      </w:pPr>
      <w:r>
        <w:t xml:space="preserve">The “cause of action” can be grouped according to three bases of legal responsibility in tort law: </w:t>
      </w:r>
    </w:p>
    <w:p w14:paraId="7A07B747" w14:textId="2225788D" w:rsidR="00DB7AC3" w:rsidRDefault="00DB7AC3" w:rsidP="00DB7AC3">
      <w:pPr>
        <w:pStyle w:val="ListParagraph"/>
        <w:numPr>
          <w:ilvl w:val="2"/>
          <w:numId w:val="27"/>
        </w:numPr>
      </w:pPr>
      <w:r>
        <w:t>A. Intentionally inflicted harm</w:t>
      </w:r>
    </w:p>
    <w:p w14:paraId="6BD9EB51" w14:textId="01DDA7CD" w:rsidR="00DB7AC3" w:rsidRDefault="00DB7AC3" w:rsidP="00DB7AC3">
      <w:pPr>
        <w:pStyle w:val="ListParagraph"/>
        <w:numPr>
          <w:ilvl w:val="2"/>
          <w:numId w:val="27"/>
        </w:numPr>
      </w:pPr>
      <w:r>
        <w:t>B. Negligently inflicted harm</w:t>
      </w:r>
    </w:p>
    <w:p w14:paraId="128E8DAC" w14:textId="4F1FB981" w:rsidR="00DB7AC3" w:rsidRDefault="00DB7AC3" w:rsidP="00DB7AC3">
      <w:pPr>
        <w:pStyle w:val="ListParagraph"/>
        <w:numPr>
          <w:ilvl w:val="2"/>
          <w:numId w:val="27"/>
        </w:numPr>
      </w:pPr>
      <w:r>
        <w:t>C. Strict liability – harm resulting from extra-hazardous activities, no intention or negligence is at issue.</w:t>
      </w:r>
    </w:p>
    <w:p w14:paraId="0F1C6654" w14:textId="77777777" w:rsidR="00DB7AC3" w:rsidRDefault="00DB7AC3" w:rsidP="00DB7AC3"/>
    <w:p w14:paraId="46F54A4E" w14:textId="1B932D72" w:rsidR="00DB7AC3" w:rsidRDefault="00DB7AC3" w:rsidP="00DB7AC3">
      <w:pPr>
        <w:rPr>
          <w:b/>
          <w:i/>
        </w:rPr>
      </w:pPr>
      <w:r>
        <w:rPr>
          <w:b/>
          <w:i/>
        </w:rPr>
        <w:t>Examination of chief v. cross examination</w:t>
      </w:r>
    </w:p>
    <w:p w14:paraId="2FA15854" w14:textId="0A50C18A" w:rsidR="00DB7AC3" w:rsidRDefault="00DB7AC3" w:rsidP="00DB7AC3">
      <w:pPr>
        <w:pStyle w:val="ListParagraph"/>
        <w:numPr>
          <w:ilvl w:val="0"/>
          <w:numId w:val="27"/>
        </w:numPr>
      </w:pPr>
      <w:r>
        <w:t>Examination of Chief</w:t>
      </w:r>
    </w:p>
    <w:p w14:paraId="6643871A" w14:textId="732943F2" w:rsidR="00DB7AC3" w:rsidRDefault="00DB7AC3" w:rsidP="00DB7AC3">
      <w:pPr>
        <w:pStyle w:val="ListParagraph"/>
        <w:numPr>
          <w:ilvl w:val="1"/>
          <w:numId w:val="27"/>
        </w:numPr>
      </w:pPr>
      <w:r>
        <w:t>No leading questions</w:t>
      </w:r>
    </w:p>
    <w:p w14:paraId="0776C9D2" w14:textId="0F782CF6" w:rsidR="00DB7AC3" w:rsidRDefault="00DB7AC3" w:rsidP="00DB7AC3">
      <w:pPr>
        <w:pStyle w:val="ListParagraph"/>
        <w:numPr>
          <w:ilvl w:val="1"/>
          <w:numId w:val="27"/>
        </w:numPr>
      </w:pPr>
      <w:r>
        <w:t>Want explanation, no just yes or no answers</w:t>
      </w:r>
    </w:p>
    <w:p w14:paraId="571D8580" w14:textId="26282F4D" w:rsidR="00DB7AC3" w:rsidRDefault="00DB7AC3" w:rsidP="00DB7AC3">
      <w:pPr>
        <w:pStyle w:val="ListParagraph"/>
        <w:numPr>
          <w:ilvl w:val="0"/>
          <w:numId w:val="27"/>
        </w:numPr>
      </w:pPr>
      <w:r>
        <w:t>Cross Examination</w:t>
      </w:r>
    </w:p>
    <w:p w14:paraId="22976C73" w14:textId="4B564305" w:rsidR="00DB7AC3" w:rsidRDefault="00DB7AC3" w:rsidP="00DB7AC3">
      <w:pPr>
        <w:pStyle w:val="ListParagraph"/>
        <w:numPr>
          <w:ilvl w:val="1"/>
          <w:numId w:val="27"/>
        </w:numPr>
      </w:pPr>
      <w:r>
        <w:t>Want leading questions</w:t>
      </w:r>
    </w:p>
    <w:p w14:paraId="7717138F" w14:textId="6049061E" w:rsidR="00DB7AC3" w:rsidRDefault="00DB7AC3" w:rsidP="00DB7AC3">
      <w:pPr>
        <w:pStyle w:val="ListParagraph"/>
        <w:numPr>
          <w:ilvl w:val="1"/>
          <w:numId w:val="27"/>
        </w:numPr>
      </w:pPr>
      <w:r>
        <w:t>Want yes or no answers</w:t>
      </w:r>
    </w:p>
    <w:p w14:paraId="7DB33D71" w14:textId="77777777" w:rsidR="00DB7AC3" w:rsidRDefault="00DB7AC3" w:rsidP="00DB7AC3"/>
    <w:p w14:paraId="4B38D41F" w14:textId="2F8D997D" w:rsidR="00DB7AC3" w:rsidRDefault="00DB7AC3" w:rsidP="00DB7AC3">
      <w:pPr>
        <w:rPr>
          <w:b/>
          <w:i/>
        </w:rPr>
      </w:pPr>
      <w:r>
        <w:rPr>
          <w:b/>
          <w:i/>
        </w:rPr>
        <w:t>Types of witnesses</w:t>
      </w:r>
    </w:p>
    <w:p w14:paraId="7F565F29" w14:textId="77777777" w:rsidR="00DB7AC3" w:rsidRDefault="00DB7AC3" w:rsidP="00DB7AC3">
      <w:pPr>
        <w:rPr>
          <w:b/>
          <w:i/>
        </w:rPr>
      </w:pPr>
    </w:p>
    <w:p w14:paraId="664611F8" w14:textId="77777777" w:rsidR="00DB7AC3" w:rsidRDefault="00DB7AC3" w:rsidP="00DB7AC3">
      <w:pPr>
        <w:rPr>
          <w:b/>
          <w:i/>
        </w:rPr>
      </w:pPr>
    </w:p>
    <w:p w14:paraId="292C54D3" w14:textId="77777777" w:rsidR="00DB7AC3" w:rsidRDefault="00DB7AC3" w:rsidP="00DB7AC3">
      <w:pPr>
        <w:rPr>
          <w:b/>
          <w:i/>
        </w:rPr>
      </w:pPr>
    </w:p>
    <w:p w14:paraId="24BEF48D" w14:textId="77777777" w:rsidR="00DB7AC3" w:rsidRDefault="00DB7AC3" w:rsidP="00DB7AC3">
      <w:pPr>
        <w:rPr>
          <w:b/>
          <w:i/>
        </w:rPr>
      </w:pPr>
    </w:p>
    <w:p w14:paraId="4CB88D27" w14:textId="7231C3CE" w:rsidR="00DB7AC3" w:rsidRDefault="00DB7AC3" w:rsidP="00DB7AC3">
      <w:pPr>
        <w:rPr>
          <w:b/>
          <w:i/>
        </w:rPr>
      </w:pPr>
      <w:r>
        <w:rPr>
          <w:b/>
          <w:i/>
        </w:rPr>
        <w:t xml:space="preserve">Strict Liability </w:t>
      </w:r>
    </w:p>
    <w:p w14:paraId="1EFA3822" w14:textId="1A2C093A" w:rsidR="00DB7AC3" w:rsidRDefault="00DB7AC3" w:rsidP="00DB7AC3">
      <w:pPr>
        <w:pStyle w:val="ListParagraph"/>
        <w:numPr>
          <w:ilvl w:val="0"/>
          <w:numId w:val="28"/>
        </w:numPr>
      </w:pPr>
      <w:r>
        <w:t>The Rule in Rylands and Fletcher</w:t>
      </w:r>
    </w:p>
    <w:p w14:paraId="4C19D2B1" w14:textId="77777777" w:rsidR="00DB7AC3" w:rsidRPr="00DB7AC3" w:rsidRDefault="00DB7AC3" w:rsidP="00DB7AC3">
      <w:pPr>
        <w:pStyle w:val="ListParagraph"/>
        <w:numPr>
          <w:ilvl w:val="1"/>
          <w:numId w:val="28"/>
        </w:numPr>
      </w:pPr>
      <w:r w:rsidRPr="00DB7AC3">
        <w:t>"If a person brings, or accumulates, on his land anything which, if it should escape, may cause damage to his neighbour, he does so at his peril.  If it does escape and cause damage, he is responsible, however careful he may have been, and whatever precautions he may have taken to prevent the damage."</w:t>
      </w:r>
    </w:p>
    <w:p w14:paraId="2124C1D0" w14:textId="71F50EB7" w:rsidR="00DB7AC3" w:rsidRDefault="00DB7AC3" w:rsidP="00DB7AC3">
      <w:pPr>
        <w:pStyle w:val="ListParagraph"/>
        <w:numPr>
          <w:ilvl w:val="1"/>
          <w:numId w:val="28"/>
        </w:numPr>
      </w:pPr>
      <w:r>
        <w:t xml:space="preserve">We call the Rule “strict liability” because it doesn’t matter how careful the person storing and holding the dangerous thing is – </w:t>
      </w:r>
      <w:proofErr w:type="spellStart"/>
      <w:r>
        <w:t>ie</w:t>
      </w:r>
      <w:proofErr w:type="spellEnd"/>
      <w:r>
        <w:t>, it does not matter that he is not negligent.</w:t>
      </w:r>
    </w:p>
    <w:p w14:paraId="7EFE043A" w14:textId="2FAE4796" w:rsidR="00DB7AC3" w:rsidRDefault="00DB7AC3" w:rsidP="00DB7AC3">
      <w:pPr>
        <w:pStyle w:val="ListParagraph"/>
        <w:numPr>
          <w:ilvl w:val="1"/>
          <w:numId w:val="28"/>
        </w:numPr>
      </w:pPr>
      <w:r>
        <w:t>Good example of the “evolution” of the common law.</w:t>
      </w:r>
    </w:p>
    <w:p w14:paraId="4BFD0E2C" w14:textId="45DB6AD6" w:rsidR="00DB7AC3" w:rsidRDefault="00DB7AC3" w:rsidP="00DB7AC3">
      <w:pPr>
        <w:pStyle w:val="ListParagraph"/>
        <w:numPr>
          <w:ilvl w:val="0"/>
          <w:numId w:val="28"/>
        </w:numPr>
      </w:pPr>
      <w:r>
        <w:t xml:space="preserve">Defences to Strict Liability </w:t>
      </w:r>
    </w:p>
    <w:p w14:paraId="46159AAB" w14:textId="123ABAAA" w:rsidR="00DB7AC3" w:rsidRDefault="00DB7AC3" w:rsidP="00DB7AC3">
      <w:pPr>
        <w:pStyle w:val="ListParagraph"/>
        <w:numPr>
          <w:ilvl w:val="1"/>
          <w:numId w:val="28"/>
        </w:numPr>
      </w:pPr>
      <w:r>
        <w:t>1. Consent of the Plaintiff</w:t>
      </w:r>
    </w:p>
    <w:p w14:paraId="0D9E6FFB" w14:textId="173ACE00" w:rsidR="00DB7AC3" w:rsidRDefault="00DB7AC3" w:rsidP="00DB7AC3">
      <w:pPr>
        <w:pStyle w:val="ListParagraph"/>
        <w:numPr>
          <w:ilvl w:val="1"/>
          <w:numId w:val="28"/>
        </w:numPr>
      </w:pPr>
      <w:r>
        <w:t>2. Default of the Plaintiff</w:t>
      </w:r>
    </w:p>
    <w:p w14:paraId="7217D45C" w14:textId="2E8F30F4" w:rsidR="00DB7AC3" w:rsidRDefault="00DB7AC3" w:rsidP="00DB7AC3">
      <w:pPr>
        <w:pStyle w:val="ListParagraph"/>
        <w:numPr>
          <w:ilvl w:val="1"/>
          <w:numId w:val="28"/>
        </w:numPr>
      </w:pPr>
      <w:r>
        <w:t>3. Act of god</w:t>
      </w:r>
    </w:p>
    <w:p w14:paraId="45FDA426" w14:textId="6535C32A" w:rsidR="00DB7AC3" w:rsidRDefault="00DB7AC3" w:rsidP="00DB7AC3">
      <w:pPr>
        <w:pStyle w:val="ListParagraph"/>
        <w:numPr>
          <w:ilvl w:val="1"/>
          <w:numId w:val="28"/>
        </w:numPr>
      </w:pPr>
      <w:r>
        <w:t>4. Deliberate Acts of Third Persons</w:t>
      </w:r>
    </w:p>
    <w:p w14:paraId="4655D0BD" w14:textId="5A8D20A9" w:rsidR="00DB7AC3" w:rsidRDefault="00DB7AC3" w:rsidP="00DB7AC3">
      <w:pPr>
        <w:pStyle w:val="ListParagraph"/>
        <w:numPr>
          <w:ilvl w:val="1"/>
          <w:numId w:val="28"/>
        </w:numPr>
      </w:pPr>
      <w:r>
        <w:t>5. Legislative Authority</w:t>
      </w:r>
    </w:p>
    <w:p w14:paraId="732ADDA4" w14:textId="77777777" w:rsidR="00DB7AC3" w:rsidRDefault="00DB7AC3" w:rsidP="00DB7AC3"/>
    <w:p w14:paraId="734F0C4C" w14:textId="36EBC867" w:rsidR="00DB7AC3" w:rsidRDefault="00DB7AC3" w:rsidP="00DB7AC3">
      <w:pPr>
        <w:rPr>
          <w:b/>
          <w:i/>
        </w:rPr>
      </w:pPr>
      <w:r>
        <w:rPr>
          <w:b/>
          <w:i/>
        </w:rPr>
        <w:t xml:space="preserve">Products Liability </w:t>
      </w:r>
    </w:p>
    <w:p w14:paraId="3A97B865" w14:textId="4CA7F6A6" w:rsidR="00DB7AC3" w:rsidRDefault="00DB7AC3" w:rsidP="00DB7AC3">
      <w:pPr>
        <w:pStyle w:val="ListParagraph"/>
        <w:numPr>
          <w:ilvl w:val="0"/>
          <w:numId w:val="29"/>
        </w:numPr>
      </w:pPr>
      <w:r>
        <w:t xml:space="preserve">Products Liability </w:t>
      </w:r>
    </w:p>
    <w:p w14:paraId="62AE2747" w14:textId="34161992" w:rsidR="00DB7AC3" w:rsidRDefault="00DB7AC3" w:rsidP="00DB7AC3">
      <w:pPr>
        <w:pStyle w:val="ListParagraph"/>
        <w:numPr>
          <w:ilvl w:val="1"/>
          <w:numId w:val="29"/>
        </w:numPr>
      </w:pPr>
      <w:r>
        <w:t>“Products liability” is not a “cause of action”. It is area of law. There are two causes of actions that are important in products liability law:</w:t>
      </w:r>
    </w:p>
    <w:p w14:paraId="5CA4A9E2" w14:textId="78FD9603" w:rsidR="00DB7AC3" w:rsidRDefault="00DB7AC3" w:rsidP="00DB7AC3">
      <w:pPr>
        <w:pStyle w:val="ListParagraph"/>
        <w:numPr>
          <w:ilvl w:val="2"/>
          <w:numId w:val="29"/>
        </w:numPr>
      </w:pPr>
      <w:r>
        <w:t>1. Contract Law</w:t>
      </w:r>
    </w:p>
    <w:p w14:paraId="4EDFC10B" w14:textId="10610AED" w:rsidR="00DB7AC3" w:rsidRDefault="00DB7AC3" w:rsidP="00DB7AC3">
      <w:pPr>
        <w:pStyle w:val="ListParagraph"/>
        <w:numPr>
          <w:ilvl w:val="2"/>
          <w:numId w:val="29"/>
        </w:numPr>
      </w:pPr>
      <w:r>
        <w:lastRenderedPageBreak/>
        <w:t>2. Negligence in tort law</w:t>
      </w:r>
    </w:p>
    <w:p w14:paraId="3370FB2F" w14:textId="1A554EB9" w:rsidR="00DB7AC3" w:rsidRDefault="00DB7AC3" w:rsidP="00DB7AC3">
      <w:pPr>
        <w:pStyle w:val="ListParagraph"/>
        <w:numPr>
          <w:ilvl w:val="0"/>
          <w:numId w:val="29"/>
        </w:numPr>
      </w:pPr>
      <w:r>
        <w:t>Example</w:t>
      </w:r>
    </w:p>
    <w:p w14:paraId="431A45C1" w14:textId="77777777" w:rsidR="00DB7AC3" w:rsidRPr="00DB7AC3" w:rsidRDefault="00DB7AC3" w:rsidP="00DB7AC3">
      <w:pPr>
        <w:pStyle w:val="ListParagraph"/>
        <w:numPr>
          <w:ilvl w:val="1"/>
          <w:numId w:val="29"/>
        </w:numPr>
      </w:pPr>
      <w:r w:rsidRPr="00DB7AC3">
        <w:t>Suppose that a worker is using a machine, a tool or a material which is defective, and so causes an accident in which there is injury to the worker or co-worker and/or an environmental discharge.  The thing might have been poorly designed, poorly manufactured, badly packaged, inappropriately labelled, or had misleading instructions to go with it.</w:t>
      </w:r>
    </w:p>
    <w:p w14:paraId="5B8C386A" w14:textId="77777777" w:rsidR="00DB7AC3" w:rsidRPr="00DB7AC3" w:rsidRDefault="00DB7AC3" w:rsidP="00DB7AC3">
      <w:pPr>
        <w:pStyle w:val="ListParagraph"/>
        <w:numPr>
          <w:ilvl w:val="1"/>
          <w:numId w:val="29"/>
        </w:numPr>
      </w:pPr>
      <w:r w:rsidRPr="00DB7AC3">
        <w:t xml:space="preserve">The employer might be able to sue the manufacturer or supplier in the law of contract for the costs associated with cleanup.  The supply of a defective item might amount to a breach of contract.  But could the worker </w:t>
      </w:r>
      <w:proofErr w:type="gramStart"/>
      <w:r w:rsidRPr="00DB7AC3">
        <w:t>sue? ..</w:t>
      </w:r>
      <w:proofErr w:type="gramEnd"/>
      <w:r w:rsidRPr="00DB7AC3">
        <w:t xml:space="preserve">  or the neighbour sue on the contract for harm to the neighbour?  Historically, “No”, because the worker and the neighbour are not parties to the contract -- there is no "privity of contract".</w:t>
      </w:r>
    </w:p>
    <w:p w14:paraId="75ECD932" w14:textId="49391FD1" w:rsidR="00DB7AC3" w:rsidRDefault="00DB7AC3" w:rsidP="00DB7AC3">
      <w:pPr>
        <w:pStyle w:val="ListParagraph"/>
        <w:numPr>
          <w:ilvl w:val="0"/>
          <w:numId w:val="29"/>
        </w:numPr>
      </w:pPr>
      <w:r>
        <w:t>Contract</w:t>
      </w:r>
    </w:p>
    <w:p w14:paraId="270D6DC7" w14:textId="0F81C770" w:rsidR="00DB7AC3" w:rsidRDefault="00DB7AC3" w:rsidP="00DB7AC3">
      <w:pPr>
        <w:pStyle w:val="ListParagraph"/>
        <w:numPr>
          <w:ilvl w:val="1"/>
          <w:numId w:val="29"/>
        </w:numPr>
      </w:pPr>
      <w:r>
        <w:t>Caveat emptor (“buyer beware”) does not exist in its pure form anymore (new goods):</w:t>
      </w:r>
    </w:p>
    <w:p w14:paraId="0679F391" w14:textId="01B15828" w:rsidR="00DB7AC3" w:rsidRDefault="00DB7AC3" w:rsidP="00DB7AC3">
      <w:pPr>
        <w:pStyle w:val="ListParagraph"/>
        <w:numPr>
          <w:ilvl w:val="2"/>
          <w:numId w:val="29"/>
        </w:numPr>
      </w:pPr>
      <w:r>
        <w:t>1. Implied warranty of “reasonable fitness for the purpose”.</w:t>
      </w:r>
    </w:p>
    <w:p w14:paraId="7C87D2DD" w14:textId="72BCB3D0" w:rsidR="00DB7AC3" w:rsidRDefault="00DB7AC3" w:rsidP="00DB7AC3">
      <w:pPr>
        <w:pStyle w:val="ListParagraph"/>
        <w:numPr>
          <w:ilvl w:val="2"/>
          <w:numId w:val="29"/>
        </w:numPr>
      </w:pPr>
      <w:r>
        <w:t>2. Implied warranty of “merchantable quality”.</w:t>
      </w:r>
    </w:p>
    <w:p w14:paraId="7270F6E5" w14:textId="7912FB89" w:rsidR="00DB7AC3" w:rsidRDefault="00DB7AC3" w:rsidP="00DB7AC3">
      <w:pPr>
        <w:pStyle w:val="ListParagraph"/>
        <w:numPr>
          <w:ilvl w:val="0"/>
          <w:numId w:val="29"/>
        </w:numPr>
      </w:pPr>
      <w:r>
        <w:t>Implied warranties</w:t>
      </w:r>
    </w:p>
    <w:p w14:paraId="4C4B1FE2" w14:textId="4A01D05F" w:rsidR="00DB7AC3" w:rsidRDefault="00DB7AC3" w:rsidP="00DB7AC3">
      <w:pPr>
        <w:pStyle w:val="ListParagraph"/>
        <w:numPr>
          <w:ilvl w:val="1"/>
          <w:numId w:val="29"/>
        </w:numPr>
      </w:pPr>
      <w:r>
        <w:t>Regardless of what is said between the buyer and the seller, the Sale of Goods Act deems there to be the two implied warranties in existence for new goods.</w:t>
      </w:r>
    </w:p>
    <w:p w14:paraId="42A3ABAC" w14:textId="6ECFF9C6" w:rsidR="00DB7AC3" w:rsidRDefault="00DB7AC3" w:rsidP="00DB7AC3">
      <w:pPr>
        <w:pStyle w:val="ListParagraph"/>
        <w:numPr>
          <w:ilvl w:val="0"/>
          <w:numId w:val="29"/>
        </w:numPr>
      </w:pPr>
      <w:r>
        <w:t>Negligence</w:t>
      </w:r>
    </w:p>
    <w:p w14:paraId="60E93CED" w14:textId="04277CF9" w:rsidR="00DB7AC3" w:rsidRDefault="00DB7AC3" w:rsidP="00DB7AC3">
      <w:pPr>
        <w:pStyle w:val="ListParagraph"/>
        <w:numPr>
          <w:ilvl w:val="1"/>
          <w:numId w:val="29"/>
        </w:numPr>
      </w:pPr>
      <w:r>
        <w:t xml:space="preserve">It was the famous British case of Donoghue v. </w:t>
      </w:r>
      <w:proofErr w:type="spellStart"/>
      <w:r>
        <w:t>Steveson</w:t>
      </w:r>
      <w:proofErr w:type="spellEnd"/>
      <w:r>
        <w:t xml:space="preserve"> in 1932 which set the stage for modern products liability law in Canada.</w:t>
      </w:r>
    </w:p>
    <w:p w14:paraId="2519C8CC" w14:textId="77777777" w:rsidR="00DB7AC3" w:rsidRPr="00DB7AC3" w:rsidRDefault="00DB7AC3" w:rsidP="00DB7AC3">
      <w:pPr>
        <w:pStyle w:val="ListParagraph"/>
        <w:numPr>
          <w:ilvl w:val="1"/>
          <w:numId w:val="29"/>
        </w:numPr>
      </w:pPr>
      <w:r w:rsidRPr="00DB7AC3">
        <w:t>Someone bought a bottle of ginger beer for a friend, who drank the contents of the bottle, discovered the remains of a decomposed snail in it, and suffered damages as a result.  The friend sued the manufacturer, even though there was no contract of sale between her and the manufacturer.</w:t>
      </w:r>
    </w:p>
    <w:p w14:paraId="6CAA8657" w14:textId="77777777" w:rsidR="00DB7AC3" w:rsidRPr="00DB7AC3" w:rsidRDefault="00DB7AC3" w:rsidP="00DB7AC3">
      <w:pPr>
        <w:pStyle w:val="ListParagraph"/>
        <w:numPr>
          <w:ilvl w:val="1"/>
          <w:numId w:val="29"/>
        </w:numPr>
      </w:pPr>
      <w:r w:rsidRPr="00DB7AC3">
        <w:t>"A manufacturer of products, which he sells in such a form as to show that he intends them to reach the ultimate consumer in the form in which they left him with no reasonable possibility of intermediate examination, and with the knowledge that the absence of reasonable care in the preparation or putting up of the products will result in an injury to the consumer's life or property, owes a duty to the consumer to take that reasonable care..."</w:t>
      </w:r>
    </w:p>
    <w:p w14:paraId="79F205AA" w14:textId="4D015891" w:rsidR="00DB7AC3" w:rsidRDefault="00DB7AC3" w:rsidP="00DB7AC3">
      <w:pPr>
        <w:pStyle w:val="ListParagraph"/>
        <w:numPr>
          <w:ilvl w:val="1"/>
          <w:numId w:val="29"/>
        </w:numPr>
      </w:pPr>
      <w:r>
        <w:t xml:space="preserve">When a machine, too, material is defective, the employer can sue in contract or negligence. </w:t>
      </w:r>
    </w:p>
    <w:p w14:paraId="3F9833A0" w14:textId="3489174F" w:rsidR="00DB7AC3" w:rsidRDefault="00DB7AC3" w:rsidP="00DB7AC3">
      <w:pPr>
        <w:pStyle w:val="ListParagraph"/>
        <w:numPr>
          <w:ilvl w:val="1"/>
          <w:numId w:val="29"/>
        </w:numPr>
      </w:pPr>
      <w:r>
        <w:t xml:space="preserve">The worker can only sue in negligence. </w:t>
      </w:r>
    </w:p>
    <w:p w14:paraId="47AF8B8A" w14:textId="37C2FC18" w:rsidR="00DB7AC3" w:rsidRDefault="00DB7AC3" w:rsidP="00DB7AC3">
      <w:pPr>
        <w:pStyle w:val="ListParagraph"/>
        <w:numPr>
          <w:ilvl w:val="1"/>
          <w:numId w:val="29"/>
        </w:numPr>
      </w:pPr>
      <w:r>
        <w:t>A worker suing the manufacturer of a product in negligence is an exception to the rule that workers cannot sue but must take workers’ compensation benefits.</w:t>
      </w:r>
    </w:p>
    <w:p w14:paraId="4E4E0560" w14:textId="77777777" w:rsidR="00DB7AC3" w:rsidRDefault="00DB7AC3" w:rsidP="00DB7AC3"/>
    <w:p w14:paraId="24F62202" w14:textId="7C35D45D" w:rsidR="00DB7AC3" w:rsidRDefault="00DB7AC3" w:rsidP="00DB7AC3">
      <w:r w:rsidRPr="00DB7AC3">
        <w:rPr>
          <w:highlight w:val="yellow"/>
        </w:rPr>
        <w:t>UNIT 6 CRIMINAL LAW</w:t>
      </w:r>
    </w:p>
    <w:p w14:paraId="0E73FA54" w14:textId="2854C7DA" w:rsidR="00DB7AC3" w:rsidRDefault="00DB7AC3" w:rsidP="00DB7AC3">
      <w:pPr>
        <w:rPr>
          <w:b/>
          <w:i/>
        </w:rPr>
      </w:pPr>
      <w:r>
        <w:rPr>
          <w:b/>
          <w:i/>
        </w:rPr>
        <w:t xml:space="preserve">3 types of indictable and hybrid </w:t>
      </w:r>
    </w:p>
    <w:p w14:paraId="5783CF6F" w14:textId="1EAA5AEA" w:rsidR="00DB7AC3" w:rsidRDefault="00DB7AC3" w:rsidP="00DB7AC3">
      <w:pPr>
        <w:pStyle w:val="ListParagraph"/>
        <w:numPr>
          <w:ilvl w:val="0"/>
          <w:numId w:val="30"/>
        </w:numPr>
      </w:pPr>
      <w:r>
        <w:t>Indictable offence</w:t>
      </w:r>
    </w:p>
    <w:p w14:paraId="6EDC2BFD" w14:textId="0208EADD" w:rsidR="00DB7AC3" w:rsidRDefault="00DB7AC3" w:rsidP="00DB7AC3">
      <w:pPr>
        <w:pStyle w:val="ListParagraph"/>
        <w:numPr>
          <w:ilvl w:val="1"/>
          <w:numId w:val="30"/>
        </w:numPr>
      </w:pPr>
      <w:r>
        <w:t>Serious, trial</w:t>
      </w:r>
    </w:p>
    <w:p w14:paraId="4DF66EE3" w14:textId="087D5536" w:rsidR="00DB7AC3" w:rsidRDefault="00DB7AC3" w:rsidP="00DB7AC3">
      <w:pPr>
        <w:pStyle w:val="ListParagraph"/>
        <w:numPr>
          <w:ilvl w:val="0"/>
          <w:numId w:val="30"/>
        </w:numPr>
      </w:pPr>
      <w:r>
        <w:lastRenderedPageBreak/>
        <w:t>Summary offences</w:t>
      </w:r>
    </w:p>
    <w:p w14:paraId="524CB506" w14:textId="7BBC9BC2" w:rsidR="00DB7AC3" w:rsidRDefault="00DB7AC3" w:rsidP="00DB7AC3">
      <w:pPr>
        <w:pStyle w:val="ListParagraph"/>
        <w:numPr>
          <w:ilvl w:val="1"/>
          <w:numId w:val="30"/>
        </w:numPr>
      </w:pPr>
      <w:r>
        <w:t>Minor theft</w:t>
      </w:r>
    </w:p>
    <w:p w14:paraId="0DB05A6A" w14:textId="3ECD4A50" w:rsidR="00DB7AC3" w:rsidRDefault="00DB7AC3" w:rsidP="00DB7AC3">
      <w:pPr>
        <w:pStyle w:val="ListParagraph"/>
        <w:numPr>
          <w:ilvl w:val="1"/>
          <w:numId w:val="30"/>
        </w:numPr>
      </w:pPr>
      <w:r>
        <w:t>Max penalties $2000 or 6 months in jail</w:t>
      </w:r>
    </w:p>
    <w:p w14:paraId="64A8A81E" w14:textId="25CE8B0A" w:rsidR="00DB7AC3" w:rsidRDefault="00DB7AC3" w:rsidP="00DB7AC3">
      <w:pPr>
        <w:pStyle w:val="ListParagraph"/>
        <w:numPr>
          <w:ilvl w:val="1"/>
          <w:numId w:val="30"/>
        </w:numPr>
      </w:pPr>
      <w:r>
        <w:t>No trial</w:t>
      </w:r>
    </w:p>
    <w:p w14:paraId="381F21C8" w14:textId="54568D6F" w:rsidR="00DB7AC3" w:rsidRDefault="00DB7AC3" w:rsidP="00DB7AC3">
      <w:pPr>
        <w:pStyle w:val="ListParagraph"/>
        <w:numPr>
          <w:ilvl w:val="0"/>
          <w:numId w:val="30"/>
        </w:numPr>
      </w:pPr>
      <w:r>
        <w:t>Hybrid (“dual procedure”) offences</w:t>
      </w:r>
    </w:p>
    <w:p w14:paraId="177CAE33" w14:textId="5156B5EA" w:rsidR="00DB7AC3" w:rsidRDefault="00DB7AC3" w:rsidP="00DB7AC3">
      <w:pPr>
        <w:pStyle w:val="ListParagraph"/>
        <w:numPr>
          <w:ilvl w:val="1"/>
          <w:numId w:val="30"/>
        </w:numPr>
      </w:pPr>
      <w:r>
        <w:t>Crown decides whether to proceed by 1) or 2). If it’s a hybrid offence 3) done usually at the time of “arraignment”.</w:t>
      </w:r>
    </w:p>
    <w:p w14:paraId="3809217E" w14:textId="77777777" w:rsidR="00DB7AC3" w:rsidRDefault="00DB7AC3" w:rsidP="00DB7AC3"/>
    <w:p w14:paraId="49F09A04" w14:textId="05DE0672" w:rsidR="00DB7AC3" w:rsidRDefault="00DB7AC3" w:rsidP="00DB7AC3">
      <w:pPr>
        <w:rPr>
          <w:b/>
          <w:i/>
        </w:rPr>
      </w:pPr>
      <w:r>
        <w:rPr>
          <w:b/>
          <w:i/>
        </w:rPr>
        <w:t>Sue St. Marie Case</w:t>
      </w:r>
    </w:p>
    <w:p w14:paraId="2E51740E" w14:textId="09DAE054" w:rsidR="00DB7AC3" w:rsidRDefault="00DB7AC3" w:rsidP="00DB7AC3">
      <w:pPr>
        <w:pStyle w:val="ListParagraph"/>
        <w:numPr>
          <w:ilvl w:val="0"/>
          <w:numId w:val="31"/>
        </w:numPr>
      </w:pPr>
      <w:r>
        <w:t>Facts</w:t>
      </w:r>
    </w:p>
    <w:p w14:paraId="6F617BE5" w14:textId="36B479EC" w:rsidR="00DB7AC3" w:rsidRDefault="00DB7AC3" w:rsidP="00DB7AC3">
      <w:pPr>
        <w:pStyle w:val="ListParagraph"/>
        <w:numPr>
          <w:ilvl w:val="1"/>
          <w:numId w:val="31"/>
        </w:numPr>
      </w:pPr>
      <w:r>
        <w:t>1978 Supreme Court of Canada decision, previously, only true crime and absolute liability offences.</w:t>
      </w:r>
    </w:p>
    <w:p w14:paraId="6ECC826D" w14:textId="11D4FAF9" w:rsidR="00DB7AC3" w:rsidRDefault="00DB7AC3" w:rsidP="00DB7AC3">
      <w:pPr>
        <w:pStyle w:val="ListParagraph"/>
        <w:numPr>
          <w:ilvl w:val="1"/>
          <w:numId w:val="31"/>
        </w:numPr>
      </w:pPr>
      <w:r>
        <w:t>Now, three types of offences:</w:t>
      </w:r>
    </w:p>
    <w:p w14:paraId="7B2D3EF3" w14:textId="2CD9F503" w:rsidR="00DB7AC3" w:rsidRDefault="00DB7AC3" w:rsidP="00DB7AC3">
      <w:pPr>
        <w:pStyle w:val="ListParagraph"/>
        <w:numPr>
          <w:ilvl w:val="2"/>
          <w:numId w:val="31"/>
        </w:numPr>
      </w:pPr>
      <w:r>
        <w:t>Criminal Offence</w:t>
      </w:r>
    </w:p>
    <w:p w14:paraId="32ACDE53" w14:textId="6D7E2279" w:rsidR="00DB7AC3" w:rsidRDefault="00DB7AC3" w:rsidP="00DB7AC3">
      <w:pPr>
        <w:pStyle w:val="ListParagraph"/>
        <w:numPr>
          <w:ilvl w:val="2"/>
          <w:numId w:val="31"/>
        </w:numPr>
      </w:pPr>
      <w:r>
        <w:t>Strict liability offence</w:t>
      </w:r>
    </w:p>
    <w:p w14:paraId="40994C48" w14:textId="05807176" w:rsidR="00DB7AC3" w:rsidRDefault="00DB7AC3" w:rsidP="00DB7AC3">
      <w:pPr>
        <w:pStyle w:val="ListParagraph"/>
        <w:numPr>
          <w:ilvl w:val="2"/>
          <w:numId w:val="31"/>
        </w:numPr>
      </w:pPr>
      <w:r>
        <w:t>Absolute lability offence</w:t>
      </w:r>
    </w:p>
    <w:p w14:paraId="47CA8C77" w14:textId="5F73391F" w:rsidR="00DB7AC3" w:rsidRDefault="00DB7AC3" w:rsidP="00DB7AC3">
      <w:pPr>
        <w:pStyle w:val="ListParagraph"/>
        <w:numPr>
          <w:ilvl w:val="0"/>
          <w:numId w:val="31"/>
        </w:numPr>
      </w:pPr>
      <w:r>
        <w:t>True Crime</w:t>
      </w:r>
    </w:p>
    <w:p w14:paraId="407B90EA" w14:textId="298B834F" w:rsidR="00DB7AC3" w:rsidRDefault="00DB7AC3" w:rsidP="00DB7AC3">
      <w:pPr>
        <w:pStyle w:val="ListParagraph"/>
        <w:numPr>
          <w:ilvl w:val="1"/>
          <w:numId w:val="31"/>
        </w:numPr>
      </w:pPr>
      <w:r>
        <w:t>Only federal government can make criminal law.</w:t>
      </w:r>
    </w:p>
    <w:p w14:paraId="2CA74EEC" w14:textId="3916AB5C" w:rsidR="00DB7AC3" w:rsidRDefault="00DB7AC3" w:rsidP="00DB7AC3">
      <w:pPr>
        <w:pStyle w:val="ListParagraph"/>
        <w:numPr>
          <w:ilvl w:val="1"/>
          <w:numId w:val="31"/>
        </w:numPr>
      </w:pPr>
      <w:r>
        <w:t>About serious harms, serious penalties.</w:t>
      </w:r>
    </w:p>
    <w:p w14:paraId="683943CA" w14:textId="6905C73B" w:rsidR="00DB7AC3" w:rsidRDefault="00DB7AC3" w:rsidP="00DB7AC3">
      <w:pPr>
        <w:pStyle w:val="ListParagraph"/>
        <w:numPr>
          <w:ilvl w:val="1"/>
          <w:numId w:val="31"/>
        </w:numPr>
      </w:pPr>
      <w:r>
        <w:t>Proof beyond a reasonable doubt.</w:t>
      </w:r>
    </w:p>
    <w:p w14:paraId="7CD3EBB0" w14:textId="6ABF7E47" w:rsidR="00DB7AC3" w:rsidRDefault="00DB7AC3" w:rsidP="00DB7AC3">
      <w:pPr>
        <w:pStyle w:val="ListParagraph"/>
        <w:numPr>
          <w:ilvl w:val="1"/>
          <w:numId w:val="31"/>
        </w:numPr>
      </w:pPr>
      <w:r>
        <w:t>Most important: men</w:t>
      </w:r>
      <w:r w:rsidR="00B35EF8">
        <w:t>’</w:t>
      </w:r>
      <w:r>
        <w:t>s r</w:t>
      </w:r>
      <w:r w:rsidR="00B35EF8">
        <w:t>ea</w:t>
      </w:r>
      <w:r>
        <w:t xml:space="preserve"> an element of offence.</w:t>
      </w:r>
    </w:p>
    <w:p w14:paraId="5C1443D5" w14:textId="3A991A20" w:rsidR="00DB7AC3" w:rsidRDefault="00DB7AC3" w:rsidP="00DB7AC3">
      <w:pPr>
        <w:pStyle w:val="ListParagraph"/>
        <w:numPr>
          <w:ilvl w:val="1"/>
          <w:numId w:val="31"/>
        </w:numPr>
      </w:pPr>
      <w:r>
        <w:t>Crime against society, not just victim, therefore “public law”</w:t>
      </w:r>
    </w:p>
    <w:p w14:paraId="1E8C1405" w14:textId="77777777" w:rsidR="00DB7AC3" w:rsidRDefault="00DB7AC3" w:rsidP="00DB7AC3"/>
    <w:p w14:paraId="64F6CBF6" w14:textId="5105E678" w:rsidR="00DB7AC3" w:rsidRDefault="00DB7AC3" w:rsidP="00DB7AC3">
      <w:pPr>
        <w:rPr>
          <w:b/>
          <w:i/>
        </w:rPr>
      </w:pPr>
      <w:r>
        <w:rPr>
          <w:b/>
          <w:i/>
        </w:rPr>
        <w:t>Preliminary hearing</w:t>
      </w:r>
    </w:p>
    <w:p w14:paraId="6AFB9812" w14:textId="46702C59" w:rsidR="00DB7AC3" w:rsidRDefault="00DB7AC3" w:rsidP="00DB7AC3">
      <w:pPr>
        <w:pStyle w:val="ListParagraph"/>
        <w:numPr>
          <w:ilvl w:val="0"/>
          <w:numId w:val="32"/>
        </w:numPr>
      </w:pPr>
      <w:r>
        <w:t xml:space="preserve">Preliminary inquiry is held before provincial court judge or JP to see if enough evidence to go to trail when </w:t>
      </w:r>
      <w:proofErr w:type="gramStart"/>
      <w:r>
        <w:t>a</w:t>
      </w:r>
      <w:proofErr w:type="gramEnd"/>
      <w:r>
        <w:t xml:space="preserve"> Indictable offence occurs.</w:t>
      </w:r>
    </w:p>
    <w:p w14:paraId="6185007A" w14:textId="4C16E532" w:rsidR="00DB7AC3" w:rsidRDefault="00DB7AC3" w:rsidP="00DB7AC3">
      <w:pPr>
        <w:pStyle w:val="ListParagraph"/>
        <w:numPr>
          <w:ilvl w:val="0"/>
          <w:numId w:val="32"/>
        </w:numPr>
      </w:pPr>
      <w:r>
        <w:t>Does not occur for Summary Offences.</w:t>
      </w:r>
    </w:p>
    <w:p w14:paraId="58623EFA" w14:textId="77777777" w:rsidR="00DB7AC3" w:rsidRDefault="00DB7AC3" w:rsidP="00DB7AC3"/>
    <w:p w14:paraId="01B85777" w14:textId="5680DE48" w:rsidR="00DB7AC3" w:rsidRDefault="00DB7AC3" w:rsidP="00DB7AC3">
      <w:pPr>
        <w:rPr>
          <w:b/>
          <w:i/>
        </w:rPr>
      </w:pPr>
      <w:r>
        <w:rPr>
          <w:b/>
          <w:i/>
        </w:rPr>
        <w:t>Bribery</w:t>
      </w:r>
    </w:p>
    <w:p w14:paraId="1800170C" w14:textId="137069BA" w:rsidR="00DB7AC3" w:rsidRDefault="00DB7AC3" w:rsidP="00DB7AC3">
      <w:pPr>
        <w:pStyle w:val="ListParagraph"/>
        <w:numPr>
          <w:ilvl w:val="0"/>
          <w:numId w:val="33"/>
        </w:numPr>
      </w:pPr>
      <w:r>
        <w:t>Bribery of officers</w:t>
      </w:r>
    </w:p>
    <w:p w14:paraId="61A0E2C7" w14:textId="77777777" w:rsidR="00DB7AC3" w:rsidRPr="00DB7AC3" w:rsidRDefault="00DB7AC3" w:rsidP="00DB7AC3">
      <w:pPr>
        <w:pStyle w:val="ListParagraph"/>
        <w:numPr>
          <w:ilvl w:val="1"/>
          <w:numId w:val="33"/>
        </w:numPr>
      </w:pPr>
      <w:proofErr w:type="spellStart"/>
      <w:proofErr w:type="gramStart"/>
      <w:r w:rsidRPr="00DB7AC3">
        <w:rPr>
          <w:lang w:val="en-US"/>
        </w:rPr>
        <w:t>Every one</w:t>
      </w:r>
      <w:proofErr w:type="spellEnd"/>
      <w:proofErr w:type="gramEnd"/>
      <w:r w:rsidRPr="00DB7AC3">
        <w:rPr>
          <w:lang w:val="en-US"/>
        </w:rPr>
        <w:t xml:space="preserve"> is guilty of an indictable offence and liable to imprisonment for a term not exceeding fourteen years who</w:t>
      </w:r>
    </w:p>
    <w:p w14:paraId="7428E1C7" w14:textId="77777777" w:rsidR="00DB7AC3" w:rsidRPr="00DB7AC3" w:rsidRDefault="00DB7AC3" w:rsidP="00DB7AC3">
      <w:pPr>
        <w:pStyle w:val="ListParagraph"/>
        <w:numPr>
          <w:ilvl w:val="2"/>
          <w:numId w:val="33"/>
        </w:numPr>
      </w:pPr>
      <w:r w:rsidRPr="00DB7AC3">
        <w:rPr>
          <w:lang w:val="en-US"/>
        </w:rPr>
        <w:t>(a) being a justice, police commissioner, peace officer, public officer or officer of a juvenile court, or being employed in the administration of criminal law, directly or indirectly, corruptly accepts, obtains, agrees to accept or attempts to obtain, for themselves or another person, any money, valuable consideration, office, place or employment with intent</w:t>
      </w:r>
    </w:p>
    <w:p w14:paraId="653E482D" w14:textId="77777777" w:rsidR="00DB7AC3" w:rsidRPr="00DB7AC3" w:rsidRDefault="00DB7AC3" w:rsidP="00DB7AC3">
      <w:pPr>
        <w:pStyle w:val="ListParagraph"/>
        <w:numPr>
          <w:ilvl w:val="2"/>
          <w:numId w:val="33"/>
        </w:numPr>
      </w:pPr>
      <w:r w:rsidRPr="00DB7AC3">
        <w:rPr>
          <w:lang w:val="en-US"/>
        </w:rPr>
        <w:t>(</w:t>
      </w:r>
      <w:proofErr w:type="spellStart"/>
      <w:r w:rsidRPr="00DB7AC3">
        <w:rPr>
          <w:lang w:val="en-US"/>
        </w:rPr>
        <w:t>i</w:t>
      </w:r>
      <w:proofErr w:type="spellEnd"/>
      <w:r w:rsidRPr="00DB7AC3">
        <w:rPr>
          <w:lang w:val="en-US"/>
        </w:rPr>
        <w:t>) to interfere with the administration of justice,</w:t>
      </w:r>
    </w:p>
    <w:p w14:paraId="2163DC10" w14:textId="77777777" w:rsidR="00DB7AC3" w:rsidRPr="00DB7AC3" w:rsidRDefault="00DB7AC3" w:rsidP="00DB7AC3">
      <w:pPr>
        <w:pStyle w:val="ListParagraph"/>
        <w:numPr>
          <w:ilvl w:val="2"/>
          <w:numId w:val="33"/>
        </w:numPr>
      </w:pPr>
      <w:r w:rsidRPr="00DB7AC3">
        <w:rPr>
          <w:lang w:val="en-US"/>
        </w:rPr>
        <w:t>(ii) to procure or facilitate the commission of an offence, or</w:t>
      </w:r>
    </w:p>
    <w:p w14:paraId="0EFE1301" w14:textId="77777777" w:rsidR="00DB7AC3" w:rsidRPr="00DB7AC3" w:rsidRDefault="00DB7AC3" w:rsidP="00DB7AC3">
      <w:pPr>
        <w:pStyle w:val="ListParagraph"/>
        <w:numPr>
          <w:ilvl w:val="2"/>
          <w:numId w:val="33"/>
        </w:numPr>
      </w:pPr>
      <w:r w:rsidRPr="00DB7AC3">
        <w:rPr>
          <w:lang w:val="en-US"/>
        </w:rPr>
        <w:t>(iii) to protect from detection or punishment a person who has committed or who intends to commit an offence; or</w:t>
      </w:r>
    </w:p>
    <w:p w14:paraId="4AA789F8" w14:textId="77777777" w:rsidR="00DB7AC3" w:rsidRPr="00DB7AC3" w:rsidRDefault="00DB7AC3" w:rsidP="00DB7AC3">
      <w:pPr>
        <w:pStyle w:val="ListParagraph"/>
        <w:numPr>
          <w:ilvl w:val="2"/>
          <w:numId w:val="33"/>
        </w:numPr>
      </w:pPr>
      <w:r w:rsidRPr="00DB7AC3">
        <w:rPr>
          <w:lang w:val="en-US"/>
        </w:rPr>
        <w:t xml:space="preserve">(b) directly or indirectly, corruptly gives or offers to a person mentioned in paragraph (a), or to anyone for the benefit of that person, any money, </w:t>
      </w:r>
      <w:r w:rsidRPr="00DB7AC3">
        <w:rPr>
          <w:lang w:val="en-US"/>
        </w:rPr>
        <w:lastRenderedPageBreak/>
        <w:t>valuable consideration, office, place or employment with intent that the person should do anything mentioned in subparagraph (a)(</w:t>
      </w:r>
      <w:proofErr w:type="spellStart"/>
      <w:r w:rsidRPr="00DB7AC3">
        <w:rPr>
          <w:lang w:val="en-US"/>
        </w:rPr>
        <w:t>i</w:t>
      </w:r>
      <w:proofErr w:type="spellEnd"/>
      <w:r w:rsidRPr="00DB7AC3">
        <w:rPr>
          <w:lang w:val="en-US"/>
        </w:rPr>
        <w:t>), (ii) or (iii).</w:t>
      </w:r>
    </w:p>
    <w:p w14:paraId="0A5FACAF" w14:textId="77777777" w:rsidR="00DB7AC3" w:rsidRDefault="00DB7AC3" w:rsidP="00DB7AC3"/>
    <w:p w14:paraId="64C599FE" w14:textId="3585ABC5" w:rsidR="00DB7AC3" w:rsidRDefault="00DB7AC3" w:rsidP="00DB7AC3">
      <w:pPr>
        <w:rPr>
          <w:b/>
          <w:i/>
        </w:rPr>
      </w:pPr>
      <w:r>
        <w:rPr>
          <w:b/>
          <w:i/>
        </w:rPr>
        <w:t>Testifying under Oath</w:t>
      </w:r>
    </w:p>
    <w:p w14:paraId="0BB18D48" w14:textId="49CFE0D8" w:rsidR="00DB7AC3" w:rsidRDefault="00DB7AC3" w:rsidP="00DB7AC3">
      <w:pPr>
        <w:pStyle w:val="ListParagraph"/>
        <w:numPr>
          <w:ilvl w:val="0"/>
          <w:numId w:val="33"/>
        </w:numPr>
      </w:pPr>
      <w:r>
        <w:t>Perjury</w:t>
      </w:r>
    </w:p>
    <w:p w14:paraId="38EF279F" w14:textId="3C16CFC3" w:rsidR="00DB7AC3" w:rsidRDefault="00DB7AC3" w:rsidP="00DB7AC3">
      <w:pPr>
        <w:pStyle w:val="ListParagraph"/>
        <w:numPr>
          <w:ilvl w:val="1"/>
          <w:numId w:val="33"/>
        </w:numPr>
      </w:pPr>
      <w:r>
        <w:t>Refers to misleading justice</w:t>
      </w:r>
    </w:p>
    <w:p w14:paraId="46F18F64" w14:textId="2936CD55" w:rsidR="00DB7AC3" w:rsidRPr="00DB7AC3" w:rsidRDefault="00DB7AC3" w:rsidP="00DB7AC3">
      <w:pPr>
        <w:pStyle w:val="ListParagraph"/>
        <w:numPr>
          <w:ilvl w:val="1"/>
          <w:numId w:val="33"/>
        </w:numPr>
        <w:rPr>
          <w:i/>
        </w:rPr>
      </w:pPr>
      <w:r>
        <w:t xml:space="preserve">131. (1) Subject to subsection (3), everyone commits perjury who, with intent to mislead, makes before a person who authorized by law to permit it to be made before him, </w:t>
      </w:r>
      <w:r w:rsidRPr="00DB7AC3">
        <w:rPr>
          <w:i/>
        </w:rPr>
        <w:t>a false statement under oath or solemn affirmation, but affidavit, solemn declaration or deposition or orally, knowing that the statement is false.</w:t>
      </w:r>
    </w:p>
    <w:p w14:paraId="6C3F74E9" w14:textId="77777777" w:rsidR="00DB7AC3" w:rsidRDefault="00DB7AC3" w:rsidP="00DB7AC3">
      <w:pPr>
        <w:pStyle w:val="ListParagraph"/>
        <w:numPr>
          <w:ilvl w:val="1"/>
          <w:numId w:val="33"/>
        </w:numPr>
      </w:pPr>
      <w:r>
        <w:t xml:space="preserve">(2) Subsection (1) applies whether or not a statement referred to in that subsection is made in a juridical proceeding. </w:t>
      </w:r>
    </w:p>
    <w:p w14:paraId="04E60216" w14:textId="77777777" w:rsidR="00DB7AC3" w:rsidRDefault="00DB7AC3" w:rsidP="00DB7AC3">
      <w:pPr>
        <w:rPr>
          <w:b/>
          <w:i/>
        </w:rPr>
      </w:pPr>
    </w:p>
    <w:p w14:paraId="5E63A6F9" w14:textId="24FFB479" w:rsidR="00DB7AC3" w:rsidRDefault="00DB7AC3" w:rsidP="00DB7AC3">
      <w:pPr>
        <w:rPr>
          <w:b/>
          <w:i/>
        </w:rPr>
      </w:pPr>
      <w:r>
        <w:rPr>
          <w:b/>
          <w:i/>
        </w:rPr>
        <w:t>Criminal Offence</w:t>
      </w:r>
    </w:p>
    <w:p w14:paraId="3E6E354E" w14:textId="218512BB" w:rsidR="00DB7AC3" w:rsidRDefault="00DB7AC3" w:rsidP="00DB7AC3">
      <w:pPr>
        <w:pStyle w:val="ListParagraph"/>
        <w:numPr>
          <w:ilvl w:val="0"/>
          <w:numId w:val="33"/>
        </w:numPr>
      </w:pPr>
      <w:r>
        <w:t xml:space="preserve">Criminal Negligence- “Duty” </w:t>
      </w:r>
    </w:p>
    <w:p w14:paraId="7B9F18BD" w14:textId="11EDB882" w:rsidR="00DB7AC3" w:rsidRDefault="00DB7AC3" w:rsidP="00DB7AC3">
      <w:pPr>
        <w:pStyle w:val="ListParagraph"/>
        <w:numPr>
          <w:ilvl w:val="1"/>
          <w:numId w:val="33"/>
        </w:numPr>
      </w:pPr>
      <w:r>
        <w:t xml:space="preserve">219. (1) Everyone is criminally negligent who </w:t>
      </w:r>
    </w:p>
    <w:p w14:paraId="092C6462" w14:textId="3F696DDE" w:rsidR="00DB7AC3" w:rsidRDefault="00DB7AC3" w:rsidP="00DB7AC3">
      <w:pPr>
        <w:pStyle w:val="ListParagraph"/>
        <w:numPr>
          <w:ilvl w:val="2"/>
          <w:numId w:val="33"/>
        </w:numPr>
      </w:pPr>
      <w:r>
        <w:t xml:space="preserve">(a) in doing anything, or </w:t>
      </w:r>
    </w:p>
    <w:p w14:paraId="18B6FF36" w14:textId="297E9020" w:rsidR="00DB7AC3" w:rsidRDefault="00DB7AC3" w:rsidP="00DB7AC3">
      <w:pPr>
        <w:pStyle w:val="ListParagraph"/>
        <w:numPr>
          <w:ilvl w:val="2"/>
          <w:numId w:val="33"/>
        </w:numPr>
      </w:pPr>
      <w:r>
        <w:t xml:space="preserve">(b) in omitting to do anything that it is his duty to do, shows wanton or reckless disregard for the lives or safety of other persons. </w:t>
      </w:r>
    </w:p>
    <w:p w14:paraId="776BF0F7" w14:textId="5489E25C" w:rsidR="00DB7AC3" w:rsidRDefault="00DB7AC3" w:rsidP="00DB7AC3">
      <w:pPr>
        <w:pStyle w:val="ListParagraph"/>
        <w:numPr>
          <w:ilvl w:val="1"/>
          <w:numId w:val="33"/>
        </w:numPr>
      </w:pPr>
      <w:r>
        <w:t>219. (2) For the purposes of this section, “duty means a duty imposed by law.</w:t>
      </w:r>
    </w:p>
    <w:p w14:paraId="70750691" w14:textId="31FB860C" w:rsidR="00DB7AC3" w:rsidRDefault="00DB7AC3" w:rsidP="00DB7AC3">
      <w:pPr>
        <w:pStyle w:val="ListParagraph"/>
        <w:numPr>
          <w:ilvl w:val="1"/>
          <w:numId w:val="33"/>
        </w:numPr>
      </w:pPr>
      <w:r>
        <w:t>220.</w:t>
      </w:r>
    </w:p>
    <w:p w14:paraId="48BDBCA9" w14:textId="5C34A645" w:rsidR="00DB7AC3" w:rsidRDefault="00DB7AC3" w:rsidP="00DB7AC3">
      <w:pPr>
        <w:pStyle w:val="ListParagraph"/>
        <w:numPr>
          <w:ilvl w:val="2"/>
          <w:numId w:val="33"/>
        </w:numPr>
      </w:pPr>
      <w:r>
        <w:t xml:space="preserve">(a) Everyone who by criminal negligence causes death to another person is guilty of an indictable offence and liable. </w:t>
      </w:r>
    </w:p>
    <w:p w14:paraId="6F5948C7" w14:textId="6B76050C" w:rsidR="00DB7AC3" w:rsidRDefault="00DB7AC3" w:rsidP="00DB7AC3">
      <w:pPr>
        <w:pStyle w:val="ListParagraph"/>
        <w:numPr>
          <w:ilvl w:val="2"/>
          <w:numId w:val="33"/>
        </w:numPr>
      </w:pPr>
      <w:r>
        <w:t>(b) in any other case, to imprisonment for life.</w:t>
      </w:r>
    </w:p>
    <w:p w14:paraId="62EAF997" w14:textId="58CFAD3F" w:rsidR="00DB7AC3" w:rsidRDefault="00DB7AC3" w:rsidP="00DB7AC3">
      <w:pPr>
        <w:pStyle w:val="ListParagraph"/>
        <w:numPr>
          <w:ilvl w:val="1"/>
          <w:numId w:val="33"/>
        </w:numPr>
      </w:pPr>
      <w:r>
        <w:t>Causing bodily harm by criminal negligence.</w:t>
      </w:r>
    </w:p>
    <w:p w14:paraId="29AC8C7B" w14:textId="579A5DEB" w:rsidR="00DB7AC3" w:rsidRDefault="00DB7AC3" w:rsidP="00DB7AC3">
      <w:pPr>
        <w:pStyle w:val="ListParagraph"/>
        <w:numPr>
          <w:ilvl w:val="2"/>
          <w:numId w:val="33"/>
        </w:numPr>
      </w:pPr>
      <w:r>
        <w:t>221. Everyone who by criminal negligence causes bodily harm to another person is guilty of an indictable offence and liable to imprisonment for a term not exceeding 10 years.</w:t>
      </w:r>
    </w:p>
    <w:p w14:paraId="5811EF90" w14:textId="76B36696" w:rsidR="00DB7AC3" w:rsidRDefault="00DB7AC3" w:rsidP="00DB7AC3">
      <w:pPr>
        <w:pStyle w:val="ListParagraph"/>
        <w:numPr>
          <w:ilvl w:val="0"/>
          <w:numId w:val="33"/>
        </w:numPr>
      </w:pPr>
      <w:proofErr w:type="spellStart"/>
      <w:r>
        <w:t>Mens</w:t>
      </w:r>
      <w:proofErr w:type="spellEnd"/>
      <w:r>
        <w:t xml:space="preserve"> Rae for Criminal Negligence</w:t>
      </w:r>
    </w:p>
    <w:p w14:paraId="0FD4C695" w14:textId="3CE4CA62" w:rsidR="00DB7AC3" w:rsidRDefault="00DB7AC3" w:rsidP="00DB7AC3">
      <w:pPr>
        <w:pStyle w:val="ListParagraph"/>
        <w:numPr>
          <w:ilvl w:val="1"/>
          <w:numId w:val="33"/>
        </w:numPr>
      </w:pPr>
      <w:proofErr w:type="spellStart"/>
      <w:r>
        <w:t>Mens</w:t>
      </w:r>
      <w:proofErr w:type="spellEnd"/>
      <w:r>
        <w:t xml:space="preserve"> rea Is not intent or malice.</w:t>
      </w:r>
    </w:p>
    <w:p w14:paraId="6A0780CB" w14:textId="75D7E6A6" w:rsidR="00DB7AC3" w:rsidRDefault="00DB7AC3" w:rsidP="00DB7AC3">
      <w:pPr>
        <w:pStyle w:val="ListParagraph"/>
        <w:numPr>
          <w:ilvl w:val="1"/>
          <w:numId w:val="33"/>
        </w:numPr>
      </w:pPr>
      <w:proofErr w:type="spellStart"/>
      <w:r>
        <w:t>Mens</w:t>
      </w:r>
      <w:proofErr w:type="spellEnd"/>
      <w:r>
        <w:t xml:space="preserve"> rea is knowledge of high risk.</w:t>
      </w:r>
    </w:p>
    <w:p w14:paraId="3034D4E3" w14:textId="188ECFC7" w:rsidR="00DB7AC3" w:rsidRDefault="00DB7AC3" w:rsidP="00DB7AC3">
      <w:pPr>
        <w:pStyle w:val="ListParagraph"/>
        <w:numPr>
          <w:ilvl w:val="1"/>
          <w:numId w:val="33"/>
        </w:numPr>
      </w:pPr>
      <w:r>
        <w:t>Measure is not purely subjective as for intent.</w:t>
      </w:r>
    </w:p>
    <w:p w14:paraId="76B85481" w14:textId="48CB1D6A" w:rsidR="00DB7AC3" w:rsidRDefault="00DB7AC3" w:rsidP="00DB7AC3">
      <w:pPr>
        <w:pStyle w:val="ListParagraph"/>
        <w:numPr>
          <w:ilvl w:val="1"/>
          <w:numId w:val="33"/>
        </w:numPr>
      </w:pPr>
      <w:r>
        <w:t>There is an objective assessment of the defendant’s conduct in the circumstances to determine if the defendant had an awareness of risk to others or was “wilfully blind” to the risk.</w:t>
      </w:r>
    </w:p>
    <w:p w14:paraId="6CA1B370" w14:textId="1965B43C" w:rsidR="00DB7AC3" w:rsidRPr="00DB7AC3" w:rsidRDefault="00DB7AC3" w:rsidP="00DB7AC3">
      <w:pPr>
        <w:pStyle w:val="ListParagraph"/>
        <w:numPr>
          <w:ilvl w:val="1"/>
          <w:numId w:val="33"/>
        </w:numPr>
      </w:pPr>
      <w:r>
        <w:t>No need to show subjective foresight of the consequences of conduct.</w:t>
      </w:r>
    </w:p>
    <w:p w14:paraId="1401E827" w14:textId="77777777" w:rsidR="00DB7AC3" w:rsidRDefault="00DB7AC3" w:rsidP="00DB7AC3">
      <w:pPr>
        <w:rPr>
          <w:b/>
          <w:i/>
        </w:rPr>
      </w:pPr>
    </w:p>
    <w:p w14:paraId="3334457F" w14:textId="64051E0E" w:rsidR="00DB7AC3" w:rsidRPr="00DB7AC3" w:rsidRDefault="00DB7AC3" w:rsidP="00DB7AC3">
      <w:pPr>
        <w:rPr>
          <w:b/>
          <w:i/>
        </w:rPr>
      </w:pPr>
      <w:r>
        <w:rPr>
          <w:b/>
          <w:i/>
        </w:rPr>
        <w:t xml:space="preserve">Venereal Disease </w:t>
      </w:r>
    </w:p>
    <w:p w14:paraId="51E92F0B" w14:textId="0B693CE2" w:rsidR="00DB7AC3" w:rsidRDefault="00DB7AC3" w:rsidP="00DB7AC3">
      <w:pPr>
        <w:pStyle w:val="ListParagraph"/>
        <w:numPr>
          <w:ilvl w:val="0"/>
          <w:numId w:val="34"/>
        </w:numPr>
      </w:pPr>
      <w:r>
        <w:t>Offences tending to corrupt morals</w:t>
      </w:r>
    </w:p>
    <w:p w14:paraId="35F9CB6A" w14:textId="25C17596" w:rsidR="00DB7AC3" w:rsidRDefault="00DB7AC3" w:rsidP="00DB7AC3">
      <w:pPr>
        <w:pStyle w:val="ListParagraph"/>
        <w:numPr>
          <w:ilvl w:val="1"/>
          <w:numId w:val="34"/>
        </w:numPr>
      </w:pPr>
      <w:r>
        <w:t>163 (2) Everyone commits an offence who knowingly, without lawful justification or excuse.</w:t>
      </w:r>
    </w:p>
    <w:p w14:paraId="76473B79" w14:textId="01D49CB8" w:rsidR="00DB7AC3" w:rsidRDefault="00DB7AC3" w:rsidP="00DB7AC3">
      <w:pPr>
        <w:pStyle w:val="ListParagraph"/>
        <w:numPr>
          <w:ilvl w:val="1"/>
          <w:numId w:val="34"/>
        </w:numPr>
      </w:pPr>
      <w:r>
        <w:t>(d) advertises or publishes an advertisement of any means, instructions, medicine, drug or article intended or represented as a method for restoring sexual virility or curing venereal disease or diseases of the generative organs.</w:t>
      </w:r>
    </w:p>
    <w:p w14:paraId="74A8B9C9" w14:textId="77777777" w:rsidR="00DB7AC3" w:rsidRPr="00DB7AC3" w:rsidRDefault="00DB7AC3" w:rsidP="00DB7AC3">
      <w:pPr>
        <w:pStyle w:val="ListParagraph"/>
        <w:numPr>
          <w:ilvl w:val="1"/>
          <w:numId w:val="34"/>
        </w:numPr>
      </w:pPr>
      <w:r>
        <w:lastRenderedPageBreak/>
        <w:t xml:space="preserve">163 (3) </w:t>
      </w:r>
      <w:r w:rsidRPr="00DB7AC3">
        <w:t>No person shall be convicted of an offence under this section if he establishes that the public good was served by the acts that are alleged to constitute the offence and that the acts alleged did not extend beyond what served the public good.</w:t>
      </w:r>
    </w:p>
    <w:p w14:paraId="406C6C1E" w14:textId="1A7C82D5" w:rsidR="00DB7AC3" w:rsidRDefault="00DB7AC3" w:rsidP="00DB7AC3"/>
    <w:p w14:paraId="40922516" w14:textId="77777777" w:rsidR="00DB7AC3" w:rsidRDefault="00DB7AC3" w:rsidP="00DB7AC3">
      <w:pPr>
        <w:rPr>
          <w:b/>
          <w:i/>
        </w:rPr>
      </w:pPr>
      <w:r>
        <w:rPr>
          <w:b/>
          <w:i/>
        </w:rPr>
        <w:t>Obstruction</w:t>
      </w:r>
    </w:p>
    <w:p w14:paraId="07592969" w14:textId="177E4CCD" w:rsidR="00DB7AC3" w:rsidRDefault="00DB7AC3" w:rsidP="00DB7AC3">
      <w:pPr>
        <w:pStyle w:val="ListParagraph"/>
        <w:numPr>
          <w:ilvl w:val="0"/>
          <w:numId w:val="34"/>
        </w:numPr>
      </w:pPr>
      <w:r>
        <w:t>Obstructing Justice</w:t>
      </w:r>
    </w:p>
    <w:p w14:paraId="0889D2A7" w14:textId="5A340654" w:rsidR="00DB7AC3" w:rsidRPr="00DB7AC3" w:rsidRDefault="00DB7AC3" w:rsidP="00DB7AC3">
      <w:pPr>
        <w:pStyle w:val="ListParagraph"/>
        <w:numPr>
          <w:ilvl w:val="1"/>
          <w:numId w:val="34"/>
        </w:numPr>
      </w:pPr>
      <w:r>
        <w:t>139(2) Every</w:t>
      </w:r>
      <w:r w:rsidRPr="00DB7AC3">
        <w:t>one who wilfully attempts in any manner other than a manner described in subsection (1) to obstruct, pervert or defeat the course of justice is guilty of an indictable offence and liable to imprisonment for a term not exceeding ten years.</w:t>
      </w:r>
    </w:p>
    <w:p w14:paraId="41F6AD19" w14:textId="6F477A57" w:rsidR="00DB7AC3" w:rsidRPr="00DB7AC3" w:rsidRDefault="00DB7AC3" w:rsidP="00DB7AC3">
      <w:pPr>
        <w:pStyle w:val="ListParagraph"/>
        <w:numPr>
          <w:ilvl w:val="1"/>
          <w:numId w:val="34"/>
        </w:numPr>
      </w:pPr>
      <w:r>
        <w:t xml:space="preserve">139(3) </w:t>
      </w:r>
      <w:r w:rsidRPr="00DB7AC3">
        <w:t>Without restricting the generality of subsection (2), every one shall be deemed wilfully to attempt to obstruct, pervert or defeat the course of justice who in a judicial proceeding, existing or proposed,</w:t>
      </w:r>
    </w:p>
    <w:p w14:paraId="2F5B62C9" w14:textId="77777777" w:rsidR="00DB7AC3" w:rsidRPr="00DB7AC3" w:rsidRDefault="00DB7AC3" w:rsidP="00DB7AC3">
      <w:pPr>
        <w:pStyle w:val="ListParagraph"/>
        <w:numPr>
          <w:ilvl w:val="2"/>
          <w:numId w:val="34"/>
        </w:numPr>
      </w:pPr>
      <w:r w:rsidRPr="00DB7AC3">
        <w:t>(a)  dissuades or attempts to dissuade a person by threats, bribes or other corrupt means from giving evidence;</w:t>
      </w:r>
    </w:p>
    <w:p w14:paraId="5FE99687" w14:textId="77777777" w:rsidR="00DB7AC3" w:rsidRPr="00DB7AC3" w:rsidRDefault="00DB7AC3" w:rsidP="00DB7AC3">
      <w:pPr>
        <w:pStyle w:val="ListParagraph"/>
        <w:numPr>
          <w:ilvl w:val="2"/>
          <w:numId w:val="34"/>
        </w:numPr>
      </w:pPr>
      <w:r w:rsidRPr="00DB7AC3">
        <w:t>(b)  influences or attempts to influence by threats, bribes or other corrupt means a person in his conduct as a juror, or</w:t>
      </w:r>
    </w:p>
    <w:p w14:paraId="4946C346" w14:textId="3CC8480F" w:rsidR="00DB7AC3" w:rsidRPr="00DB7AC3" w:rsidRDefault="00DB7AC3" w:rsidP="00DB7AC3">
      <w:pPr>
        <w:pStyle w:val="ListParagraph"/>
        <w:numPr>
          <w:ilvl w:val="1"/>
          <w:numId w:val="34"/>
        </w:numPr>
      </w:pPr>
      <w:r>
        <w:t xml:space="preserve">139(3) </w:t>
      </w:r>
      <w:r w:rsidRPr="00DB7AC3">
        <w:t>Without restricting the generality of subsection (2), every one shall be deemed wilfully to attempt to obstruct, pervert or defeat the course of justice who in a judicial proceeding, existing or proposed,</w:t>
      </w:r>
    </w:p>
    <w:p w14:paraId="3ABE2FFE" w14:textId="77777777" w:rsidR="00DB7AC3" w:rsidRPr="00DB7AC3" w:rsidRDefault="00DB7AC3" w:rsidP="00DB7AC3">
      <w:pPr>
        <w:pStyle w:val="ListParagraph"/>
        <w:numPr>
          <w:ilvl w:val="2"/>
          <w:numId w:val="34"/>
        </w:numPr>
      </w:pPr>
      <w:r w:rsidRPr="00DB7AC3">
        <w:t>(a)  dissuades or attempts to dissuade a person by threats, bribes or other corrupt means from giving evidence;</w:t>
      </w:r>
    </w:p>
    <w:p w14:paraId="2D43FBC4" w14:textId="77777777" w:rsidR="00DB7AC3" w:rsidRPr="00DB7AC3" w:rsidRDefault="00DB7AC3" w:rsidP="00DB7AC3">
      <w:pPr>
        <w:pStyle w:val="ListParagraph"/>
        <w:numPr>
          <w:ilvl w:val="2"/>
          <w:numId w:val="34"/>
        </w:numPr>
      </w:pPr>
      <w:r w:rsidRPr="00DB7AC3">
        <w:t>(b)  influences or attempts to influence by threats, bribes or other corrupt means a person in his conduct as a juror, or</w:t>
      </w:r>
    </w:p>
    <w:p w14:paraId="4FD227E2" w14:textId="47FE6C37" w:rsidR="00DB7AC3" w:rsidRPr="00DB7AC3" w:rsidRDefault="00DB7AC3" w:rsidP="00DB7AC3">
      <w:pPr>
        <w:pStyle w:val="ListParagraph"/>
        <w:numPr>
          <w:ilvl w:val="2"/>
          <w:numId w:val="34"/>
        </w:numPr>
      </w:pPr>
      <w:r w:rsidRPr="00DB7AC3">
        <w:t>(c)  accepts or obtains, agrees to accept or attempts to obtain a bribe or other corrupt consideration to abstain from giving evidence, or to do or to refrain from doing anything as a juror</w:t>
      </w:r>
      <w:r>
        <w:t>.</w:t>
      </w:r>
    </w:p>
    <w:p w14:paraId="5BB7CF40" w14:textId="77777777" w:rsidR="00DB7AC3" w:rsidRDefault="00DB7AC3" w:rsidP="00DB7AC3">
      <w:pPr>
        <w:rPr>
          <w:b/>
          <w:i/>
        </w:rPr>
      </w:pPr>
    </w:p>
    <w:p w14:paraId="3596C3A3" w14:textId="5DA7FA32" w:rsidR="00DB7AC3" w:rsidRDefault="00DB7AC3" w:rsidP="00DB7AC3">
      <w:pPr>
        <w:rPr>
          <w:b/>
          <w:i/>
        </w:rPr>
      </w:pPr>
      <w:r>
        <w:rPr>
          <w:b/>
          <w:i/>
        </w:rPr>
        <w:t>Public Mischief</w:t>
      </w:r>
    </w:p>
    <w:p w14:paraId="068A619C" w14:textId="54855EE4" w:rsidR="00DB7AC3" w:rsidRDefault="00DB7AC3" w:rsidP="00DB7AC3">
      <w:pPr>
        <w:pStyle w:val="ListParagraph"/>
        <w:numPr>
          <w:ilvl w:val="0"/>
          <w:numId w:val="34"/>
        </w:numPr>
      </w:pPr>
      <w:r>
        <w:t>Punishment</w:t>
      </w:r>
    </w:p>
    <w:p w14:paraId="6ABCCEBB" w14:textId="5D3FB395" w:rsidR="00DB7AC3" w:rsidRPr="00DB7AC3" w:rsidRDefault="00DB7AC3" w:rsidP="00DB7AC3">
      <w:pPr>
        <w:pStyle w:val="ListParagraph"/>
        <w:numPr>
          <w:ilvl w:val="1"/>
          <w:numId w:val="34"/>
        </w:numPr>
      </w:pPr>
      <w:r w:rsidRPr="00DB7AC3">
        <w:t>140. (1</w:t>
      </w:r>
      <w:r>
        <w:t>) Every</w:t>
      </w:r>
      <w:r w:rsidRPr="00DB7AC3">
        <w:t>one commits public mischief who, with intent to mislead, causes a peace officer to enter on or continue an investigation by</w:t>
      </w:r>
    </w:p>
    <w:p w14:paraId="6853C2BC" w14:textId="77777777" w:rsidR="00DB7AC3" w:rsidRPr="00DB7AC3" w:rsidRDefault="00DB7AC3" w:rsidP="00DB7AC3">
      <w:pPr>
        <w:pStyle w:val="ListParagraph"/>
        <w:numPr>
          <w:ilvl w:val="2"/>
          <w:numId w:val="34"/>
        </w:numPr>
      </w:pPr>
      <w:r w:rsidRPr="00DB7AC3">
        <w:t>(a)  making a false statement that accuses some other person of having committed an offence;</w:t>
      </w:r>
    </w:p>
    <w:p w14:paraId="7062883A" w14:textId="77777777" w:rsidR="00DB7AC3" w:rsidRPr="00DB7AC3" w:rsidRDefault="00DB7AC3" w:rsidP="00DB7AC3">
      <w:pPr>
        <w:pStyle w:val="ListParagraph"/>
        <w:numPr>
          <w:ilvl w:val="2"/>
          <w:numId w:val="34"/>
        </w:numPr>
      </w:pPr>
      <w:r w:rsidRPr="00DB7AC3">
        <w:t>(b)  doing anything that is intended to cause some other person to be suspected of having committed an offence that the other person has not committed, or to divert suspicion from himself;</w:t>
      </w:r>
    </w:p>
    <w:p w14:paraId="2A0C527A" w14:textId="2A3EEC4A" w:rsidR="00DB7AC3" w:rsidRPr="00DB7AC3" w:rsidRDefault="00DB7AC3" w:rsidP="00DB7AC3">
      <w:pPr>
        <w:pStyle w:val="ListParagraph"/>
        <w:numPr>
          <w:ilvl w:val="2"/>
          <w:numId w:val="34"/>
        </w:numPr>
      </w:pPr>
      <w:r>
        <w:t xml:space="preserve">(c) </w:t>
      </w:r>
      <w:r w:rsidRPr="00DB7AC3">
        <w:t>reporting that an offence has been committed when it has not been committed; or</w:t>
      </w:r>
    </w:p>
    <w:p w14:paraId="35C4E245" w14:textId="77777777" w:rsidR="00DB7AC3" w:rsidRPr="00DB7AC3" w:rsidRDefault="00DB7AC3" w:rsidP="00DB7AC3">
      <w:pPr>
        <w:pStyle w:val="ListParagraph"/>
        <w:numPr>
          <w:ilvl w:val="2"/>
          <w:numId w:val="34"/>
        </w:numPr>
      </w:pPr>
      <w:r w:rsidRPr="00DB7AC3">
        <w:t>(d)  reporting or in any other way making it known or causing it to be made known that he or some other person has died when he or that other person has not died</w:t>
      </w:r>
    </w:p>
    <w:p w14:paraId="2C6C8659" w14:textId="43AABD3D" w:rsidR="00DB7AC3" w:rsidRPr="00DB7AC3" w:rsidRDefault="00DB7AC3" w:rsidP="00DB7AC3">
      <w:pPr>
        <w:pStyle w:val="ListParagraph"/>
        <w:numPr>
          <w:ilvl w:val="1"/>
          <w:numId w:val="34"/>
        </w:numPr>
      </w:pPr>
      <w:r>
        <w:t>140(2) Every</w:t>
      </w:r>
      <w:r w:rsidRPr="00DB7AC3">
        <w:t>one who commits public mischief</w:t>
      </w:r>
    </w:p>
    <w:p w14:paraId="5A6ACEF6" w14:textId="77777777" w:rsidR="00DB7AC3" w:rsidRPr="00DB7AC3" w:rsidRDefault="00DB7AC3" w:rsidP="00DB7AC3">
      <w:pPr>
        <w:pStyle w:val="ListParagraph"/>
        <w:numPr>
          <w:ilvl w:val="2"/>
          <w:numId w:val="34"/>
        </w:numPr>
      </w:pPr>
      <w:r w:rsidRPr="00DB7AC3">
        <w:lastRenderedPageBreak/>
        <w:t>(a)  is guilty of an indictable offence and liable to imprisonment for a term not exceeding five years; or</w:t>
      </w:r>
    </w:p>
    <w:p w14:paraId="4E9289E9" w14:textId="77777777" w:rsidR="00DB7AC3" w:rsidRPr="00DB7AC3" w:rsidRDefault="00DB7AC3" w:rsidP="00DB7AC3">
      <w:pPr>
        <w:pStyle w:val="ListParagraph"/>
        <w:numPr>
          <w:ilvl w:val="2"/>
          <w:numId w:val="34"/>
        </w:numPr>
      </w:pPr>
      <w:r w:rsidRPr="00DB7AC3">
        <w:t xml:space="preserve">(b)  is guilty of an offence punishable on summary conviction.  </w:t>
      </w:r>
    </w:p>
    <w:p w14:paraId="3316AA14" w14:textId="21B6AC1B" w:rsidR="00DB7AC3" w:rsidRDefault="00DB7AC3" w:rsidP="00DB7AC3">
      <w:pPr>
        <w:rPr>
          <w:b/>
          <w:i/>
        </w:rPr>
      </w:pPr>
      <w:r>
        <w:rPr>
          <w:b/>
          <w:i/>
        </w:rPr>
        <w:t>Dead Body</w:t>
      </w:r>
    </w:p>
    <w:p w14:paraId="73E7E12F" w14:textId="31B9D2FF" w:rsidR="00DB7AC3" w:rsidRDefault="00DB7AC3" w:rsidP="00DB7AC3">
      <w:pPr>
        <w:pStyle w:val="ListParagraph"/>
        <w:numPr>
          <w:ilvl w:val="0"/>
          <w:numId w:val="34"/>
        </w:numPr>
      </w:pPr>
      <w:r>
        <w:t>Interfering with a dead body</w:t>
      </w:r>
    </w:p>
    <w:p w14:paraId="281466D5" w14:textId="75A07E2B" w:rsidR="00DB7AC3" w:rsidRDefault="00DB7AC3" w:rsidP="00DB7AC3">
      <w:pPr>
        <w:pStyle w:val="ListParagraph"/>
        <w:numPr>
          <w:ilvl w:val="1"/>
          <w:numId w:val="34"/>
        </w:numPr>
      </w:pPr>
      <w:r>
        <w:t>182. Everyone who</w:t>
      </w:r>
    </w:p>
    <w:p w14:paraId="172A4D1D" w14:textId="15ED1D19" w:rsidR="00DB7AC3" w:rsidRPr="00DB7AC3" w:rsidRDefault="00DB7AC3" w:rsidP="00DB7AC3">
      <w:pPr>
        <w:pStyle w:val="ListParagraph"/>
        <w:numPr>
          <w:ilvl w:val="2"/>
          <w:numId w:val="34"/>
        </w:numPr>
      </w:pPr>
      <w:r w:rsidRPr="00DB7AC3">
        <w:t>(a)  neglects, without lawful excuse, to perform any duty that is imposed on him by law or that he undertakes with reference to the burial of dead human body or human remains, or</w:t>
      </w:r>
    </w:p>
    <w:p w14:paraId="4CDD1E1D" w14:textId="4A6B654F" w:rsidR="00DB7AC3" w:rsidRPr="00DB7AC3" w:rsidRDefault="00DB7AC3" w:rsidP="00DB7AC3">
      <w:pPr>
        <w:pStyle w:val="ListParagraph"/>
        <w:numPr>
          <w:ilvl w:val="2"/>
          <w:numId w:val="34"/>
        </w:numPr>
      </w:pPr>
      <w:r w:rsidRPr="00DB7AC3">
        <w:t xml:space="preserve">improperly or indecently interferes with or offers any indignity to dead human body or human remains, whether buried or not, </w:t>
      </w:r>
    </w:p>
    <w:p w14:paraId="40E03D67" w14:textId="070E7D3E" w:rsidR="00DB7AC3" w:rsidRDefault="00DB7AC3" w:rsidP="00DB7AC3">
      <w:pPr>
        <w:pStyle w:val="ListParagraph"/>
        <w:numPr>
          <w:ilvl w:val="2"/>
          <w:numId w:val="34"/>
        </w:numPr>
      </w:pPr>
      <w:r w:rsidRPr="00DB7AC3">
        <w:t>is guilty of an indictable offence and liable to imprisonment for a term not exceeding five years.</w:t>
      </w:r>
    </w:p>
    <w:p w14:paraId="51E7559D" w14:textId="058DADB7" w:rsidR="00DB7AC3" w:rsidRDefault="00DB7AC3" w:rsidP="00DB7AC3">
      <w:pPr>
        <w:pStyle w:val="ListParagraph"/>
        <w:numPr>
          <w:ilvl w:val="1"/>
          <w:numId w:val="34"/>
        </w:numPr>
      </w:pPr>
      <w:r>
        <w:t>Is guilty of an indictable offence and liable to imprisonment for a term not exceeding five years?</w:t>
      </w:r>
    </w:p>
    <w:p w14:paraId="76ED3816" w14:textId="274DF390" w:rsidR="00DB7AC3" w:rsidRPr="00DB7AC3" w:rsidRDefault="00DB7AC3" w:rsidP="00DB7AC3">
      <w:pPr>
        <w:pStyle w:val="ListParagraph"/>
        <w:numPr>
          <w:ilvl w:val="2"/>
          <w:numId w:val="34"/>
        </w:numPr>
      </w:pPr>
      <w:r>
        <w:t xml:space="preserve">Human remains is a concern as it can spread disease and what not if/when mishandled. </w:t>
      </w:r>
    </w:p>
    <w:p w14:paraId="73DC1895" w14:textId="77777777" w:rsidR="00DB7AC3" w:rsidRPr="00DB7AC3" w:rsidRDefault="00DB7AC3" w:rsidP="00DB7AC3"/>
    <w:p w14:paraId="4C50EF01" w14:textId="77777777" w:rsidR="00DB7AC3" w:rsidRPr="00DB7AC3" w:rsidRDefault="00DB7AC3" w:rsidP="00DB7AC3"/>
    <w:p w14:paraId="2422BBBF" w14:textId="77777777" w:rsidR="00DB7AC3" w:rsidRPr="00DB7AC3" w:rsidRDefault="00DB7AC3" w:rsidP="00DB7AC3"/>
    <w:p w14:paraId="2B8D7184" w14:textId="77777777" w:rsidR="00DB7AC3" w:rsidRPr="00DB7AC3" w:rsidRDefault="00DB7AC3" w:rsidP="00DB7AC3"/>
    <w:sectPr w:rsidR="00DB7AC3" w:rsidRPr="00DB7AC3" w:rsidSect="002F483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Univers">
    <w:panose1 w:val="020B0503020202020204"/>
    <w:charset w:val="00"/>
    <w:family w:val="swiss"/>
    <w:pitch w:val="variable"/>
    <w:sig w:usb0="80000287" w:usb1="00000000" w:usb2="00000000" w:usb3="00000000" w:csb0="0000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0133E"/>
    <w:multiLevelType w:val="hybridMultilevel"/>
    <w:tmpl w:val="F08486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31232C"/>
    <w:multiLevelType w:val="hybridMultilevel"/>
    <w:tmpl w:val="5666ED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403945"/>
    <w:multiLevelType w:val="hybridMultilevel"/>
    <w:tmpl w:val="94CA89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532E77"/>
    <w:multiLevelType w:val="hybridMultilevel"/>
    <w:tmpl w:val="5ABAE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B04F5C"/>
    <w:multiLevelType w:val="hybridMultilevel"/>
    <w:tmpl w:val="907C4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485DD7"/>
    <w:multiLevelType w:val="hybridMultilevel"/>
    <w:tmpl w:val="A8F64F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F23503"/>
    <w:multiLevelType w:val="hybridMultilevel"/>
    <w:tmpl w:val="CBD43F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7C08E0"/>
    <w:multiLevelType w:val="hybridMultilevel"/>
    <w:tmpl w:val="FC5CD9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6476B0"/>
    <w:multiLevelType w:val="hybridMultilevel"/>
    <w:tmpl w:val="5A9C9E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C8368F"/>
    <w:multiLevelType w:val="hybridMultilevel"/>
    <w:tmpl w:val="780258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DC2A53"/>
    <w:multiLevelType w:val="hybridMultilevel"/>
    <w:tmpl w:val="01765B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4E110A"/>
    <w:multiLevelType w:val="hybridMultilevel"/>
    <w:tmpl w:val="C6B23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031D22"/>
    <w:multiLevelType w:val="hybridMultilevel"/>
    <w:tmpl w:val="8A7EA2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A95F70"/>
    <w:multiLevelType w:val="hybridMultilevel"/>
    <w:tmpl w:val="425C3F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CB6240"/>
    <w:multiLevelType w:val="hybridMultilevel"/>
    <w:tmpl w:val="EFE831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7F4931"/>
    <w:multiLevelType w:val="hybridMultilevel"/>
    <w:tmpl w:val="33908B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DD27A8"/>
    <w:multiLevelType w:val="hybridMultilevel"/>
    <w:tmpl w:val="1F0213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DB370E"/>
    <w:multiLevelType w:val="hybridMultilevel"/>
    <w:tmpl w:val="8D44D7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615BB5"/>
    <w:multiLevelType w:val="hybridMultilevel"/>
    <w:tmpl w:val="F8F2E442"/>
    <w:lvl w:ilvl="0" w:tplc="3AFC382C">
      <w:start w:val="2"/>
      <w:numFmt w:val="lowerLetter"/>
      <w:lvlText w:val="(%1)"/>
      <w:lvlJc w:val="left"/>
      <w:pPr>
        <w:tabs>
          <w:tab w:val="num" w:pos="720"/>
        </w:tabs>
        <w:ind w:left="720" w:hanging="360"/>
      </w:pPr>
    </w:lvl>
    <w:lvl w:ilvl="1" w:tplc="58FE9FD4" w:tentative="1">
      <w:start w:val="1"/>
      <w:numFmt w:val="lowerLetter"/>
      <w:lvlText w:val="(%2)"/>
      <w:lvlJc w:val="left"/>
      <w:pPr>
        <w:tabs>
          <w:tab w:val="num" w:pos="1440"/>
        </w:tabs>
        <w:ind w:left="1440" w:hanging="360"/>
      </w:pPr>
    </w:lvl>
    <w:lvl w:ilvl="2" w:tplc="F496BA00" w:tentative="1">
      <w:start w:val="1"/>
      <w:numFmt w:val="lowerLetter"/>
      <w:lvlText w:val="(%3)"/>
      <w:lvlJc w:val="left"/>
      <w:pPr>
        <w:tabs>
          <w:tab w:val="num" w:pos="2160"/>
        </w:tabs>
        <w:ind w:left="2160" w:hanging="360"/>
      </w:pPr>
    </w:lvl>
    <w:lvl w:ilvl="3" w:tplc="2D28C114" w:tentative="1">
      <w:start w:val="1"/>
      <w:numFmt w:val="lowerLetter"/>
      <w:lvlText w:val="(%4)"/>
      <w:lvlJc w:val="left"/>
      <w:pPr>
        <w:tabs>
          <w:tab w:val="num" w:pos="2880"/>
        </w:tabs>
        <w:ind w:left="2880" w:hanging="360"/>
      </w:pPr>
    </w:lvl>
    <w:lvl w:ilvl="4" w:tplc="9BB6241C" w:tentative="1">
      <w:start w:val="1"/>
      <w:numFmt w:val="lowerLetter"/>
      <w:lvlText w:val="(%5)"/>
      <w:lvlJc w:val="left"/>
      <w:pPr>
        <w:tabs>
          <w:tab w:val="num" w:pos="3600"/>
        </w:tabs>
        <w:ind w:left="3600" w:hanging="360"/>
      </w:pPr>
    </w:lvl>
    <w:lvl w:ilvl="5" w:tplc="C69E2CD8" w:tentative="1">
      <w:start w:val="1"/>
      <w:numFmt w:val="lowerLetter"/>
      <w:lvlText w:val="(%6)"/>
      <w:lvlJc w:val="left"/>
      <w:pPr>
        <w:tabs>
          <w:tab w:val="num" w:pos="4320"/>
        </w:tabs>
        <w:ind w:left="4320" w:hanging="360"/>
      </w:pPr>
    </w:lvl>
    <w:lvl w:ilvl="6" w:tplc="C9125778" w:tentative="1">
      <w:start w:val="1"/>
      <w:numFmt w:val="lowerLetter"/>
      <w:lvlText w:val="(%7)"/>
      <w:lvlJc w:val="left"/>
      <w:pPr>
        <w:tabs>
          <w:tab w:val="num" w:pos="5040"/>
        </w:tabs>
        <w:ind w:left="5040" w:hanging="360"/>
      </w:pPr>
    </w:lvl>
    <w:lvl w:ilvl="7" w:tplc="330844A2" w:tentative="1">
      <w:start w:val="1"/>
      <w:numFmt w:val="lowerLetter"/>
      <w:lvlText w:val="(%8)"/>
      <w:lvlJc w:val="left"/>
      <w:pPr>
        <w:tabs>
          <w:tab w:val="num" w:pos="5760"/>
        </w:tabs>
        <w:ind w:left="5760" w:hanging="360"/>
      </w:pPr>
    </w:lvl>
    <w:lvl w:ilvl="8" w:tplc="88E68AE2" w:tentative="1">
      <w:start w:val="1"/>
      <w:numFmt w:val="lowerLetter"/>
      <w:lvlText w:val="(%9)"/>
      <w:lvlJc w:val="left"/>
      <w:pPr>
        <w:tabs>
          <w:tab w:val="num" w:pos="6480"/>
        </w:tabs>
        <w:ind w:left="6480" w:hanging="360"/>
      </w:pPr>
    </w:lvl>
  </w:abstractNum>
  <w:abstractNum w:abstractNumId="19" w15:restartNumberingAfterBreak="0">
    <w:nsid w:val="4D447E76"/>
    <w:multiLevelType w:val="hybridMultilevel"/>
    <w:tmpl w:val="9768ED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5F0CFD"/>
    <w:multiLevelType w:val="hybridMultilevel"/>
    <w:tmpl w:val="DA2A0B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981AAD"/>
    <w:multiLevelType w:val="hybridMultilevel"/>
    <w:tmpl w:val="1076F0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C21C91"/>
    <w:multiLevelType w:val="hybridMultilevel"/>
    <w:tmpl w:val="5E0420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582086"/>
    <w:multiLevelType w:val="hybridMultilevel"/>
    <w:tmpl w:val="421459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AB3C4B"/>
    <w:multiLevelType w:val="hybridMultilevel"/>
    <w:tmpl w:val="87E4D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68A1AEB"/>
    <w:multiLevelType w:val="hybridMultilevel"/>
    <w:tmpl w:val="AC6079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91F11C1"/>
    <w:multiLevelType w:val="hybridMultilevel"/>
    <w:tmpl w:val="094CF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DA25ED"/>
    <w:multiLevelType w:val="hybridMultilevel"/>
    <w:tmpl w:val="47C6FF5A"/>
    <w:lvl w:ilvl="0" w:tplc="B07275E4">
      <w:start w:val="1"/>
      <w:numFmt w:val="bullet"/>
      <w:lvlText w:val="•"/>
      <w:lvlJc w:val="left"/>
      <w:pPr>
        <w:tabs>
          <w:tab w:val="num" w:pos="720"/>
        </w:tabs>
        <w:ind w:left="720" w:hanging="360"/>
      </w:pPr>
      <w:rPr>
        <w:rFonts w:ascii="Times New Roman" w:hAnsi="Times New Roman" w:hint="default"/>
      </w:rPr>
    </w:lvl>
    <w:lvl w:ilvl="1" w:tplc="3E1C0D20" w:tentative="1">
      <w:start w:val="1"/>
      <w:numFmt w:val="bullet"/>
      <w:lvlText w:val="•"/>
      <w:lvlJc w:val="left"/>
      <w:pPr>
        <w:tabs>
          <w:tab w:val="num" w:pos="1440"/>
        </w:tabs>
        <w:ind w:left="1440" w:hanging="360"/>
      </w:pPr>
      <w:rPr>
        <w:rFonts w:ascii="Times New Roman" w:hAnsi="Times New Roman" w:hint="default"/>
      </w:rPr>
    </w:lvl>
    <w:lvl w:ilvl="2" w:tplc="095E9BDA" w:tentative="1">
      <w:start w:val="1"/>
      <w:numFmt w:val="bullet"/>
      <w:lvlText w:val="•"/>
      <w:lvlJc w:val="left"/>
      <w:pPr>
        <w:tabs>
          <w:tab w:val="num" w:pos="2160"/>
        </w:tabs>
        <w:ind w:left="2160" w:hanging="360"/>
      </w:pPr>
      <w:rPr>
        <w:rFonts w:ascii="Times New Roman" w:hAnsi="Times New Roman" w:hint="default"/>
      </w:rPr>
    </w:lvl>
    <w:lvl w:ilvl="3" w:tplc="9A32F730" w:tentative="1">
      <w:start w:val="1"/>
      <w:numFmt w:val="bullet"/>
      <w:lvlText w:val="•"/>
      <w:lvlJc w:val="left"/>
      <w:pPr>
        <w:tabs>
          <w:tab w:val="num" w:pos="2880"/>
        </w:tabs>
        <w:ind w:left="2880" w:hanging="360"/>
      </w:pPr>
      <w:rPr>
        <w:rFonts w:ascii="Times New Roman" w:hAnsi="Times New Roman" w:hint="default"/>
      </w:rPr>
    </w:lvl>
    <w:lvl w:ilvl="4" w:tplc="9984D27C" w:tentative="1">
      <w:start w:val="1"/>
      <w:numFmt w:val="bullet"/>
      <w:lvlText w:val="•"/>
      <w:lvlJc w:val="left"/>
      <w:pPr>
        <w:tabs>
          <w:tab w:val="num" w:pos="3600"/>
        </w:tabs>
        <w:ind w:left="3600" w:hanging="360"/>
      </w:pPr>
      <w:rPr>
        <w:rFonts w:ascii="Times New Roman" w:hAnsi="Times New Roman" w:hint="default"/>
      </w:rPr>
    </w:lvl>
    <w:lvl w:ilvl="5" w:tplc="7EE0F738" w:tentative="1">
      <w:start w:val="1"/>
      <w:numFmt w:val="bullet"/>
      <w:lvlText w:val="•"/>
      <w:lvlJc w:val="left"/>
      <w:pPr>
        <w:tabs>
          <w:tab w:val="num" w:pos="4320"/>
        </w:tabs>
        <w:ind w:left="4320" w:hanging="360"/>
      </w:pPr>
      <w:rPr>
        <w:rFonts w:ascii="Times New Roman" w:hAnsi="Times New Roman" w:hint="default"/>
      </w:rPr>
    </w:lvl>
    <w:lvl w:ilvl="6" w:tplc="C5CA585A" w:tentative="1">
      <w:start w:val="1"/>
      <w:numFmt w:val="bullet"/>
      <w:lvlText w:val="•"/>
      <w:lvlJc w:val="left"/>
      <w:pPr>
        <w:tabs>
          <w:tab w:val="num" w:pos="5040"/>
        </w:tabs>
        <w:ind w:left="5040" w:hanging="360"/>
      </w:pPr>
      <w:rPr>
        <w:rFonts w:ascii="Times New Roman" w:hAnsi="Times New Roman" w:hint="default"/>
      </w:rPr>
    </w:lvl>
    <w:lvl w:ilvl="7" w:tplc="F5160D44" w:tentative="1">
      <w:start w:val="1"/>
      <w:numFmt w:val="bullet"/>
      <w:lvlText w:val="•"/>
      <w:lvlJc w:val="left"/>
      <w:pPr>
        <w:tabs>
          <w:tab w:val="num" w:pos="5760"/>
        </w:tabs>
        <w:ind w:left="5760" w:hanging="360"/>
      </w:pPr>
      <w:rPr>
        <w:rFonts w:ascii="Times New Roman" w:hAnsi="Times New Roman" w:hint="default"/>
      </w:rPr>
    </w:lvl>
    <w:lvl w:ilvl="8" w:tplc="50E86E86"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6A661DE2"/>
    <w:multiLevelType w:val="hybridMultilevel"/>
    <w:tmpl w:val="1BB07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531262"/>
    <w:multiLevelType w:val="hybridMultilevel"/>
    <w:tmpl w:val="DAAEC0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51F794C"/>
    <w:multiLevelType w:val="hybridMultilevel"/>
    <w:tmpl w:val="4884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6B84E6C"/>
    <w:multiLevelType w:val="hybridMultilevel"/>
    <w:tmpl w:val="9E9E88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81930F8"/>
    <w:multiLevelType w:val="hybridMultilevel"/>
    <w:tmpl w:val="E3B2CD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D6591E"/>
    <w:multiLevelType w:val="hybridMultilevel"/>
    <w:tmpl w:val="5A48E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305BE7"/>
    <w:multiLevelType w:val="hybridMultilevel"/>
    <w:tmpl w:val="0C9E4F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D65710F"/>
    <w:multiLevelType w:val="hybridMultilevel"/>
    <w:tmpl w:val="1A06D09A"/>
    <w:lvl w:ilvl="0" w:tplc="1E2E55A6">
      <w:start w:val="3"/>
      <w:numFmt w:val="lowerLetter"/>
      <w:lvlText w:val="(%1)"/>
      <w:lvlJc w:val="left"/>
      <w:pPr>
        <w:tabs>
          <w:tab w:val="num" w:pos="720"/>
        </w:tabs>
        <w:ind w:left="720" w:hanging="360"/>
      </w:pPr>
    </w:lvl>
    <w:lvl w:ilvl="1" w:tplc="3E4EC752" w:tentative="1">
      <w:start w:val="1"/>
      <w:numFmt w:val="lowerLetter"/>
      <w:lvlText w:val="(%2)"/>
      <w:lvlJc w:val="left"/>
      <w:pPr>
        <w:tabs>
          <w:tab w:val="num" w:pos="1440"/>
        </w:tabs>
        <w:ind w:left="1440" w:hanging="360"/>
      </w:pPr>
    </w:lvl>
    <w:lvl w:ilvl="2" w:tplc="40B605C8" w:tentative="1">
      <w:start w:val="1"/>
      <w:numFmt w:val="lowerLetter"/>
      <w:lvlText w:val="(%3)"/>
      <w:lvlJc w:val="left"/>
      <w:pPr>
        <w:tabs>
          <w:tab w:val="num" w:pos="2160"/>
        </w:tabs>
        <w:ind w:left="2160" w:hanging="360"/>
      </w:pPr>
    </w:lvl>
    <w:lvl w:ilvl="3" w:tplc="1A6E3A62" w:tentative="1">
      <w:start w:val="1"/>
      <w:numFmt w:val="lowerLetter"/>
      <w:lvlText w:val="(%4)"/>
      <w:lvlJc w:val="left"/>
      <w:pPr>
        <w:tabs>
          <w:tab w:val="num" w:pos="2880"/>
        </w:tabs>
        <w:ind w:left="2880" w:hanging="360"/>
      </w:pPr>
    </w:lvl>
    <w:lvl w:ilvl="4" w:tplc="194850FE" w:tentative="1">
      <w:start w:val="1"/>
      <w:numFmt w:val="lowerLetter"/>
      <w:lvlText w:val="(%5)"/>
      <w:lvlJc w:val="left"/>
      <w:pPr>
        <w:tabs>
          <w:tab w:val="num" w:pos="3600"/>
        </w:tabs>
        <w:ind w:left="3600" w:hanging="360"/>
      </w:pPr>
    </w:lvl>
    <w:lvl w:ilvl="5" w:tplc="96303486" w:tentative="1">
      <w:start w:val="1"/>
      <w:numFmt w:val="lowerLetter"/>
      <w:lvlText w:val="(%6)"/>
      <w:lvlJc w:val="left"/>
      <w:pPr>
        <w:tabs>
          <w:tab w:val="num" w:pos="4320"/>
        </w:tabs>
        <w:ind w:left="4320" w:hanging="360"/>
      </w:pPr>
    </w:lvl>
    <w:lvl w:ilvl="6" w:tplc="82B01ADC" w:tentative="1">
      <w:start w:val="1"/>
      <w:numFmt w:val="lowerLetter"/>
      <w:lvlText w:val="(%7)"/>
      <w:lvlJc w:val="left"/>
      <w:pPr>
        <w:tabs>
          <w:tab w:val="num" w:pos="5040"/>
        </w:tabs>
        <w:ind w:left="5040" w:hanging="360"/>
      </w:pPr>
    </w:lvl>
    <w:lvl w:ilvl="7" w:tplc="CF326942" w:tentative="1">
      <w:start w:val="1"/>
      <w:numFmt w:val="lowerLetter"/>
      <w:lvlText w:val="(%8)"/>
      <w:lvlJc w:val="left"/>
      <w:pPr>
        <w:tabs>
          <w:tab w:val="num" w:pos="5760"/>
        </w:tabs>
        <w:ind w:left="5760" w:hanging="360"/>
      </w:pPr>
    </w:lvl>
    <w:lvl w:ilvl="8" w:tplc="78E8F06C" w:tentative="1">
      <w:start w:val="1"/>
      <w:numFmt w:val="lowerLetter"/>
      <w:lvlText w:val="(%9)"/>
      <w:lvlJc w:val="left"/>
      <w:pPr>
        <w:tabs>
          <w:tab w:val="num" w:pos="6480"/>
        </w:tabs>
        <w:ind w:left="6480" w:hanging="360"/>
      </w:pPr>
    </w:lvl>
  </w:abstractNum>
  <w:num w:numId="1">
    <w:abstractNumId w:val="2"/>
  </w:num>
  <w:num w:numId="2">
    <w:abstractNumId w:val="30"/>
  </w:num>
  <w:num w:numId="3">
    <w:abstractNumId w:val="20"/>
  </w:num>
  <w:num w:numId="4">
    <w:abstractNumId w:val="29"/>
  </w:num>
  <w:num w:numId="5">
    <w:abstractNumId w:val="9"/>
  </w:num>
  <w:num w:numId="6">
    <w:abstractNumId w:val="16"/>
  </w:num>
  <w:num w:numId="7">
    <w:abstractNumId w:val="24"/>
  </w:num>
  <w:num w:numId="8">
    <w:abstractNumId w:val="3"/>
  </w:num>
  <w:num w:numId="9">
    <w:abstractNumId w:val="4"/>
  </w:num>
  <w:num w:numId="10">
    <w:abstractNumId w:val="21"/>
  </w:num>
  <w:num w:numId="11">
    <w:abstractNumId w:val="7"/>
  </w:num>
  <w:num w:numId="12">
    <w:abstractNumId w:val="17"/>
  </w:num>
  <w:num w:numId="13">
    <w:abstractNumId w:val="22"/>
  </w:num>
  <w:num w:numId="14">
    <w:abstractNumId w:val="15"/>
  </w:num>
  <w:num w:numId="15">
    <w:abstractNumId w:val="11"/>
  </w:num>
  <w:num w:numId="16">
    <w:abstractNumId w:val="32"/>
  </w:num>
  <w:num w:numId="17">
    <w:abstractNumId w:val="27"/>
  </w:num>
  <w:num w:numId="18">
    <w:abstractNumId w:val="1"/>
  </w:num>
  <w:num w:numId="19">
    <w:abstractNumId w:val="19"/>
  </w:num>
  <w:num w:numId="20">
    <w:abstractNumId w:val="5"/>
  </w:num>
  <w:num w:numId="21">
    <w:abstractNumId w:val="23"/>
  </w:num>
  <w:num w:numId="22">
    <w:abstractNumId w:val="26"/>
  </w:num>
  <w:num w:numId="23">
    <w:abstractNumId w:val="6"/>
  </w:num>
  <w:num w:numId="24">
    <w:abstractNumId w:val="12"/>
  </w:num>
  <w:num w:numId="25">
    <w:abstractNumId w:val="33"/>
  </w:num>
  <w:num w:numId="26">
    <w:abstractNumId w:val="8"/>
  </w:num>
  <w:num w:numId="27">
    <w:abstractNumId w:val="0"/>
  </w:num>
  <w:num w:numId="28">
    <w:abstractNumId w:val="34"/>
  </w:num>
  <w:num w:numId="29">
    <w:abstractNumId w:val="25"/>
  </w:num>
  <w:num w:numId="30">
    <w:abstractNumId w:val="31"/>
  </w:num>
  <w:num w:numId="31">
    <w:abstractNumId w:val="13"/>
  </w:num>
  <w:num w:numId="32">
    <w:abstractNumId w:val="28"/>
  </w:num>
  <w:num w:numId="33">
    <w:abstractNumId w:val="10"/>
  </w:num>
  <w:num w:numId="34">
    <w:abstractNumId w:val="14"/>
  </w:num>
  <w:num w:numId="35">
    <w:abstractNumId w:val="35"/>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AC3"/>
    <w:rsid w:val="002F4831"/>
    <w:rsid w:val="00457774"/>
    <w:rsid w:val="004D443B"/>
    <w:rsid w:val="006E673E"/>
    <w:rsid w:val="0072706D"/>
    <w:rsid w:val="008954C7"/>
    <w:rsid w:val="00AD5310"/>
    <w:rsid w:val="00B35EF8"/>
    <w:rsid w:val="00DB7AC3"/>
    <w:rsid w:val="00DC70E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5EF1337B"/>
  <w15:chartTrackingRefBased/>
  <w15:docId w15:val="{C4F4F459-DD0A-CF4E-BA05-8C3B1E568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7AC3"/>
    <w:pPr>
      <w:ind w:left="720"/>
      <w:contextualSpacing/>
    </w:pPr>
  </w:style>
  <w:style w:type="table" w:styleId="TableGrid">
    <w:name w:val="Table Grid"/>
    <w:basedOn w:val="TableNormal"/>
    <w:uiPriority w:val="39"/>
    <w:rsid w:val="00DB7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B7AC3"/>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DB7A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4792">
      <w:bodyDiv w:val="1"/>
      <w:marLeft w:val="0"/>
      <w:marRight w:val="0"/>
      <w:marTop w:val="0"/>
      <w:marBottom w:val="0"/>
      <w:divBdr>
        <w:top w:val="none" w:sz="0" w:space="0" w:color="auto"/>
        <w:left w:val="none" w:sz="0" w:space="0" w:color="auto"/>
        <w:bottom w:val="none" w:sz="0" w:space="0" w:color="auto"/>
        <w:right w:val="none" w:sz="0" w:space="0" w:color="auto"/>
      </w:divBdr>
    </w:div>
    <w:div w:id="168100688">
      <w:bodyDiv w:val="1"/>
      <w:marLeft w:val="0"/>
      <w:marRight w:val="0"/>
      <w:marTop w:val="0"/>
      <w:marBottom w:val="0"/>
      <w:divBdr>
        <w:top w:val="none" w:sz="0" w:space="0" w:color="auto"/>
        <w:left w:val="none" w:sz="0" w:space="0" w:color="auto"/>
        <w:bottom w:val="none" w:sz="0" w:space="0" w:color="auto"/>
        <w:right w:val="none" w:sz="0" w:space="0" w:color="auto"/>
      </w:divBdr>
    </w:div>
    <w:div w:id="240606680">
      <w:bodyDiv w:val="1"/>
      <w:marLeft w:val="0"/>
      <w:marRight w:val="0"/>
      <w:marTop w:val="0"/>
      <w:marBottom w:val="0"/>
      <w:divBdr>
        <w:top w:val="none" w:sz="0" w:space="0" w:color="auto"/>
        <w:left w:val="none" w:sz="0" w:space="0" w:color="auto"/>
        <w:bottom w:val="none" w:sz="0" w:space="0" w:color="auto"/>
        <w:right w:val="none" w:sz="0" w:space="0" w:color="auto"/>
      </w:divBdr>
    </w:div>
    <w:div w:id="409081257">
      <w:bodyDiv w:val="1"/>
      <w:marLeft w:val="0"/>
      <w:marRight w:val="0"/>
      <w:marTop w:val="0"/>
      <w:marBottom w:val="0"/>
      <w:divBdr>
        <w:top w:val="none" w:sz="0" w:space="0" w:color="auto"/>
        <w:left w:val="none" w:sz="0" w:space="0" w:color="auto"/>
        <w:bottom w:val="none" w:sz="0" w:space="0" w:color="auto"/>
        <w:right w:val="none" w:sz="0" w:space="0" w:color="auto"/>
      </w:divBdr>
    </w:div>
    <w:div w:id="461001945">
      <w:bodyDiv w:val="1"/>
      <w:marLeft w:val="0"/>
      <w:marRight w:val="0"/>
      <w:marTop w:val="0"/>
      <w:marBottom w:val="0"/>
      <w:divBdr>
        <w:top w:val="none" w:sz="0" w:space="0" w:color="auto"/>
        <w:left w:val="none" w:sz="0" w:space="0" w:color="auto"/>
        <w:bottom w:val="none" w:sz="0" w:space="0" w:color="auto"/>
        <w:right w:val="none" w:sz="0" w:space="0" w:color="auto"/>
      </w:divBdr>
    </w:div>
    <w:div w:id="463545965">
      <w:bodyDiv w:val="1"/>
      <w:marLeft w:val="0"/>
      <w:marRight w:val="0"/>
      <w:marTop w:val="0"/>
      <w:marBottom w:val="0"/>
      <w:divBdr>
        <w:top w:val="none" w:sz="0" w:space="0" w:color="auto"/>
        <w:left w:val="none" w:sz="0" w:space="0" w:color="auto"/>
        <w:bottom w:val="none" w:sz="0" w:space="0" w:color="auto"/>
        <w:right w:val="none" w:sz="0" w:space="0" w:color="auto"/>
      </w:divBdr>
    </w:div>
    <w:div w:id="628780254">
      <w:bodyDiv w:val="1"/>
      <w:marLeft w:val="0"/>
      <w:marRight w:val="0"/>
      <w:marTop w:val="0"/>
      <w:marBottom w:val="0"/>
      <w:divBdr>
        <w:top w:val="none" w:sz="0" w:space="0" w:color="auto"/>
        <w:left w:val="none" w:sz="0" w:space="0" w:color="auto"/>
        <w:bottom w:val="none" w:sz="0" w:space="0" w:color="auto"/>
        <w:right w:val="none" w:sz="0" w:space="0" w:color="auto"/>
      </w:divBdr>
      <w:divsChild>
        <w:div w:id="496262333">
          <w:marLeft w:val="547"/>
          <w:marRight w:val="0"/>
          <w:marTop w:val="154"/>
          <w:marBottom w:val="0"/>
          <w:divBdr>
            <w:top w:val="none" w:sz="0" w:space="0" w:color="auto"/>
            <w:left w:val="none" w:sz="0" w:space="0" w:color="auto"/>
            <w:bottom w:val="none" w:sz="0" w:space="0" w:color="auto"/>
            <w:right w:val="none" w:sz="0" w:space="0" w:color="auto"/>
          </w:divBdr>
        </w:div>
        <w:div w:id="1886939785">
          <w:marLeft w:val="547"/>
          <w:marRight w:val="0"/>
          <w:marTop w:val="154"/>
          <w:marBottom w:val="0"/>
          <w:divBdr>
            <w:top w:val="none" w:sz="0" w:space="0" w:color="auto"/>
            <w:left w:val="none" w:sz="0" w:space="0" w:color="auto"/>
            <w:bottom w:val="none" w:sz="0" w:space="0" w:color="auto"/>
            <w:right w:val="none" w:sz="0" w:space="0" w:color="auto"/>
          </w:divBdr>
        </w:div>
      </w:divsChild>
    </w:div>
    <w:div w:id="680543808">
      <w:bodyDiv w:val="1"/>
      <w:marLeft w:val="0"/>
      <w:marRight w:val="0"/>
      <w:marTop w:val="0"/>
      <w:marBottom w:val="0"/>
      <w:divBdr>
        <w:top w:val="none" w:sz="0" w:space="0" w:color="auto"/>
        <w:left w:val="none" w:sz="0" w:space="0" w:color="auto"/>
        <w:bottom w:val="none" w:sz="0" w:space="0" w:color="auto"/>
        <w:right w:val="none" w:sz="0" w:space="0" w:color="auto"/>
      </w:divBdr>
    </w:div>
    <w:div w:id="748502455">
      <w:bodyDiv w:val="1"/>
      <w:marLeft w:val="0"/>
      <w:marRight w:val="0"/>
      <w:marTop w:val="0"/>
      <w:marBottom w:val="0"/>
      <w:divBdr>
        <w:top w:val="none" w:sz="0" w:space="0" w:color="auto"/>
        <w:left w:val="none" w:sz="0" w:space="0" w:color="auto"/>
        <w:bottom w:val="none" w:sz="0" w:space="0" w:color="auto"/>
        <w:right w:val="none" w:sz="0" w:space="0" w:color="auto"/>
      </w:divBdr>
      <w:divsChild>
        <w:div w:id="139347484">
          <w:marLeft w:val="806"/>
          <w:marRight w:val="0"/>
          <w:marTop w:val="134"/>
          <w:marBottom w:val="0"/>
          <w:divBdr>
            <w:top w:val="none" w:sz="0" w:space="0" w:color="auto"/>
            <w:left w:val="none" w:sz="0" w:space="0" w:color="auto"/>
            <w:bottom w:val="none" w:sz="0" w:space="0" w:color="auto"/>
            <w:right w:val="none" w:sz="0" w:space="0" w:color="auto"/>
          </w:divBdr>
        </w:div>
      </w:divsChild>
    </w:div>
    <w:div w:id="782579065">
      <w:bodyDiv w:val="1"/>
      <w:marLeft w:val="0"/>
      <w:marRight w:val="0"/>
      <w:marTop w:val="0"/>
      <w:marBottom w:val="0"/>
      <w:divBdr>
        <w:top w:val="none" w:sz="0" w:space="0" w:color="auto"/>
        <w:left w:val="none" w:sz="0" w:space="0" w:color="auto"/>
        <w:bottom w:val="none" w:sz="0" w:space="0" w:color="auto"/>
        <w:right w:val="none" w:sz="0" w:space="0" w:color="auto"/>
      </w:divBdr>
    </w:div>
    <w:div w:id="835608106">
      <w:bodyDiv w:val="1"/>
      <w:marLeft w:val="0"/>
      <w:marRight w:val="0"/>
      <w:marTop w:val="0"/>
      <w:marBottom w:val="0"/>
      <w:divBdr>
        <w:top w:val="none" w:sz="0" w:space="0" w:color="auto"/>
        <w:left w:val="none" w:sz="0" w:space="0" w:color="auto"/>
        <w:bottom w:val="none" w:sz="0" w:space="0" w:color="auto"/>
        <w:right w:val="none" w:sz="0" w:space="0" w:color="auto"/>
      </w:divBdr>
    </w:div>
    <w:div w:id="983969103">
      <w:bodyDiv w:val="1"/>
      <w:marLeft w:val="0"/>
      <w:marRight w:val="0"/>
      <w:marTop w:val="0"/>
      <w:marBottom w:val="0"/>
      <w:divBdr>
        <w:top w:val="none" w:sz="0" w:space="0" w:color="auto"/>
        <w:left w:val="none" w:sz="0" w:space="0" w:color="auto"/>
        <w:bottom w:val="none" w:sz="0" w:space="0" w:color="auto"/>
        <w:right w:val="none" w:sz="0" w:space="0" w:color="auto"/>
      </w:divBdr>
    </w:div>
    <w:div w:id="1015112229">
      <w:bodyDiv w:val="1"/>
      <w:marLeft w:val="0"/>
      <w:marRight w:val="0"/>
      <w:marTop w:val="0"/>
      <w:marBottom w:val="0"/>
      <w:divBdr>
        <w:top w:val="none" w:sz="0" w:space="0" w:color="auto"/>
        <w:left w:val="none" w:sz="0" w:space="0" w:color="auto"/>
        <w:bottom w:val="none" w:sz="0" w:space="0" w:color="auto"/>
        <w:right w:val="none" w:sz="0" w:space="0" w:color="auto"/>
      </w:divBdr>
    </w:div>
    <w:div w:id="1128089504">
      <w:bodyDiv w:val="1"/>
      <w:marLeft w:val="0"/>
      <w:marRight w:val="0"/>
      <w:marTop w:val="0"/>
      <w:marBottom w:val="0"/>
      <w:divBdr>
        <w:top w:val="none" w:sz="0" w:space="0" w:color="auto"/>
        <w:left w:val="none" w:sz="0" w:space="0" w:color="auto"/>
        <w:bottom w:val="none" w:sz="0" w:space="0" w:color="auto"/>
        <w:right w:val="none" w:sz="0" w:space="0" w:color="auto"/>
      </w:divBdr>
    </w:div>
    <w:div w:id="1145005591">
      <w:bodyDiv w:val="1"/>
      <w:marLeft w:val="0"/>
      <w:marRight w:val="0"/>
      <w:marTop w:val="0"/>
      <w:marBottom w:val="0"/>
      <w:divBdr>
        <w:top w:val="none" w:sz="0" w:space="0" w:color="auto"/>
        <w:left w:val="none" w:sz="0" w:space="0" w:color="auto"/>
        <w:bottom w:val="none" w:sz="0" w:space="0" w:color="auto"/>
        <w:right w:val="none" w:sz="0" w:space="0" w:color="auto"/>
      </w:divBdr>
    </w:div>
    <w:div w:id="1457600224">
      <w:bodyDiv w:val="1"/>
      <w:marLeft w:val="0"/>
      <w:marRight w:val="0"/>
      <w:marTop w:val="0"/>
      <w:marBottom w:val="0"/>
      <w:divBdr>
        <w:top w:val="none" w:sz="0" w:space="0" w:color="auto"/>
        <w:left w:val="none" w:sz="0" w:space="0" w:color="auto"/>
        <w:bottom w:val="none" w:sz="0" w:space="0" w:color="auto"/>
        <w:right w:val="none" w:sz="0" w:space="0" w:color="auto"/>
      </w:divBdr>
      <w:divsChild>
        <w:div w:id="1926693855">
          <w:marLeft w:val="0"/>
          <w:marRight w:val="0"/>
          <w:marTop w:val="0"/>
          <w:marBottom w:val="0"/>
          <w:divBdr>
            <w:top w:val="none" w:sz="0" w:space="0" w:color="auto"/>
            <w:left w:val="none" w:sz="0" w:space="0" w:color="auto"/>
            <w:bottom w:val="none" w:sz="0" w:space="0" w:color="auto"/>
            <w:right w:val="none" w:sz="0" w:space="0" w:color="auto"/>
          </w:divBdr>
          <w:divsChild>
            <w:div w:id="937829695">
              <w:marLeft w:val="0"/>
              <w:marRight w:val="0"/>
              <w:marTop w:val="0"/>
              <w:marBottom w:val="0"/>
              <w:divBdr>
                <w:top w:val="none" w:sz="0" w:space="0" w:color="auto"/>
                <w:left w:val="none" w:sz="0" w:space="0" w:color="auto"/>
                <w:bottom w:val="none" w:sz="0" w:space="0" w:color="auto"/>
                <w:right w:val="none" w:sz="0" w:space="0" w:color="auto"/>
              </w:divBdr>
              <w:divsChild>
                <w:div w:id="626400790">
                  <w:marLeft w:val="0"/>
                  <w:marRight w:val="0"/>
                  <w:marTop w:val="0"/>
                  <w:marBottom w:val="0"/>
                  <w:divBdr>
                    <w:top w:val="none" w:sz="0" w:space="0" w:color="auto"/>
                    <w:left w:val="none" w:sz="0" w:space="0" w:color="auto"/>
                    <w:bottom w:val="none" w:sz="0" w:space="0" w:color="auto"/>
                    <w:right w:val="none" w:sz="0" w:space="0" w:color="auto"/>
                  </w:divBdr>
                  <w:divsChild>
                    <w:div w:id="120062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214203">
          <w:marLeft w:val="0"/>
          <w:marRight w:val="0"/>
          <w:marTop w:val="0"/>
          <w:marBottom w:val="0"/>
          <w:divBdr>
            <w:top w:val="none" w:sz="0" w:space="0" w:color="auto"/>
            <w:left w:val="none" w:sz="0" w:space="0" w:color="auto"/>
            <w:bottom w:val="none" w:sz="0" w:space="0" w:color="auto"/>
            <w:right w:val="none" w:sz="0" w:space="0" w:color="auto"/>
          </w:divBdr>
          <w:divsChild>
            <w:div w:id="1884055047">
              <w:marLeft w:val="0"/>
              <w:marRight w:val="0"/>
              <w:marTop w:val="0"/>
              <w:marBottom w:val="0"/>
              <w:divBdr>
                <w:top w:val="none" w:sz="0" w:space="0" w:color="auto"/>
                <w:left w:val="none" w:sz="0" w:space="0" w:color="auto"/>
                <w:bottom w:val="none" w:sz="0" w:space="0" w:color="auto"/>
                <w:right w:val="none" w:sz="0" w:space="0" w:color="auto"/>
              </w:divBdr>
              <w:divsChild>
                <w:div w:id="594635740">
                  <w:marLeft w:val="0"/>
                  <w:marRight w:val="0"/>
                  <w:marTop w:val="0"/>
                  <w:marBottom w:val="0"/>
                  <w:divBdr>
                    <w:top w:val="none" w:sz="0" w:space="0" w:color="auto"/>
                    <w:left w:val="none" w:sz="0" w:space="0" w:color="auto"/>
                    <w:bottom w:val="none" w:sz="0" w:space="0" w:color="auto"/>
                    <w:right w:val="none" w:sz="0" w:space="0" w:color="auto"/>
                  </w:divBdr>
                  <w:divsChild>
                    <w:div w:id="143216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441510">
      <w:bodyDiv w:val="1"/>
      <w:marLeft w:val="0"/>
      <w:marRight w:val="0"/>
      <w:marTop w:val="0"/>
      <w:marBottom w:val="0"/>
      <w:divBdr>
        <w:top w:val="none" w:sz="0" w:space="0" w:color="auto"/>
        <w:left w:val="none" w:sz="0" w:space="0" w:color="auto"/>
        <w:bottom w:val="none" w:sz="0" w:space="0" w:color="auto"/>
        <w:right w:val="none" w:sz="0" w:space="0" w:color="auto"/>
      </w:divBdr>
    </w:div>
    <w:div w:id="1560744529">
      <w:bodyDiv w:val="1"/>
      <w:marLeft w:val="0"/>
      <w:marRight w:val="0"/>
      <w:marTop w:val="0"/>
      <w:marBottom w:val="0"/>
      <w:divBdr>
        <w:top w:val="none" w:sz="0" w:space="0" w:color="auto"/>
        <w:left w:val="none" w:sz="0" w:space="0" w:color="auto"/>
        <w:bottom w:val="none" w:sz="0" w:space="0" w:color="auto"/>
        <w:right w:val="none" w:sz="0" w:space="0" w:color="auto"/>
      </w:divBdr>
    </w:div>
    <w:div w:id="1582912032">
      <w:bodyDiv w:val="1"/>
      <w:marLeft w:val="0"/>
      <w:marRight w:val="0"/>
      <w:marTop w:val="0"/>
      <w:marBottom w:val="0"/>
      <w:divBdr>
        <w:top w:val="none" w:sz="0" w:space="0" w:color="auto"/>
        <w:left w:val="none" w:sz="0" w:space="0" w:color="auto"/>
        <w:bottom w:val="none" w:sz="0" w:space="0" w:color="auto"/>
        <w:right w:val="none" w:sz="0" w:space="0" w:color="auto"/>
      </w:divBdr>
      <w:divsChild>
        <w:div w:id="699624695">
          <w:marLeft w:val="806"/>
          <w:marRight w:val="0"/>
          <w:marTop w:val="154"/>
          <w:marBottom w:val="0"/>
          <w:divBdr>
            <w:top w:val="none" w:sz="0" w:space="0" w:color="auto"/>
            <w:left w:val="none" w:sz="0" w:space="0" w:color="auto"/>
            <w:bottom w:val="none" w:sz="0" w:space="0" w:color="auto"/>
            <w:right w:val="none" w:sz="0" w:space="0" w:color="auto"/>
          </w:divBdr>
        </w:div>
      </w:divsChild>
    </w:div>
    <w:div w:id="1673340455">
      <w:bodyDiv w:val="1"/>
      <w:marLeft w:val="0"/>
      <w:marRight w:val="0"/>
      <w:marTop w:val="0"/>
      <w:marBottom w:val="0"/>
      <w:divBdr>
        <w:top w:val="none" w:sz="0" w:space="0" w:color="auto"/>
        <w:left w:val="none" w:sz="0" w:space="0" w:color="auto"/>
        <w:bottom w:val="none" w:sz="0" w:space="0" w:color="auto"/>
        <w:right w:val="none" w:sz="0" w:space="0" w:color="auto"/>
      </w:divBdr>
    </w:div>
    <w:div w:id="1687051540">
      <w:bodyDiv w:val="1"/>
      <w:marLeft w:val="0"/>
      <w:marRight w:val="0"/>
      <w:marTop w:val="0"/>
      <w:marBottom w:val="0"/>
      <w:divBdr>
        <w:top w:val="none" w:sz="0" w:space="0" w:color="auto"/>
        <w:left w:val="none" w:sz="0" w:space="0" w:color="auto"/>
        <w:bottom w:val="none" w:sz="0" w:space="0" w:color="auto"/>
        <w:right w:val="none" w:sz="0" w:space="0" w:color="auto"/>
      </w:divBdr>
    </w:div>
    <w:div w:id="1719816943">
      <w:bodyDiv w:val="1"/>
      <w:marLeft w:val="0"/>
      <w:marRight w:val="0"/>
      <w:marTop w:val="0"/>
      <w:marBottom w:val="0"/>
      <w:divBdr>
        <w:top w:val="none" w:sz="0" w:space="0" w:color="auto"/>
        <w:left w:val="none" w:sz="0" w:space="0" w:color="auto"/>
        <w:bottom w:val="none" w:sz="0" w:space="0" w:color="auto"/>
        <w:right w:val="none" w:sz="0" w:space="0" w:color="auto"/>
      </w:divBdr>
    </w:div>
    <w:div w:id="2057852027">
      <w:bodyDiv w:val="1"/>
      <w:marLeft w:val="0"/>
      <w:marRight w:val="0"/>
      <w:marTop w:val="0"/>
      <w:marBottom w:val="0"/>
      <w:divBdr>
        <w:top w:val="none" w:sz="0" w:space="0" w:color="auto"/>
        <w:left w:val="none" w:sz="0" w:space="0" w:color="auto"/>
        <w:bottom w:val="none" w:sz="0" w:space="0" w:color="auto"/>
        <w:right w:val="none" w:sz="0" w:space="0" w:color="auto"/>
      </w:divBdr>
    </w:div>
    <w:div w:id="2071075996">
      <w:bodyDiv w:val="1"/>
      <w:marLeft w:val="0"/>
      <w:marRight w:val="0"/>
      <w:marTop w:val="0"/>
      <w:marBottom w:val="0"/>
      <w:divBdr>
        <w:top w:val="none" w:sz="0" w:space="0" w:color="auto"/>
        <w:left w:val="none" w:sz="0" w:space="0" w:color="auto"/>
        <w:bottom w:val="none" w:sz="0" w:space="0" w:color="auto"/>
        <w:right w:val="none" w:sz="0" w:space="0" w:color="auto"/>
      </w:divBdr>
    </w:div>
    <w:div w:id="2104690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517</TotalTime>
  <Pages>23</Pages>
  <Words>6626</Words>
  <Characters>37770</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Cherilyn Chung</dc:creator>
  <cp:keywords/>
  <dc:description/>
  <cp:lastModifiedBy>Sumaya Egal</cp:lastModifiedBy>
  <cp:revision>5</cp:revision>
  <cp:lastPrinted>2018-10-22T04:24:00Z</cp:lastPrinted>
  <dcterms:created xsi:type="dcterms:W3CDTF">2019-10-01T17:17:00Z</dcterms:created>
  <dcterms:modified xsi:type="dcterms:W3CDTF">2019-10-22T22:22:00Z</dcterms:modified>
</cp:coreProperties>
</file>