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1A4368" w14:textId="23B2C2D1" w:rsidR="00835A15" w:rsidRPr="00913E01" w:rsidRDefault="004E6D11" w:rsidP="00DE363B">
      <w:pPr>
        <w:jc w:val="center"/>
        <w:rPr>
          <w:sz w:val="28"/>
          <w:szCs w:val="28"/>
        </w:rPr>
      </w:pPr>
      <w:r w:rsidRPr="00913E01">
        <w:rPr>
          <w:sz w:val="28"/>
          <w:szCs w:val="28"/>
        </w:rPr>
        <w:t>Carleton University, ECON 1002B – Macroeconomics</w:t>
      </w:r>
    </w:p>
    <w:p w14:paraId="6E9FE222" w14:textId="4D448133" w:rsidR="004E6D11" w:rsidRPr="00913E01" w:rsidRDefault="004E6D11" w:rsidP="00DE363B">
      <w:pPr>
        <w:jc w:val="center"/>
        <w:rPr>
          <w:sz w:val="28"/>
          <w:szCs w:val="28"/>
        </w:rPr>
      </w:pPr>
      <w:r w:rsidRPr="00913E01">
        <w:rPr>
          <w:sz w:val="28"/>
          <w:szCs w:val="28"/>
        </w:rPr>
        <w:t xml:space="preserve">Midterm </w:t>
      </w:r>
      <w:r w:rsidR="00DE363B" w:rsidRPr="00913E01">
        <w:rPr>
          <w:sz w:val="28"/>
          <w:szCs w:val="28"/>
        </w:rPr>
        <w:t xml:space="preserve">Examination </w:t>
      </w:r>
      <w:r w:rsidRPr="00913E01">
        <w:rPr>
          <w:sz w:val="28"/>
          <w:szCs w:val="28"/>
        </w:rPr>
        <w:t>1 – February 4, 2019</w:t>
      </w:r>
    </w:p>
    <w:p w14:paraId="00700885" w14:textId="17CB8534" w:rsidR="004E6D11" w:rsidRPr="00913E01" w:rsidRDefault="00DE363B" w:rsidP="00DE363B">
      <w:pPr>
        <w:spacing w:after="0"/>
        <w:jc w:val="center"/>
        <w:rPr>
          <w:sz w:val="28"/>
          <w:szCs w:val="28"/>
        </w:rPr>
      </w:pPr>
      <w:r w:rsidRPr="00913E01">
        <w:rPr>
          <w:sz w:val="28"/>
          <w:szCs w:val="28"/>
        </w:rPr>
        <w:t xml:space="preserve">Instructor:  </w:t>
      </w:r>
      <w:r w:rsidR="004E6D11" w:rsidRPr="00913E01">
        <w:rPr>
          <w:sz w:val="28"/>
          <w:szCs w:val="28"/>
        </w:rPr>
        <w:t>Susan Bennet</w:t>
      </w:r>
    </w:p>
    <w:p w14:paraId="2BFC532E" w14:textId="4EC58FAE" w:rsidR="00DE363B" w:rsidRPr="00913E01" w:rsidRDefault="00913E01" w:rsidP="004E6D11">
      <w:pPr>
        <w:spacing w:after="0"/>
        <w:rPr>
          <w:b/>
          <w:sz w:val="24"/>
          <w:szCs w:val="24"/>
        </w:rPr>
      </w:pPr>
      <w:r w:rsidRPr="00913E01">
        <w:rPr>
          <w:rFonts w:eastAsia="Times New Roman" w:cs="Times New Roman"/>
          <w:b/>
          <w:color w:val="000000"/>
          <w:sz w:val="24"/>
        </w:rPr>
        <w:t>______________________________________________________________________________</w:t>
      </w:r>
    </w:p>
    <w:p w14:paraId="259812CF" w14:textId="77777777" w:rsidR="00913E01" w:rsidRPr="00913E01" w:rsidRDefault="00913E01" w:rsidP="004E6D11">
      <w:pPr>
        <w:spacing w:after="0"/>
        <w:rPr>
          <w:b/>
          <w:sz w:val="24"/>
          <w:szCs w:val="24"/>
        </w:rPr>
      </w:pPr>
    </w:p>
    <w:p w14:paraId="27AF4608" w14:textId="0C25EA3E" w:rsidR="004E6D11" w:rsidRPr="00913E01" w:rsidRDefault="004E6D11" w:rsidP="004E6D11">
      <w:pPr>
        <w:spacing w:after="0"/>
        <w:rPr>
          <w:b/>
          <w:sz w:val="24"/>
          <w:szCs w:val="24"/>
        </w:rPr>
      </w:pPr>
      <w:r w:rsidRPr="00913E01">
        <w:rPr>
          <w:b/>
          <w:sz w:val="24"/>
          <w:szCs w:val="24"/>
        </w:rPr>
        <w:t>Before beginning your exam, please remove everything from your desk except for pencils, pens, rulers, erasers, a non-programmable calculator, and your student ID.</w:t>
      </w:r>
    </w:p>
    <w:p w14:paraId="66C089FB" w14:textId="037A4EAF" w:rsidR="00DE363B" w:rsidRPr="00913E01" w:rsidRDefault="00DE363B" w:rsidP="004E6D11">
      <w:pPr>
        <w:spacing w:after="0"/>
        <w:rPr>
          <w:b/>
          <w:sz w:val="24"/>
          <w:szCs w:val="24"/>
        </w:rPr>
      </w:pPr>
    </w:p>
    <w:p w14:paraId="062943A7" w14:textId="538D2E14" w:rsidR="00DE363B" w:rsidRDefault="00DE363B" w:rsidP="004E6D11">
      <w:pPr>
        <w:spacing w:after="0"/>
        <w:rPr>
          <w:b/>
          <w:sz w:val="24"/>
          <w:szCs w:val="24"/>
        </w:rPr>
      </w:pPr>
      <w:r w:rsidRPr="00913E01">
        <w:rPr>
          <w:b/>
          <w:sz w:val="24"/>
          <w:szCs w:val="24"/>
        </w:rPr>
        <w:t>PLEASE ANSWER ALL QUESTIONS ON YOUR SCANTRON PAPER.</w:t>
      </w:r>
    </w:p>
    <w:p w14:paraId="6A2D92EC" w14:textId="48930C0C" w:rsidR="00913E01" w:rsidRPr="00913E01" w:rsidRDefault="00913E01" w:rsidP="004E6D11">
      <w:pPr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</w:t>
      </w:r>
    </w:p>
    <w:p w14:paraId="5ABC422A" w14:textId="76FF9492" w:rsidR="004E6D11" w:rsidRDefault="004E6D11" w:rsidP="0062343D">
      <w:pPr>
        <w:pStyle w:val="p"/>
        <w:rPr>
          <w:rFonts w:asciiTheme="minorHAnsi" w:eastAsia="Times New Roman" w:hAnsiTheme="minorHAnsi" w:cs="Times New Roman"/>
          <w:color w:val="000000"/>
          <w:sz w:val="22"/>
          <w:szCs w:val="22"/>
        </w:rPr>
      </w:pPr>
    </w:p>
    <w:p w14:paraId="45F3ACF5" w14:textId="77777777" w:rsidR="00BF3843" w:rsidRPr="00913E01" w:rsidRDefault="00BF3843" w:rsidP="0062343D">
      <w:pPr>
        <w:pStyle w:val="p"/>
        <w:rPr>
          <w:rFonts w:asciiTheme="minorHAnsi" w:eastAsia="Times New Roman" w:hAnsiTheme="minorHAnsi" w:cs="Times New Roman"/>
          <w:color w:val="000000"/>
          <w:sz w:val="22"/>
          <w:szCs w:val="22"/>
        </w:rPr>
      </w:pPr>
    </w:p>
    <w:p w14:paraId="7A4485AE" w14:textId="2C33E881" w:rsidR="00C952C3" w:rsidRPr="00C952C3" w:rsidRDefault="00C952C3" w:rsidP="0062343D">
      <w:pPr>
        <w:pStyle w:val="p"/>
        <w:rPr>
          <w:rFonts w:asciiTheme="minorHAnsi" w:eastAsia="Times New Roman" w:hAnsiTheme="minorHAnsi" w:cs="Times New Roman"/>
          <w:b/>
          <w:color w:val="000000"/>
          <w:sz w:val="22"/>
          <w:szCs w:val="22"/>
        </w:rPr>
      </w:pPr>
      <w:r>
        <w:rPr>
          <w:rFonts w:asciiTheme="minorHAnsi" w:eastAsia="Times New Roman" w:hAnsiTheme="minorHAnsi" w:cs="Times New Roman"/>
          <w:b/>
          <w:color w:val="000000"/>
          <w:sz w:val="22"/>
          <w:szCs w:val="22"/>
        </w:rPr>
        <w:t>Did not count this question – should have read “per capita GDP”.</w:t>
      </w:r>
    </w:p>
    <w:p w14:paraId="54F8C966" w14:textId="135D3846" w:rsidR="0062343D" w:rsidRPr="00913E01" w:rsidRDefault="0062343D" w:rsidP="0062343D">
      <w:pPr>
        <w:pStyle w:val="p"/>
        <w:rPr>
          <w:rFonts w:asciiTheme="minorHAnsi" w:hAnsiTheme="minorHAnsi"/>
        </w:rPr>
      </w:pPr>
      <w:r w:rsidRPr="00913E01">
        <w:rPr>
          <w:rFonts w:asciiTheme="minorHAnsi" w:eastAsia="Times New Roman" w:hAnsiTheme="minorHAnsi" w:cs="Times New Roman"/>
          <w:color w:val="000000"/>
          <w:sz w:val="22"/>
          <w:szCs w:val="22"/>
        </w:rPr>
        <w:t>1. What do international GDP and socioeconomic data show?</w:t>
      </w:r>
    </w:p>
    <w:tbl>
      <w:tblPr>
        <w:tblStyle w:val="questionMetaData"/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00"/>
        <w:gridCol w:w="221"/>
        <w:gridCol w:w="8739"/>
      </w:tblGrid>
      <w:tr w:rsidR="0062343D" w:rsidRPr="00913E01" w14:paraId="4E909075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5335AE" w14:textId="77777777" w:rsidR="0062343D" w:rsidRPr="00913E01" w:rsidRDefault="0062343D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E3F3610" w14:textId="77777777" w:rsidR="0062343D" w:rsidRPr="00913E01" w:rsidRDefault="0062343D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</w:rPr>
              <w:t>a.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5A0A0C8E" w14:textId="77777777" w:rsidR="0062343D" w:rsidRPr="00913E01" w:rsidRDefault="0062343D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They are inconclusive about the relationship between GDP and the economic well-being of citizens.</w:t>
            </w:r>
          </w:p>
        </w:tc>
      </w:tr>
      <w:tr w:rsidR="0062343D" w:rsidRPr="00913E01" w14:paraId="16773F6A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B02AF6C" w14:textId="77777777" w:rsidR="0062343D" w:rsidRPr="00913E01" w:rsidRDefault="0062343D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11090AF" w14:textId="77777777" w:rsidR="0062343D" w:rsidRPr="00913E01" w:rsidRDefault="0062343D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</w:rPr>
              <w:t>b.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038B6A3C" w14:textId="77777777" w:rsidR="0062343D" w:rsidRPr="00913E01" w:rsidRDefault="0062343D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They suggest that GDP is a weak measure of a country’s well-being.</w:t>
            </w:r>
          </w:p>
        </w:tc>
      </w:tr>
      <w:tr w:rsidR="0062343D" w:rsidRPr="00913E01" w14:paraId="3AD17E7F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7C88126" w14:textId="77777777" w:rsidR="0062343D" w:rsidRPr="00913E01" w:rsidRDefault="0062343D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620F7F1F" w14:textId="77777777" w:rsidR="0062343D" w:rsidRPr="00913E01" w:rsidRDefault="0062343D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</w:rPr>
              <w:t>c.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078CACE5" w14:textId="77777777" w:rsidR="0062343D" w:rsidRPr="00913E01" w:rsidRDefault="0062343D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They show a clear positive relationship between GDP and the well-being of citizens as measured by the UN's HDI.</w:t>
            </w:r>
          </w:p>
        </w:tc>
      </w:tr>
      <w:tr w:rsidR="0062343D" w:rsidRPr="00913E01" w14:paraId="22CAC19B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EE958C" w14:textId="77777777" w:rsidR="0062343D" w:rsidRPr="00913E01" w:rsidRDefault="0062343D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08EBD34F" w14:textId="77777777" w:rsidR="0062343D" w:rsidRPr="00913E01" w:rsidRDefault="0062343D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</w:rPr>
              <w:t>d.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5A16410F" w14:textId="77777777" w:rsidR="0062343D" w:rsidRPr="00913E01" w:rsidRDefault="0062343D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They indicate that there are few real differences in living standards around the world, in spite of the large differences in GDP between nations.</w:t>
            </w:r>
          </w:p>
        </w:tc>
      </w:tr>
    </w:tbl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60"/>
      </w:tblGrid>
      <w:tr w:rsidR="008D5E49" w:rsidRPr="00913E01" w14:paraId="1F6EA7EE" w14:textId="77777777" w:rsidTr="00DE363B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884A1" w14:textId="303F2007" w:rsidR="008D5E49" w:rsidRDefault="008D5E49" w:rsidP="00F6212C">
            <w:pPr>
              <w:pStyle w:val="p"/>
              <w:rPr>
                <w:rFonts w:asciiTheme="minorHAnsi" w:eastAsia="Times New Roman" w:hAnsiTheme="minorHAnsi" w:cs="Times New Roman"/>
                <w:b/>
                <w:bCs/>
                <w:color w:val="000000"/>
                <w:sz w:val="22"/>
                <w:szCs w:val="22"/>
              </w:rPr>
            </w:pPr>
          </w:p>
          <w:p w14:paraId="00BC6B0A" w14:textId="77777777" w:rsidR="00BF3843" w:rsidRPr="00913E01" w:rsidRDefault="00BF3843" w:rsidP="00F6212C">
            <w:pPr>
              <w:pStyle w:val="p"/>
              <w:rPr>
                <w:rFonts w:asciiTheme="minorHAnsi" w:eastAsia="Times New Roman" w:hAnsiTheme="minorHAnsi" w:cs="Times New Roman"/>
                <w:b/>
                <w:bCs/>
                <w:color w:val="000000"/>
                <w:sz w:val="22"/>
                <w:szCs w:val="22"/>
              </w:rPr>
            </w:pPr>
          </w:p>
          <w:p w14:paraId="2066394B" w14:textId="77777777" w:rsidR="008D5E49" w:rsidRPr="00913E01" w:rsidRDefault="008D5E49" w:rsidP="00F6212C">
            <w:pPr>
              <w:pStyle w:val="p"/>
              <w:rPr>
                <w:rFonts w:asciiTheme="minorHAnsi" w:eastAsia="Times New Roman" w:hAnsiTheme="minorHAnsi" w:cs="Times New Roman"/>
                <w:b/>
                <w:bCs/>
                <w:color w:val="000000"/>
                <w:sz w:val="22"/>
                <w:szCs w:val="22"/>
              </w:rPr>
            </w:pPr>
          </w:p>
          <w:p w14:paraId="409BE2BF" w14:textId="3C7887D4" w:rsidR="008D5E49" w:rsidRPr="00913E01" w:rsidRDefault="008D5E49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b/>
                <w:bCs/>
                <w:color w:val="000000"/>
                <w:sz w:val="22"/>
                <w:szCs w:val="22"/>
              </w:rPr>
              <w:t>Table 1</w:t>
            </w:r>
            <w:r w:rsidRPr="00913E01">
              <w:rPr>
                <w:rFonts w:asciiTheme="minorHAnsi" w:eastAsia="Times New Roman" w:hAnsiTheme="minorHAnsi" w:cs="Times New Roman"/>
                <w:b/>
                <w:bCs/>
                <w:color w:val="000000"/>
                <w:sz w:val="22"/>
                <w:szCs w:val="22"/>
              </w:rPr>
              <w:br/>
            </w: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Consider the following table for the country of Ophir: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75"/>
              <w:gridCol w:w="1500"/>
              <w:gridCol w:w="1470"/>
            </w:tblGrid>
            <w:tr w:rsidR="008D5E49" w:rsidRPr="00913E01" w14:paraId="7DB649B4" w14:textId="77777777" w:rsidTr="00F6212C">
              <w:tc>
                <w:tcPr>
                  <w:tcW w:w="6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56927A" w14:textId="77777777" w:rsidR="008D5E49" w:rsidRPr="00913E01" w:rsidRDefault="008D5E49" w:rsidP="00F6212C">
                  <w:r w:rsidRPr="00913E01">
                    <w:rPr>
                      <w:rFonts w:eastAsia="Times New Roman" w:cs="Times New Roman"/>
                      <w:color w:val="000000"/>
                      <w:shd w:val="clear" w:color="auto" w:fill="FFFFFF"/>
                    </w:rPr>
                    <w:t>Year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3E2B0A" w14:textId="77777777" w:rsidR="008D5E49" w:rsidRPr="00913E01" w:rsidRDefault="008D5E49" w:rsidP="00F6212C">
                  <w:r w:rsidRPr="00913E01">
                    <w:rPr>
                      <w:rFonts w:eastAsia="Times New Roman" w:cs="Times New Roman"/>
                      <w:color w:val="000000"/>
                      <w:shd w:val="clear" w:color="auto" w:fill="FFFFFF"/>
                    </w:rPr>
                    <w:t>Nominal GDP</w:t>
                  </w:r>
                </w:p>
              </w:tc>
              <w:tc>
                <w:tcPr>
                  <w:tcW w:w="14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05D481" w14:textId="77777777" w:rsidR="008D5E49" w:rsidRPr="00913E01" w:rsidRDefault="008D5E49" w:rsidP="00F6212C">
                  <w:r w:rsidRPr="00913E01">
                    <w:rPr>
                      <w:rFonts w:eastAsia="Times New Roman" w:cs="Times New Roman"/>
                      <w:color w:val="000000"/>
                      <w:shd w:val="clear" w:color="auto" w:fill="FFFFFF"/>
                    </w:rPr>
                    <w:t>GDP Deflator</w:t>
                  </w:r>
                </w:p>
              </w:tc>
            </w:tr>
            <w:tr w:rsidR="008D5E49" w:rsidRPr="00913E01" w14:paraId="0222CFD4" w14:textId="77777777" w:rsidTr="00F6212C">
              <w:tc>
                <w:tcPr>
                  <w:tcW w:w="6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366D5C" w14:textId="77777777" w:rsidR="008D5E49" w:rsidRPr="00913E01" w:rsidRDefault="008D5E49" w:rsidP="00F6212C">
                  <w:r w:rsidRPr="00913E01">
                    <w:rPr>
                      <w:rFonts w:eastAsia="Times New Roman" w:cs="Times New Roman"/>
                      <w:color w:val="000000"/>
                      <w:shd w:val="clear" w:color="auto" w:fill="FFFFFF"/>
                    </w:rPr>
                    <w:t>2013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0E3CB6" w14:textId="77777777" w:rsidR="008D5E49" w:rsidRPr="00913E01" w:rsidRDefault="008D5E49" w:rsidP="00F6212C">
                  <w:r w:rsidRPr="00913E01">
                    <w:rPr>
                      <w:rFonts w:eastAsia="Times New Roman" w:cs="Times New Roman"/>
                      <w:color w:val="000000"/>
                      <w:shd w:val="clear" w:color="auto" w:fill="FFFFFF"/>
                    </w:rPr>
                    <w:t>$4000</w:t>
                  </w:r>
                </w:p>
              </w:tc>
              <w:tc>
                <w:tcPr>
                  <w:tcW w:w="14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3BE73C" w14:textId="77777777" w:rsidR="008D5E49" w:rsidRPr="00913E01" w:rsidRDefault="008D5E49" w:rsidP="00F6212C">
                  <w:r w:rsidRPr="00913E01">
                    <w:rPr>
                      <w:rFonts w:eastAsia="Times New Roman" w:cs="Times New Roman"/>
                      <w:color w:val="000000"/>
                      <w:shd w:val="clear" w:color="auto" w:fill="FFFFFF"/>
                    </w:rPr>
                    <w:t>100</w:t>
                  </w:r>
                </w:p>
              </w:tc>
            </w:tr>
            <w:tr w:rsidR="008D5E49" w:rsidRPr="00913E01" w14:paraId="5AEAF800" w14:textId="77777777" w:rsidTr="00F6212C">
              <w:tc>
                <w:tcPr>
                  <w:tcW w:w="6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8BA221" w14:textId="77777777" w:rsidR="008D5E49" w:rsidRPr="00913E01" w:rsidRDefault="008D5E49" w:rsidP="00F6212C">
                  <w:r w:rsidRPr="00913E01">
                    <w:rPr>
                      <w:rFonts w:eastAsia="Times New Roman" w:cs="Times New Roman"/>
                      <w:color w:val="000000"/>
                      <w:shd w:val="clear" w:color="auto" w:fill="FFFFFF"/>
                    </w:rPr>
                    <w:t>2014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D7829D" w14:textId="77777777" w:rsidR="008D5E49" w:rsidRPr="00913E01" w:rsidRDefault="008D5E49" w:rsidP="00F6212C">
                  <w:r w:rsidRPr="00913E01">
                    <w:rPr>
                      <w:rFonts w:eastAsia="Times New Roman" w:cs="Times New Roman"/>
                      <w:color w:val="000000"/>
                      <w:shd w:val="clear" w:color="auto" w:fill="FFFFFF"/>
                    </w:rPr>
                    <w:t>$4100</w:t>
                  </w:r>
                </w:p>
              </w:tc>
              <w:tc>
                <w:tcPr>
                  <w:tcW w:w="14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BA9B76" w14:textId="77777777" w:rsidR="008D5E49" w:rsidRPr="00913E01" w:rsidRDefault="008D5E49" w:rsidP="00F6212C">
                  <w:r w:rsidRPr="00913E01">
                    <w:rPr>
                      <w:rFonts w:eastAsia="Times New Roman" w:cs="Times New Roman"/>
                      <w:color w:val="000000"/>
                      <w:shd w:val="clear" w:color="auto" w:fill="FFFFFF"/>
                    </w:rPr>
                    <w:t>105</w:t>
                  </w:r>
                </w:p>
              </w:tc>
            </w:tr>
            <w:tr w:rsidR="008D5E49" w:rsidRPr="00913E01" w14:paraId="48C2EB82" w14:textId="77777777" w:rsidTr="00F6212C">
              <w:tc>
                <w:tcPr>
                  <w:tcW w:w="67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38F4B1" w14:textId="77777777" w:rsidR="008D5E49" w:rsidRPr="00913E01" w:rsidRDefault="008D5E49" w:rsidP="00F6212C">
                  <w:r w:rsidRPr="00913E01">
                    <w:rPr>
                      <w:rFonts w:eastAsia="Times New Roman" w:cs="Times New Roman"/>
                      <w:color w:val="000000"/>
                      <w:shd w:val="clear" w:color="auto" w:fill="FFFFFF"/>
                    </w:rPr>
                    <w:t>2015</w:t>
                  </w:r>
                </w:p>
              </w:tc>
              <w:tc>
                <w:tcPr>
                  <w:tcW w:w="15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0FD1DD" w14:textId="77777777" w:rsidR="008D5E49" w:rsidRPr="00913E01" w:rsidRDefault="008D5E49" w:rsidP="00F6212C">
                  <w:r w:rsidRPr="00913E01">
                    <w:rPr>
                      <w:rFonts w:eastAsia="Times New Roman" w:cs="Times New Roman"/>
                      <w:color w:val="000000"/>
                      <w:shd w:val="clear" w:color="auto" w:fill="FFFFFF"/>
                    </w:rPr>
                    <w:t>$4200</w:t>
                  </w:r>
                </w:p>
              </w:tc>
              <w:tc>
                <w:tcPr>
                  <w:tcW w:w="147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F2E187" w14:textId="77777777" w:rsidR="008D5E49" w:rsidRPr="00913E01" w:rsidRDefault="008D5E49" w:rsidP="00F6212C">
                  <w:r w:rsidRPr="00913E01">
                    <w:rPr>
                      <w:rFonts w:eastAsia="Times New Roman" w:cs="Times New Roman"/>
                      <w:color w:val="000000"/>
                      <w:shd w:val="clear" w:color="auto" w:fill="FFFFFF"/>
                    </w:rPr>
                    <w:t>110</w:t>
                  </w:r>
                </w:p>
              </w:tc>
            </w:tr>
          </w:tbl>
          <w:p w14:paraId="78D1B08A" w14:textId="77777777" w:rsidR="008D5E49" w:rsidRPr="00913E01" w:rsidRDefault="008D5E49" w:rsidP="00F6212C"/>
        </w:tc>
      </w:tr>
    </w:tbl>
    <w:p w14:paraId="732D0A6F" w14:textId="77777777" w:rsidR="008D5E49" w:rsidRPr="00913E01" w:rsidRDefault="008D5E49" w:rsidP="00913E01">
      <w:pPr>
        <w:spacing w:after="0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60"/>
      </w:tblGrid>
      <w:tr w:rsidR="008D5E49" w:rsidRPr="00913E01" w14:paraId="4EDF24BD" w14:textId="77777777" w:rsidTr="00F6212C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1F62E46" w14:textId="610B968D" w:rsidR="008D5E49" w:rsidRPr="00913E01" w:rsidRDefault="008D5E49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 xml:space="preserve">2. Refer to the </w:t>
            </w:r>
            <w:r w:rsidRPr="00913E01">
              <w:rPr>
                <w:rFonts w:asciiTheme="minorHAnsi" w:eastAsia="Times New Roman" w:hAnsiTheme="minorHAnsi" w:cs="Times New Roman"/>
                <w:b/>
                <w:color w:val="000000"/>
                <w:sz w:val="22"/>
                <w:szCs w:val="22"/>
              </w:rPr>
              <w:t>Table 1</w:t>
            </w:r>
            <w:r w:rsidR="00982167">
              <w:rPr>
                <w:rFonts w:asciiTheme="minorHAnsi" w:eastAsia="Times New Roman" w:hAnsiTheme="minorHAnsi" w:cs="Times New Roman"/>
                <w:b/>
                <w:color w:val="000000"/>
                <w:sz w:val="22"/>
                <w:szCs w:val="22"/>
              </w:rPr>
              <w:t xml:space="preserve"> </w:t>
            </w:r>
            <w:r w:rsidR="00BF3843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to answer this question</w:t>
            </w: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. What can we conclude about real GDP from this information?</w:t>
            </w:r>
          </w:p>
          <w:tbl>
            <w:tblPr>
              <w:tblStyle w:val="questionMetaData"/>
              <w:tblW w:w="0" w:type="auto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4A0" w:firstRow="1" w:lastRow="0" w:firstColumn="1" w:lastColumn="0" w:noHBand="0" w:noVBand="1"/>
            </w:tblPr>
            <w:tblGrid>
              <w:gridCol w:w="400"/>
              <w:gridCol w:w="221"/>
              <w:gridCol w:w="8498"/>
            </w:tblGrid>
            <w:tr w:rsidR="008D5E49" w:rsidRPr="00913E01" w14:paraId="42591578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5A0745" w14:textId="77777777" w:rsidR="008D5E49" w:rsidRPr="00913E01" w:rsidRDefault="008D5E49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24D5EC16" w14:textId="77777777" w:rsidR="008D5E49" w:rsidRPr="00913E01" w:rsidRDefault="008D5E49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a.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3DCED1F2" w14:textId="77777777" w:rsidR="008D5E49" w:rsidRPr="00913E01" w:rsidRDefault="008D5E49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Real GDP was higher in 2015 than in 2014, and real GDP in 2014 was higher than in 2013.</w:t>
                  </w:r>
                </w:p>
              </w:tc>
            </w:tr>
            <w:tr w:rsidR="008D5E49" w:rsidRPr="00913E01" w14:paraId="22D20B08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996D4A" w14:textId="77777777" w:rsidR="008D5E49" w:rsidRPr="00913E01" w:rsidRDefault="008D5E49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0F02A1C7" w14:textId="77777777" w:rsidR="008D5E49" w:rsidRPr="00913E01" w:rsidRDefault="008D5E49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b.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7305065D" w14:textId="77777777" w:rsidR="008D5E49" w:rsidRPr="00913E01" w:rsidRDefault="008D5E49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Real GDP was higher in 2015 than in 2013, and real GDP in 2014 was higher than in 2015.</w:t>
                  </w:r>
                </w:p>
              </w:tc>
            </w:tr>
            <w:tr w:rsidR="008D5E49" w:rsidRPr="00913E01" w14:paraId="07B91D0B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FE0573" w14:textId="77777777" w:rsidR="008D5E49" w:rsidRPr="00913E01" w:rsidRDefault="008D5E49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2223FAED" w14:textId="77777777" w:rsidR="008D5E49" w:rsidRPr="00C952C3" w:rsidRDefault="008D5E49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C952C3">
                    <w:rPr>
                      <w:rFonts w:asciiTheme="minorHAnsi" w:hAnsiTheme="minorHAnsi"/>
                      <w:b/>
                      <w:color w:val="000000"/>
                      <w:sz w:val="22"/>
                      <w:szCs w:val="22"/>
                    </w:rPr>
                    <w:t>c.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595E0A2C" w14:textId="77777777" w:rsidR="008D5E49" w:rsidRPr="00C952C3" w:rsidRDefault="008D5E49" w:rsidP="00F6212C">
                  <w:pPr>
                    <w:pStyle w:val="p"/>
                    <w:rPr>
                      <w:rFonts w:asciiTheme="minorHAnsi" w:hAnsiTheme="minorHAnsi"/>
                      <w:b/>
                    </w:rPr>
                  </w:pPr>
                  <w:r w:rsidRPr="00C952C3">
                    <w:rPr>
                      <w:rFonts w:asciiTheme="minorHAnsi" w:eastAsia="Times New Roman" w:hAnsiTheme="minorHAnsi" w:cs="Times New Roman"/>
                      <w:b/>
                      <w:color w:val="000000"/>
                      <w:sz w:val="22"/>
                      <w:szCs w:val="22"/>
                    </w:rPr>
                    <w:t>Real GDP was higher in 2013 than in 2014, and real GDP in 2014 was higher than in 2015.</w:t>
                  </w:r>
                </w:p>
              </w:tc>
            </w:tr>
            <w:tr w:rsidR="008D5E49" w:rsidRPr="00913E01" w14:paraId="408EDD6C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39BE76A" w14:textId="77777777" w:rsidR="008D5E49" w:rsidRPr="00913E01" w:rsidRDefault="008D5E49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6F09C517" w14:textId="77777777" w:rsidR="008D5E49" w:rsidRPr="00913E01" w:rsidRDefault="008D5E49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d.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64DAFFA9" w14:textId="77777777" w:rsidR="008D5E49" w:rsidRPr="00913E01" w:rsidRDefault="008D5E49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Real GDP was higher in 2013 than in 2014, and real GDP in 2015 was higher than in 2014.</w:t>
                  </w:r>
                </w:p>
              </w:tc>
            </w:tr>
          </w:tbl>
          <w:p w14:paraId="43D148B5" w14:textId="77777777" w:rsidR="008D5E49" w:rsidRPr="00913E01" w:rsidRDefault="008D5E49" w:rsidP="00F6212C"/>
        </w:tc>
      </w:tr>
    </w:tbl>
    <w:p w14:paraId="3D5C7C21" w14:textId="2012CDF0" w:rsidR="008D5E49" w:rsidRPr="00913E01" w:rsidRDefault="008D5E49"/>
    <w:p w14:paraId="0BC96FBB" w14:textId="77777777" w:rsidR="00BF3843" w:rsidRDefault="00BF3843" w:rsidP="008D5E49">
      <w:pPr>
        <w:pStyle w:val="p"/>
        <w:rPr>
          <w:rFonts w:asciiTheme="minorHAnsi" w:eastAsia="Times New Roman" w:hAnsiTheme="minorHAnsi" w:cs="Times New Roman"/>
          <w:color w:val="000000"/>
          <w:sz w:val="22"/>
          <w:szCs w:val="22"/>
        </w:rPr>
      </w:pPr>
    </w:p>
    <w:p w14:paraId="4FF42D3C" w14:textId="77777777" w:rsidR="00BF3843" w:rsidRDefault="00BF3843" w:rsidP="008D5E49">
      <w:pPr>
        <w:pStyle w:val="p"/>
        <w:rPr>
          <w:rFonts w:asciiTheme="minorHAnsi" w:eastAsia="Times New Roman" w:hAnsiTheme="minorHAnsi" w:cs="Times New Roman"/>
          <w:color w:val="000000"/>
          <w:sz w:val="22"/>
          <w:szCs w:val="22"/>
        </w:rPr>
      </w:pPr>
    </w:p>
    <w:p w14:paraId="7E1A09E2" w14:textId="49D01CF8" w:rsidR="008D5E49" w:rsidRPr="00913E01" w:rsidRDefault="00F17D4E" w:rsidP="008D5E49">
      <w:pPr>
        <w:pStyle w:val="p"/>
        <w:rPr>
          <w:rFonts w:asciiTheme="minorHAnsi" w:hAnsiTheme="minorHAnsi"/>
        </w:rPr>
      </w:pPr>
      <w:r w:rsidRPr="00913E01">
        <w:rPr>
          <w:rFonts w:asciiTheme="minorHAnsi" w:eastAsia="Times New Roman" w:hAnsiTheme="minorHAnsi" w:cs="Times New Roman"/>
          <w:color w:val="000000"/>
          <w:sz w:val="22"/>
          <w:szCs w:val="22"/>
        </w:rPr>
        <w:t>3</w:t>
      </w:r>
      <w:r w:rsidR="008D5E49" w:rsidRPr="00913E01">
        <w:rPr>
          <w:rFonts w:asciiTheme="minorHAnsi" w:eastAsia="Times New Roman" w:hAnsiTheme="minorHAnsi" w:cs="Times New Roman"/>
          <w:color w:val="000000"/>
          <w:sz w:val="22"/>
          <w:szCs w:val="22"/>
        </w:rPr>
        <w:t>. Which example will increase Canadian net exports?</w:t>
      </w:r>
    </w:p>
    <w:tbl>
      <w:tblPr>
        <w:tblStyle w:val="questionMetaData"/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00"/>
        <w:gridCol w:w="227"/>
        <w:gridCol w:w="7786"/>
      </w:tblGrid>
      <w:tr w:rsidR="008D5E49" w:rsidRPr="00913E01" w14:paraId="235B0B9F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FA0DB9" w14:textId="77777777" w:rsidR="008D5E49" w:rsidRPr="00913E01" w:rsidRDefault="008D5E49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EED5E54" w14:textId="77777777" w:rsidR="008D5E49" w:rsidRPr="00913E01" w:rsidRDefault="008D5E49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</w:rPr>
              <w:t>a.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53489A7A" w14:textId="77777777" w:rsidR="008D5E49" w:rsidRPr="00913E01" w:rsidRDefault="008D5E49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A Canadian resident buys a skateboard manufactured in Canada by a German firm.</w:t>
            </w:r>
          </w:p>
        </w:tc>
      </w:tr>
      <w:tr w:rsidR="008D5E49" w:rsidRPr="00913E01" w14:paraId="20CF3AFA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6D9894E" w14:textId="77777777" w:rsidR="008D5E49" w:rsidRPr="00913E01" w:rsidRDefault="008D5E49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2757E88" w14:textId="77777777" w:rsidR="008D5E49" w:rsidRPr="00894C17" w:rsidRDefault="008D5E49" w:rsidP="00F6212C">
            <w:pPr>
              <w:rPr>
                <w:rFonts w:asciiTheme="minorHAnsi" w:hAnsiTheme="minorHAnsi"/>
                <w:b/>
              </w:rPr>
            </w:pPr>
            <w:r w:rsidRPr="00894C17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b.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4083F15C" w14:textId="77777777" w:rsidR="008D5E49" w:rsidRPr="00894C17" w:rsidRDefault="008D5E49" w:rsidP="00F6212C">
            <w:pPr>
              <w:pStyle w:val="p"/>
              <w:rPr>
                <w:rFonts w:asciiTheme="minorHAnsi" w:hAnsiTheme="minorHAnsi"/>
                <w:b/>
              </w:rPr>
            </w:pPr>
            <w:r w:rsidRPr="00894C17">
              <w:rPr>
                <w:rFonts w:asciiTheme="minorHAnsi" w:eastAsia="Times New Roman" w:hAnsiTheme="minorHAnsi" w:cs="Times New Roman"/>
                <w:b/>
                <w:color w:val="000000"/>
                <w:sz w:val="22"/>
                <w:szCs w:val="22"/>
              </w:rPr>
              <w:t>A U.S. resident buys a Blackberry manufactured in Canada.</w:t>
            </w:r>
          </w:p>
        </w:tc>
      </w:tr>
      <w:tr w:rsidR="008D5E49" w:rsidRPr="00913E01" w14:paraId="6B9DF83C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9165985" w14:textId="77777777" w:rsidR="008D5E49" w:rsidRPr="00913E01" w:rsidRDefault="008D5E49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9750ED7" w14:textId="77777777" w:rsidR="008D5E49" w:rsidRPr="00913E01" w:rsidRDefault="008D5E49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</w:rPr>
              <w:t>c.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1AC751E8" w14:textId="77777777" w:rsidR="008D5E49" w:rsidRPr="00913E01" w:rsidRDefault="008D5E49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A Canadian resident buys a souvenir in Paris.</w:t>
            </w:r>
          </w:p>
        </w:tc>
      </w:tr>
      <w:tr w:rsidR="008D5E49" w:rsidRPr="00913E01" w14:paraId="446DAECD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6491687" w14:textId="77777777" w:rsidR="008D5E49" w:rsidRPr="00913E01" w:rsidRDefault="008D5E49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CF1EEEA" w14:textId="77777777" w:rsidR="008D5E49" w:rsidRPr="00913E01" w:rsidRDefault="008D5E49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</w:rPr>
              <w:t>d.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1C2A26E4" w14:textId="77777777" w:rsidR="008D5E49" w:rsidRDefault="008D5E49" w:rsidP="00913E01">
            <w:pPr>
              <w:pStyle w:val="p"/>
              <w:spacing w:after="240"/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A Canadian resident buys Microsoft shares.</w:t>
            </w:r>
          </w:p>
          <w:p w14:paraId="486777DA" w14:textId="4C420798" w:rsidR="00913E01" w:rsidRPr="00913E01" w:rsidRDefault="00913E01" w:rsidP="00F6212C">
            <w:pPr>
              <w:pStyle w:val="p"/>
              <w:rPr>
                <w:rFonts w:asciiTheme="minorHAnsi" w:hAnsiTheme="minorHAnsi"/>
              </w:rPr>
            </w:pPr>
          </w:p>
        </w:tc>
      </w:tr>
    </w:tbl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60"/>
      </w:tblGrid>
      <w:tr w:rsidR="00F17D4E" w:rsidRPr="00913E01" w14:paraId="02C7E0B1" w14:textId="77777777" w:rsidTr="00F6212C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A595837" w14:textId="1D1758B8" w:rsidR="00F17D4E" w:rsidRPr="00913E01" w:rsidRDefault="00DE363B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4</w:t>
            </w:r>
            <w:r w:rsidR="00F17D4E"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. If a province made an illegal activity such as gambling or prostitution legal, then, other things the same, what would happen to GDP?</w:t>
            </w:r>
          </w:p>
          <w:tbl>
            <w:tblPr>
              <w:tblStyle w:val="questionMetaData"/>
              <w:tblW w:w="0" w:type="auto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4A0" w:firstRow="1" w:lastRow="0" w:firstColumn="1" w:lastColumn="0" w:noHBand="0" w:noVBand="1"/>
            </w:tblPr>
            <w:tblGrid>
              <w:gridCol w:w="400"/>
              <w:gridCol w:w="221"/>
              <w:gridCol w:w="7766"/>
            </w:tblGrid>
            <w:tr w:rsidR="00F17D4E" w:rsidRPr="00913E01" w14:paraId="27AE225F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99FD77" w14:textId="77777777" w:rsidR="00F17D4E" w:rsidRPr="00913E01" w:rsidRDefault="00F17D4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bdr w:val="nil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7E9D881B" w14:textId="77777777" w:rsidR="00F17D4E" w:rsidRPr="00894C17" w:rsidRDefault="00F17D4E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  <w:sz w:val="22"/>
                      <w:szCs w:val="22"/>
                      <w:bdr w:val="nil"/>
                    </w:rPr>
                    <w:t>a.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7C7B77C1" w14:textId="77777777" w:rsidR="00F17D4E" w:rsidRPr="00894C17" w:rsidRDefault="00F17D4E" w:rsidP="00F6212C">
                  <w:pPr>
                    <w:pStyle w:val="p"/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eastAsia="Times New Roman" w:hAnsiTheme="minorHAnsi" w:cs="Times New Roman"/>
                      <w:b/>
                      <w:color w:val="000000"/>
                      <w:sz w:val="22"/>
                      <w:szCs w:val="22"/>
                    </w:rPr>
                    <w:t>It would increase.</w:t>
                  </w:r>
                </w:p>
              </w:tc>
            </w:tr>
            <w:tr w:rsidR="00F17D4E" w:rsidRPr="00913E01" w14:paraId="0FC8C8AE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6968B5" w14:textId="77777777" w:rsidR="00F17D4E" w:rsidRPr="00913E01" w:rsidRDefault="00F17D4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bdr w:val="nil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0CE2CB90" w14:textId="77777777" w:rsidR="00F17D4E" w:rsidRPr="00913E01" w:rsidRDefault="00F17D4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  <w:bdr w:val="nil"/>
                    </w:rPr>
                    <w:t>b.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73A804B0" w14:textId="77777777" w:rsidR="00F17D4E" w:rsidRPr="00913E01" w:rsidRDefault="00F17D4E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It would decrease.</w:t>
                  </w:r>
                </w:p>
              </w:tc>
            </w:tr>
            <w:tr w:rsidR="00F17D4E" w:rsidRPr="00913E01" w14:paraId="579BE509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4C76EB0" w14:textId="77777777" w:rsidR="00F17D4E" w:rsidRPr="00913E01" w:rsidRDefault="00F17D4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bdr w:val="nil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11EE279D" w14:textId="77777777" w:rsidR="00F17D4E" w:rsidRPr="00913E01" w:rsidRDefault="00F17D4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  <w:bdr w:val="nil"/>
                    </w:rPr>
                    <w:t>c.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7872650F" w14:textId="77777777" w:rsidR="00F17D4E" w:rsidRPr="00913E01" w:rsidRDefault="00F17D4E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It would not change because both legal and illegal production are included in GDP.</w:t>
                  </w:r>
                </w:p>
              </w:tc>
            </w:tr>
            <w:tr w:rsidR="00F17D4E" w:rsidRPr="00913E01" w14:paraId="717491D7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AE7C63" w14:textId="77777777" w:rsidR="00F17D4E" w:rsidRPr="00913E01" w:rsidRDefault="00F17D4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bdr w:val="nil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4AE6ADF1" w14:textId="77777777" w:rsidR="00F17D4E" w:rsidRPr="00913E01" w:rsidRDefault="00F17D4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  <w:bdr w:val="nil"/>
                    </w:rPr>
                    <w:t>d.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0EABD770" w14:textId="77777777" w:rsidR="00F17D4E" w:rsidRPr="00913E01" w:rsidRDefault="00F17D4E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It would not change because these activities are never included in GDP.</w:t>
                  </w:r>
                </w:p>
              </w:tc>
            </w:tr>
          </w:tbl>
          <w:p w14:paraId="200BE11D" w14:textId="77777777" w:rsidR="00F17D4E" w:rsidRPr="00913E01" w:rsidRDefault="00F17D4E" w:rsidP="00F6212C"/>
        </w:tc>
      </w:tr>
    </w:tbl>
    <w:p w14:paraId="6EC0D9F9" w14:textId="2D205BBC" w:rsidR="00F17D4E" w:rsidRPr="00913E01" w:rsidRDefault="00F17D4E"/>
    <w:p w14:paraId="429F7D7D" w14:textId="300B6EB6" w:rsidR="00F17D4E" w:rsidRPr="00913E01" w:rsidRDefault="00DE363B" w:rsidP="00F17D4E">
      <w:pPr>
        <w:pStyle w:val="p"/>
        <w:rPr>
          <w:rFonts w:asciiTheme="minorHAnsi" w:hAnsiTheme="minorHAnsi"/>
        </w:rPr>
      </w:pPr>
      <w:r w:rsidRPr="00913E01">
        <w:rPr>
          <w:rFonts w:asciiTheme="minorHAnsi" w:eastAsia="Times New Roman" w:hAnsiTheme="minorHAnsi" w:cs="Times New Roman"/>
          <w:color w:val="000000"/>
          <w:sz w:val="22"/>
          <w:szCs w:val="22"/>
        </w:rPr>
        <w:t>5</w:t>
      </w:r>
      <w:r w:rsidR="00F17D4E" w:rsidRPr="00913E01">
        <w:rPr>
          <w:rFonts w:asciiTheme="minorHAnsi" w:eastAsia="Times New Roman" w:hAnsiTheme="minorHAnsi" w:cs="Times New Roman"/>
          <w:color w:val="000000"/>
          <w:sz w:val="22"/>
          <w:szCs w:val="22"/>
        </w:rPr>
        <w:t>. Which of the following is included in the consumption component of GDP?</w:t>
      </w:r>
    </w:p>
    <w:tbl>
      <w:tblPr>
        <w:tblStyle w:val="questionMetaData"/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00"/>
        <w:gridCol w:w="227"/>
        <w:gridCol w:w="5499"/>
      </w:tblGrid>
      <w:tr w:rsidR="00F17D4E" w:rsidRPr="00913E01" w14:paraId="3A86FB42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B9DEFA3" w14:textId="77777777" w:rsidR="00F17D4E" w:rsidRPr="00913E01" w:rsidRDefault="00F17D4E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4FF2823" w14:textId="77777777" w:rsidR="00F17D4E" w:rsidRPr="00913E01" w:rsidRDefault="00F17D4E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</w:rPr>
              <w:t>a.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7BB3C484" w14:textId="77777777" w:rsidR="00F17D4E" w:rsidRPr="00913E01" w:rsidRDefault="00F17D4E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CPP/QPP payments</w:t>
            </w:r>
          </w:p>
        </w:tc>
      </w:tr>
      <w:tr w:rsidR="00F17D4E" w:rsidRPr="00913E01" w14:paraId="44BE7B21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61DDD4" w14:textId="77777777" w:rsidR="00F17D4E" w:rsidRPr="00894C17" w:rsidRDefault="00F17D4E" w:rsidP="00F6212C">
            <w:pPr>
              <w:rPr>
                <w:rFonts w:asciiTheme="minorHAnsi" w:hAnsiTheme="minorHAnsi"/>
                <w:b/>
              </w:rPr>
            </w:pPr>
            <w:r w:rsidRPr="00894C17">
              <w:rPr>
                <w:rFonts w:asciiTheme="minorHAnsi" w:hAnsiTheme="minorHAnsi"/>
                <w:b/>
                <w:color w:val="000000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087F977" w14:textId="77777777" w:rsidR="00F17D4E" w:rsidRPr="00894C17" w:rsidRDefault="00F17D4E" w:rsidP="00F6212C">
            <w:pPr>
              <w:rPr>
                <w:rFonts w:asciiTheme="minorHAnsi" w:hAnsiTheme="minorHAnsi"/>
                <w:b/>
              </w:rPr>
            </w:pPr>
            <w:r w:rsidRPr="00894C17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b.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6B7A0FD6" w14:textId="77777777" w:rsidR="00F17D4E" w:rsidRPr="00894C17" w:rsidRDefault="00F17D4E" w:rsidP="00F6212C">
            <w:pPr>
              <w:pStyle w:val="p"/>
              <w:rPr>
                <w:rFonts w:asciiTheme="minorHAnsi" w:hAnsiTheme="minorHAnsi"/>
                <w:b/>
              </w:rPr>
            </w:pPr>
            <w:r w:rsidRPr="00894C17">
              <w:rPr>
                <w:rFonts w:asciiTheme="minorHAnsi" w:eastAsia="Times New Roman" w:hAnsiTheme="minorHAnsi" w:cs="Times New Roman"/>
                <w:b/>
                <w:color w:val="000000"/>
                <w:sz w:val="22"/>
                <w:szCs w:val="22"/>
              </w:rPr>
              <w:t>purchases of foreign goods and services</w:t>
            </w:r>
          </w:p>
        </w:tc>
      </w:tr>
      <w:tr w:rsidR="00F17D4E" w:rsidRPr="00913E01" w14:paraId="4A4E0101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867A87" w14:textId="77777777" w:rsidR="00F17D4E" w:rsidRPr="00913E01" w:rsidRDefault="00F17D4E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4176934" w14:textId="77777777" w:rsidR="00F17D4E" w:rsidRPr="00913E01" w:rsidRDefault="00F17D4E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</w:rPr>
              <w:t>c.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412BD9C4" w14:textId="77777777" w:rsidR="00F17D4E" w:rsidRPr="00913E01" w:rsidRDefault="00F17D4E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purchases of newly constructed homes</w:t>
            </w:r>
          </w:p>
        </w:tc>
      </w:tr>
      <w:tr w:rsidR="00F17D4E" w:rsidRPr="00913E01" w14:paraId="7F41D078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89642C" w14:textId="77777777" w:rsidR="00F17D4E" w:rsidRPr="00913E01" w:rsidRDefault="00F17D4E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0AD4B98A" w14:textId="77777777" w:rsidR="00F17D4E" w:rsidRPr="00913E01" w:rsidRDefault="00F17D4E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</w:rPr>
              <w:t>d.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1DDE9689" w14:textId="77777777" w:rsidR="00F17D4E" w:rsidRPr="00913E01" w:rsidRDefault="00F17D4E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goods produced but not sold during the reference period</w:t>
            </w:r>
          </w:p>
        </w:tc>
      </w:tr>
    </w:tbl>
    <w:p w14:paraId="4D6BFB96" w14:textId="521A62F7" w:rsidR="00F17D4E" w:rsidRPr="00913E01" w:rsidRDefault="00F17D4E"/>
    <w:p w14:paraId="7512EBB2" w14:textId="252CF09B" w:rsidR="00F17D4E" w:rsidRPr="00913E01" w:rsidRDefault="00DE363B" w:rsidP="00F17D4E">
      <w:pPr>
        <w:pStyle w:val="p"/>
        <w:rPr>
          <w:rFonts w:asciiTheme="minorHAnsi" w:hAnsiTheme="minorHAnsi"/>
        </w:rPr>
      </w:pPr>
      <w:r w:rsidRPr="00913E01">
        <w:rPr>
          <w:rFonts w:asciiTheme="minorHAnsi" w:eastAsia="Times New Roman" w:hAnsiTheme="minorHAnsi" w:cs="Times New Roman"/>
          <w:color w:val="000000"/>
          <w:sz w:val="22"/>
          <w:szCs w:val="22"/>
        </w:rPr>
        <w:t>6</w:t>
      </w:r>
      <w:r w:rsidR="00F17D4E" w:rsidRPr="00913E01">
        <w:rPr>
          <w:rFonts w:asciiTheme="minorHAnsi" w:eastAsia="Times New Roman" w:hAnsiTheme="minorHAnsi" w:cs="Times New Roman"/>
          <w:color w:val="000000"/>
          <w:sz w:val="22"/>
          <w:szCs w:val="22"/>
        </w:rPr>
        <w:t>. A Canadian farmer invests in a new tractor made in Canada by a German company. What is the impact on investment and GDP?</w:t>
      </w:r>
    </w:p>
    <w:tbl>
      <w:tblPr>
        <w:tblStyle w:val="questionMetaData"/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00"/>
        <w:gridCol w:w="227"/>
        <w:gridCol w:w="8733"/>
      </w:tblGrid>
      <w:tr w:rsidR="00F17D4E" w:rsidRPr="00913E01" w14:paraId="13BE7B70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E901C0" w14:textId="77777777" w:rsidR="00F17D4E" w:rsidRPr="00913E01" w:rsidRDefault="00F17D4E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2F506C8" w14:textId="77777777" w:rsidR="00F17D4E" w:rsidRPr="00913E01" w:rsidRDefault="00F17D4E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</w:rPr>
              <w:t>a.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5D11ED03" w14:textId="77777777" w:rsidR="00F17D4E" w:rsidRPr="00913E01" w:rsidRDefault="00F17D4E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Canadian investment and German GDP increase, but Canadian GDP is unaffected.</w:t>
            </w:r>
          </w:p>
        </w:tc>
      </w:tr>
      <w:tr w:rsidR="00F17D4E" w:rsidRPr="00913E01" w14:paraId="4CD9BAE7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D922805" w14:textId="77777777" w:rsidR="00F17D4E" w:rsidRPr="00894C17" w:rsidRDefault="00F17D4E" w:rsidP="00F6212C">
            <w:pPr>
              <w:rPr>
                <w:rFonts w:asciiTheme="minorHAnsi" w:hAnsiTheme="minorHAnsi"/>
                <w:b/>
              </w:rPr>
            </w:pPr>
            <w:r w:rsidRPr="00894C17">
              <w:rPr>
                <w:rFonts w:asciiTheme="minorHAnsi" w:hAnsiTheme="minorHAnsi"/>
                <w:b/>
                <w:color w:val="000000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B16015D" w14:textId="77777777" w:rsidR="00F17D4E" w:rsidRPr="00894C17" w:rsidRDefault="00F17D4E" w:rsidP="00F6212C">
            <w:pPr>
              <w:rPr>
                <w:rFonts w:asciiTheme="minorHAnsi" w:hAnsiTheme="minorHAnsi"/>
                <w:b/>
              </w:rPr>
            </w:pPr>
            <w:r w:rsidRPr="00894C17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b.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563F1371" w14:textId="77777777" w:rsidR="00F17D4E" w:rsidRPr="00894C17" w:rsidRDefault="00F17D4E" w:rsidP="00F6212C">
            <w:pPr>
              <w:pStyle w:val="p"/>
              <w:rPr>
                <w:rFonts w:asciiTheme="minorHAnsi" w:hAnsiTheme="minorHAnsi"/>
                <w:b/>
              </w:rPr>
            </w:pPr>
            <w:r w:rsidRPr="00894C17">
              <w:rPr>
                <w:rFonts w:asciiTheme="minorHAnsi" w:eastAsia="Times New Roman" w:hAnsiTheme="minorHAnsi" w:cs="Times New Roman"/>
                <w:b/>
                <w:color w:val="000000"/>
                <w:sz w:val="22"/>
                <w:szCs w:val="22"/>
              </w:rPr>
              <w:t>Canadian investment and GDP increase, but German GDP is unaffected.</w:t>
            </w:r>
          </w:p>
        </w:tc>
      </w:tr>
      <w:tr w:rsidR="00F17D4E" w:rsidRPr="00913E01" w14:paraId="10AD4F16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E41C7D" w14:textId="77777777" w:rsidR="00F17D4E" w:rsidRPr="00913E01" w:rsidRDefault="00F17D4E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6525C8D1" w14:textId="77777777" w:rsidR="00F17D4E" w:rsidRPr="00913E01" w:rsidRDefault="00F17D4E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</w:rPr>
              <w:t>c.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7595D8DB" w14:textId="77777777" w:rsidR="00F17D4E" w:rsidRPr="00913E01" w:rsidRDefault="00F17D4E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Canadian investment, Canadian GDP, and German GDP are unaffected, because tractors are intermediate goods.</w:t>
            </w:r>
          </w:p>
        </w:tc>
      </w:tr>
      <w:tr w:rsidR="00F17D4E" w:rsidRPr="00913E01" w14:paraId="358F5781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BFA67A" w14:textId="77777777" w:rsidR="00F17D4E" w:rsidRPr="00913E01" w:rsidRDefault="00F17D4E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4A628BF5" w14:textId="77777777" w:rsidR="00F17D4E" w:rsidRPr="00913E01" w:rsidRDefault="00F17D4E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</w:rPr>
              <w:t>d.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41A01696" w14:textId="77777777" w:rsidR="00F17D4E" w:rsidRPr="00913E01" w:rsidRDefault="00F17D4E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Canadian investment, Canadian GDP, and German GDP all increase.</w:t>
            </w:r>
          </w:p>
        </w:tc>
      </w:tr>
    </w:tbl>
    <w:p w14:paraId="59538B46" w14:textId="1F549B77" w:rsidR="00F17D4E" w:rsidRPr="00913E01" w:rsidRDefault="00F17D4E"/>
    <w:p w14:paraId="106EBE01" w14:textId="3BB8C45A" w:rsidR="002412D7" w:rsidRPr="00913E01" w:rsidRDefault="00DE363B" w:rsidP="002412D7">
      <w:pPr>
        <w:pStyle w:val="p"/>
        <w:rPr>
          <w:rFonts w:asciiTheme="minorHAnsi" w:hAnsiTheme="minorHAnsi"/>
        </w:rPr>
      </w:pPr>
      <w:r w:rsidRPr="00913E01">
        <w:rPr>
          <w:rFonts w:asciiTheme="minorHAnsi" w:eastAsia="Times New Roman" w:hAnsiTheme="minorHAnsi" w:cs="Times New Roman"/>
          <w:color w:val="000000"/>
          <w:sz w:val="22"/>
          <w:szCs w:val="22"/>
        </w:rPr>
        <w:t>7</w:t>
      </w:r>
      <w:r w:rsidR="002412D7" w:rsidRPr="00913E01">
        <w:rPr>
          <w:rFonts w:asciiTheme="minorHAnsi" w:eastAsia="Times New Roman" w:hAnsiTheme="minorHAnsi" w:cs="Times New Roman"/>
          <w:color w:val="000000"/>
          <w:sz w:val="22"/>
          <w:szCs w:val="22"/>
        </w:rPr>
        <w:t>. Babe Ruth, the famous baseball player, earned $80,000 in 1931. Today, the best baseball players can earn 200 times as much as Babe Ruth in 1931. Are the best baseball players better off than Babe Ruth?</w:t>
      </w:r>
    </w:p>
    <w:tbl>
      <w:tblPr>
        <w:tblStyle w:val="questionMetaData"/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00"/>
        <w:gridCol w:w="227"/>
        <w:gridCol w:w="8733"/>
      </w:tblGrid>
      <w:tr w:rsidR="002412D7" w:rsidRPr="00913E01" w14:paraId="13ECD871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37BD61A" w14:textId="77777777" w:rsidR="002412D7" w:rsidRPr="00913E01" w:rsidRDefault="002412D7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bdr w:val="nil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40D15D97" w14:textId="77777777" w:rsidR="002412D7" w:rsidRPr="00913E01" w:rsidRDefault="002412D7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  <w:bdr w:val="nil"/>
              </w:rPr>
              <w:t>a.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3B0041E6" w14:textId="77777777" w:rsidR="002412D7" w:rsidRPr="00913E01" w:rsidRDefault="002412D7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Yes, the best baseball players today are better off than Babe Ruth was in 1931 because they earn much more.</w:t>
            </w:r>
          </w:p>
        </w:tc>
      </w:tr>
      <w:tr w:rsidR="002412D7" w:rsidRPr="00913E01" w14:paraId="19B7216A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383043" w14:textId="77777777" w:rsidR="002412D7" w:rsidRPr="00913E01" w:rsidRDefault="002412D7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bdr w:val="nil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06A01937" w14:textId="77777777" w:rsidR="002412D7" w:rsidRPr="00913E01" w:rsidRDefault="002412D7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  <w:bdr w:val="nil"/>
              </w:rPr>
              <w:t>b.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46F4002A" w14:textId="77777777" w:rsidR="002412D7" w:rsidRPr="00913E01" w:rsidRDefault="002412D7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No, because prices have also risen.</w:t>
            </w:r>
          </w:p>
        </w:tc>
      </w:tr>
      <w:tr w:rsidR="002412D7" w:rsidRPr="00913E01" w14:paraId="59D0A8BC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1899E26" w14:textId="77777777" w:rsidR="002412D7" w:rsidRPr="00913E01" w:rsidRDefault="002412D7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bdr w:val="nil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784EBF3" w14:textId="77777777" w:rsidR="002412D7" w:rsidRPr="00913E01" w:rsidRDefault="002412D7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  <w:bdr w:val="nil"/>
              </w:rPr>
              <w:t>c.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015CA272" w14:textId="77777777" w:rsidR="002412D7" w:rsidRPr="00913E01" w:rsidRDefault="002412D7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It cannot be determined because one cannot make judgments about changes in the standard of living based on changes in prices and changes in incomes.</w:t>
            </w:r>
          </w:p>
        </w:tc>
      </w:tr>
      <w:tr w:rsidR="002412D7" w:rsidRPr="00913E01" w14:paraId="00C9EEF8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E60C6A" w14:textId="77777777" w:rsidR="002412D7" w:rsidRPr="00894C17" w:rsidRDefault="002412D7" w:rsidP="00F6212C">
            <w:pPr>
              <w:rPr>
                <w:rFonts w:asciiTheme="minorHAnsi" w:hAnsiTheme="minorHAnsi"/>
                <w:b/>
              </w:rPr>
            </w:pPr>
            <w:r w:rsidRPr="00894C17">
              <w:rPr>
                <w:rFonts w:asciiTheme="minorHAnsi" w:hAnsiTheme="minorHAnsi"/>
                <w:b/>
                <w:color w:val="000000"/>
                <w:bdr w:val="nil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87714D2" w14:textId="77777777" w:rsidR="002412D7" w:rsidRPr="00894C17" w:rsidRDefault="002412D7" w:rsidP="00F6212C">
            <w:pPr>
              <w:rPr>
                <w:rFonts w:asciiTheme="minorHAnsi" w:hAnsiTheme="minorHAnsi"/>
                <w:b/>
              </w:rPr>
            </w:pPr>
            <w:r w:rsidRPr="00894C17">
              <w:rPr>
                <w:rFonts w:asciiTheme="minorHAnsi" w:hAnsiTheme="minorHAnsi"/>
                <w:b/>
                <w:color w:val="000000"/>
                <w:sz w:val="22"/>
                <w:szCs w:val="22"/>
                <w:bdr w:val="nil"/>
              </w:rPr>
              <w:t>d.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0B66C616" w14:textId="77777777" w:rsidR="002412D7" w:rsidRPr="00894C17" w:rsidRDefault="002412D7" w:rsidP="00F6212C">
            <w:pPr>
              <w:pStyle w:val="p"/>
              <w:rPr>
                <w:rFonts w:asciiTheme="minorHAnsi" w:hAnsiTheme="minorHAnsi"/>
                <w:b/>
              </w:rPr>
            </w:pPr>
            <w:r w:rsidRPr="00894C17">
              <w:rPr>
                <w:rFonts w:asciiTheme="minorHAnsi" w:eastAsia="Times New Roman" w:hAnsiTheme="minorHAnsi" w:cs="Times New Roman"/>
                <w:b/>
                <w:color w:val="000000"/>
                <w:sz w:val="22"/>
                <w:szCs w:val="22"/>
              </w:rPr>
              <w:t>It cannot be determined without additional information regarding increases in prices since 1931.</w:t>
            </w:r>
          </w:p>
        </w:tc>
      </w:tr>
    </w:tbl>
    <w:p w14:paraId="50F2CC71" w14:textId="77A9DF40" w:rsidR="002412D7" w:rsidRPr="00913E01" w:rsidRDefault="002412D7" w:rsidP="00E33F2B">
      <w:pPr>
        <w:pStyle w:val="p"/>
        <w:rPr>
          <w:rFonts w:asciiTheme="minorHAnsi" w:hAnsiTheme="minorHAnsi"/>
        </w:rPr>
      </w:pPr>
    </w:p>
    <w:p w14:paraId="4AE6803A" w14:textId="77777777" w:rsidR="00913E01" w:rsidRPr="00913E01" w:rsidRDefault="00913E01" w:rsidP="00E33F2B">
      <w:pPr>
        <w:pStyle w:val="p"/>
        <w:rPr>
          <w:rFonts w:asciiTheme="minorHAnsi" w:hAnsiTheme="minorHAnsi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60"/>
      </w:tblGrid>
      <w:tr w:rsidR="002412D7" w:rsidRPr="00913E01" w14:paraId="7DD530A6" w14:textId="77777777" w:rsidTr="00F6212C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F67ACB" w14:textId="77777777" w:rsidR="00913E01" w:rsidRDefault="00913E01" w:rsidP="00F6212C">
            <w:pPr>
              <w:pStyle w:val="p"/>
              <w:rPr>
                <w:rFonts w:asciiTheme="minorHAnsi" w:eastAsia="Times New Roman" w:hAnsiTheme="minorHAnsi" w:cs="Times New Roman"/>
                <w:b/>
                <w:bCs/>
                <w:color w:val="000000"/>
                <w:sz w:val="22"/>
                <w:szCs w:val="22"/>
              </w:rPr>
            </w:pPr>
          </w:p>
          <w:p w14:paraId="5182D236" w14:textId="77777777" w:rsidR="00913E01" w:rsidRDefault="00913E01" w:rsidP="00F6212C">
            <w:pPr>
              <w:pStyle w:val="p"/>
              <w:rPr>
                <w:rFonts w:asciiTheme="minorHAnsi" w:eastAsia="Times New Roman" w:hAnsiTheme="minorHAnsi" w:cs="Times New Roman"/>
                <w:b/>
                <w:bCs/>
                <w:color w:val="000000"/>
                <w:sz w:val="22"/>
                <w:szCs w:val="22"/>
              </w:rPr>
            </w:pPr>
          </w:p>
          <w:p w14:paraId="539F2261" w14:textId="77777777" w:rsidR="00913E01" w:rsidRDefault="00913E01" w:rsidP="00F6212C">
            <w:pPr>
              <w:pStyle w:val="p"/>
              <w:rPr>
                <w:rFonts w:asciiTheme="minorHAnsi" w:eastAsia="Times New Roman" w:hAnsiTheme="minorHAnsi" w:cs="Times New Roman"/>
                <w:b/>
                <w:bCs/>
                <w:color w:val="000000"/>
                <w:sz w:val="22"/>
                <w:szCs w:val="22"/>
              </w:rPr>
            </w:pPr>
          </w:p>
          <w:p w14:paraId="7A1DB22C" w14:textId="2D0E736E" w:rsidR="002412D7" w:rsidRPr="00913E01" w:rsidRDefault="002412D7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b/>
                <w:bCs/>
                <w:color w:val="000000"/>
                <w:sz w:val="22"/>
                <w:szCs w:val="22"/>
              </w:rPr>
              <w:t xml:space="preserve">Table </w:t>
            </w:r>
            <w:r w:rsidR="00DE363B" w:rsidRPr="00913E01">
              <w:rPr>
                <w:rFonts w:asciiTheme="minorHAnsi" w:eastAsia="Times New Roman" w:hAnsiTheme="minorHAnsi" w:cs="Times New Roman"/>
                <w:b/>
                <w:bCs/>
                <w:color w:val="000000"/>
                <w:sz w:val="22"/>
                <w:szCs w:val="22"/>
              </w:rPr>
              <w:t>2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83"/>
              <w:gridCol w:w="1548"/>
              <w:gridCol w:w="1548"/>
            </w:tblGrid>
            <w:tr w:rsidR="002412D7" w:rsidRPr="00913E01" w14:paraId="351B2F0F" w14:textId="77777777" w:rsidTr="005005AE">
              <w:trPr>
                <w:trHeight w:val="428"/>
              </w:trPr>
              <w:tc>
                <w:tcPr>
                  <w:tcW w:w="68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493A8B" w14:textId="77777777" w:rsidR="002412D7" w:rsidRPr="00913E01" w:rsidRDefault="002412D7" w:rsidP="00F6212C">
                  <w:r w:rsidRPr="00913E01">
                    <w:rPr>
                      <w:rFonts w:eastAsia="Times New Roman" w:cs="Times New Roman"/>
                      <w:color w:val="000000"/>
                      <w:bdr w:val="nil"/>
                    </w:rPr>
                    <w:t>Year</w:t>
                  </w:r>
                </w:p>
              </w:tc>
              <w:tc>
                <w:tcPr>
                  <w:tcW w:w="154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57D5E9" w14:textId="77777777" w:rsidR="002412D7" w:rsidRPr="00913E01" w:rsidRDefault="002412D7" w:rsidP="00F6212C">
                  <w:r w:rsidRPr="00913E01">
                    <w:rPr>
                      <w:rFonts w:eastAsia="Times New Roman" w:cs="Times New Roman"/>
                      <w:color w:val="000000"/>
                      <w:bdr w:val="nil"/>
                    </w:rPr>
                    <w:t>Peaches</w:t>
                  </w:r>
                </w:p>
              </w:tc>
              <w:tc>
                <w:tcPr>
                  <w:tcW w:w="154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B64FAB" w14:textId="77777777" w:rsidR="002412D7" w:rsidRPr="00913E01" w:rsidRDefault="002412D7" w:rsidP="00F6212C">
                  <w:r w:rsidRPr="00913E01">
                    <w:rPr>
                      <w:rFonts w:eastAsia="Times New Roman" w:cs="Times New Roman"/>
                      <w:color w:val="000000"/>
                      <w:bdr w:val="nil"/>
                    </w:rPr>
                    <w:t>Pecans</w:t>
                  </w:r>
                </w:p>
              </w:tc>
            </w:tr>
            <w:tr w:rsidR="002412D7" w:rsidRPr="00913E01" w14:paraId="4DF56BBD" w14:textId="77777777" w:rsidTr="005005AE">
              <w:trPr>
                <w:trHeight w:val="219"/>
              </w:trPr>
              <w:tc>
                <w:tcPr>
                  <w:tcW w:w="68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E9276A" w14:textId="77777777" w:rsidR="002412D7" w:rsidRPr="00913E01" w:rsidRDefault="002412D7" w:rsidP="00F6212C">
                  <w:r w:rsidRPr="00913E01">
                    <w:rPr>
                      <w:rFonts w:eastAsia="Times New Roman" w:cs="Times New Roman"/>
                      <w:color w:val="000000"/>
                      <w:bdr w:val="nil"/>
                    </w:rPr>
                    <w:t>2014</w:t>
                  </w:r>
                </w:p>
              </w:tc>
              <w:tc>
                <w:tcPr>
                  <w:tcW w:w="154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9A0CF7" w14:textId="77777777" w:rsidR="002412D7" w:rsidRPr="00913E01" w:rsidRDefault="002412D7" w:rsidP="00F6212C">
                  <w:r w:rsidRPr="00913E01">
                    <w:rPr>
                      <w:rFonts w:eastAsia="Times New Roman" w:cs="Times New Roman"/>
                      <w:color w:val="000000"/>
                      <w:bdr w:val="nil"/>
                    </w:rPr>
                    <w:t>$14 per bushel</w:t>
                  </w:r>
                </w:p>
              </w:tc>
              <w:tc>
                <w:tcPr>
                  <w:tcW w:w="154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F01229" w14:textId="77777777" w:rsidR="002412D7" w:rsidRPr="00913E01" w:rsidRDefault="002412D7" w:rsidP="00F6212C">
                  <w:r w:rsidRPr="00913E01">
                    <w:rPr>
                      <w:rFonts w:eastAsia="Times New Roman" w:cs="Times New Roman"/>
                      <w:color w:val="000000"/>
                      <w:bdr w:val="nil"/>
                    </w:rPr>
                    <w:t>$9 per bushel</w:t>
                  </w:r>
                </w:p>
              </w:tc>
            </w:tr>
            <w:tr w:rsidR="002412D7" w:rsidRPr="00913E01" w14:paraId="118C4C74" w14:textId="77777777" w:rsidTr="005005AE">
              <w:trPr>
                <w:trHeight w:val="343"/>
              </w:trPr>
              <w:tc>
                <w:tcPr>
                  <w:tcW w:w="68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330385" w14:textId="77777777" w:rsidR="002412D7" w:rsidRPr="00913E01" w:rsidRDefault="002412D7" w:rsidP="00F6212C">
                  <w:r w:rsidRPr="00913E01">
                    <w:rPr>
                      <w:rFonts w:eastAsia="Times New Roman" w:cs="Times New Roman"/>
                      <w:color w:val="000000"/>
                      <w:bdr w:val="nil"/>
                    </w:rPr>
                    <w:t>2015</w:t>
                  </w:r>
                </w:p>
              </w:tc>
              <w:tc>
                <w:tcPr>
                  <w:tcW w:w="154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1ADCFB" w14:textId="77777777" w:rsidR="002412D7" w:rsidRPr="00913E01" w:rsidRDefault="002412D7" w:rsidP="00F6212C">
                  <w:r w:rsidRPr="00913E01">
                    <w:rPr>
                      <w:rFonts w:eastAsia="Times New Roman" w:cs="Times New Roman"/>
                      <w:color w:val="000000"/>
                      <w:bdr w:val="nil"/>
                    </w:rPr>
                    <w:t>$12 per bushel</w:t>
                  </w:r>
                </w:p>
              </w:tc>
              <w:tc>
                <w:tcPr>
                  <w:tcW w:w="154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9C76F4" w14:textId="77777777" w:rsidR="002412D7" w:rsidRPr="00913E01" w:rsidRDefault="002412D7" w:rsidP="00F6212C">
                  <w:r w:rsidRPr="00913E01">
                    <w:rPr>
                      <w:rFonts w:eastAsia="Times New Roman" w:cs="Times New Roman"/>
                      <w:color w:val="000000"/>
                      <w:bdr w:val="nil"/>
                    </w:rPr>
                    <w:t>$14 per bushel</w:t>
                  </w:r>
                </w:p>
              </w:tc>
            </w:tr>
          </w:tbl>
          <w:p w14:paraId="4E5DC180" w14:textId="77777777" w:rsidR="002412D7" w:rsidRPr="00913E01" w:rsidRDefault="002412D7" w:rsidP="00F6212C"/>
        </w:tc>
      </w:tr>
      <w:tr w:rsidR="002412D7" w:rsidRPr="00913E01" w14:paraId="34527F43" w14:textId="77777777" w:rsidTr="00F6212C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28A4AD" w14:textId="0E8FC5A8" w:rsidR="002412D7" w:rsidRPr="00913E01" w:rsidRDefault="00DE363B" w:rsidP="005005AE">
            <w:pPr>
              <w:pStyle w:val="p"/>
              <w:spacing w:before="240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lastRenderedPageBreak/>
              <w:t>8</w:t>
            </w:r>
            <w:r w:rsidR="002412D7"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. Refer to</w:t>
            </w:r>
            <w:r w:rsid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 xml:space="preserve"> </w:t>
            </w:r>
            <w:r w:rsidR="002412D7" w:rsidRPr="00913E01">
              <w:rPr>
                <w:rFonts w:asciiTheme="minorHAnsi" w:eastAsia="Times New Roman" w:hAnsiTheme="minorHAnsi" w:cs="Times New Roman"/>
                <w:b/>
                <w:color w:val="000000"/>
                <w:sz w:val="22"/>
                <w:szCs w:val="22"/>
              </w:rPr>
              <w:t xml:space="preserve">Table </w:t>
            </w:r>
            <w:r w:rsidRPr="00913E01">
              <w:rPr>
                <w:rFonts w:asciiTheme="minorHAnsi" w:eastAsia="Times New Roman" w:hAnsiTheme="minorHAnsi" w:cs="Times New Roman"/>
                <w:b/>
                <w:color w:val="000000"/>
                <w:sz w:val="22"/>
                <w:szCs w:val="22"/>
              </w:rPr>
              <w:t>2</w:t>
            </w:r>
            <w:r w:rsidR="00A514BA">
              <w:rPr>
                <w:rFonts w:asciiTheme="minorHAnsi" w:eastAsia="Times New Roman" w:hAnsiTheme="minorHAnsi" w:cs="Times New Roman"/>
                <w:b/>
                <w:color w:val="000000"/>
                <w:sz w:val="22"/>
                <w:szCs w:val="22"/>
              </w:rPr>
              <w:t xml:space="preserve"> </w:t>
            </w:r>
            <w:r w:rsidR="00A514BA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to answer this question.</w:t>
            </w:r>
            <w:r w:rsidR="002412D7"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 xml:space="preserve"> Suppose that the typical consumer basket consists of 5 bushels of peaches and 10 bushels of pecans and that the base year is 2014. What is the consumer price index for 2015?</w:t>
            </w:r>
          </w:p>
          <w:tbl>
            <w:tblPr>
              <w:tblStyle w:val="questionMetaData"/>
              <w:tblW w:w="1335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4A0" w:firstRow="1" w:lastRow="0" w:firstColumn="1" w:lastColumn="0" w:noHBand="0" w:noVBand="1"/>
            </w:tblPr>
            <w:tblGrid>
              <w:gridCol w:w="379"/>
              <w:gridCol w:w="221"/>
              <w:gridCol w:w="735"/>
            </w:tblGrid>
            <w:tr w:rsidR="002412D7" w:rsidRPr="00913E01" w14:paraId="0AA4C3E2" w14:textId="77777777" w:rsidTr="005005AE">
              <w:trPr>
                <w:trHeight w:val="224"/>
              </w:trPr>
              <w:tc>
                <w:tcPr>
                  <w:tcW w:w="39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4271FE" w14:textId="77777777" w:rsidR="002412D7" w:rsidRPr="00913E01" w:rsidRDefault="002412D7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bdr w:val="nil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171BDB8B" w14:textId="77777777" w:rsidR="002412D7" w:rsidRPr="00913E01" w:rsidRDefault="002412D7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  <w:bdr w:val="nil"/>
                    </w:rPr>
                    <w:t>a.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22C214CD" w14:textId="77777777" w:rsidR="002412D7" w:rsidRPr="00913E01" w:rsidRDefault="002412D7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80</w:t>
                  </w:r>
                </w:p>
              </w:tc>
            </w:tr>
            <w:tr w:rsidR="002412D7" w:rsidRPr="00913E01" w14:paraId="3695611C" w14:textId="77777777" w:rsidTr="005005AE">
              <w:trPr>
                <w:trHeight w:val="224"/>
              </w:trPr>
              <w:tc>
                <w:tcPr>
                  <w:tcW w:w="39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FB6C8C" w14:textId="77777777" w:rsidR="002412D7" w:rsidRPr="00913E01" w:rsidRDefault="002412D7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bdr w:val="nil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61802095" w14:textId="77777777" w:rsidR="002412D7" w:rsidRPr="00913E01" w:rsidRDefault="002412D7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  <w:bdr w:val="nil"/>
                    </w:rPr>
                    <w:t>b.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0B6ED95C" w14:textId="77777777" w:rsidR="002412D7" w:rsidRPr="00913E01" w:rsidRDefault="002412D7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</w:tr>
            <w:tr w:rsidR="002412D7" w:rsidRPr="00913E01" w14:paraId="457A7D74" w14:textId="77777777" w:rsidTr="005005AE">
              <w:trPr>
                <w:trHeight w:val="224"/>
              </w:trPr>
              <w:tc>
                <w:tcPr>
                  <w:tcW w:w="39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BB3BFA" w14:textId="77777777" w:rsidR="002412D7" w:rsidRPr="00894C17" w:rsidRDefault="002412D7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  <w:bdr w:val="nil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78F8A043" w14:textId="77777777" w:rsidR="002412D7" w:rsidRPr="00894C17" w:rsidRDefault="002412D7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  <w:sz w:val="22"/>
                      <w:szCs w:val="22"/>
                      <w:bdr w:val="nil"/>
                    </w:rPr>
                    <w:t>c.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75291E40" w14:textId="77777777" w:rsidR="002412D7" w:rsidRPr="00894C17" w:rsidRDefault="002412D7" w:rsidP="00F6212C">
                  <w:pPr>
                    <w:pStyle w:val="p"/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eastAsia="Times New Roman" w:hAnsiTheme="minorHAnsi" w:cs="Times New Roman"/>
                      <w:b/>
                      <w:color w:val="000000"/>
                      <w:sz w:val="22"/>
                      <w:szCs w:val="22"/>
                    </w:rPr>
                    <w:t>125</w:t>
                  </w:r>
                </w:p>
              </w:tc>
            </w:tr>
            <w:tr w:rsidR="002412D7" w:rsidRPr="00913E01" w14:paraId="6D9AB69A" w14:textId="77777777" w:rsidTr="005005AE">
              <w:trPr>
                <w:trHeight w:val="411"/>
              </w:trPr>
              <w:tc>
                <w:tcPr>
                  <w:tcW w:w="394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2B9CE4" w14:textId="5E26DF1A" w:rsidR="005005AE" w:rsidRPr="005005AE" w:rsidRDefault="002412D7" w:rsidP="005005AE">
                  <w:pPr>
                    <w:spacing w:before="240"/>
                    <w:rPr>
                      <w:rFonts w:asciiTheme="minorHAnsi" w:hAnsiTheme="minorHAnsi"/>
                      <w:color w:val="000000"/>
                      <w:bdr w:val="nil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bdr w:val="nil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2F2E90D3" w14:textId="77777777" w:rsidR="002412D7" w:rsidRPr="00913E01" w:rsidRDefault="002412D7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  <w:bdr w:val="nil"/>
                    </w:rPr>
                    <w:t>d.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2876B8C2" w14:textId="77777777" w:rsidR="002412D7" w:rsidRPr="00913E01" w:rsidRDefault="002412D7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</w:tr>
          </w:tbl>
          <w:p w14:paraId="400FAC51" w14:textId="77777777" w:rsidR="002412D7" w:rsidRPr="00913E01" w:rsidRDefault="002412D7" w:rsidP="00036F34"/>
        </w:tc>
      </w:tr>
    </w:tbl>
    <w:p w14:paraId="6D3EF5B9" w14:textId="77777777" w:rsidR="005005AE" w:rsidRDefault="005005AE" w:rsidP="00362EF0">
      <w:pPr>
        <w:pStyle w:val="p"/>
        <w:rPr>
          <w:rFonts w:asciiTheme="minorHAnsi" w:eastAsia="Times New Roman" w:hAnsiTheme="minorHAnsi" w:cs="Times New Roman"/>
          <w:color w:val="000000"/>
          <w:sz w:val="22"/>
          <w:szCs w:val="22"/>
        </w:rPr>
      </w:pPr>
    </w:p>
    <w:p w14:paraId="480F645A" w14:textId="1449C609" w:rsidR="00362EF0" w:rsidRPr="00913E01" w:rsidRDefault="00DE363B" w:rsidP="00362EF0">
      <w:pPr>
        <w:pStyle w:val="p"/>
        <w:rPr>
          <w:rFonts w:asciiTheme="minorHAnsi" w:hAnsiTheme="minorHAnsi"/>
        </w:rPr>
      </w:pPr>
      <w:r w:rsidRPr="00913E01">
        <w:rPr>
          <w:rFonts w:asciiTheme="minorHAnsi" w:eastAsia="Times New Roman" w:hAnsiTheme="minorHAnsi" w:cs="Times New Roman"/>
          <w:color w:val="000000"/>
          <w:sz w:val="22"/>
          <w:szCs w:val="22"/>
        </w:rPr>
        <w:t>9</w:t>
      </w:r>
      <w:r w:rsidR="00362EF0" w:rsidRPr="00913E01">
        <w:rPr>
          <w:rFonts w:asciiTheme="minorHAnsi" w:eastAsia="Times New Roman" w:hAnsiTheme="minorHAnsi" w:cs="Times New Roman"/>
          <w:color w:val="000000"/>
          <w:sz w:val="22"/>
          <w:szCs w:val="22"/>
        </w:rPr>
        <w:t xml:space="preserve">. Which change in the </w:t>
      </w:r>
      <w:r w:rsidR="00937A1D">
        <w:rPr>
          <w:rFonts w:asciiTheme="minorHAnsi" w:eastAsia="Times New Roman" w:hAnsiTheme="minorHAnsi" w:cs="Times New Roman"/>
          <w:color w:val="000000"/>
          <w:sz w:val="22"/>
          <w:szCs w:val="22"/>
        </w:rPr>
        <w:t xml:space="preserve">consumer </w:t>
      </w:r>
      <w:r w:rsidR="00362EF0" w:rsidRPr="00913E01">
        <w:rPr>
          <w:rFonts w:asciiTheme="minorHAnsi" w:eastAsia="Times New Roman" w:hAnsiTheme="minorHAnsi" w:cs="Times New Roman"/>
          <w:color w:val="000000"/>
          <w:sz w:val="22"/>
          <w:szCs w:val="22"/>
        </w:rPr>
        <w:t>price index shows the greatest rate of inflation?</w:t>
      </w:r>
    </w:p>
    <w:tbl>
      <w:tblPr>
        <w:tblStyle w:val="questionMetaData"/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00"/>
        <w:gridCol w:w="227"/>
        <w:gridCol w:w="1364"/>
      </w:tblGrid>
      <w:tr w:rsidR="00362EF0" w:rsidRPr="00913E01" w14:paraId="0C63F576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89AF68" w14:textId="77777777" w:rsidR="00362EF0" w:rsidRPr="00913E01" w:rsidRDefault="00362EF0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bdr w:val="nil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6A1AF308" w14:textId="77777777" w:rsidR="00362EF0" w:rsidRPr="00913E01" w:rsidRDefault="00362EF0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  <w:bdr w:val="nil"/>
              </w:rPr>
              <w:t>a.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26EA7A56" w14:textId="77777777" w:rsidR="00362EF0" w:rsidRPr="00913E01" w:rsidRDefault="00362EF0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100 to 110</w:t>
            </w:r>
          </w:p>
        </w:tc>
      </w:tr>
      <w:tr w:rsidR="00362EF0" w:rsidRPr="00913E01" w14:paraId="0A593985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1CC5687" w14:textId="77777777" w:rsidR="00362EF0" w:rsidRPr="00894C17" w:rsidRDefault="00362EF0" w:rsidP="00F6212C">
            <w:pPr>
              <w:rPr>
                <w:rFonts w:asciiTheme="minorHAnsi" w:hAnsiTheme="minorHAnsi"/>
                <w:b/>
              </w:rPr>
            </w:pPr>
            <w:r w:rsidRPr="00894C17">
              <w:rPr>
                <w:rFonts w:asciiTheme="minorHAnsi" w:hAnsiTheme="minorHAnsi"/>
                <w:b/>
                <w:color w:val="000000"/>
                <w:bdr w:val="nil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47206EC1" w14:textId="77777777" w:rsidR="00362EF0" w:rsidRPr="00894C17" w:rsidRDefault="00362EF0" w:rsidP="00F6212C">
            <w:pPr>
              <w:rPr>
                <w:rFonts w:asciiTheme="minorHAnsi" w:hAnsiTheme="minorHAnsi"/>
                <w:b/>
              </w:rPr>
            </w:pPr>
            <w:r w:rsidRPr="00894C17">
              <w:rPr>
                <w:rFonts w:asciiTheme="minorHAnsi" w:hAnsiTheme="minorHAnsi"/>
                <w:b/>
                <w:color w:val="000000"/>
                <w:sz w:val="22"/>
                <w:szCs w:val="22"/>
                <w:bdr w:val="nil"/>
              </w:rPr>
              <w:t>b.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4245C9BD" w14:textId="77777777" w:rsidR="00362EF0" w:rsidRPr="00894C17" w:rsidRDefault="00362EF0" w:rsidP="00F6212C">
            <w:pPr>
              <w:pStyle w:val="p"/>
              <w:rPr>
                <w:rFonts w:asciiTheme="minorHAnsi" w:hAnsiTheme="minorHAnsi"/>
                <w:b/>
              </w:rPr>
            </w:pPr>
            <w:r w:rsidRPr="00894C17">
              <w:rPr>
                <w:rFonts w:asciiTheme="minorHAnsi" w:eastAsia="Times New Roman" w:hAnsiTheme="minorHAnsi" w:cs="Times New Roman"/>
                <w:b/>
                <w:color w:val="000000"/>
                <w:sz w:val="22"/>
                <w:szCs w:val="22"/>
              </w:rPr>
              <w:t>150 to 170</w:t>
            </w:r>
          </w:p>
        </w:tc>
      </w:tr>
      <w:tr w:rsidR="00362EF0" w:rsidRPr="00913E01" w14:paraId="2B4A3CAF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C005F56" w14:textId="77777777" w:rsidR="00362EF0" w:rsidRPr="00913E01" w:rsidRDefault="00362EF0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bdr w:val="nil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5562CAC" w14:textId="77777777" w:rsidR="00362EF0" w:rsidRPr="00913E01" w:rsidRDefault="00362EF0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  <w:bdr w:val="nil"/>
              </w:rPr>
              <w:t>c.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65FCB8CB" w14:textId="77777777" w:rsidR="00362EF0" w:rsidRPr="00913E01" w:rsidRDefault="00362EF0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180 to 200</w:t>
            </w:r>
          </w:p>
        </w:tc>
      </w:tr>
      <w:tr w:rsidR="00362EF0" w:rsidRPr="00913E01" w14:paraId="163AF24B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06BF7E" w14:textId="77777777" w:rsidR="00362EF0" w:rsidRPr="00913E01" w:rsidRDefault="00362EF0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bdr w:val="nil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4FED2E46" w14:textId="77777777" w:rsidR="00362EF0" w:rsidRPr="00913E01" w:rsidRDefault="00362EF0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  <w:bdr w:val="nil"/>
              </w:rPr>
              <w:t>d.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591503AD" w14:textId="77777777" w:rsidR="00362EF0" w:rsidRPr="00913E01" w:rsidRDefault="00362EF0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220 to 245</w:t>
            </w:r>
          </w:p>
        </w:tc>
      </w:tr>
    </w:tbl>
    <w:p w14:paraId="0FEADFE2" w14:textId="1559C731" w:rsidR="00362EF0" w:rsidRPr="00913E01" w:rsidRDefault="00362EF0"/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60"/>
      </w:tblGrid>
      <w:tr w:rsidR="00362EF0" w:rsidRPr="00913E01" w14:paraId="26704470" w14:textId="77777777" w:rsidTr="00F6212C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85C421" w14:textId="5BDE035F" w:rsidR="00362EF0" w:rsidRPr="00913E01" w:rsidRDefault="00DE363B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10</w:t>
            </w:r>
            <w:r w:rsidR="00362EF0"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. What does “substitution bias” in the consumer price index refer to?</w:t>
            </w:r>
          </w:p>
          <w:tbl>
            <w:tblPr>
              <w:tblStyle w:val="questionMetaData"/>
              <w:tblW w:w="0" w:type="auto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4A0" w:firstRow="1" w:lastRow="0" w:firstColumn="1" w:lastColumn="0" w:noHBand="0" w:noVBand="1"/>
            </w:tblPr>
            <w:tblGrid>
              <w:gridCol w:w="400"/>
              <w:gridCol w:w="221"/>
              <w:gridCol w:w="7798"/>
            </w:tblGrid>
            <w:tr w:rsidR="00362EF0" w:rsidRPr="00913E01" w14:paraId="3365EA41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DC2199A" w14:textId="77777777" w:rsidR="00362EF0" w:rsidRPr="00913E01" w:rsidRDefault="00362EF0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bdr w:val="nil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4A5D0D46" w14:textId="77777777" w:rsidR="00362EF0" w:rsidRPr="00913E01" w:rsidRDefault="00362EF0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  <w:bdr w:val="nil"/>
                    </w:rPr>
                    <w:t>a.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6ED318A8" w14:textId="77777777" w:rsidR="00362EF0" w:rsidRPr="00913E01" w:rsidRDefault="00362EF0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replacing old goods with new goods in consumer purchases</w:t>
                  </w:r>
                </w:p>
              </w:tc>
            </w:tr>
            <w:tr w:rsidR="00362EF0" w:rsidRPr="00913E01" w14:paraId="3DF096E3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7D897F4" w14:textId="77777777" w:rsidR="00362EF0" w:rsidRPr="00913E01" w:rsidRDefault="00362EF0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bdr w:val="nil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7B4A4B65" w14:textId="77777777" w:rsidR="00362EF0" w:rsidRPr="00913E01" w:rsidRDefault="00362EF0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  <w:bdr w:val="nil"/>
                    </w:rPr>
                    <w:t>b.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6C3B6723" w14:textId="77777777" w:rsidR="00362EF0" w:rsidRPr="00913E01" w:rsidRDefault="00362EF0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replacing low-quality goods with high-quality goods in consumer purchases</w:t>
                  </w:r>
                </w:p>
              </w:tc>
            </w:tr>
            <w:tr w:rsidR="00362EF0" w:rsidRPr="00913E01" w14:paraId="30C33508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D94EF7" w14:textId="77777777" w:rsidR="00362EF0" w:rsidRPr="00894C17" w:rsidRDefault="00362EF0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  <w:bdr w:val="nil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18B74508" w14:textId="77777777" w:rsidR="00362EF0" w:rsidRPr="00894C17" w:rsidRDefault="00362EF0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  <w:sz w:val="22"/>
                      <w:szCs w:val="22"/>
                      <w:bdr w:val="nil"/>
                    </w:rPr>
                    <w:t>c.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49DFFB94" w14:textId="77777777" w:rsidR="00362EF0" w:rsidRPr="00894C17" w:rsidRDefault="00362EF0" w:rsidP="00F6212C">
                  <w:pPr>
                    <w:pStyle w:val="p"/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eastAsia="Times New Roman" w:hAnsiTheme="minorHAnsi" w:cs="Times New Roman"/>
                      <w:b/>
                      <w:color w:val="000000"/>
                      <w:sz w:val="22"/>
                      <w:szCs w:val="22"/>
                    </w:rPr>
                    <w:t>replacing expensive goods with cheaper goods in consumer purchases</w:t>
                  </w:r>
                </w:p>
              </w:tc>
            </w:tr>
            <w:tr w:rsidR="00362EF0" w:rsidRPr="00913E01" w14:paraId="185A9592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D64CB2" w14:textId="77777777" w:rsidR="00362EF0" w:rsidRPr="00913E01" w:rsidRDefault="00362EF0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bdr w:val="nil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77492BDE" w14:textId="77777777" w:rsidR="00362EF0" w:rsidRPr="00913E01" w:rsidRDefault="00362EF0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  <w:bdr w:val="nil"/>
                    </w:rPr>
                    <w:t>d.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7F94AB79" w14:textId="77777777" w:rsidR="00362EF0" w:rsidRDefault="00362EF0" w:rsidP="00F6212C">
                  <w:pPr>
                    <w:pStyle w:val="p"/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replacing old technology goods with new technology goods in consumer purchases</w:t>
                  </w:r>
                </w:p>
                <w:p w14:paraId="4D24D05E" w14:textId="517B3B09" w:rsidR="00913E01" w:rsidRPr="00913E01" w:rsidRDefault="00913E01" w:rsidP="00913E01">
                  <w:pPr>
                    <w:pStyle w:val="p"/>
                    <w:spacing w:after="240"/>
                    <w:rPr>
                      <w:rFonts w:asciiTheme="minorHAnsi" w:hAnsiTheme="minorHAnsi"/>
                    </w:rPr>
                  </w:pPr>
                </w:p>
              </w:tc>
            </w:tr>
          </w:tbl>
          <w:p w14:paraId="0D238349" w14:textId="77777777" w:rsidR="00362EF0" w:rsidRPr="00913E01" w:rsidRDefault="00362EF0" w:rsidP="00F6212C"/>
        </w:tc>
      </w:tr>
    </w:tbl>
    <w:p w14:paraId="72CA1BE0" w14:textId="594B051B" w:rsidR="00E33F2B" w:rsidRPr="00913E01" w:rsidRDefault="00E33F2B" w:rsidP="00E33F2B">
      <w:pPr>
        <w:pStyle w:val="p"/>
        <w:rPr>
          <w:rFonts w:asciiTheme="minorHAnsi" w:hAnsiTheme="minorHAnsi"/>
        </w:rPr>
      </w:pPr>
      <w:r w:rsidRPr="00913E01">
        <w:rPr>
          <w:rFonts w:asciiTheme="minorHAnsi" w:eastAsia="Times New Roman" w:hAnsiTheme="minorHAnsi" w:cs="Times New Roman"/>
          <w:color w:val="000000"/>
          <w:sz w:val="22"/>
          <w:szCs w:val="22"/>
        </w:rPr>
        <w:t>1</w:t>
      </w:r>
      <w:r w:rsidR="00DE363B" w:rsidRPr="00913E01">
        <w:rPr>
          <w:rFonts w:asciiTheme="minorHAnsi" w:eastAsia="Times New Roman" w:hAnsiTheme="minorHAnsi" w:cs="Times New Roman"/>
          <w:color w:val="000000"/>
          <w:sz w:val="22"/>
          <w:szCs w:val="22"/>
        </w:rPr>
        <w:t>1</w:t>
      </w:r>
      <w:r w:rsidRPr="00913E01">
        <w:rPr>
          <w:rFonts w:asciiTheme="minorHAnsi" w:eastAsia="Times New Roman" w:hAnsiTheme="minorHAnsi" w:cs="Times New Roman"/>
          <w:color w:val="000000"/>
          <w:sz w:val="22"/>
          <w:szCs w:val="22"/>
        </w:rPr>
        <w:t>. If the prices of New Zealand wool blankets imported into Canada increase, what happens to the GDP deflator and the CPI?</w:t>
      </w:r>
    </w:p>
    <w:tbl>
      <w:tblPr>
        <w:tblStyle w:val="questionMetaData"/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00"/>
        <w:gridCol w:w="227"/>
        <w:gridCol w:w="5230"/>
      </w:tblGrid>
      <w:tr w:rsidR="00E33F2B" w:rsidRPr="00913E01" w14:paraId="22B04551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9C61B3" w14:textId="77777777" w:rsidR="00E33F2B" w:rsidRPr="00913E01" w:rsidRDefault="00E33F2B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bdr w:val="nil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605CFDA5" w14:textId="77777777" w:rsidR="00E33F2B" w:rsidRPr="00913E01" w:rsidRDefault="00E33F2B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  <w:bdr w:val="nil"/>
              </w:rPr>
              <w:t>a.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6A7B992D" w14:textId="77777777" w:rsidR="00E33F2B" w:rsidRPr="00913E01" w:rsidRDefault="00E33F2B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The GDP deflator does not change; the CPI decreases.</w:t>
            </w:r>
          </w:p>
        </w:tc>
      </w:tr>
      <w:tr w:rsidR="00E33F2B" w:rsidRPr="00913E01" w14:paraId="68A667DA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F5FF277" w14:textId="77777777" w:rsidR="00E33F2B" w:rsidRPr="00913E01" w:rsidRDefault="00E33F2B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bdr w:val="nil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7EE5A85A" w14:textId="77777777" w:rsidR="00E33F2B" w:rsidRPr="00913E01" w:rsidRDefault="00E33F2B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  <w:bdr w:val="nil"/>
              </w:rPr>
              <w:t>b.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4B787ED4" w14:textId="77777777" w:rsidR="00E33F2B" w:rsidRPr="00913E01" w:rsidRDefault="00E33F2B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The GDP deflator decreases; the CPI increases.</w:t>
            </w:r>
          </w:p>
        </w:tc>
      </w:tr>
      <w:tr w:rsidR="00E33F2B" w:rsidRPr="00913E01" w14:paraId="1CC26941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EAF20E" w14:textId="77777777" w:rsidR="00E33F2B" w:rsidRPr="00913E01" w:rsidRDefault="00E33F2B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bdr w:val="nil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A54F774" w14:textId="77777777" w:rsidR="00E33F2B" w:rsidRPr="00913E01" w:rsidRDefault="00E33F2B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  <w:bdr w:val="nil"/>
              </w:rPr>
              <w:t>c.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48A5D3FD" w14:textId="77777777" w:rsidR="00E33F2B" w:rsidRPr="00913E01" w:rsidRDefault="00E33F2B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The GDP deflator and the CPI decrease.</w:t>
            </w:r>
          </w:p>
        </w:tc>
      </w:tr>
      <w:tr w:rsidR="00E33F2B" w:rsidRPr="00913E01" w14:paraId="076FE212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94C9C02" w14:textId="77777777" w:rsidR="00E33F2B" w:rsidRPr="00894C17" w:rsidRDefault="00E33F2B" w:rsidP="00F6212C">
            <w:pPr>
              <w:rPr>
                <w:rFonts w:asciiTheme="minorHAnsi" w:hAnsiTheme="minorHAnsi"/>
                <w:b/>
              </w:rPr>
            </w:pPr>
            <w:r w:rsidRPr="00894C17">
              <w:rPr>
                <w:rFonts w:asciiTheme="minorHAnsi" w:hAnsiTheme="minorHAnsi"/>
                <w:b/>
                <w:color w:val="000000"/>
                <w:bdr w:val="nil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3B09D7D0" w14:textId="77777777" w:rsidR="00E33F2B" w:rsidRPr="00894C17" w:rsidRDefault="00E33F2B" w:rsidP="00F6212C">
            <w:pPr>
              <w:rPr>
                <w:rFonts w:asciiTheme="minorHAnsi" w:hAnsiTheme="minorHAnsi"/>
                <w:b/>
              </w:rPr>
            </w:pPr>
            <w:r w:rsidRPr="00894C17">
              <w:rPr>
                <w:rFonts w:asciiTheme="minorHAnsi" w:hAnsiTheme="minorHAnsi"/>
                <w:b/>
                <w:color w:val="000000"/>
                <w:sz w:val="22"/>
                <w:szCs w:val="22"/>
                <w:bdr w:val="nil"/>
              </w:rPr>
              <w:t>d.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03A90D4C" w14:textId="77777777" w:rsidR="00E33F2B" w:rsidRPr="00894C17" w:rsidRDefault="00E33F2B" w:rsidP="00F6212C">
            <w:pPr>
              <w:pStyle w:val="p"/>
              <w:rPr>
                <w:rFonts w:asciiTheme="minorHAnsi" w:hAnsiTheme="minorHAnsi"/>
                <w:b/>
              </w:rPr>
            </w:pPr>
            <w:r w:rsidRPr="00894C17">
              <w:rPr>
                <w:rFonts w:asciiTheme="minorHAnsi" w:eastAsia="Times New Roman" w:hAnsiTheme="minorHAnsi" w:cs="Times New Roman"/>
                <w:b/>
                <w:color w:val="000000"/>
                <w:sz w:val="22"/>
                <w:szCs w:val="22"/>
              </w:rPr>
              <w:t>The GDP deflator does not change; the CPI increases.</w:t>
            </w:r>
          </w:p>
        </w:tc>
      </w:tr>
    </w:tbl>
    <w:p w14:paraId="42C4C473" w14:textId="77777777" w:rsidR="00DE363B" w:rsidRPr="00913E01" w:rsidRDefault="00DE363B" w:rsidP="00913E01">
      <w:pPr>
        <w:pStyle w:val="p"/>
        <w:spacing w:after="240"/>
        <w:rPr>
          <w:rFonts w:asciiTheme="minorHAnsi" w:eastAsiaTheme="minorHAnsi" w:hAnsiTheme="minorHAnsi" w:cstheme="minorBidi"/>
          <w:sz w:val="22"/>
          <w:szCs w:val="22"/>
          <w:bdr w:val="none" w:sz="0" w:space="0" w:color="auto"/>
          <w:lang w:eastAsia="en-US"/>
        </w:rPr>
      </w:pPr>
    </w:p>
    <w:p w14:paraId="6FE2D043" w14:textId="2AFE9A11" w:rsidR="00E33F2B" w:rsidRPr="00913E01" w:rsidRDefault="00E33F2B" w:rsidP="00E33F2B">
      <w:pPr>
        <w:pStyle w:val="p"/>
        <w:rPr>
          <w:rFonts w:asciiTheme="minorHAnsi" w:hAnsiTheme="minorHAnsi"/>
        </w:rPr>
      </w:pPr>
      <w:r w:rsidRPr="00913E01">
        <w:rPr>
          <w:rFonts w:asciiTheme="minorHAnsi" w:eastAsia="Times New Roman" w:hAnsiTheme="minorHAnsi" w:cs="Times New Roman"/>
          <w:color w:val="000000"/>
          <w:sz w:val="22"/>
          <w:szCs w:val="22"/>
        </w:rPr>
        <w:t>1</w:t>
      </w:r>
      <w:r w:rsidR="00DE363B" w:rsidRPr="00913E01">
        <w:rPr>
          <w:rFonts w:asciiTheme="minorHAnsi" w:eastAsia="Times New Roman" w:hAnsiTheme="minorHAnsi" w:cs="Times New Roman"/>
          <w:color w:val="000000"/>
          <w:sz w:val="22"/>
          <w:szCs w:val="22"/>
        </w:rPr>
        <w:t>2</w:t>
      </w:r>
      <w:r w:rsidRPr="00913E01">
        <w:rPr>
          <w:rFonts w:asciiTheme="minorHAnsi" w:eastAsia="Times New Roman" w:hAnsiTheme="minorHAnsi" w:cs="Times New Roman"/>
          <w:color w:val="000000"/>
          <w:sz w:val="22"/>
          <w:szCs w:val="22"/>
        </w:rPr>
        <w:t>. Suppose that the CPI is currently 600 and was 100 in 1969. Then, according to the CPI, $300 today purchases the same amount of goods and services as what amount in 1969?</w:t>
      </w:r>
    </w:p>
    <w:tbl>
      <w:tblPr>
        <w:tblStyle w:val="questionMetaData"/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00"/>
        <w:gridCol w:w="221"/>
        <w:gridCol w:w="847"/>
      </w:tblGrid>
      <w:tr w:rsidR="00E33F2B" w:rsidRPr="00913E01" w14:paraId="6628FAE1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B5C827D" w14:textId="77777777" w:rsidR="00E33F2B" w:rsidRPr="00913E01" w:rsidRDefault="00E33F2B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bdr w:val="nil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5706E1D5" w14:textId="77777777" w:rsidR="00E33F2B" w:rsidRPr="00913E01" w:rsidRDefault="00E33F2B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  <w:bdr w:val="nil"/>
              </w:rPr>
              <w:t>a.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3E127BED" w14:textId="77777777" w:rsidR="00E33F2B" w:rsidRPr="00913E01" w:rsidRDefault="00E33F2B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$25</w:t>
            </w:r>
          </w:p>
        </w:tc>
      </w:tr>
      <w:tr w:rsidR="00E33F2B" w:rsidRPr="00913E01" w14:paraId="64A1AEB5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D2D6407" w14:textId="77777777" w:rsidR="00E33F2B" w:rsidRPr="00913E01" w:rsidRDefault="00E33F2B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bdr w:val="nil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616335A9" w14:textId="77777777" w:rsidR="00E33F2B" w:rsidRPr="00913E01" w:rsidRDefault="00E33F2B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  <w:bdr w:val="nil"/>
              </w:rPr>
              <w:t>b.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360E7B6C" w14:textId="77777777" w:rsidR="00E33F2B" w:rsidRPr="00913E01" w:rsidRDefault="00E33F2B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$40</w:t>
            </w:r>
          </w:p>
        </w:tc>
      </w:tr>
      <w:tr w:rsidR="00E33F2B" w:rsidRPr="00913E01" w14:paraId="70C21215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B832BE" w14:textId="77777777" w:rsidR="00E33F2B" w:rsidRPr="00894C17" w:rsidRDefault="00E33F2B" w:rsidP="00F6212C">
            <w:pPr>
              <w:rPr>
                <w:rFonts w:asciiTheme="minorHAnsi" w:hAnsiTheme="minorHAnsi"/>
                <w:b/>
              </w:rPr>
            </w:pPr>
            <w:r w:rsidRPr="00894C17">
              <w:rPr>
                <w:rFonts w:asciiTheme="minorHAnsi" w:hAnsiTheme="minorHAnsi"/>
                <w:b/>
                <w:color w:val="000000"/>
                <w:bdr w:val="nil"/>
              </w:rPr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A7F6676" w14:textId="77777777" w:rsidR="00E33F2B" w:rsidRPr="00894C17" w:rsidRDefault="00E33F2B" w:rsidP="00F6212C">
            <w:pPr>
              <w:rPr>
                <w:rFonts w:asciiTheme="minorHAnsi" w:hAnsiTheme="minorHAnsi"/>
                <w:b/>
              </w:rPr>
            </w:pPr>
            <w:r w:rsidRPr="00894C17">
              <w:rPr>
                <w:rFonts w:asciiTheme="minorHAnsi" w:hAnsiTheme="minorHAnsi"/>
                <w:b/>
                <w:color w:val="000000"/>
                <w:sz w:val="22"/>
                <w:szCs w:val="22"/>
                <w:bdr w:val="nil"/>
              </w:rPr>
              <w:t>c.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248A82A1" w14:textId="77777777" w:rsidR="00E33F2B" w:rsidRPr="00894C17" w:rsidRDefault="00E33F2B" w:rsidP="00F6212C">
            <w:pPr>
              <w:pStyle w:val="p"/>
              <w:rPr>
                <w:rFonts w:asciiTheme="minorHAnsi" w:hAnsiTheme="minorHAnsi"/>
                <w:b/>
              </w:rPr>
            </w:pPr>
            <w:r w:rsidRPr="00894C17">
              <w:rPr>
                <w:rFonts w:asciiTheme="minorHAnsi" w:eastAsia="Times New Roman" w:hAnsiTheme="minorHAnsi" w:cs="Times New Roman"/>
                <w:b/>
                <w:color w:val="000000"/>
                <w:sz w:val="22"/>
                <w:szCs w:val="22"/>
              </w:rPr>
              <w:t>$50</w:t>
            </w:r>
          </w:p>
        </w:tc>
      </w:tr>
      <w:tr w:rsidR="00E33F2B" w:rsidRPr="00913E01" w14:paraId="7F94C588" w14:textId="77777777" w:rsidTr="00F6212C">
        <w:tc>
          <w:tcPr>
            <w:tcW w:w="40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03CA74A" w14:textId="77777777" w:rsidR="00E33F2B" w:rsidRPr="00913E01" w:rsidRDefault="00E33F2B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bdr w:val="nil"/>
              </w:rPr>
              <w:lastRenderedPageBreak/>
              <w:t>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0" w:type="dxa"/>
            </w:tcMar>
          </w:tcPr>
          <w:p w14:paraId="11EA9EDF" w14:textId="77777777" w:rsidR="00E33F2B" w:rsidRPr="00913E01" w:rsidRDefault="00E33F2B" w:rsidP="00F6212C">
            <w:pPr>
              <w:rPr>
                <w:rFonts w:asciiTheme="minorHAnsi" w:hAnsiTheme="minorHAnsi"/>
              </w:rPr>
            </w:pPr>
            <w:r w:rsidRPr="00913E01">
              <w:rPr>
                <w:rFonts w:asciiTheme="minorHAnsi" w:hAnsiTheme="minorHAnsi"/>
                <w:color w:val="000000"/>
                <w:sz w:val="22"/>
                <w:szCs w:val="22"/>
                <w:bdr w:val="nil"/>
              </w:rPr>
              <w:t>d. </w:t>
            </w:r>
          </w:p>
        </w:tc>
        <w:tc>
          <w:tcPr>
            <w:tcW w:w="0" w:type="auto"/>
            <w:tcMar>
              <w:top w:w="30" w:type="dxa"/>
              <w:left w:w="0" w:type="dxa"/>
              <w:bottom w:w="30" w:type="dxa"/>
              <w:right w:w="400" w:type="dxa"/>
            </w:tcMar>
          </w:tcPr>
          <w:p w14:paraId="70DD9472" w14:textId="77777777" w:rsidR="00E33F2B" w:rsidRPr="00913E01" w:rsidRDefault="00E33F2B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$400</w:t>
            </w:r>
          </w:p>
        </w:tc>
      </w:tr>
    </w:tbl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60"/>
      </w:tblGrid>
      <w:tr w:rsidR="00D2061E" w:rsidRPr="00913E01" w14:paraId="3122EC64" w14:textId="77777777" w:rsidTr="00F6212C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2031CD" w14:textId="77777777" w:rsidR="00894C17" w:rsidRDefault="00894C17" w:rsidP="00BC5DC2">
            <w:pPr>
              <w:pStyle w:val="p"/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</w:pPr>
          </w:p>
          <w:p w14:paraId="3BDE1400" w14:textId="4D532787" w:rsidR="00BC5DC2" w:rsidRPr="00FF63EB" w:rsidRDefault="00BC5DC2" w:rsidP="00BC5DC2">
            <w:pPr>
              <w:pStyle w:val="p"/>
              <w:rPr>
                <w:rFonts w:asciiTheme="minorHAnsi" w:hAnsiTheme="minorHAnsi"/>
              </w:rPr>
            </w:pPr>
            <w:r w:rsidRPr="00FF63EB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13. Suppose a country were to increase its saving rate. In the long run, what would also increase?</w:t>
            </w:r>
          </w:p>
          <w:tbl>
            <w:tblPr>
              <w:tblStyle w:val="questionMetaData"/>
              <w:tblW w:w="0" w:type="auto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4A0" w:firstRow="1" w:lastRow="0" w:firstColumn="1" w:lastColumn="0" w:noHBand="0" w:noVBand="1"/>
            </w:tblPr>
            <w:tblGrid>
              <w:gridCol w:w="400"/>
              <w:gridCol w:w="221"/>
              <w:gridCol w:w="4413"/>
            </w:tblGrid>
            <w:tr w:rsidR="00BC5DC2" w:rsidRPr="00FF63EB" w14:paraId="6E7883E9" w14:textId="77777777" w:rsidTr="00982167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B2161F" w14:textId="77777777" w:rsidR="00BC5DC2" w:rsidRPr="00894C17" w:rsidRDefault="00BC5DC2" w:rsidP="00BC5DC2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38078019" w14:textId="77777777" w:rsidR="00BC5DC2" w:rsidRPr="00894C17" w:rsidRDefault="00BC5DC2" w:rsidP="00BC5DC2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  <w:sz w:val="22"/>
                      <w:szCs w:val="22"/>
                    </w:rPr>
                    <w:t>a.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12CA1AF2" w14:textId="77777777" w:rsidR="00BC5DC2" w:rsidRPr="00894C17" w:rsidRDefault="00BC5DC2" w:rsidP="00BC5DC2">
                  <w:pPr>
                    <w:pStyle w:val="p"/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eastAsia="Times New Roman" w:hAnsiTheme="minorHAnsi" w:cs="Times New Roman"/>
                      <w:b/>
                      <w:color w:val="000000"/>
                      <w:sz w:val="22"/>
                      <w:szCs w:val="22"/>
                    </w:rPr>
                    <w:t>its income and productivity levels</w:t>
                  </w:r>
                </w:p>
              </w:tc>
            </w:tr>
            <w:tr w:rsidR="00BC5DC2" w:rsidRPr="00FF63EB" w14:paraId="2BF365F7" w14:textId="77777777" w:rsidTr="00982167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698539" w14:textId="77777777" w:rsidR="00BC5DC2" w:rsidRPr="00FF63EB" w:rsidRDefault="00BC5DC2" w:rsidP="00BC5DC2">
                  <w:pPr>
                    <w:rPr>
                      <w:rFonts w:asciiTheme="minorHAnsi" w:hAnsiTheme="minorHAnsi"/>
                    </w:rPr>
                  </w:pPr>
                  <w:r w:rsidRPr="00FF63EB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0B288DB0" w14:textId="77777777" w:rsidR="00BC5DC2" w:rsidRPr="00FF63EB" w:rsidRDefault="00BC5DC2" w:rsidP="00BC5DC2">
                  <w:pPr>
                    <w:rPr>
                      <w:rFonts w:asciiTheme="minorHAnsi" w:hAnsiTheme="minorHAnsi"/>
                    </w:rPr>
                  </w:pPr>
                  <w:r w:rsidRPr="00FF63EB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b.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2DD05256" w14:textId="77777777" w:rsidR="00BC5DC2" w:rsidRPr="00FF63EB" w:rsidRDefault="00BC5DC2" w:rsidP="00BC5DC2">
                  <w:pPr>
                    <w:pStyle w:val="p"/>
                    <w:rPr>
                      <w:rFonts w:asciiTheme="minorHAnsi" w:hAnsiTheme="minorHAnsi"/>
                    </w:rPr>
                  </w:pPr>
                  <w:r w:rsidRPr="00FF63EB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its income growth rate and productivity level</w:t>
                  </w:r>
                </w:p>
              </w:tc>
            </w:tr>
            <w:tr w:rsidR="00BC5DC2" w:rsidRPr="00FF63EB" w14:paraId="70EB30E5" w14:textId="77777777" w:rsidTr="00982167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B7B77" w14:textId="77777777" w:rsidR="00BC5DC2" w:rsidRPr="00FF63EB" w:rsidRDefault="00BC5DC2" w:rsidP="00BC5DC2">
                  <w:pPr>
                    <w:rPr>
                      <w:rFonts w:asciiTheme="minorHAnsi" w:hAnsiTheme="minorHAnsi"/>
                    </w:rPr>
                  </w:pPr>
                  <w:r w:rsidRPr="00FF63EB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6EDC49B0" w14:textId="77777777" w:rsidR="00BC5DC2" w:rsidRPr="00FF63EB" w:rsidRDefault="00BC5DC2" w:rsidP="00BC5DC2">
                  <w:pPr>
                    <w:rPr>
                      <w:rFonts w:asciiTheme="minorHAnsi" w:hAnsiTheme="minorHAnsi"/>
                    </w:rPr>
                  </w:pPr>
                  <w:r w:rsidRPr="00FF63EB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c.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1403CD64" w14:textId="77777777" w:rsidR="00BC5DC2" w:rsidRPr="00FF63EB" w:rsidRDefault="00BC5DC2" w:rsidP="00BC5DC2">
                  <w:pPr>
                    <w:pStyle w:val="p"/>
                    <w:rPr>
                      <w:rFonts w:asciiTheme="minorHAnsi" w:hAnsiTheme="minorHAnsi"/>
                    </w:rPr>
                  </w:pPr>
                  <w:r w:rsidRPr="00FF63EB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its income level and productivity growth rate</w:t>
                  </w:r>
                </w:p>
              </w:tc>
            </w:tr>
            <w:tr w:rsidR="00BC5DC2" w:rsidRPr="00FF63EB" w14:paraId="66E33082" w14:textId="77777777" w:rsidTr="00982167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BFAA8B" w14:textId="77777777" w:rsidR="00BC5DC2" w:rsidRPr="00FF63EB" w:rsidRDefault="00BC5DC2" w:rsidP="00BC5DC2">
                  <w:pPr>
                    <w:rPr>
                      <w:rFonts w:asciiTheme="minorHAnsi" w:hAnsiTheme="minorHAnsi"/>
                    </w:rPr>
                  </w:pPr>
                  <w:r w:rsidRPr="00FF63EB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18FE58F6" w14:textId="77777777" w:rsidR="00BC5DC2" w:rsidRPr="00FF63EB" w:rsidRDefault="00BC5DC2" w:rsidP="00BC5DC2">
                  <w:pPr>
                    <w:rPr>
                      <w:rFonts w:asciiTheme="minorHAnsi" w:hAnsiTheme="minorHAnsi"/>
                    </w:rPr>
                  </w:pPr>
                  <w:r w:rsidRPr="00FF63EB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d.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70A78D43" w14:textId="77777777" w:rsidR="00BC5DC2" w:rsidRPr="00FF63EB" w:rsidRDefault="00BC5DC2" w:rsidP="00BC5DC2">
                  <w:pPr>
                    <w:pStyle w:val="p"/>
                    <w:rPr>
                      <w:rFonts w:asciiTheme="minorHAnsi" w:hAnsiTheme="minorHAnsi"/>
                    </w:rPr>
                  </w:pPr>
                  <w:r w:rsidRPr="00FF63EB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its income and productivity growth rates</w:t>
                  </w:r>
                </w:p>
              </w:tc>
            </w:tr>
          </w:tbl>
          <w:p w14:paraId="673D2E37" w14:textId="77777777" w:rsidR="00D2061E" w:rsidRPr="00913E01" w:rsidRDefault="00D2061E" w:rsidP="00F6212C"/>
        </w:tc>
      </w:tr>
    </w:tbl>
    <w:p w14:paraId="54FF7F98" w14:textId="77777777" w:rsidR="00D2061E" w:rsidRPr="00913E01" w:rsidRDefault="00D2061E" w:rsidP="00D2061E">
      <w:pPr>
        <w:spacing w:after="75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60"/>
      </w:tblGrid>
      <w:tr w:rsidR="00D2061E" w:rsidRPr="00913E01" w14:paraId="6AA50B84" w14:textId="77777777" w:rsidTr="00F6212C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CEC81A" w14:textId="4AB6D561" w:rsidR="00D2061E" w:rsidRPr="00913E01" w:rsidRDefault="00DE363B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14</w:t>
            </w:r>
            <w:r w:rsidR="00D2061E"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. Which statement best characterizes the variations in real GDP per person and its rate of growth across countries?</w:t>
            </w:r>
          </w:p>
          <w:tbl>
            <w:tblPr>
              <w:tblStyle w:val="questionMetaData"/>
              <w:tblW w:w="0" w:type="auto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4A0" w:firstRow="1" w:lastRow="0" w:firstColumn="1" w:lastColumn="0" w:noHBand="0" w:noVBand="1"/>
            </w:tblPr>
            <w:tblGrid>
              <w:gridCol w:w="400"/>
              <w:gridCol w:w="227"/>
              <w:gridCol w:w="8733"/>
            </w:tblGrid>
            <w:tr w:rsidR="00D2061E" w:rsidRPr="00913E01" w14:paraId="3951D5DF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DF7E23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1BF6E5C0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a.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69D8B2D7" w14:textId="77777777" w:rsidR="00D2061E" w:rsidRPr="00913E01" w:rsidRDefault="00D2061E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Real GDP per person differs widely across countries, but the growth rate of real GDP per person is similar across countries.</w:t>
                  </w:r>
                </w:p>
              </w:tc>
            </w:tr>
            <w:tr w:rsidR="00D2061E" w:rsidRPr="00913E01" w14:paraId="6B5032F0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8697D8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2D7BE60D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b.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05355D7D" w14:textId="77777777" w:rsidR="00D2061E" w:rsidRPr="00913E01" w:rsidRDefault="00D2061E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Real GDP per person is very similar across countries, but the growth rate of real GDP per person differs widely across countries.</w:t>
                  </w:r>
                </w:p>
              </w:tc>
            </w:tr>
            <w:tr w:rsidR="00D2061E" w:rsidRPr="00913E01" w14:paraId="03B99D8B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BF19AB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0448B853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c.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74D3FDB9" w14:textId="77777777" w:rsidR="00D2061E" w:rsidRPr="00913E01" w:rsidRDefault="00D2061E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Real GDP per person and the growth rate of real GDP per person are similar across countries.</w:t>
                  </w:r>
                </w:p>
              </w:tc>
            </w:tr>
            <w:tr w:rsidR="00D2061E" w:rsidRPr="00913E01" w14:paraId="0C9C2DD7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DD9060" w14:textId="77777777" w:rsidR="00D2061E" w:rsidRPr="00894C17" w:rsidRDefault="00D2061E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08F8732B" w14:textId="77777777" w:rsidR="00D2061E" w:rsidRPr="00894C17" w:rsidRDefault="00D2061E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  <w:sz w:val="22"/>
                      <w:szCs w:val="22"/>
                    </w:rPr>
                    <w:t>d.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3E66E641" w14:textId="77777777" w:rsidR="00D2061E" w:rsidRPr="00894C17" w:rsidRDefault="00D2061E" w:rsidP="00F6212C">
                  <w:pPr>
                    <w:pStyle w:val="p"/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eastAsia="Times New Roman" w:hAnsiTheme="minorHAnsi" w:cs="Times New Roman"/>
                      <w:b/>
                      <w:color w:val="000000"/>
                      <w:sz w:val="22"/>
                      <w:szCs w:val="22"/>
                    </w:rPr>
                    <w:t>Real GDP per person and the growth rate of real GDP per person vary widely across countries.</w:t>
                  </w:r>
                </w:p>
              </w:tc>
            </w:tr>
          </w:tbl>
          <w:p w14:paraId="5E973A51" w14:textId="77777777" w:rsidR="00D2061E" w:rsidRPr="00913E01" w:rsidRDefault="00D2061E" w:rsidP="00F6212C"/>
        </w:tc>
      </w:tr>
    </w:tbl>
    <w:p w14:paraId="58B7BBD7" w14:textId="77777777" w:rsidR="00D2061E" w:rsidRPr="00913E01" w:rsidRDefault="00D2061E" w:rsidP="00D2061E">
      <w:pPr>
        <w:spacing w:after="75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60"/>
      </w:tblGrid>
      <w:tr w:rsidR="00D2061E" w:rsidRPr="00913E01" w14:paraId="7F43B815" w14:textId="77777777" w:rsidTr="00F6212C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AE0EBC" w14:textId="206B1723" w:rsidR="00D2061E" w:rsidRPr="00913E01" w:rsidRDefault="00DE363B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15</w:t>
            </w:r>
            <w:r w:rsidR="00D2061E"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. Last year, real GDP per person in Olympus was $6500. The year before, it was $5500. What was the growth rate of real GDP per person?</w:t>
            </w:r>
          </w:p>
          <w:tbl>
            <w:tblPr>
              <w:tblStyle w:val="questionMetaData"/>
              <w:tblW w:w="0" w:type="auto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4A0" w:firstRow="1" w:lastRow="0" w:firstColumn="1" w:lastColumn="0" w:noHBand="0" w:noVBand="1"/>
            </w:tblPr>
            <w:tblGrid>
              <w:gridCol w:w="400"/>
              <w:gridCol w:w="227"/>
              <w:gridCol w:w="1659"/>
            </w:tblGrid>
            <w:tr w:rsidR="00D2061E" w:rsidRPr="00913E01" w14:paraId="46A21E09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77FDC9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395010C4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a.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4F9FF5B6" w14:textId="77777777" w:rsidR="00D2061E" w:rsidRPr="00913E01" w:rsidRDefault="00D2061E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10 percent</w:t>
                  </w:r>
                </w:p>
              </w:tc>
            </w:tr>
            <w:tr w:rsidR="00D2061E" w:rsidRPr="00913E01" w14:paraId="1492FA54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70DB8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10862C81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b.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0666107B" w14:textId="77777777" w:rsidR="00D2061E" w:rsidRPr="00913E01" w:rsidRDefault="00D2061E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12.2 percent</w:t>
                  </w:r>
                </w:p>
              </w:tc>
            </w:tr>
            <w:tr w:rsidR="00D2061E" w:rsidRPr="00913E01" w14:paraId="0FD63465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9A3278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678F0A25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c.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75852480" w14:textId="77777777" w:rsidR="00D2061E" w:rsidRPr="00913E01" w:rsidRDefault="00D2061E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15.38 percent</w:t>
                  </w:r>
                </w:p>
              </w:tc>
            </w:tr>
            <w:tr w:rsidR="00D2061E" w:rsidRPr="00913E01" w14:paraId="6196803F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A4BDC4" w14:textId="77777777" w:rsidR="00D2061E" w:rsidRPr="00894C17" w:rsidRDefault="00D2061E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7610CF15" w14:textId="77777777" w:rsidR="00D2061E" w:rsidRPr="00894C17" w:rsidRDefault="00D2061E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  <w:sz w:val="22"/>
                      <w:szCs w:val="22"/>
                    </w:rPr>
                    <w:t>d.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7DE55262" w14:textId="77777777" w:rsidR="00D2061E" w:rsidRPr="00894C17" w:rsidRDefault="00D2061E" w:rsidP="00F6212C">
                  <w:pPr>
                    <w:pStyle w:val="p"/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eastAsia="Times New Roman" w:hAnsiTheme="minorHAnsi" w:cs="Times New Roman"/>
                      <w:b/>
                      <w:color w:val="000000"/>
                      <w:sz w:val="22"/>
                      <w:szCs w:val="22"/>
                    </w:rPr>
                    <w:t>18.18 percent</w:t>
                  </w:r>
                </w:p>
              </w:tc>
            </w:tr>
          </w:tbl>
          <w:p w14:paraId="65C2DA75" w14:textId="77777777" w:rsidR="00D2061E" w:rsidRPr="00913E01" w:rsidRDefault="00D2061E" w:rsidP="00F6212C"/>
        </w:tc>
      </w:tr>
    </w:tbl>
    <w:p w14:paraId="63F9E7F3" w14:textId="77777777" w:rsidR="00D2061E" w:rsidRPr="00913E01" w:rsidRDefault="00D2061E" w:rsidP="00D2061E">
      <w:pPr>
        <w:spacing w:after="75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60"/>
      </w:tblGrid>
      <w:tr w:rsidR="00D2061E" w:rsidRPr="00913E01" w14:paraId="2330D68F" w14:textId="77777777" w:rsidTr="00F6212C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444BE5" w14:textId="47A44442" w:rsidR="00D2061E" w:rsidRPr="00913E01" w:rsidRDefault="00DE363B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 xml:space="preserve">16. </w:t>
            </w:r>
            <w:r w:rsidR="00D2061E"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What do economists call the inputs used to produce goods and services?</w:t>
            </w:r>
          </w:p>
          <w:tbl>
            <w:tblPr>
              <w:tblStyle w:val="questionMetaData"/>
              <w:tblW w:w="0" w:type="auto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4A0" w:firstRow="1" w:lastRow="0" w:firstColumn="1" w:lastColumn="0" w:noHBand="0" w:noVBand="1"/>
            </w:tblPr>
            <w:tblGrid>
              <w:gridCol w:w="400"/>
              <w:gridCol w:w="227"/>
              <w:gridCol w:w="2548"/>
            </w:tblGrid>
            <w:tr w:rsidR="00D2061E" w:rsidRPr="00913E01" w14:paraId="0FF6E5E3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2031E9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76278771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a.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6583E50C" w14:textId="77777777" w:rsidR="00D2061E" w:rsidRPr="00913E01" w:rsidRDefault="00D2061E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productivity indicators</w:t>
                  </w:r>
                </w:p>
              </w:tc>
            </w:tr>
            <w:tr w:rsidR="00D2061E" w:rsidRPr="00913E01" w14:paraId="547468A8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DDF7DB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177A3D7D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b.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4795AF57" w14:textId="77777777" w:rsidR="00D2061E" w:rsidRPr="00913E01" w:rsidRDefault="00D2061E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capitalization producers</w:t>
                  </w:r>
                </w:p>
              </w:tc>
            </w:tr>
            <w:tr w:rsidR="00D2061E" w:rsidRPr="00913E01" w14:paraId="62B613DF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DFDCE3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77299A7F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c.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1218F685" w14:textId="77777777" w:rsidR="00D2061E" w:rsidRPr="00913E01" w:rsidRDefault="00D2061E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production functions</w:t>
                  </w:r>
                </w:p>
              </w:tc>
            </w:tr>
            <w:tr w:rsidR="00D2061E" w:rsidRPr="00913E01" w14:paraId="48192744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253DC1" w14:textId="77777777" w:rsidR="00D2061E" w:rsidRPr="00894C17" w:rsidRDefault="00D2061E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75BF1CF5" w14:textId="77777777" w:rsidR="00D2061E" w:rsidRPr="00894C17" w:rsidRDefault="00D2061E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  <w:sz w:val="22"/>
                      <w:szCs w:val="22"/>
                    </w:rPr>
                    <w:t>d.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3FC6C8FB" w14:textId="77777777" w:rsidR="00D2061E" w:rsidRPr="00894C17" w:rsidRDefault="00D2061E" w:rsidP="00F6212C">
                  <w:pPr>
                    <w:pStyle w:val="p"/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eastAsia="Times New Roman" w:hAnsiTheme="minorHAnsi" w:cs="Times New Roman"/>
                      <w:b/>
                      <w:color w:val="000000"/>
                      <w:sz w:val="22"/>
                      <w:szCs w:val="22"/>
                    </w:rPr>
                    <w:t>factors of production</w:t>
                  </w:r>
                </w:p>
              </w:tc>
            </w:tr>
          </w:tbl>
          <w:p w14:paraId="08042CA1" w14:textId="77777777" w:rsidR="00D2061E" w:rsidRPr="00913E01" w:rsidRDefault="00D2061E" w:rsidP="00F6212C"/>
        </w:tc>
      </w:tr>
    </w:tbl>
    <w:p w14:paraId="01EDAC88" w14:textId="77777777" w:rsidR="00D2061E" w:rsidRPr="00913E01" w:rsidRDefault="00D2061E" w:rsidP="00D2061E">
      <w:pPr>
        <w:spacing w:after="75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60"/>
      </w:tblGrid>
      <w:tr w:rsidR="00D2061E" w:rsidRPr="00913E01" w14:paraId="71301C03" w14:textId="77777777" w:rsidTr="00F6212C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00848F" w14:textId="1D3CE0E1" w:rsidR="00D2061E" w:rsidRPr="00913E01" w:rsidRDefault="00DE363B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17</w:t>
            </w:r>
            <w:r w:rsidR="00D2061E"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. What is one of the consequences of accumulating capital?</w:t>
            </w:r>
          </w:p>
          <w:tbl>
            <w:tblPr>
              <w:tblStyle w:val="questionMetaData"/>
              <w:tblW w:w="0" w:type="auto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4A0" w:firstRow="1" w:lastRow="0" w:firstColumn="1" w:lastColumn="0" w:noHBand="0" w:noVBand="1"/>
            </w:tblPr>
            <w:tblGrid>
              <w:gridCol w:w="400"/>
              <w:gridCol w:w="221"/>
              <w:gridCol w:w="7667"/>
            </w:tblGrid>
            <w:tr w:rsidR="00D2061E" w:rsidRPr="00913E01" w14:paraId="0A6C1D71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CEA250D" w14:textId="77777777" w:rsidR="00D2061E" w:rsidRPr="00894C17" w:rsidRDefault="00D2061E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2D9C344F" w14:textId="77777777" w:rsidR="00D2061E" w:rsidRPr="00894C17" w:rsidRDefault="00D2061E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  <w:sz w:val="22"/>
                      <w:szCs w:val="22"/>
                    </w:rPr>
                    <w:t>a.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5C8F8EF4" w14:textId="77777777" w:rsidR="00D2061E" w:rsidRPr="00894C17" w:rsidRDefault="00D2061E" w:rsidP="00F6212C">
                  <w:pPr>
                    <w:pStyle w:val="p"/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eastAsia="Times New Roman" w:hAnsiTheme="minorHAnsi" w:cs="Times New Roman"/>
                      <w:b/>
                      <w:color w:val="000000"/>
                      <w:sz w:val="22"/>
                      <w:szCs w:val="22"/>
                    </w:rPr>
                    <w:t>Accumulating capital requires that society sacrifice consumption in the present.</w:t>
                  </w:r>
                </w:p>
              </w:tc>
            </w:tr>
            <w:tr w:rsidR="00D2061E" w:rsidRPr="00913E01" w14:paraId="2BC41001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B23E55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010E2B42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b.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179E3781" w14:textId="77777777" w:rsidR="00D2061E" w:rsidRPr="00913E01" w:rsidRDefault="00D2061E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Accumulating capital allows society to consume more in the present.</w:t>
                  </w:r>
                </w:p>
              </w:tc>
            </w:tr>
            <w:tr w:rsidR="00D2061E" w:rsidRPr="00913E01" w14:paraId="11834E40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A6C7ED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68508ADA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c.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74EBB4C8" w14:textId="77777777" w:rsidR="00D2061E" w:rsidRPr="00913E01" w:rsidRDefault="00D2061E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Accumulating capital decreases saving rates.</w:t>
                  </w:r>
                </w:p>
              </w:tc>
            </w:tr>
            <w:tr w:rsidR="00D2061E" w:rsidRPr="00913E01" w14:paraId="63F15518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5DAECF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260838EE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d.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247CD482" w14:textId="77777777" w:rsidR="00D2061E" w:rsidRPr="00913E01" w:rsidRDefault="00D2061E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Accumulating capital increases income inequality.</w:t>
                  </w:r>
                </w:p>
              </w:tc>
            </w:tr>
          </w:tbl>
          <w:p w14:paraId="3C5A59B4" w14:textId="77777777" w:rsidR="00D2061E" w:rsidRPr="00913E01" w:rsidRDefault="00D2061E" w:rsidP="00F6212C"/>
        </w:tc>
      </w:tr>
    </w:tbl>
    <w:p w14:paraId="6F4188B3" w14:textId="1EE5A2CA" w:rsidR="00D2061E" w:rsidRPr="00913E01" w:rsidRDefault="00D2061E" w:rsidP="00DE363B"/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360"/>
      </w:tblGrid>
      <w:tr w:rsidR="00D2061E" w:rsidRPr="00913E01" w14:paraId="013CF0B2" w14:textId="77777777" w:rsidTr="00F6212C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874619" w14:textId="313F7F03" w:rsidR="00D2061E" w:rsidRPr="00913E01" w:rsidRDefault="00DE363B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18</w:t>
            </w:r>
            <w:r w:rsidR="00D2061E"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 xml:space="preserve">. What does </w:t>
            </w:r>
            <w:r w:rsidR="005C68D6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“</w:t>
            </w:r>
            <w:r w:rsidR="00D2061E"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diminishing returns to capital</w:t>
            </w:r>
            <w:r w:rsidR="005C68D6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”</w:t>
            </w:r>
            <w:r w:rsidR="00D2061E"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 xml:space="preserve"> imply?</w:t>
            </w:r>
          </w:p>
          <w:tbl>
            <w:tblPr>
              <w:tblStyle w:val="questionMetaData"/>
              <w:tblW w:w="0" w:type="auto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4A0" w:firstRow="1" w:lastRow="0" w:firstColumn="1" w:lastColumn="0" w:noHBand="0" w:noVBand="1"/>
            </w:tblPr>
            <w:tblGrid>
              <w:gridCol w:w="400"/>
              <w:gridCol w:w="227"/>
              <w:gridCol w:w="6868"/>
            </w:tblGrid>
            <w:tr w:rsidR="00D2061E" w:rsidRPr="00913E01" w14:paraId="6D4B4411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98EB92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4B922C9C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a.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41C63E27" w14:textId="77777777" w:rsidR="00D2061E" w:rsidRPr="00913E01" w:rsidRDefault="00D2061E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Capital produces fewer goods as it ages.</w:t>
                  </w:r>
                </w:p>
              </w:tc>
            </w:tr>
            <w:tr w:rsidR="00D2061E" w:rsidRPr="00913E01" w14:paraId="68F69280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7F4193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5C0398EA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b.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110E343C" w14:textId="77777777" w:rsidR="00D2061E" w:rsidRPr="00913E01" w:rsidRDefault="00D2061E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The value of new technology decreases over time.</w:t>
                  </w:r>
                </w:p>
              </w:tc>
            </w:tr>
            <w:tr w:rsidR="00D2061E" w:rsidRPr="00913E01" w14:paraId="6E343631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65F14E3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18B120E2" w14:textId="77777777" w:rsidR="00D2061E" w:rsidRPr="00913E01" w:rsidRDefault="00D2061E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c.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5E473E77" w14:textId="77777777" w:rsidR="00D2061E" w:rsidRPr="00913E01" w:rsidRDefault="00D2061E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Increases in the capital stock eventually decrease output.</w:t>
                  </w:r>
                </w:p>
              </w:tc>
            </w:tr>
            <w:tr w:rsidR="00D2061E" w:rsidRPr="00913E01" w14:paraId="4740E8D2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0FE345" w14:textId="77777777" w:rsidR="00D2061E" w:rsidRPr="00894C17" w:rsidRDefault="00D2061E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508EB671" w14:textId="77777777" w:rsidR="00D2061E" w:rsidRPr="00894C17" w:rsidRDefault="00D2061E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  <w:sz w:val="22"/>
                      <w:szCs w:val="22"/>
                    </w:rPr>
                    <w:t>d.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0DF9E7DE" w14:textId="77777777" w:rsidR="00D2061E" w:rsidRPr="00894C17" w:rsidRDefault="00D2061E" w:rsidP="00F6212C">
                  <w:pPr>
                    <w:pStyle w:val="p"/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eastAsia="Times New Roman" w:hAnsiTheme="minorHAnsi" w:cs="Times New Roman"/>
                      <w:b/>
                      <w:color w:val="000000"/>
                      <w:sz w:val="22"/>
                      <w:szCs w:val="22"/>
                    </w:rPr>
                    <w:t>Increases in the capital stock increase output by ever smaller amounts.</w:t>
                  </w:r>
                </w:p>
              </w:tc>
            </w:tr>
          </w:tbl>
          <w:p w14:paraId="20308A78" w14:textId="77777777" w:rsidR="00D2061E" w:rsidRPr="00913E01" w:rsidRDefault="00D2061E" w:rsidP="00F6212C"/>
        </w:tc>
      </w:tr>
      <w:tr w:rsidR="00F6212C" w:rsidRPr="00913E01" w14:paraId="55A2D389" w14:textId="77777777" w:rsidTr="00F6212C">
        <w:tblPrEx>
          <w:tblLook w:val="04A0" w:firstRow="1" w:lastRow="0" w:firstColumn="1" w:lastColumn="0" w:noHBand="0" w:noVBand="1"/>
        </w:tblPrEx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38CBE0" w14:textId="77777777" w:rsidR="00894C17" w:rsidRDefault="00894C17" w:rsidP="00F6212C">
            <w:pPr>
              <w:pStyle w:val="p"/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</w:pPr>
          </w:p>
          <w:p w14:paraId="755F811C" w14:textId="10232B17" w:rsidR="00F6212C" w:rsidRPr="00913E01" w:rsidRDefault="00F6212C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1</w:t>
            </w:r>
            <w:r w:rsidR="00DE363B"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9</w:t>
            </w: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. Which term refers to institutions that help to match one person’s saving with another person’s investment?</w:t>
            </w:r>
          </w:p>
          <w:tbl>
            <w:tblPr>
              <w:tblStyle w:val="questionMetaData"/>
              <w:tblW w:w="0" w:type="auto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4A0" w:firstRow="1" w:lastRow="0" w:firstColumn="1" w:lastColumn="0" w:noHBand="0" w:noVBand="1"/>
            </w:tblPr>
            <w:tblGrid>
              <w:gridCol w:w="400"/>
              <w:gridCol w:w="227"/>
              <w:gridCol w:w="2301"/>
            </w:tblGrid>
            <w:tr w:rsidR="00F6212C" w:rsidRPr="00913E01" w14:paraId="089BA194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BE8FD64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644DC6A8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a.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16CB1970" w14:textId="77777777" w:rsidR="00F6212C" w:rsidRPr="00913E01" w:rsidRDefault="00F6212C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the Bank of Canada</w:t>
                  </w:r>
                </w:p>
              </w:tc>
            </w:tr>
            <w:tr w:rsidR="00F6212C" w:rsidRPr="00913E01" w14:paraId="1495F5CD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924D9B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68B81EE7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b.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7A867DD3" w14:textId="77777777" w:rsidR="00F6212C" w:rsidRPr="00913E01" w:rsidRDefault="00F6212C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the banking system</w:t>
                  </w:r>
                </w:p>
              </w:tc>
            </w:tr>
            <w:tr w:rsidR="00F6212C" w:rsidRPr="00913E01" w14:paraId="0607B5F9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036D8C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168E76EB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c.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7274CDCA" w14:textId="77777777" w:rsidR="00F6212C" w:rsidRPr="00913E01" w:rsidRDefault="00F6212C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the monetary system</w:t>
                  </w:r>
                </w:p>
              </w:tc>
            </w:tr>
            <w:tr w:rsidR="00F6212C" w:rsidRPr="00913E01" w14:paraId="5DDA4177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0DCC109" w14:textId="77777777" w:rsidR="00F6212C" w:rsidRPr="00894C17" w:rsidRDefault="00F6212C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5FE65D38" w14:textId="77777777" w:rsidR="00F6212C" w:rsidRPr="00894C17" w:rsidRDefault="00F6212C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  <w:sz w:val="22"/>
                      <w:szCs w:val="22"/>
                    </w:rPr>
                    <w:t>d.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23931D5D" w14:textId="77777777" w:rsidR="00F6212C" w:rsidRPr="00894C17" w:rsidRDefault="00F6212C" w:rsidP="00F6212C">
                  <w:pPr>
                    <w:pStyle w:val="p"/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eastAsia="Times New Roman" w:hAnsiTheme="minorHAnsi" w:cs="Times New Roman"/>
                      <w:b/>
                      <w:color w:val="000000"/>
                      <w:sz w:val="22"/>
                      <w:szCs w:val="22"/>
                    </w:rPr>
                    <w:t>the financial system</w:t>
                  </w:r>
                </w:p>
              </w:tc>
            </w:tr>
          </w:tbl>
          <w:p w14:paraId="190E536A" w14:textId="77777777" w:rsidR="00F6212C" w:rsidRPr="00913E01" w:rsidRDefault="00F6212C" w:rsidP="00F6212C"/>
        </w:tc>
      </w:tr>
    </w:tbl>
    <w:p w14:paraId="177303F0" w14:textId="77777777" w:rsidR="00F6212C" w:rsidRPr="00913E01" w:rsidRDefault="00F6212C" w:rsidP="00F6212C">
      <w:pPr>
        <w:spacing w:after="75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F6212C" w:rsidRPr="00913E01" w14:paraId="61453233" w14:textId="77777777" w:rsidTr="00F6212C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26AC69C" w14:textId="0D82BC0A" w:rsidR="00F6212C" w:rsidRPr="00913E01" w:rsidRDefault="00913E01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20</w:t>
            </w:r>
            <w:r w:rsidR="00F6212C"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. Wh</w:t>
            </w:r>
            <w:r w:rsidR="00F571C2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ich statement best describes a characteristic of a bond</w:t>
            </w:r>
            <w:r w:rsidR="006F68D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?</w:t>
            </w:r>
          </w:p>
          <w:tbl>
            <w:tblPr>
              <w:tblStyle w:val="questionMetaData"/>
              <w:tblW w:w="0" w:type="auto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4A0" w:firstRow="1" w:lastRow="0" w:firstColumn="1" w:lastColumn="0" w:noHBand="0" w:noVBand="1"/>
            </w:tblPr>
            <w:tblGrid>
              <w:gridCol w:w="400"/>
              <w:gridCol w:w="227"/>
              <w:gridCol w:w="5993"/>
            </w:tblGrid>
            <w:tr w:rsidR="00F6212C" w:rsidRPr="00913E01" w14:paraId="6D1F56FD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5521FE5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7A9E6A22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a.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2A5A814E" w14:textId="23178F7B" w:rsidR="00F6212C" w:rsidRPr="00913E01" w:rsidRDefault="006F68D1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The maturity of a bond refers to the amount to be paid back</w:t>
                  </w:r>
                </w:p>
              </w:tc>
            </w:tr>
            <w:tr w:rsidR="00F6212C" w:rsidRPr="00913E01" w14:paraId="5271C184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5916F4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02D26FFA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b.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5E1E7B6C" w14:textId="76D46E2F" w:rsidR="00F6212C" w:rsidRPr="00913E01" w:rsidRDefault="006F68D1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T</w:t>
                  </w:r>
                  <w:r w:rsidR="00F6212C"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h</w:t>
                  </w:r>
                  <w:r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e principal of the bond refers to the person buying the bond</w:t>
                  </w:r>
                </w:p>
              </w:tc>
            </w:tr>
            <w:tr w:rsidR="00F6212C" w:rsidRPr="00913E01" w14:paraId="3BCF29B2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119C948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054BB151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c.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43DE221A" w14:textId="4AE8AA77" w:rsidR="00F6212C" w:rsidRPr="00913E01" w:rsidRDefault="006F68D1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A bond buyer cannot sell a bond before it matures</w:t>
                  </w:r>
                </w:p>
              </w:tc>
            </w:tr>
            <w:tr w:rsidR="00F6212C" w:rsidRPr="00894C17" w14:paraId="18CC901C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57F5ADF" w14:textId="77777777" w:rsidR="00F6212C" w:rsidRPr="00894C17" w:rsidRDefault="00F6212C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51CDE23F" w14:textId="77777777" w:rsidR="00F6212C" w:rsidRPr="00894C17" w:rsidRDefault="00F6212C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  <w:sz w:val="22"/>
                      <w:szCs w:val="22"/>
                    </w:rPr>
                    <w:t>d.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626D5E6E" w14:textId="5D3ABBCD" w:rsidR="00F6212C" w:rsidRPr="00894C17" w:rsidRDefault="00F6212C" w:rsidP="00F6212C">
                  <w:pPr>
                    <w:pStyle w:val="p"/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eastAsia="Times New Roman" w:hAnsiTheme="minorHAnsi" w:cs="Times New Roman"/>
                      <w:b/>
                      <w:color w:val="000000"/>
                      <w:sz w:val="22"/>
                      <w:szCs w:val="22"/>
                    </w:rPr>
                    <w:t xml:space="preserve">the interest </w:t>
                  </w:r>
                  <w:r w:rsidR="006F68D1" w:rsidRPr="00894C17">
                    <w:rPr>
                      <w:rFonts w:asciiTheme="minorHAnsi" w:eastAsia="Times New Roman" w:hAnsiTheme="minorHAnsi" w:cs="Times New Roman"/>
                      <w:b/>
                      <w:color w:val="000000"/>
                      <w:sz w:val="22"/>
                      <w:szCs w:val="22"/>
                    </w:rPr>
                    <w:t>paid by a bond (yield) depends on it</w:t>
                  </w:r>
                  <w:r w:rsidR="00911D18" w:rsidRPr="00894C17">
                    <w:rPr>
                      <w:rFonts w:asciiTheme="minorHAnsi" w:eastAsia="Times New Roman" w:hAnsiTheme="minorHAnsi" w:cs="Times New Roman"/>
                      <w:b/>
                      <w:color w:val="000000"/>
                      <w:sz w:val="22"/>
                      <w:szCs w:val="22"/>
                    </w:rPr>
                    <w:t>s</w:t>
                  </w:r>
                  <w:r w:rsidR="006F68D1" w:rsidRPr="00894C17">
                    <w:rPr>
                      <w:rFonts w:asciiTheme="minorHAnsi" w:eastAsia="Times New Roman" w:hAnsiTheme="minorHAnsi" w:cs="Times New Roman"/>
                      <w:b/>
                      <w:color w:val="000000"/>
                      <w:sz w:val="22"/>
                      <w:szCs w:val="22"/>
                    </w:rPr>
                    <w:t xml:space="preserve"> price.</w:t>
                  </w:r>
                </w:p>
              </w:tc>
            </w:tr>
          </w:tbl>
          <w:p w14:paraId="7AC13618" w14:textId="77777777" w:rsidR="00F6212C" w:rsidRPr="00913E01" w:rsidRDefault="00F6212C" w:rsidP="00F6212C"/>
        </w:tc>
      </w:tr>
    </w:tbl>
    <w:p w14:paraId="36A3B58E" w14:textId="77777777" w:rsidR="00F6212C" w:rsidRPr="00913E01" w:rsidRDefault="00F6212C" w:rsidP="00F6212C">
      <w:pPr>
        <w:spacing w:after="75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F6212C" w:rsidRPr="00913E01" w14:paraId="1CC3CF45" w14:textId="77777777" w:rsidTr="00F6212C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78D90F" w14:textId="1FF31CC3" w:rsidR="00F6212C" w:rsidRPr="00913E01" w:rsidRDefault="00913E01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21</w:t>
            </w:r>
            <w:r w:rsidR="00F6212C"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. What do people who buy newly issued stock in a corporation provide?</w:t>
            </w:r>
          </w:p>
          <w:tbl>
            <w:tblPr>
              <w:tblStyle w:val="questionMetaData"/>
              <w:tblW w:w="0" w:type="auto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4A0" w:firstRow="1" w:lastRow="0" w:firstColumn="1" w:lastColumn="0" w:noHBand="0" w:noVBand="1"/>
            </w:tblPr>
            <w:tblGrid>
              <w:gridCol w:w="400"/>
              <w:gridCol w:w="221"/>
              <w:gridCol w:w="6950"/>
            </w:tblGrid>
            <w:tr w:rsidR="00F6212C" w:rsidRPr="00913E01" w14:paraId="36B5DB90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2BF16F" w14:textId="47A731FE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34DA1920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a.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2E02A662" w14:textId="012FE05A" w:rsidR="00F6212C" w:rsidRPr="00913E01" w:rsidRDefault="00F6212C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 xml:space="preserve">They buy debt finance and so become part owners of </w:t>
                  </w:r>
                  <w:r w:rsidR="002137EE"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the corporation</w:t>
                  </w: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.</w:t>
                  </w:r>
                </w:p>
              </w:tc>
            </w:tr>
            <w:tr w:rsidR="00F6212C" w:rsidRPr="00913E01" w14:paraId="1FA5EE40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B4F49B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2E18E196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b.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0B92F3F6" w14:textId="3CFA77FB" w:rsidR="00F6212C" w:rsidRPr="00913E01" w:rsidRDefault="00F6212C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 xml:space="preserve">They buy debt finance and so become creditors of </w:t>
                  </w:r>
                  <w:r w:rsidR="002137EE"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the corporation</w:t>
                  </w: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.</w:t>
                  </w:r>
                </w:p>
              </w:tc>
            </w:tr>
            <w:tr w:rsidR="00F6212C" w:rsidRPr="00913E01" w14:paraId="156CF960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B1C479" w14:textId="77777777" w:rsidR="00F6212C" w:rsidRPr="00894C17" w:rsidRDefault="00F6212C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2DCB2AC7" w14:textId="77777777" w:rsidR="00F6212C" w:rsidRPr="00894C17" w:rsidRDefault="00F6212C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  <w:sz w:val="22"/>
                      <w:szCs w:val="22"/>
                    </w:rPr>
                    <w:t>c.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6634DF72" w14:textId="0F165044" w:rsidR="00F6212C" w:rsidRPr="00894C17" w:rsidRDefault="00F6212C" w:rsidP="00F6212C">
                  <w:pPr>
                    <w:pStyle w:val="p"/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eastAsia="Times New Roman" w:hAnsiTheme="minorHAnsi" w:cs="Times New Roman"/>
                      <w:b/>
                      <w:color w:val="000000"/>
                      <w:sz w:val="22"/>
                      <w:szCs w:val="22"/>
                    </w:rPr>
                    <w:t xml:space="preserve">They buy equity finance and so become part owners of </w:t>
                  </w:r>
                  <w:r w:rsidR="002137EE" w:rsidRPr="00894C17">
                    <w:rPr>
                      <w:rFonts w:asciiTheme="minorHAnsi" w:eastAsia="Times New Roman" w:hAnsiTheme="minorHAnsi" w:cs="Times New Roman"/>
                      <w:b/>
                      <w:color w:val="000000"/>
                      <w:sz w:val="22"/>
                      <w:szCs w:val="22"/>
                    </w:rPr>
                    <w:t>the corporation</w:t>
                  </w:r>
                  <w:r w:rsidRPr="00894C17">
                    <w:rPr>
                      <w:rFonts w:asciiTheme="minorHAnsi" w:eastAsia="Times New Roman" w:hAnsiTheme="minorHAnsi" w:cs="Times New Roman"/>
                      <w:b/>
                      <w:color w:val="000000"/>
                      <w:sz w:val="22"/>
                      <w:szCs w:val="22"/>
                    </w:rPr>
                    <w:t>.</w:t>
                  </w:r>
                </w:p>
              </w:tc>
            </w:tr>
            <w:tr w:rsidR="00F6212C" w:rsidRPr="00913E01" w14:paraId="6A0E28D1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A78D01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06D90A87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d.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4F758222" w14:textId="5C04C109" w:rsidR="00F6212C" w:rsidRPr="00913E01" w:rsidRDefault="00F6212C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 xml:space="preserve">They buy equity finance and so become creditors of </w:t>
                  </w:r>
                  <w:r w:rsidR="002137EE"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the corporation</w:t>
                  </w: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.</w:t>
                  </w:r>
                </w:p>
              </w:tc>
            </w:tr>
          </w:tbl>
          <w:p w14:paraId="3C40CB4B" w14:textId="77777777" w:rsidR="00F6212C" w:rsidRPr="00913E01" w:rsidRDefault="00F6212C" w:rsidP="00F6212C"/>
        </w:tc>
      </w:tr>
    </w:tbl>
    <w:p w14:paraId="20E0E677" w14:textId="77777777" w:rsidR="00F6212C" w:rsidRPr="00913E01" w:rsidRDefault="00F6212C" w:rsidP="00F6212C">
      <w:pPr>
        <w:spacing w:after="75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F6212C" w:rsidRPr="00913E01" w14:paraId="2C651BD4" w14:textId="77777777" w:rsidTr="00F6212C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F6332D" w14:textId="5B5D2973" w:rsidR="00F6212C" w:rsidRPr="00913E01" w:rsidRDefault="00913E01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22</w:t>
            </w:r>
            <w:r w:rsidR="00F6212C"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. If the nominal interest rate is 8 percent and the inflation rate is 4 percent, what is the real interest rate?</w:t>
            </w:r>
          </w:p>
          <w:tbl>
            <w:tblPr>
              <w:tblStyle w:val="questionMetaData"/>
              <w:tblW w:w="0" w:type="auto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4A0" w:firstRow="1" w:lastRow="0" w:firstColumn="1" w:lastColumn="0" w:noHBand="0" w:noVBand="1"/>
            </w:tblPr>
            <w:tblGrid>
              <w:gridCol w:w="400"/>
              <w:gridCol w:w="227"/>
              <w:gridCol w:w="1534"/>
            </w:tblGrid>
            <w:tr w:rsidR="00F6212C" w:rsidRPr="00913E01" w14:paraId="16CF0F57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163E47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4E603097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a.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5B34E200" w14:textId="77777777" w:rsidR="00F6212C" w:rsidRPr="00913E01" w:rsidRDefault="00F6212C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0.44 percent</w:t>
                  </w:r>
                </w:p>
              </w:tc>
            </w:tr>
            <w:tr w:rsidR="00F6212C" w:rsidRPr="00913E01" w14:paraId="1259A2A6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8C4151" w14:textId="77777777" w:rsidR="00F6212C" w:rsidRPr="00894C17" w:rsidRDefault="00F6212C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3FB2898E" w14:textId="77777777" w:rsidR="00F6212C" w:rsidRPr="00894C17" w:rsidRDefault="00F6212C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  <w:sz w:val="22"/>
                      <w:szCs w:val="22"/>
                    </w:rPr>
                    <w:t>b.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3F53F137" w14:textId="77777777" w:rsidR="00F6212C" w:rsidRPr="00894C17" w:rsidRDefault="00F6212C" w:rsidP="00F6212C">
                  <w:pPr>
                    <w:pStyle w:val="p"/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eastAsia="Times New Roman" w:hAnsiTheme="minorHAnsi" w:cs="Times New Roman"/>
                      <w:b/>
                      <w:color w:val="000000"/>
                      <w:sz w:val="22"/>
                      <w:szCs w:val="22"/>
                    </w:rPr>
                    <w:t>4 percent</w:t>
                  </w:r>
                </w:p>
              </w:tc>
            </w:tr>
            <w:tr w:rsidR="00F6212C" w:rsidRPr="00913E01" w14:paraId="1FDBF672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3C181B7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019A00EE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c.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0C226DD3" w14:textId="77777777" w:rsidR="00F6212C" w:rsidRPr="00913E01" w:rsidRDefault="00F6212C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6 percent</w:t>
                  </w:r>
                </w:p>
              </w:tc>
            </w:tr>
            <w:tr w:rsidR="00F6212C" w:rsidRPr="00913E01" w14:paraId="4E393B8C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8A3AA2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55F8386C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d.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2E99680B" w14:textId="77777777" w:rsidR="00F6212C" w:rsidRPr="00913E01" w:rsidRDefault="00F6212C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12 percent</w:t>
                  </w:r>
                </w:p>
              </w:tc>
            </w:tr>
          </w:tbl>
          <w:p w14:paraId="04AE43A1" w14:textId="77777777" w:rsidR="00F6212C" w:rsidRPr="00913E01" w:rsidRDefault="00F6212C" w:rsidP="00F6212C"/>
        </w:tc>
      </w:tr>
    </w:tbl>
    <w:p w14:paraId="3DE97187" w14:textId="77777777" w:rsidR="00F6212C" w:rsidRPr="00913E01" w:rsidRDefault="00F6212C" w:rsidP="00F6212C">
      <w:pPr>
        <w:spacing w:after="75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F6212C" w:rsidRPr="00913E01" w14:paraId="0D7F12AF" w14:textId="77777777" w:rsidTr="00F6212C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B515E5" w14:textId="3BD1A766" w:rsidR="00F6212C" w:rsidRPr="00913E01" w:rsidRDefault="00913E01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23</w:t>
            </w:r>
            <w:r w:rsidR="00F6212C"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. What would most likely happen in the market for loanable funds if the government were to increase the tax on interest income?</w:t>
            </w:r>
          </w:p>
          <w:tbl>
            <w:tblPr>
              <w:tblStyle w:val="questionMetaData"/>
              <w:tblW w:w="0" w:type="auto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4A0" w:firstRow="1" w:lastRow="0" w:firstColumn="1" w:lastColumn="0" w:noHBand="0" w:noVBand="1"/>
            </w:tblPr>
            <w:tblGrid>
              <w:gridCol w:w="400"/>
              <w:gridCol w:w="221"/>
              <w:gridCol w:w="4757"/>
            </w:tblGrid>
            <w:tr w:rsidR="00F6212C" w:rsidRPr="00913E01" w14:paraId="3C904B2B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115C178" w14:textId="77777777" w:rsidR="00F6212C" w:rsidRPr="00894C17" w:rsidRDefault="00F6212C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5AABD2D0" w14:textId="77777777" w:rsidR="00F6212C" w:rsidRPr="00894C17" w:rsidRDefault="00F6212C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  <w:sz w:val="22"/>
                      <w:szCs w:val="22"/>
                    </w:rPr>
                    <w:t>a.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0CC35493" w14:textId="77777777" w:rsidR="00F6212C" w:rsidRPr="00894C17" w:rsidRDefault="00F6212C" w:rsidP="00F6212C">
                  <w:pPr>
                    <w:pStyle w:val="p"/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eastAsia="Times New Roman" w:hAnsiTheme="minorHAnsi" w:cs="Times New Roman"/>
                      <w:b/>
                      <w:color w:val="000000"/>
                      <w:sz w:val="22"/>
                      <w:szCs w:val="22"/>
                    </w:rPr>
                    <w:t>Interest rates would rise and savings would fall.</w:t>
                  </w:r>
                </w:p>
              </w:tc>
            </w:tr>
            <w:tr w:rsidR="00F6212C" w:rsidRPr="00913E01" w14:paraId="3F0E23E8" w14:textId="77777777" w:rsidTr="002137EE">
              <w:trPr>
                <w:trHeight w:val="53"/>
              </w:trPr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A07A34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557CDE9A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b.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32749F40" w14:textId="77777777" w:rsidR="00F6212C" w:rsidRPr="00913E01" w:rsidRDefault="00F6212C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Both interest rates and savings would rise.</w:t>
                  </w:r>
                </w:p>
              </w:tc>
            </w:tr>
            <w:tr w:rsidR="00F6212C" w:rsidRPr="00913E01" w14:paraId="708C5EC5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C8443F7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1930158D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c.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64B78C40" w14:textId="77777777" w:rsidR="00F6212C" w:rsidRPr="00913E01" w:rsidRDefault="00F6212C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Both interest rates and savings would fall.</w:t>
                  </w:r>
                </w:p>
              </w:tc>
            </w:tr>
            <w:tr w:rsidR="00F6212C" w:rsidRPr="00913E01" w14:paraId="4516DE57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1C9E81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68F9AD47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d.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4D7964A5" w14:textId="77777777" w:rsidR="00F6212C" w:rsidRPr="00913E01" w:rsidRDefault="00F6212C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Interest rates would fall and savings would rise.</w:t>
                  </w:r>
                </w:p>
              </w:tc>
            </w:tr>
          </w:tbl>
          <w:p w14:paraId="195C85A0" w14:textId="77777777" w:rsidR="00F6212C" w:rsidRPr="00913E01" w:rsidRDefault="00F6212C" w:rsidP="00F6212C"/>
        </w:tc>
      </w:tr>
    </w:tbl>
    <w:p w14:paraId="7F1AE33C" w14:textId="6AA2F074" w:rsidR="00913E01" w:rsidRPr="00913E01" w:rsidRDefault="00913E01"/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F6212C" w:rsidRPr="00913E01" w14:paraId="4F041A52" w14:textId="77777777" w:rsidTr="00F6212C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4210A7F" w14:textId="625C3C45" w:rsidR="00F6212C" w:rsidRPr="00913E01" w:rsidRDefault="00913E01" w:rsidP="00F6212C">
            <w:pPr>
              <w:pStyle w:val="p"/>
              <w:rPr>
                <w:rFonts w:asciiTheme="minorHAnsi" w:hAnsiTheme="minorHAnsi"/>
              </w:rPr>
            </w:pPr>
            <w:r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24</w:t>
            </w:r>
            <w:r w:rsidR="00F6212C"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 xml:space="preserve">. Which term refers to the fall in </w:t>
            </w:r>
            <w:r w:rsidR="00B86ADA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 xml:space="preserve">private </w:t>
            </w:r>
            <w:r w:rsidR="00F6212C"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investment due to government b</w:t>
            </w:r>
            <w:r w:rsidR="00B86ADA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udget deficits</w:t>
            </w:r>
            <w:r w:rsidR="00F6212C" w:rsidRPr="00913E01">
              <w:rPr>
                <w:rFonts w:asciiTheme="minorHAnsi" w:eastAsia="Times New Roman" w:hAnsiTheme="minorHAnsi" w:cs="Times New Roman"/>
                <w:color w:val="000000"/>
                <w:sz w:val="22"/>
                <w:szCs w:val="22"/>
              </w:rPr>
              <w:t>?</w:t>
            </w:r>
          </w:p>
          <w:tbl>
            <w:tblPr>
              <w:tblStyle w:val="questionMetaData"/>
              <w:tblW w:w="0" w:type="auto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4A0" w:firstRow="1" w:lastRow="0" w:firstColumn="1" w:lastColumn="0" w:noHBand="0" w:noVBand="1"/>
            </w:tblPr>
            <w:tblGrid>
              <w:gridCol w:w="400"/>
              <w:gridCol w:w="227"/>
              <w:gridCol w:w="2408"/>
            </w:tblGrid>
            <w:tr w:rsidR="00F6212C" w:rsidRPr="00913E01" w14:paraId="3A5336F3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9C7AE9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68240F23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a.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4A65B164" w14:textId="77777777" w:rsidR="00F6212C" w:rsidRPr="00913E01" w:rsidRDefault="00F6212C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the Barro reduction</w:t>
                  </w:r>
                </w:p>
              </w:tc>
            </w:tr>
            <w:tr w:rsidR="00F6212C" w:rsidRPr="00913E01" w14:paraId="0A186B39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56FD827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4EC41BC5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b.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546A38F8" w14:textId="23FD37D2" w:rsidR="00F6212C" w:rsidRPr="00913E01" w:rsidRDefault="00F6212C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the vi</w:t>
                  </w:r>
                  <w:r w:rsidR="00B86ADA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rtuous</w:t>
                  </w: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 xml:space="preserve"> circle</w:t>
                  </w:r>
                </w:p>
              </w:tc>
            </w:tr>
            <w:tr w:rsidR="00F6212C" w:rsidRPr="00913E01" w14:paraId="50C02518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D6171D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61419038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  <w:sz w:val="22"/>
                      <w:szCs w:val="22"/>
                    </w:rPr>
                    <w:t>c.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2B46A8A2" w14:textId="77777777" w:rsidR="00F6212C" w:rsidRPr="00913E01" w:rsidRDefault="00F6212C" w:rsidP="00F6212C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the Ricardian principle</w:t>
                  </w:r>
                </w:p>
              </w:tc>
            </w:tr>
            <w:tr w:rsidR="00F6212C" w:rsidRPr="00913E01" w14:paraId="260F3C5D" w14:textId="77777777" w:rsidTr="00F6212C">
              <w:tc>
                <w:tcPr>
                  <w:tcW w:w="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5BE62D" w14:textId="77777777" w:rsidR="00F6212C" w:rsidRPr="00913E01" w:rsidRDefault="00F6212C" w:rsidP="00F6212C">
                  <w:pPr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hAnsiTheme="minorHAnsi"/>
                      <w:color w:val="000000"/>
                    </w:rPr>
                    <w:lastRenderedPageBreak/>
                    <w:t>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0" w:type="dxa"/>
                  </w:tcMar>
                </w:tcPr>
                <w:p w14:paraId="3E9A5218" w14:textId="77777777" w:rsidR="00F6212C" w:rsidRPr="00894C17" w:rsidRDefault="00F6212C" w:rsidP="00F6212C">
                  <w:pPr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hAnsiTheme="minorHAnsi"/>
                      <w:b/>
                      <w:color w:val="000000"/>
                      <w:sz w:val="22"/>
                      <w:szCs w:val="22"/>
                    </w:rPr>
                    <w:t>d. </w:t>
                  </w:r>
                </w:p>
              </w:tc>
              <w:tc>
                <w:tcPr>
                  <w:tcW w:w="0" w:type="auto"/>
                  <w:tcMar>
                    <w:top w:w="30" w:type="dxa"/>
                    <w:left w:w="0" w:type="dxa"/>
                    <w:bottom w:w="30" w:type="dxa"/>
                    <w:right w:w="400" w:type="dxa"/>
                  </w:tcMar>
                </w:tcPr>
                <w:p w14:paraId="414C4566" w14:textId="77777777" w:rsidR="00F6212C" w:rsidRPr="00894C17" w:rsidRDefault="00F6212C" w:rsidP="00F6212C">
                  <w:pPr>
                    <w:pStyle w:val="p"/>
                    <w:rPr>
                      <w:rFonts w:asciiTheme="minorHAnsi" w:hAnsiTheme="minorHAnsi"/>
                      <w:b/>
                    </w:rPr>
                  </w:pPr>
                  <w:r w:rsidRPr="00894C17">
                    <w:rPr>
                      <w:rFonts w:asciiTheme="minorHAnsi" w:eastAsia="Times New Roman" w:hAnsiTheme="minorHAnsi" w:cs="Times New Roman"/>
                      <w:b/>
                      <w:color w:val="000000"/>
                      <w:sz w:val="22"/>
                      <w:szCs w:val="22"/>
                    </w:rPr>
                    <w:t>crowding out</w:t>
                  </w:r>
                </w:p>
              </w:tc>
            </w:tr>
          </w:tbl>
          <w:p w14:paraId="318B7B40" w14:textId="77777777" w:rsidR="00F6212C" w:rsidRPr="00913E01" w:rsidRDefault="00F6212C" w:rsidP="00F6212C"/>
        </w:tc>
      </w:tr>
      <w:tr w:rsidR="00F6212C" w:rsidRPr="00913E01" w14:paraId="08955068" w14:textId="77777777" w:rsidTr="00F6212C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F82D22" w14:textId="4D8BFDE3" w:rsidR="00F6212C" w:rsidRPr="00913E01" w:rsidRDefault="00F6212C" w:rsidP="00F6212C"/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1C30ED" w:rsidRPr="00913E01" w14:paraId="22DD4B7B" w14:textId="77777777" w:rsidTr="00937A1D">
              <w:tc>
                <w:tcPr>
                  <w:tcW w:w="5000" w:type="pc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D1D017" w14:textId="77777777" w:rsidR="005005AE" w:rsidRDefault="005005AE" w:rsidP="001C30ED">
                  <w:pPr>
                    <w:pStyle w:val="p"/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</w:pPr>
                </w:p>
                <w:p w14:paraId="29140841" w14:textId="7C36C934" w:rsidR="001C30ED" w:rsidRPr="00913E01" w:rsidRDefault="00913E01" w:rsidP="001C30ED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25</w:t>
                  </w:r>
                  <w:r w:rsidR="001C30ED"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. How is the unemployment rate computed?</w:t>
                  </w:r>
                </w:p>
                <w:tbl>
                  <w:tblPr>
                    <w:tblStyle w:val="questionMetaData"/>
                    <w:tblW w:w="0" w:type="auto"/>
                    <w:tblInd w:w="0" w:type="dxa"/>
                    <w:tblBorders>
                      <w:top w:val="nil"/>
                      <w:left w:val="nil"/>
                      <w:bottom w:val="nil"/>
                      <w:right w:val="nil"/>
                      <w:insideH w:val="nil"/>
                      <w:insideV w:val="nil"/>
                    </w:tblBorders>
                    <w:tblLook w:val="04A0" w:firstRow="1" w:lastRow="0" w:firstColumn="1" w:lastColumn="0" w:noHBand="0" w:noVBand="1"/>
                  </w:tblPr>
                  <w:tblGrid>
                    <w:gridCol w:w="400"/>
                    <w:gridCol w:w="227"/>
                    <w:gridCol w:w="8105"/>
                  </w:tblGrid>
                  <w:tr w:rsidR="001C30ED" w:rsidRPr="00913E01" w14:paraId="334972D2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08D6156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4ADBCACD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sz w:val="22"/>
                            <w:szCs w:val="22"/>
                            <w:bdr w:val="nil"/>
                          </w:rPr>
                          <w:t>a.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6CFFFAE7" w14:textId="77777777" w:rsidR="001C30ED" w:rsidRPr="00913E01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eastAsia="Times New Roman" w:hAnsiTheme="minorHAnsi" w:cs="Times New Roman"/>
                            <w:color w:val="000000"/>
                            <w:sz w:val="22"/>
                            <w:szCs w:val="22"/>
                          </w:rPr>
                          <w:t>by counting the number of employment insurance applications filed</w:t>
                        </w:r>
                      </w:p>
                    </w:tc>
                  </w:tr>
                  <w:tr w:rsidR="001C30ED" w:rsidRPr="00913E01" w14:paraId="78AFEA7D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3C6A25B" w14:textId="77777777" w:rsidR="001C30ED" w:rsidRPr="00894C17" w:rsidRDefault="001C30ED" w:rsidP="001C30ED">
                        <w:pPr>
                          <w:rPr>
                            <w:rFonts w:asciiTheme="minorHAnsi" w:hAnsiTheme="minorHAnsi"/>
                            <w:b/>
                          </w:rPr>
                        </w:pPr>
                        <w:r w:rsidRPr="00894C17">
                          <w:rPr>
                            <w:rFonts w:asciiTheme="minorHAnsi" w:hAnsiTheme="minorHAnsi"/>
                            <w:b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164F3C27" w14:textId="77777777" w:rsidR="001C30ED" w:rsidRPr="00894C17" w:rsidRDefault="001C30ED" w:rsidP="001C30ED">
                        <w:pPr>
                          <w:rPr>
                            <w:rFonts w:asciiTheme="minorHAnsi" w:hAnsiTheme="minorHAnsi"/>
                            <w:b/>
                          </w:rPr>
                        </w:pPr>
                        <w:r w:rsidRPr="00894C17">
                          <w:rPr>
                            <w:rFonts w:asciiTheme="minorHAnsi" w:hAnsiTheme="minorHAnsi"/>
                            <w:b/>
                            <w:color w:val="000000"/>
                            <w:sz w:val="22"/>
                            <w:szCs w:val="22"/>
                            <w:bdr w:val="nil"/>
                          </w:rPr>
                          <w:t>b.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78C35565" w14:textId="77777777" w:rsidR="001C30ED" w:rsidRPr="00894C17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  <w:b/>
                          </w:rPr>
                        </w:pPr>
                        <w:r w:rsidRPr="00894C17">
                          <w:rPr>
                            <w:rFonts w:asciiTheme="minorHAnsi" w:eastAsia="Times New Roman" w:hAnsiTheme="minorHAnsi" w:cs="Times New Roman"/>
                            <w:b/>
                            <w:color w:val="000000"/>
                            <w:sz w:val="22"/>
                            <w:szCs w:val="22"/>
                          </w:rPr>
                          <w:t>by dividing the number of unemployed by the number of persons in the labour force</w:t>
                        </w:r>
                      </w:p>
                    </w:tc>
                  </w:tr>
                  <w:tr w:rsidR="001C30ED" w:rsidRPr="00913E01" w14:paraId="0801D776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FC3C5B5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648473D0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sz w:val="22"/>
                            <w:szCs w:val="22"/>
                            <w:bdr w:val="nil"/>
                          </w:rPr>
                          <w:t>c.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485BE235" w14:textId="77777777" w:rsidR="001C30ED" w:rsidRPr="00913E01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eastAsia="Times New Roman" w:hAnsiTheme="minorHAnsi" w:cs="Times New Roman"/>
                            <w:color w:val="000000"/>
                            <w:sz w:val="22"/>
                            <w:szCs w:val="22"/>
                          </w:rPr>
                          <w:t>by determining the number of unemployed in the population aged 18 and older</w:t>
                        </w:r>
                      </w:p>
                    </w:tc>
                  </w:tr>
                  <w:tr w:rsidR="001C30ED" w:rsidRPr="00913E01" w14:paraId="25B3E223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9B372ED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044CDC9F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sz w:val="22"/>
                            <w:szCs w:val="22"/>
                            <w:bdr w:val="nil"/>
                          </w:rPr>
                          <w:t>d.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13B8702B" w14:textId="77777777" w:rsidR="001C30ED" w:rsidRPr="00913E01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eastAsia="Times New Roman" w:hAnsiTheme="minorHAnsi" w:cs="Times New Roman"/>
                            <w:color w:val="000000"/>
                            <w:sz w:val="22"/>
                            <w:szCs w:val="22"/>
                          </w:rPr>
                          <w:t>by counting the number of working-age persons who don’t have a job</w:t>
                        </w:r>
                      </w:p>
                    </w:tc>
                  </w:tr>
                </w:tbl>
                <w:p w14:paraId="00F71B41" w14:textId="77777777" w:rsidR="001C30ED" w:rsidRPr="00913E01" w:rsidRDefault="001C30ED" w:rsidP="001C30ED"/>
              </w:tc>
            </w:tr>
          </w:tbl>
          <w:p w14:paraId="4BD4C4D0" w14:textId="77777777" w:rsidR="001C30ED" w:rsidRPr="00913E01" w:rsidRDefault="001C30ED" w:rsidP="001C30ED">
            <w:pPr>
              <w:spacing w:after="75"/>
            </w:pPr>
          </w:p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1C30ED" w:rsidRPr="00913E01" w14:paraId="6079EFDE" w14:textId="77777777" w:rsidTr="00937A1D">
              <w:tc>
                <w:tcPr>
                  <w:tcW w:w="5000" w:type="pc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8F4F05" w14:textId="2AEB22B6" w:rsidR="001C30ED" w:rsidRPr="00913E01" w:rsidRDefault="00913E01" w:rsidP="001C30ED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26</w:t>
                  </w:r>
                  <w:r w:rsidR="001C30ED"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. The following people are currently out of work: Deb, who is actively looking for a job; Ted, who is not looking for a job because he doesn’t think he could find one; Alex who is working part-time but is looking for full-time work; and Cam, who is not looking for a job because he takes care of his twin sons. Who does Statistics Canada consider to be unemployed?</w:t>
                  </w:r>
                </w:p>
                <w:tbl>
                  <w:tblPr>
                    <w:tblStyle w:val="questionMetaData"/>
                    <w:tblW w:w="0" w:type="auto"/>
                    <w:tblInd w:w="0" w:type="dxa"/>
                    <w:tblBorders>
                      <w:top w:val="nil"/>
                      <w:left w:val="nil"/>
                      <w:bottom w:val="nil"/>
                      <w:right w:val="nil"/>
                      <w:insideH w:val="nil"/>
                      <w:insideV w:val="nil"/>
                    </w:tblBorders>
                    <w:tblLook w:val="04A0" w:firstRow="1" w:lastRow="0" w:firstColumn="1" w:lastColumn="0" w:noHBand="0" w:noVBand="1"/>
                  </w:tblPr>
                  <w:tblGrid>
                    <w:gridCol w:w="400"/>
                    <w:gridCol w:w="221"/>
                    <w:gridCol w:w="799"/>
                  </w:tblGrid>
                  <w:tr w:rsidR="001C30ED" w:rsidRPr="00913E01" w14:paraId="70572AA4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0D740BD" w14:textId="77777777" w:rsidR="001C30ED" w:rsidRPr="00894C17" w:rsidRDefault="001C30ED" w:rsidP="001C30ED">
                        <w:pPr>
                          <w:rPr>
                            <w:rFonts w:asciiTheme="minorHAnsi" w:hAnsiTheme="minorHAnsi"/>
                            <w:b/>
                          </w:rPr>
                        </w:pPr>
                        <w:r w:rsidRPr="00894C17">
                          <w:rPr>
                            <w:rFonts w:asciiTheme="minorHAnsi" w:hAnsiTheme="minorHAnsi"/>
                            <w:b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3CDB8F44" w14:textId="77777777" w:rsidR="001C30ED" w:rsidRPr="00894C17" w:rsidRDefault="001C30ED" w:rsidP="001C30ED">
                        <w:pPr>
                          <w:rPr>
                            <w:rFonts w:asciiTheme="minorHAnsi" w:hAnsiTheme="minorHAnsi"/>
                            <w:b/>
                          </w:rPr>
                        </w:pPr>
                        <w:r w:rsidRPr="00894C17">
                          <w:rPr>
                            <w:rFonts w:asciiTheme="minorHAnsi" w:hAnsiTheme="minorHAnsi"/>
                            <w:b/>
                            <w:color w:val="000000"/>
                            <w:sz w:val="22"/>
                            <w:szCs w:val="22"/>
                            <w:bdr w:val="nil"/>
                          </w:rPr>
                          <w:t>a.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4E14002A" w14:textId="77777777" w:rsidR="001C30ED" w:rsidRPr="00894C17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  <w:b/>
                          </w:rPr>
                        </w:pPr>
                        <w:r w:rsidRPr="00894C17">
                          <w:rPr>
                            <w:rFonts w:asciiTheme="minorHAnsi" w:eastAsia="Times New Roman" w:hAnsiTheme="minorHAnsi" w:cs="Times New Roman"/>
                            <w:b/>
                            <w:color w:val="000000"/>
                            <w:sz w:val="22"/>
                            <w:szCs w:val="22"/>
                          </w:rPr>
                          <w:t>Deb</w:t>
                        </w:r>
                      </w:p>
                    </w:tc>
                  </w:tr>
                  <w:tr w:rsidR="001C30ED" w:rsidRPr="00913E01" w14:paraId="5984E890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B0BB82F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6BA5BE69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sz w:val="22"/>
                            <w:szCs w:val="22"/>
                            <w:bdr w:val="nil"/>
                          </w:rPr>
                          <w:t>b.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5086AC18" w14:textId="77777777" w:rsidR="001C30ED" w:rsidRPr="00913E01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eastAsia="Times New Roman" w:hAnsiTheme="minorHAnsi" w:cs="Times New Roman"/>
                            <w:color w:val="000000"/>
                            <w:sz w:val="22"/>
                            <w:szCs w:val="22"/>
                          </w:rPr>
                          <w:t>Ted</w:t>
                        </w:r>
                      </w:p>
                    </w:tc>
                  </w:tr>
                  <w:tr w:rsidR="001C30ED" w:rsidRPr="00913E01" w14:paraId="20F34CED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ADABFF7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150356E7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sz w:val="22"/>
                            <w:szCs w:val="22"/>
                            <w:bdr w:val="nil"/>
                          </w:rPr>
                          <w:t>c.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3C298C2C" w14:textId="77777777" w:rsidR="001C30ED" w:rsidRPr="00913E01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eastAsia="Times New Roman" w:hAnsiTheme="minorHAnsi" w:cs="Times New Roman"/>
                            <w:color w:val="000000"/>
                            <w:sz w:val="22"/>
                            <w:szCs w:val="22"/>
                          </w:rPr>
                          <w:t>Kat</w:t>
                        </w:r>
                      </w:p>
                    </w:tc>
                  </w:tr>
                  <w:tr w:rsidR="001C30ED" w:rsidRPr="00913E01" w14:paraId="079CA489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0DAEAE1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597177DA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sz w:val="22"/>
                            <w:szCs w:val="22"/>
                            <w:bdr w:val="nil"/>
                          </w:rPr>
                          <w:t>d.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710FD649" w14:textId="77777777" w:rsidR="001C30ED" w:rsidRPr="00913E01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eastAsia="Times New Roman" w:hAnsiTheme="minorHAnsi" w:cs="Times New Roman"/>
                            <w:color w:val="000000"/>
                            <w:sz w:val="22"/>
                            <w:szCs w:val="22"/>
                          </w:rPr>
                          <w:t>Cam</w:t>
                        </w:r>
                      </w:p>
                    </w:tc>
                  </w:tr>
                </w:tbl>
                <w:p w14:paraId="1F60D28B" w14:textId="77777777" w:rsidR="001C30ED" w:rsidRPr="00913E01" w:rsidRDefault="001C30ED" w:rsidP="001C30ED"/>
              </w:tc>
            </w:tr>
          </w:tbl>
          <w:p w14:paraId="3325E076" w14:textId="77777777" w:rsidR="001C30ED" w:rsidRPr="00913E01" w:rsidRDefault="001C30ED" w:rsidP="001C30ED">
            <w:pPr>
              <w:spacing w:after="75"/>
            </w:pPr>
          </w:p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1C30ED" w:rsidRPr="00913E01" w14:paraId="737598B5" w14:textId="77777777" w:rsidTr="00937A1D">
              <w:tc>
                <w:tcPr>
                  <w:tcW w:w="5000" w:type="pc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4DE5E" w14:textId="0E66F044" w:rsidR="001C30ED" w:rsidRPr="00913E01" w:rsidRDefault="00913E01" w:rsidP="001C30ED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27</w:t>
                  </w:r>
                  <w:r w:rsidR="001C30ED"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. According to your text, what is NOT a reason that actual labour markets experience unemployment?</w:t>
                  </w:r>
                </w:p>
                <w:tbl>
                  <w:tblPr>
                    <w:tblStyle w:val="questionMetaData"/>
                    <w:tblW w:w="0" w:type="auto"/>
                    <w:tblInd w:w="0" w:type="dxa"/>
                    <w:tblBorders>
                      <w:top w:val="nil"/>
                      <w:left w:val="nil"/>
                      <w:bottom w:val="nil"/>
                      <w:right w:val="nil"/>
                      <w:insideH w:val="nil"/>
                      <w:insideV w:val="nil"/>
                    </w:tblBorders>
                    <w:tblLook w:val="04A0" w:firstRow="1" w:lastRow="0" w:firstColumn="1" w:lastColumn="0" w:noHBand="0" w:noVBand="1"/>
                  </w:tblPr>
                  <w:tblGrid>
                    <w:gridCol w:w="400"/>
                    <w:gridCol w:w="221"/>
                    <w:gridCol w:w="2764"/>
                  </w:tblGrid>
                  <w:tr w:rsidR="001C30ED" w:rsidRPr="00913E01" w14:paraId="39F5126E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4F939649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6BF95C10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sz w:val="22"/>
                            <w:szCs w:val="22"/>
                            <w:bdr w:val="nil"/>
                          </w:rPr>
                          <w:t>a.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584DC114" w14:textId="77777777" w:rsidR="001C30ED" w:rsidRPr="00913E01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eastAsia="Times New Roman" w:hAnsiTheme="minorHAnsi" w:cs="Times New Roman"/>
                            <w:color w:val="000000"/>
                            <w:sz w:val="22"/>
                            <w:szCs w:val="22"/>
                          </w:rPr>
                          <w:t>unions</w:t>
                        </w:r>
                      </w:p>
                    </w:tc>
                  </w:tr>
                  <w:tr w:rsidR="001C30ED" w:rsidRPr="00913E01" w14:paraId="22B41939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9D0CA99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29F911BF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sz w:val="22"/>
                            <w:szCs w:val="22"/>
                            <w:bdr w:val="nil"/>
                          </w:rPr>
                          <w:t>b.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532A8EC6" w14:textId="77777777" w:rsidR="001C30ED" w:rsidRPr="00913E01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eastAsia="Times New Roman" w:hAnsiTheme="minorHAnsi" w:cs="Times New Roman"/>
                            <w:color w:val="000000"/>
                            <w:sz w:val="22"/>
                            <w:szCs w:val="22"/>
                          </w:rPr>
                          <w:t>job search</w:t>
                        </w:r>
                      </w:p>
                    </w:tc>
                  </w:tr>
                  <w:tr w:rsidR="001C30ED" w:rsidRPr="00913E01" w14:paraId="5E5182EE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2386AA2" w14:textId="77777777" w:rsidR="001C30ED" w:rsidRPr="00894C17" w:rsidRDefault="001C30ED" w:rsidP="001C30ED">
                        <w:pPr>
                          <w:rPr>
                            <w:rFonts w:asciiTheme="minorHAnsi" w:hAnsiTheme="minorHAnsi"/>
                            <w:b/>
                          </w:rPr>
                        </w:pPr>
                        <w:r w:rsidRPr="00894C17">
                          <w:rPr>
                            <w:rFonts w:asciiTheme="minorHAnsi" w:hAnsiTheme="minorHAnsi"/>
                            <w:b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795FBB44" w14:textId="77777777" w:rsidR="001C30ED" w:rsidRPr="00894C17" w:rsidRDefault="001C30ED" w:rsidP="001C30ED">
                        <w:pPr>
                          <w:rPr>
                            <w:rFonts w:asciiTheme="minorHAnsi" w:hAnsiTheme="minorHAnsi"/>
                            <w:b/>
                          </w:rPr>
                        </w:pPr>
                        <w:r w:rsidRPr="00894C17">
                          <w:rPr>
                            <w:rFonts w:asciiTheme="minorHAnsi" w:hAnsiTheme="minorHAnsi"/>
                            <w:b/>
                            <w:color w:val="000000"/>
                            <w:sz w:val="22"/>
                            <w:szCs w:val="22"/>
                            <w:bdr w:val="nil"/>
                          </w:rPr>
                          <w:t>c.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68A007A0" w14:textId="77777777" w:rsidR="001C30ED" w:rsidRPr="00894C17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  <w:b/>
                          </w:rPr>
                        </w:pPr>
                        <w:r w:rsidRPr="00894C17">
                          <w:rPr>
                            <w:rFonts w:asciiTheme="minorHAnsi" w:eastAsia="Times New Roman" w:hAnsiTheme="minorHAnsi" w:cs="Times New Roman"/>
                            <w:b/>
                            <w:color w:val="000000"/>
                            <w:sz w:val="22"/>
                            <w:szCs w:val="22"/>
                          </w:rPr>
                          <w:t>flexible wages</w:t>
                        </w:r>
                      </w:p>
                    </w:tc>
                  </w:tr>
                  <w:tr w:rsidR="001C30ED" w:rsidRPr="00913E01" w14:paraId="4DEEE857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818BD53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68240353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sz w:val="22"/>
                            <w:szCs w:val="22"/>
                            <w:bdr w:val="nil"/>
                          </w:rPr>
                          <w:t>d.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48A06FD4" w14:textId="77777777" w:rsidR="001C30ED" w:rsidRPr="00913E01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eastAsia="Times New Roman" w:hAnsiTheme="minorHAnsi" w:cs="Times New Roman"/>
                            <w:color w:val="000000"/>
                            <w:sz w:val="22"/>
                            <w:szCs w:val="22"/>
                          </w:rPr>
                          <w:t>minimum-wage legislation</w:t>
                        </w:r>
                      </w:p>
                    </w:tc>
                  </w:tr>
                </w:tbl>
                <w:p w14:paraId="615420A7" w14:textId="77777777" w:rsidR="001C30ED" w:rsidRPr="00913E01" w:rsidRDefault="001C30ED" w:rsidP="001C30ED"/>
              </w:tc>
            </w:tr>
          </w:tbl>
          <w:p w14:paraId="4ACC07B4" w14:textId="77777777" w:rsidR="001C30ED" w:rsidRPr="00913E01" w:rsidRDefault="001C30ED" w:rsidP="001C30ED">
            <w:pPr>
              <w:spacing w:after="75"/>
            </w:pPr>
          </w:p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1C30ED" w:rsidRPr="00913E01" w14:paraId="7CD51E56" w14:textId="77777777" w:rsidTr="00937A1D">
              <w:tc>
                <w:tcPr>
                  <w:tcW w:w="5000" w:type="pc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505F82" w14:textId="101CCFA7" w:rsidR="001C30ED" w:rsidRPr="00913E01" w:rsidRDefault="00913E01" w:rsidP="001C30ED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28</w:t>
                  </w:r>
                  <w:r w:rsidR="001C30ED"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. Suppose that in 2015, the demand for construction workers increased and the demands for pipeline and oil field workers diminished. Which type of unemployment does this situation illustrate?</w:t>
                  </w:r>
                </w:p>
                <w:tbl>
                  <w:tblPr>
                    <w:tblStyle w:val="questionMetaData"/>
                    <w:tblW w:w="0" w:type="auto"/>
                    <w:tblInd w:w="0" w:type="dxa"/>
                    <w:tblBorders>
                      <w:top w:val="nil"/>
                      <w:left w:val="nil"/>
                      <w:bottom w:val="nil"/>
                      <w:right w:val="nil"/>
                      <w:insideH w:val="nil"/>
                      <w:insideV w:val="nil"/>
                    </w:tblBorders>
                    <w:tblLook w:val="04A0" w:firstRow="1" w:lastRow="0" w:firstColumn="1" w:lastColumn="0" w:noHBand="0" w:noVBand="1"/>
                  </w:tblPr>
                  <w:tblGrid>
                    <w:gridCol w:w="400"/>
                    <w:gridCol w:w="221"/>
                    <w:gridCol w:w="5204"/>
                  </w:tblGrid>
                  <w:tr w:rsidR="001C30ED" w:rsidRPr="00913E01" w14:paraId="1E081609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66CB85E" w14:textId="77777777" w:rsidR="001C30ED" w:rsidRPr="00894C17" w:rsidRDefault="001C30ED" w:rsidP="001C30ED">
                        <w:pPr>
                          <w:rPr>
                            <w:rFonts w:asciiTheme="minorHAnsi" w:hAnsiTheme="minorHAnsi"/>
                            <w:b/>
                          </w:rPr>
                        </w:pPr>
                        <w:r w:rsidRPr="00894C17">
                          <w:rPr>
                            <w:rFonts w:asciiTheme="minorHAnsi" w:hAnsiTheme="minorHAnsi"/>
                            <w:b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43E9EC8D" w14:textId="77777777" w:rsidR="001C30ED" w:rsidRPr="00894C17" w:rsidRDefault="001C30ED" w:rsidP="001C30ED">
                        <w:pPr>
                          <w:rPr>
                            <w:rFonts w:asciiTheme="minorHAnsi" w:hAnsiTheme="minorHAnsi"/>
                            <w:b/>
                          </w:rPr>
                        </w:pPr>
                        <w:r w:rsidRPr="00894C17">
                          <w:rPr>
                            <w:rFonts w:asciiTheme="minorHAnsi" w:hAnsiTheme="minorHAnsi"/>
                            <w:b/>
                            <w:color w:val="000000"/>
                            <w:sz w:val="22"/>
                            <w:szCs w:val="22"/>
                            <w:bdr w:val="nil"/>
                          </w:rPr>
                          <w:t>a.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0024C78D" w14:textId="77777777" w:rsidR="001C30ED" w:rsidRPr="00894C17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  <w:b/>
                          </w:rPr>
                        </w:pPr>
                        <w:r w:rsidRPr="00894C17">
                          <w:rPr>
                            <w:rFonts w:asciiTheme="minorHAnsi" w:eastAsia="Times New Roman" w:hAnsiTheme="minorHAnsi" w:cs="Times New Roman"/>
                            <w:b/>
                            <w:color w:val="000000"/>
                            <w:sz w:val="22"/>
                            <w:szCs w:val="22"/>
                          </w:rPr>
                          <w:t>frictional unemployment created by a sectoral shift</w:t>
                        </w:r>
                      </w:p>
                    </w:tc>
                  </w:tr>
                  <w:tr w:rsidR="001C30ED" w:rsidRPr="00913E01" w14:paraId="5F5A1951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7421862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7DAE49E7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sz w:val="22"/>
                            <w:szCs w:val="22"/>
                            <w:bdr w:val="nil"/>
                          </w:rPr>
                          <w:t>b.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22562F1C" w14:textId="77777777" w:rsidR="001C30ED" w:rsidRPr="00913E01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eastAsia="Times New Roman" w:hAnsiTheme="minorHAnsi" w:cs="Times New Roman"/>
                            <w:color w:val="000000"/>
                            <w:sz w:val="22"/>
                            <w:szCs w:val="22"/>
                          </w:rPr>
                          <w:t>structural unemployment created by a sectoral shift</w:t>
                        </w:r>
                      </w:p>
                    </w:tc>
                  </w:tr>
                  <w:tr w:rsidR="001C30ED" w:rsidRPr="00913E01" w14:paraId="6D81E51A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E8A1198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31D1AD8A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sz w:val="22"/>
                            <w:szCs w:val="22"/>
                            <w:bdr w:val="nil"/>
                          </w:rPr>
                          <w:t>c.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53FB5F3F" w14:textId="77777777" w:rsidR="001C30ED" w:rsidRPr="00913E01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eastAsia="Times New Roman" w:hAnsiTheme="minorHAnsi" w:cs="Times New Roman"/>
                            <w:color w:val="000000"/>
                            <w:sz w:val="22"/>
                            <w:szCs w:val="22"/>
                          </w:rPr>
                          <w:t>frictional unemployment created by efficiency wages</w:t>
                        </w:r>
                      </w:p>
                    </w:tc>
                  </w:tr>
                  <w:tr w:rsidR="001C30ED" w:rsidRPr="00913E01" w14:paraId="35E66875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B3F01E5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2B3873F4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sz w:val="22"/>
                            <w:szCs w:val="22"/>
                            <w:bdr w:val="nil"/>
                          </w:rPr>
                          <w:t>d.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2FC50F3D" w14:textId="77777777" w:rsidR="001C30ED" w:rsidRPr="00913E01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eastAsia="Times New Roman" w:hAnsiTheme="minorHAnsi" w:cs="Times New Roman"/>
                            <w:color w:val="000000"/>
                            <w:sz w:val="22"/>
                            <w:szCs w:val="22"/>
                          </w:rPr>
                          <w:t>structural unemployment created by efficiency wages</w:t>
                        </w:r>
                      </w:p>
                    </w:tc>
                  </w:tr>
                </w:tbl>
                <w:p w14:paraId="63422D6A" w14:textId="77777777" w:rsidR="001C30ED" w:rsidRPr="00913E01" w:rsidRDefault="001C30ED" w:rsidP="001C30ED"/>
              </w:tc>
            </w:tr>
          </w:tbl>
          <w:p w14:paraId="16F9B97D" w14:textId="77777777" w:rsidR="001C30ED" w:rsidRPr="00913E01" w:rsidRDefault="001C30ED" w:rsidP="001C30ED">
            <w:pPr>
              <w:spacing w:after="75"/>
            </w:pPr>
          </w:p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1C30ED" w:rsidRPr="00913E01" w14:paraId="41DE4D2D" w14:textId="77777777" w:rsidTr="00937A1D">
              <w:tc>
                <w:tcPr>
                  <w:tcW w:w="5000" w:type="pc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4DA7C9" w14:textId="718C99B5" w:rsidR="001C30ED" w:rsidRPr="00913E01" w:rsidRDefault="00913E01" w:rsidP="001C30ED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29</w:t>
                  </w:r>
                  <w:r w:rsidR="001C30ED"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. What is the effect of minimum-wage laws on unemployment?</w:t>
                  </w:r>
                </w:p>
                <w:tbl>
                  <w:tblPr>
                    <w:tblStyle w:val="questionMetaData"/>
                    <w:tblW w:w="0" w:type="auto"/>
                    <w:tblInd w:w="0" w:type="dxa"/>
                    <w:tblBorders>
                      <w:top w:val="nil"/>
                      <w:left w:val="nil"/>
                      <w:bottom w:val="nil"/>
                      <w:right w:val="nil"/>
                      <w:insideH w:val="nil"/>
                      <w:insideV w:val="nil"/>
                    </w:tblBorders>
                    <w:tblLook w:val="04A0" w:firstRow="1" w:lastRow="0" w:firstColumn="1" w:lastColumn="0" w:noHBand="0" w:noVBand="1"/>
                  </w:tblPr>
                  <w:tblGrid>
                    <w:gridCol w:w="400"/>
                    <w:gridCol w:w="227"/>
                    <w:gridCol w:w="6493"/>
                  </w:tblGrid>
                  <w:tr w:rsidR="001C30ED" w:rsidRPr="00913E01" w14:paraId="40332F36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F2A866A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6D73536B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sz w:val="22"/>
                            <w:szCs w:val="22"/>
                            <w:bdr w:val="nil"/>
                          </w:rPr>
                          <w:t>a.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7C541193" w14:textId="77777777" w:rsidR="001C30ED" w:rsidRPr="00913E01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eastAsia="Times New Roman" w:hAnsiTheme="minorHAnsi" w:cs="Times New Roman"/>
                            <w:color w:val="000000"/>
                            <w:sz w:val="22"/>
                            <w:szCs w:val="22"/>
                          </w:rPr>
                          <w:t>Minimum-wage laws are the major cause of natural unemployment.</w:t>
                        </w:r>
                      </w:p>
                    </w:tc>
                  </w:tr>
                  <w:tr w:rsidR="001C30ED" w:rsidRPr="00913E01" w14:paraId="333C5BE1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06A6F95F" w14:textId="77777777" w:rsidR="001C30ED" w:rsidRPr="00894C17" w:rsidRDefault="001C30ED" w:rsidP="001C30ED">
                        <w:pPr>
                          <w:rPr>
                            <w:rFonts w:asciiTheme="minorHAnsi" w:hAnsiTheme="minorHAnsi"/>
                            <w:b/>
                          </w:rPr>
                        </w:pPr>
                        <w:r w:rsidRPr="00894C17">
                          <w:rPr>
                            <w:rFonts w:asciiTheme="minorHAnsi" w:hAnsiTheme="minorHAnsi"/>
                            <w:b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4EB96151" w14:textId="77777777" w:rsidR="001C30ED" w:rsidRPr="00894C17" w:rsidRDefault="001C30ED" w:rsidP="001C30ED">
                        <w:pPr>
                          <w:rPr>
                            <w:rFonts w:asciiTheme="minorHAnsi" w:hAnsiTheme="minorHAnsi"/>
                            <w:b/>
                          </w:rPr>
                        </w:pPr>
                        <w:r w:rsidRPr="00894C17">
                          <w:rPr>
                            <w:rFonts w:asciiTheme="minorHAnsi" w:hAnsiTheme="minorHAnsi"/>
                            <w:b/>
                            <w:color w:val="000000"/>
                            <w:sz w:val="22"/>
                            <w:szCs w:val="22"/>
                            <w:bdr w:val="nil"/>
                          </w:rPr>
                          <w:t>b.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38D735EB" w14:textId="77777777" w:rsidR="001C30ED" w:rsidRPr="00894C17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  <w:b/>
                          </w:rPr>
                        </w:pPr>
                        <w:r w:rsidRPr="00894C17">
                          <w:rPr>
                            <w:rFonts w:asciiTheme="minorHAnsi" w:eastAsia="Times New Roman" w:hAnsiTheme="minorHAnsi" w:cs="Times New Roman"/>
                            <w:b/>
                            <w:color w:val="000000"/>
                            <w:sz w:val="22"/>
                            <w:szCs w:val="22"/>
                          </w:rPr>
                          <w:t>Minimum-wage laws probably increase teenage unemployment.</w:t>
                        </w:r>
                      </w:p>
                    </w:tc>
                  </w:tr>
                  <w:tr w:rsidR="001C30ED" w:rsidRPr="00913E01" w14:paraId="0273AD63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D9D829C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0EA8532C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sz w:val="22"/>
                            <w:szCs w:val="22"/>
                            <w:bdr w:val="nil"/>
                          </w:rPr>
                          <w:t>c.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6A8B70CF" w14:textId="77777777" w:rsidR="001C30ED" w:rsidRPr="00913E01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eastAsia="Times New Roman" w:hAnsiTheme="minorHAnsi" w:cs="Times New Roman"/>
                            <w:color w:val="000000"/>
                            <w:sz w:val="22"/>
                            <w:szCs w:val="22"/>
                          </w:rPr>
                          <w:t>Minimum-wage laws mainly affect skilled workers.</w:t>
                        </w:r>
                      </w:p>
                    </w:tc>
                  </w:tr>
                  <w:tr w:rsidR="001C30ED" w:rsidRPr="00913E01" w14:paraId="75604C99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ACF6FEE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7305C372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sz w:val="22"/>
                            <w:szCs w:val="22"/>
                            <w:bdr w:val="nil"/>
                          </w:rPr>
                          <w:t>d.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3F27CFEB" w14:textId="77777777" w:rsidR="001C30ED" w:rsidRPr="00913E01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eastAsia="Times New Roman" w:hAnsiTheme="minorHAnsi" w:cs="Times New Roman"/>
                            <w:color w:val="000000"/>
                            <w:sz w:val="22"/>
                            <w:szCs w:val="22"/>
                          </w:rPr>
                          <w:t>Minimum-wage laws have no impact on unemployment.</w:t>
                        </w:r>
                      </w:p>
                    </w:tc>
                  </w:tr>
                </w:tbl>
                <w:p w14:paraId="0A678ECF" w14:textId="77777777" w:rsidR="001C30ED" w:rsidRPr="00913E01" w:rsidRDefault="001C30ED" w:rsidP="001C30ED"/>
              </w:tc>
            </w:tr>
          </w:tbl>
          <w:p w14:paraId="0843971C" w14:textId="77777777" w:rsidR="001C30ED" w:rsidRPr="00913E01" w:rsidRDefault="001C30ED" w:rsidP="001C30ED">
            <w:pPr>
              <w:spacing w:after="75"/>
            </w:pPr>
          </w:p>
          <w:tbl>
            <w:tblPr>
              <w:tblW w:w="500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1C30ED" w:rsidRPr="00913E01" w14:paraId="20C88B69" w14:textId="77777777" w:rsidTr="00937A1D">
              <w:tc>
                <w:tcPr>
                  <w:tcW w:w="5000" w:type="pc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08C5E5" w14:textId="28B9FDC1" w:rsidR="001C30ED" w:rsidRPr="00913E01" w:rsidRDefault="00913E01" w:rsidP="001C30ED">
                  <w:pPr>
                    <w:pStyle w:val="p"/>
                    <w:rPr>
                      <w:rFonts w:asciiTheme="minorHAnsi" w:hAnsiTheme="minorHAnsi"/>
                    </w:rPr>
                  </w:pPr>
                  <w:r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30</w:t>
                  </w:r>
                  <w:r w:rsidR="001C30ED" w:rsidRPr="00913E01">
                    <w:rPr>
                      <w:rFonts w:asciiTheme="minorHAnsi" w:eastAsia="Times New Roman" w:hAnsiTheme="minorHAnsi" w:cs="Times New Roman"/>
                      <w:color w:val="000000"/>
                      <w:sz w:val="22"/>
                      <w:szCs w:val="22"/>
                    </w:rPr>
                    <w:t>. What will an efficient wage most likely do?</w:t>
                  </w:r>
                </w:p>
                <w:tbl>
                  <w:tblPr>
                    <w:tblStyle w:val="questionMetaData"/>
                    <w:tblW w:w="0" w:type="auto"/>
                    <w:tblInd w:w="0" w:type="dxa"/>
                    <w:tblBorders>
                      <w:top w:val="nil"/>
                      <w:left w:val="nil"/>
                      <w:bottom w:val="nil"/>
                      <w:right w:val="nil"/>
                      <w:insideH w:val="nil"/>
                      <w:insideV w:val="nil"/>
                    </w:tblBorders>
                    <w:tblLook w:val="04A0" w:firstRow="1" w:lastRow="0" w:firstColumn="1" w:lastColumn="0" w:noHBand="0" w:noVBand="1"/>
                  </w:tblPr>
                  <w:tblGrid>
                    <w:gridCol w:w="400"/>
                    <w:gridCol w:w="227"/>
                    <w:gridCol w:w="3934"/>
                  </w:tblGrid>
                  <w:tr w:rsidR="001C30ED" w:rsidRPr="00913E01" w14:paraId="58BA23EC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F9CA8EC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3809518F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sz w:val="22"/>
                            <w:szCs w:val="22"/>
                            <w:bdr w:val="nil"/>
                          </w:rPr>
                          <w:t>a.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588A9D1C" w14:textId="77777777" w:rsidR="001C30ED" w:rsidRPr="00913E01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eastAsia="Times New Roman" w:hAnsiTheme="minorHAnsi" w:cs="Times New Roman"/>
                            <w:color w:val="000000"/>
                            <w:sz w:val="22"/>
                            <w:szCs w:val="22"/>
                          </w:rPr>
                          <w:t>require increased turnover</w:t>
                        </w:r>
                      </w:p>
                    </w:tc>
                  </w:tr>
                  <w:tr w:rsidR="001C30ED" w:rsidRPr="00913E01" w14:paraId="7F9B1593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800EC06" w14:textId="77777777" w:rsidR="001C30ED" w:rsidRPr="00894C17" w:rsidRDefault="001C30ED" w:rsidP="001C30ED">
                        <w:pPr>
                          <w:rPr>
                            <w:rFonts w:asciiTheme="minorHAnsi" w:hAnsiTheme="minorHAnsi"/>
                            <w:b/>
                          </w:rPr>
                        </w:pPr>
                        <w:bookmarkStart w:id="0" w:name="_GoBack" w:colFirst="0" w:colLast="2"/>
                        <w:r w:rsidRPr="00894C17">
                          <w:rPr>
                            <w:rFonts w:asciiTheme="minorHAnsi" w:hAnsiTheme="minorHAnsi"/>
                            <w:b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566B9378" w14:textId="77777777" w:rsidR="001C30ED" w:rsidRPr="00894C17" w:rsidRDefault="001C30ED" w:rsidP="001C30ED">
                        <w:pPr>
                          <w:rPr>
                            <w:rFonts w:asciiTheme="minorHAnsi" w:hAnsiTheme="minorHAnsi"/>
                            <w:b/>
                          </w:rPr>
                        </w:pPr>
                        <w:r w:rsidRPr="00894C17">
                          <w:rPr>
                            <w:rFonts w:asciiTheme="minorHAnsi" w:hAnsiTheme="minorHAnsi"/>
                            <w:b/>
                            <w:color w:val="000000"/>
                            <w:sz w:val="22"/>
                            <w:szCs w:val="22"/>
                            <w:bdr w:val="nil"/>
                          </w:rPr>
                          <w:t>b.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78055502" w14:textId="77777777" w:rsidR="001C30ED" w:rsidRPr="00894C17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  <w:b/>
                          </w:rPr>
                        </w:pPr>
                        <w:r w:rsidRPr="00894C17">
                          <w:rPr>
                            <w:rFonts w:asciiTheme="minorHAnsi" w:eastAsia="Times New Roman" w:hAnsiTheme="minorHAnsi" w:cs="Times New Roman"/>
                            <w:b/>
                            <w:color w:val="000000"/>
                            <w:sz w:val="22"/>
                            <w:szCs w:val="22"/>
                          </w:rPr>
                          <w:t>increase profitability</w:t>
                        </w:r>
                      </w:p>
                    </w:tc>
                  </w:tr>
                  <w:bookmarkEnd w:id="0"/>
                  <w:tr w:rsidR="001C30ED" w:rsidRPr="00913E01" w14:paraId="4CF00F3F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7B979F4F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bdr w:val="nil"/>
                          </w:rPr>
                          <w:lastRenderedPageBreak/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02C7A419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sz w:val="22"/>
                            <w:szCs w:val="22"/>
                            <w:bdr w:val="nil"/>
                          </w:rPr>
                          <w:t>c.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3FEEF314" w14:textId="77777777" w:rsidR="001C30ED" w:rsidRPr="00913E01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eastAsia="Times New Roman" w:hAnsiTheme="minorHAnsi" w:cs="Times New Roman"/>
                            <w:color w:val="000000"/>
                            <w:sz w:val="22"/>
                            <w:szCs w:val="22"/>
                          </w:rPr>
                          <w:t>help reduce the level of unemployment</w:t>
                        </w:r>
                      </w:p>
                    </w:tc>
                  </w:tr>
                  <w:tr w:rsidR="001C30ED" w:rsidRPr="00913E01" w14:paraId="475045F7" w14:textId="77777777" w:rsidTr="00937A1D">
                    <w:tc>
                      <w:tcPr>
                        <w:tcW w:w="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3085D195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bdr w:val="nil"/>
                          </w:rPr>
                          <w:t>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0" w:type="dxa"/>
                        </w:tcMar>
                      </w:tcPr>
                      <w:p w14:paraId="18C617F9" w14:textId="77777777" w:rsidR="001C30ED" w:rsidRPr="00913E01" w:rsidRDefault="001C30ED" w:rsidP="001C30ED">
                        <w:pPr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hAnsiTheme="minorHAnsi"/>
                            <w:color w:val="000000"/>
                            <w:sz w:val="22"/>
                            <w:szCs w:val="22"/>
                            <w:bdr w:val="nil"/>
                          </w:rPr>
                          <w:t>d. 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30" w:type="dxa"/>
                          <w:left w:w="0" w:type="dxa"/>
                          <w:bottom w:w="30" w:type="dxa"/>
                          <w:right w:w="400" w:type="dxa"/>
                        </w:tcMar>
                      </w:tcPr>
                      <w:p w14:paraId="029272F1" w14:textId="77777777" w:rsidR="001C30ED" w:rsidRPr="00913E01" w:rsidRDefault="001C30ED" w:rsidP="001C30ED">
                        <w:pPr>
                          <w:pStyle w:val="p"/>
                          <w:rPr>
                            <w:rFonts w:asciiTheme="minorHAnsi" w:hAnsiTheme="minorHAnsi"/>
                          </w:rPr>
                        </w:pPr>
                        <w:r w:rsidRPr="00913E01">
                          <w:rPr>
                            <w:rFonts w:asciiTheme="minorHAnsi" w:eastAsia="Times New Roman" w:hAnsiTheme="minorHAnsi" w:cs="Times New Roman"/>
                            <w:color w:val="000000"/>
                            <w:sz w:val="22"/>
                            <w:szCs w:val="22"/>
                          </w:rPr>
                          <w:t>make the union stronger</w:t>
                        </w:r>
                      </w:p>
                    </w:tc>
                  </w:tr>
                </w:tbl>
                <w:p w14:paraId="6D98FA55" w14:textId="77777777" w:rsidR="001C30ED" w:rsidRPr="00913E01" w:rsidRDefault="001C30ED" w:rsidP="001C30ED"/>
              </w:tc>
            </w:tr>
          </w:tbl>
          <w:p w14:paraId="2824030A" w14:textId="4D8C7884" w:rsidR="002137EE" w:rsidRPr="00913E01" w:rsidRDefault="002137EE" w:rsidP="00F6212C"/>
        </w:tc>
      </w:tr>
    </w:tbl>
    <w:p w14:paraId="6A0B7252" w14:textId="1C8C2654" w:rsidR="00DA57FE" w:rsidRPr="00913E01" w:rsidRDefault="00F6212C" w:rsidP="00F6212C">
      <w:r w:rsidRPr="00913E01">
        <w:lastRenderedPageBreak/>
        <w:br/>
      </w:r>
    </w:p>
    <w:sectPr w:rsidR="00DA57FE" w:rsidRPr="00913E0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198"/>
    <w:rsid w:val="00036F34"/>
    <w:rsid w:val="00106766"/>
    <w:rsid w:val="00116198"/>
    <w:rsid w:val="001C30ED"/>
    <w:rsid w:val="002137EE"/>
    <w:rsid w:val="002412D7"/>
    <w:rsid w:val="00362EF0"/>
    <w:rsid w:val="004E6D11"/>
    <w:rsid w:val="005005AE"/>
    <w:rsid w:val="00597950"/>
    <w:rsid w:val="005C68D6"/>
    <w:rsid w:val="0062343D"/>
    <w:rsid w:val="006F68D1"/>
    <w:rsid w:val="00835A15"/>
    <w:rsid w:val="00894C17"/>
    <w:rsid w:val="008D5E49"/>
    <w:rsid w:val="00911D18"/>
    <w:rsid w:val="00913E01"/>
    <w:rsid w:val="00937A1D"/>
    <w:rsid w:val="00982167"/>
    <w:rsid w:val="00A514BA"/>
    <w:rsid w:val="00B86ADA"/>
    <w:rsid w:val="00BC5DC2"/>
    <w:rsid w:val="00BF3843"/>
    <w:rsid w:val="00C952C3"/>
    <w:rsid w:val="00D2061E"/>
    <w:rsid w:val="00D4301F"/>
    <w:rsid w:val="00DA57FE"/>
    <w:rsid w:val="00DE363B"/>
    <w:rsid w:val="00E33F2B"/>
    <w:rsid w:val="00F17D4E"/>
    <w:rsid w:val="00F571C2"/>
    <w:rsid w:val="00F6212C"/>
    <w:rsid w:val="00FA117D"/>
    <w:rsid w:val="00FF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4C827"/>
  <w15:chartTrackingRefBased/>
  <w15:docId w15:val="{F9E3C593-4CCE-466A-B2AD-36839346C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">
    <w:name w:val="p"/>
    <w:basedOn w:val="Normal"/>
    <w:rsid w:val="0062343D"/>
    <w:pPr>
      <w:spacing w:after="0" w:line="240" w:lineRule="auto"/>
    </w:pPr>
    <w:rPr>
      <w:rFonts w:ascii="Arial" w:eastAsia="Arial" w:hAnsi="Arial" w:cs="Arial"/>
      <w:sz w:val="16"/>
      <w:szCs w:val="24"/>
      <w:bdr w:val="nil"/>
      <w:lang w:eastAsia="en-CA"/>
    </w:rPr>
  </w:style>
  <w:style w:type="table" w:customStyle="1" w:styleId="questionMetaData">
    <w:name w:val="questionMetaData"/>
    <w:rsid w:val="006234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6F68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1598</Words>
  <Characters>9112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</dc:creator>
  <cp:keywords/>
  <dc:description/>
  <cp:lastModifiedBy>smb</cp:lastModifiedBy>
  <cp:revision>3</cp:revision>
  <dcterms:created xsi:type="dcterms:W3CDTF">2019-02-10T13:20:00Z</dcterms:created>
  <dcterms:modified xsi:type="dcterms:W3CDTF">2019-02-10T13:25:00Z</dcterms:modified>
</cp:coreProperties>
</file>