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1DA5B" w14:textId="60E3A25D" w:rsidR="00BE644A" w:rsidRPr="00EA45B5" w:rsidRDefault="001872D2" w:rsidP="001872D2">
      <w:pPr>
        <w:jc w:val="center"/>
        <w:rPr>
          <w:b/>
          <w:u w:val="single"/>
          <w:lang w:val="it-IT"/>
        </w:rPr>
      </w:pPr>
      <w:proofErr w:type="spellStart"/>
      <w:r w:rsidRPr="00EA45B5">
        <w:rPr>
          <w:b/>
          <w:u w:val="single"/>
          <w:lang w:val="it-IT"/>
        </w:rPr>
        <w:t>Lec</w:t>
      </w:r>
      <w:proofErr w:type="spellEnd"/>
      <w:r w:rsidRPr="00EA45B5">
        <w:rPr>
          <w:b/>
          <w:u w:val="single"/>
          <w:lang w:val="it-IT"/>
        </w:rPr>
        <w:t xml:space="preserve"> 2</w:t>
      </w:r>
    </w:p>
    <w:p w14:paraId="6F268FDB" w14:textId="77777777" w:rsidR="001872D2" w:rsidRPr="00EA45B5" w:rsidRDefault="001872D2" w:rsidP="001872D2">
      <w:pPr>
        <w:rPr>
          <w:b/>
          <w:lang w:val="it-IT"/>
        </w:rPr>
      </w:pPr>
      <w:r w:rsidRPr="00EA45B5">
        <w:rPr>
          <w:b/>
          <w:lang w:val="it-IT"/>
        </w:rPr>
        <w:t>Vita Nuova (VN).</w:t>
      </w:r>
    </w:p>
    <w:p w14:paraId="3569ACC9" w14:textId="77777777" w:rsidR="001872D2" w:rsidRPr="00CA0F8E" w:rsidRDefault="001872D2" w:rsidP="001872D2">
      <w:pPr>
        <w:rPr>
          <w:b/>
          <w:u w:val="single"/>
          <w:lang w:val="it-IT"/>
        </w:rPr>
      </w:pPr>
      <w:r w:rsidRPr="00CA0F8E">
        <w:rPr>
          <w:b/>
          <w:u w:val="single"/>
          <w:lang w:val="it-IT"/>
        </w:rPr>
        <w:t xml:space="preserve">Gender and </w:t>
      </w:r>
      <w:proofErr w:type="spellStart"/>
      <w:r w:rsidRPr="00CA0F8E">
        <w:rPr>
          <w:b/>
          <w:u w:val="single"/>
          <w:lang w:val="it-IT"/>
        </w:rPr>
        <w:t>composition</w:t>
      </w:r>
      <w:proofErr w:type="spellEnd"/>
      <w:r w:rsidRPr="00CA0F8E">
        <w:rPr>
          <w:b/>
          <w:u w:val="single"/>
          <w:lang w:val="it-IT"/>
        </w:rPr>
        <w:t xml:space="preserve"> </w:t>
      </w:r>
      <w:proofErr w:type="spellStart"/>
      <w:r w:rsidRPr="00CA0F8E">
        <w:rPr>
          <w:b/>
          <w:u w:val="single"/>
          <w:lang w:val="it-IT"/>
        </w:rPr>
        <w:t>dates</w:t>
      </w:r>
      <w:proofErr w:type="spellEnd"/>
    </w:p>
    <w:p w14:paraId="679C479A" w14:textId="102F1772" w:rsidR="001872D2" w:rsidRDefault="001872D2" w:rsidP="001872D2">
      <w:pPr>
        <w:pStyle w:val="ListParagraph"/>
        <w:numPr>
          <w:ilvl w:val="0"/>
          <w:numId w:val="1"/>
        </w:numPr>
      </w:pPr>
      <w:r>
        <w:t xml:space="preserve">anthology of young Dante rhymes inserted in a prose context (forty-two chapters) </w:t>
      </w:r>
      <w:r>
        <w:sym w:font="Wingdings" w:char="F0E0"/>
      </w:r>
      <w:r>
        <w:t xml:space="preserve"> </w:t>
      </w:r>
      <w:proofErr w:type="spellStart"/>
      <w:r>
        <w:t>prosimeter</w:t>
      </w:r>
      <w:proofErr w:type="spellEnd"/>
      <w:r>
        <w:t xml:space="preserve">. </w:t>
      </w:r>
    </w:p>
    <w:p w14:paraId="6B9FFC24" w14:textId="58BA6CE5" w:rsidR="001872D2" w:rsidRDefault="001872D2" w:rsidP="001872D2">
      <w:pPr>
        <w:pStyle w:val="ListParagraph"/>
        <w:numPr>
          <w:ilvl w:val="0"/>
          <w:numId w:val="1"/>
        </w:numPr>
      </w:pPr>
      <w:r>
        <w:t>prose context provides plot to narrate story of the love of Dante and Beatrice</w:t>
      </w:r>
    </w:p>
    <w:p w14:paraId="2291946B" w14:textId="79969A16" w:rsidR="001872D2" w:rsidRDefault="001872D2" w:rsidP="001872D2">
      <w:pPr>
        <w:pStyle w:val="ListParagraph"/>
        <w:numPr>
          <w:ilvl w:val="0"/>
          <w:numId w:val="1"/>
        </w:numPr>
      </w:pPr>
      <w:r>
        <w:t>Probably composed between 1293 and 1294.</w:t>
      </w:r>
    </w:p>
    <w:p w14:paraId="21A22DCA" w14:textId="1FE47DCF" w:rsidR="00376C59" w:rsidRPr="00376C59" w:rsidRDefault="00376C59" w:rsidP="00376C59">
      <w:pPr>
        <w:rPr>
          <w:lang w:val="it-IT"/>
        </w:rPr>
      </w:pPr>
      <w:r w:rsidRPr="00376C59">
        <w:rPr>
          <w:lang w:val="it-IT"/>
        </w:rPr>
        <w:t>Vita Nuova e un’antologia d</w:t>
      </w:r>
      <w:r>
        <w:rPr>
          <w:lang w:val="it-IT"/>
        </w:rPr>
        <w:t>i rime giovanili di Dante in un contesto di prosa (</w:t>
      </w:r>
      <w:proofErr w:type="spellStart"/>
      <w:r>
        <w:rPr>
          <w:lang w:val="it-IT"/>
        </w:rPr>
        <w:t>prosimetro</w:t>
      </w:r>
      <w:proofErr w:type="spellEnd"/>
      <w:r>
        <w:rPr>
          <w:lang w:val="it-IT"/>
        </w:rPr>
        <w:t xml:space="preserve">) e racconta la storia dell’amore di Dante e Beatrice. </w:t>
      </w:r>
    </w:p>
    <w:p w14:paraId="45F78105" w14:textId="77777777" w:rsidR="001872D2" w:rsidRPr="00CA0F8E" w:rsidRDefault="001872D2" w:rsidP="001872D2">
      <w:pPr>
        <w:rPr>
          <w:b/>
          <w:u w:val="single"/>
        </w:rPr>
      </w:pPr>
      <w:r w:rsidRPr="00CA0F8E">
        <w:rPr>
          <w:b/>
          <w:u w:val="single"/>
        </w:rPr>
        <w:t>Content</w:t>
      </w:r>
    </w:p>
    <w:p w14:paraId="235FB02E" w14:textId="2F2E6BCA" w:rsidR="00EA45B5" w:rsidRDefault="001872D2" w:rsidP="001872D2">
      <w:pPr>
        <w:pStyle w:val="ListParagraph"/>
        <w:numPr>
          <w:ilvl w:val="0"/>
          <w:numId w:val="2"/>
        </w:numPr>
      </w:pPr>
      <w:r>
        <w:t>It is a poetic autobiography</w:t>
      </w:r>
    </w:p>
    <w:p w14:paraId="3FF41B98" w14:textId="71A2C5B0" w:rsidR="001872D2" w:rsidRDefault="001872D2" w:rsidP="00EA45B5">
      <w:pPr>
        <w:pStyle w:val="ListParagraph"/>
        <w:numPr>
          <w:ilvl w:val="1"/>
          <w:numId w:val="2"/>
        </w:numPr>
      </w:pPr>
      <w:r>
        <w:t>a novel where the biographical data is continually idealized</w:t>
      </w:r>
    </w:p>
    <w:p w14:paraId="4BBE3B8D" w14:textId="77777777" w:rsidR="001872D2" w:rsidRDefault="001872D2" w:rsidP="001872D2">
      <w:pPr>
        <w:pStyle w:val="ListParagraph"/>
        <w:numPr>
          <w:ilvl w:val="0"/>
          <w:numId w:val="2"/>
        </w:numPr>
      </w:pPr>
      <w:r>
        <w:t>begins with the first meeting between Dante and Beatrice, at the age of nine</w:t>
      </w:r>
    </w:p>
    <w:p w14:paraId="26978D1C" w14:textId="77777777" w:rsidR="001872D2" w:rsidRDefault="001872D2" w:rsidP="001872D2">
      <w:pPr>
        <w:pStyle w:val="ListParagraph"/>
        <w:numPr>
          <w:ilvl w:val="0"/>
          <w:numId w:val="2"/>
        </w:numPr>
      </w:pPr>
      <w:r>
        <w:t xml:space="preserve"> first greeting, nine years later</w:t>
      </w:r>
    </w:p>
    <w:p w14:paraId="1F4F78AE" w14:textId="64DC8EB8" w:rsidR="001872D2" w:rsidRDefault="001872D2" w:rsidP="001872D2">
      <w:pPr>
        <w:pStyle w:val="ListParagraph"/>
        <w:numPr>
          <w:ilvl w:val="0"/>
          <w:numId w:val="2"/>
        </w:numPr>
      </w:pPr>
      <w:r>
        <w:t>misunderstanding of the woman "screen of truth", that is the woman placed in an intermediate point between Dante and Beatrice in Church, for which Dante writes poetry, in order not to reveal his love for Beatrice</w:t>
      </w:r>
    </w:p>
    <w:p w14:paraId="73132BE5" w14:textId="77777777" w:rsidR="001872D2" w:rsidRPr="00CA0F8E" w:rsidRDefault="001872D2" w:rsidP="001872D2">
      <w:pPr>
        <w:rPr>
          <w:b/>
        </w:rPr>
      </w:pPr>
      <w:r w:rsidRPr="00CA0F8E">
        <w:rPr>
          <w:b/>
        </w:rPr>
        <w:t>the "</w:t>
      </w:r>
      <w:proofErr w:type="spellStart"/>
      <w:r w:rsidRPr="00CA0F8E">
        <w:rPr>
          <w:b/>
        </w:rPr>
        <w:t>gabbo</w:t>
      </w:r>
      <w:proofErr w:type="spellEnd"/>
      <w:r w:rsidRPr="00CA0F8E">
        <w:rPr>
          <w:b/>
        </w:rPr>
        <w:t xml:space="preserve">" episode: </w:t>
      </w:r>
    </w:p>
    <w:p w14:paraId="194D8A14" w14:textId="22E9FA8D" w:rsidR="001872D2" w:rsidRDefault="001872D2" w:rsidP="001872D2">
      <w:pPr>
        <w:pStyle w:val="ListParagraph"/>
        <w:numPr>
          <w:ilvl w:val="0"/>
          <w:numId w:val="4"/>
        </w:numPr>
      </w:pPr>
      <w:r>
        <w:t xml:space="preserve">at a wedding party some women (and Beatrice herself) make fun of each other and </w:t>
      </w:r>
      <w:proofErr w:type="spellStart"/>
      <w:r>
        <w:t>dante</w:t>
      </w:r>
      <w:proofErr w:type="spellEnd"/>
      <w:r>
        <w:t xml:space="preserve"> </w:t>
      </w:r>
    </w:p>
    <w:p w14:paraId="3CDEFDA1" w14:textId="406FE657" w:rsidR="001872D2" w:rsidRDefault="001872D2" w:rsidP="001872D2">
      <w:pPr>
        <w:pStyle w:val="ListParagraph"/>
        <w:numPr>
          <w:ilvl w:val="1"/>
          <w:numId w:val="4"/>
        </w:numPr>
      </w:pPr>
      <w:r>
        <w:t>Dante's decision not to talk about himself in the poems, but rather to use the poem to praise Beatrice and her perfection</w:t>
      </w:r>
    </w:p>
    <w:p w14:paraId="48E4ABD6" w14:textId="77777777" w:rsidR="001872D2" w:rsidRDefault="001872D2" w:rsidP="001872D2">
      <w:r>
        <w:t xml:space="preserve"> The following of the book concerns:</w:t>
      </w:r>
    </w:p>
    <w:p w14:paraId="56A49834" w14:textId="407B4DB1" w:rsidR="001872D2" w:rsidRDefault="001872D2" w:rsidP="001872D2">
      <w:pPr>
        <w:pStyle w:val="ListParagraph"/>
        <w:numPr>
          <w:ilvl w:val="0"/>
          <w:numId w:val="6"/>
        </w:numPr>
      </w:pPr>
      <w:r>
        <w:t>the dignity of poetry in the vernacular</w:t>
      </w:r>
    </w:p>
    <w:p w14:paraId="2A713CA3" w14:textId="55300664" w:rsidR="001872D2" w:rsidRDefault="001872D2" w:rsidP="001872D2">
      <w:pPr>
        <w:pStyle w:val="ListParagraph"/>
        <w:numPr>
          <w:ilvl w:val="0"/>
          <w:numId w:val="3"/>
        </w:numPr>
      </w:pPr>
      <w:r>
        <w:t xml:space="preserve">the death of Beatrice </w:t>
      </w:r>
    </w:p>
    <w:p w14:paraId="32A18B66" w14:textId="2A35A5AE" w:rsidR="001872D2" w:rsidRDefault="001872D2" w:rsidP="001872D2">
      <w:pPr>
        <w:pStyle w:val="ListParagraph"/>
        <w:numPr>
          <w:ilvl w:val="0"/>
          <w:numId w:val="3"/>
        </w:numPr>
      </w:pPr>
      <w:r>
        <w:t xml:space="preserve"> the progressive idealization of</w:t>
      </w:r>
      <w:r w:rsidR="00EA45B5">
        <w:t xml:space="preserve"> the woman </w:t>
      </w:r>
      <w:r>
        <w:t>up to the contemplation of her blessed derivation from heaven</w:t>
      </w:r>
    </w:p>
    <w:p w14:paraId="7A6D8711" w14:textId="5EF3469E" w:rsidR="001872D2" w:rsidRDefault="001872D2" w:rsidP="001872D2">
      <w:r>
        <w:t xml:space="preserve">The VN is therefore a poetic story that starts from the experience of </w:t>
      </w:r>
      <w:proofErr w:type="spellStart"/>
      <w:r>
        <w:t>Guittone's</w:t>
      </w:r>
      <w:proofErr w:type="spellEnd"/>
      <w:r>
        <w:t xml:space="preserve"> poetry, of poetry</w:t>
      </w:r>
    </w:p>
    <w:p w14:paraId="6FD3247B" w14:textId="7488742D" w:rsidR="001872D2" w:rsidRDefault="001872D2" w:rsidP="001872D2">
      <w:r>
        <w:t xml:space="preserve">Sicilian up to the </w:t>
      </w:r>
      <w:proofErr w:type="spellStart"/>
      <w:r>
        <w:t>stilnovo</w:t>
      </w:r>
      <w:proofErr w:type="spellEnd"/>
      <w:r>
        <w:t xml:space="preserve"> of Cavalcanti, of </w:t>
      </w:r>
      <w:proofErr w:type="spellStart"/>
      <w:r>
        <w:t>stilnovo</w:t>
      </w:r>
      <w:proofErr w:type="spellEnd"/>
      <w:r>
        <w:t xml:space="preserve"> passed with new incentives and new ideals</w:t>
      </w:r>
      <w:r w:rsidR="00487844">
        <w:t>.</w:t>
      </w:r>
    </w:p>
    <w:p w14:paraId="7CD0AABC" w14:textId="77777777" w:rsidR="001872D2" w:rsidRDefault="001872D2" w:rsidP="001872D2">
      <w:r>
        <w:t>The VN is not just a fundamental moment in Dante's poetry before Divina</w:t>
      </w:r>
    </w:p>
    <w:p w14:paraId="6C32E7C1" w14:textId="31DDD0DE" w:rsidR="001872D2" w:rsidRDefault="001872D2" w:rsidP="001872D2">
      <w:r>
        <w:t>Comedy, but also an important start for Italian prose art.</w:t>
      </w:r>
    </w:p>
    <w:p w14:paraId="25A2AB7E" w14:textId="65B33400" w:rsidR="00487844" w:rsidRPr="00CA0F8E" w:rsidRDefault="003A6C0D" w:rsidP="001872D2">
      <w:pPr>
        <w:rPr>
          <w:b/>
          <w:u w:val="single"/>
        </w:rPr>
      </w:pPr>
      <w:r w:rsidRPr="00CA0F8E">
        <w:rPr>
          <w:b/>
          <w:u w:val="single"/>
        </w:rPr>
        <w:t>Summary:</w:t>
      </w:r>
    </w:p>
    <w:p w14:paraId="5BCD29E1" w14:textId="6881D3A8" w:rsidR="00CA0F8E" w:rsidRDefault="00CA0F8E" w:rsidP="001872D2">
      <w:r w:rsidRPr="00CA0F8E">
        <w:t>Dante describes the first encounter with Beatrice, the effect that the appearance of her beauty has on him (</w:t>
      </w:r>
      <w:r>
        <w:t>how</w:t>
      </w:r>
      <w:r w:rsidRPr="00CA0F8E">
        <w:t xml:space="preserve"> love </w:t>
      </w:r>
      <w:r>
        <w:t xml:space="preserve">has </w:t>
      </w:r>
      <w:r w:rsidRPr="00CA0F8E">
        <w:t>c</w:t>
      </w:r>
      <w:r>
        <w:t>o</w:t>
      </w:r>
      <w:r w:rsidRPr="00CA0F8E">
        <w:t>me to dominate him</w:t>
      </w:r>
      <w:r>
        <w:t>, as it is more powerful than he is</w:t>
      </w:r>
      <w:r w:rsidRPr="00CA0F8E">
        <w:t>).</w:t>
      </w:r>
    </w:p>
    <w:p w14:paraId="7255A1A3" w14:textId="397C576C" w:rsidR="00CA0F8E" w:rsidRPr="00CA0F8E" w:rsidRDefault="00CA0F8E" w:rsidP="00084CA9">
      <w:pPr>
        <w:pStyle w:val="ListParagraph"/>
        <w:numPr>
          <w:ilvl w:val="0"/>
          <w:numId w:val="13"/>
        </w:numPr>
        <w:rPr>
          <w:b/>
        </w:rPr>
      </w:pPr>
      <w:r w:rsidRPr="00CA0F8E">
        <w:rPr>
          <w:b/>
        </w:rPr>
        <w:t>Dante uses the metaphor o</w:t>
      </w:r>
      <w:r>
        <w:rPr>
          <w:b/>
        </w:rPr>
        <w:t>f the book to talk about his memory and reinforces the metaphor using the terms relating to the internal structure of a book to describe parts of his memory.</w:t>
      </w:r>
    </w:p>
    <w:p w14:paraId="7135225A" w14:textId="64533F95" w:rsidR="003F0A0B" w:rsidRPr="00CA0F8E" w:rsidRDefault="003F0A0B" w:rsidP="00084CA9">
      <w:pPr>
        <w:pStyle w:val="ListParagraph"/>
        <w:numPr>
          <w:ilvl w:val="0"/>
          <w:numId w:val="13"/>
        </w:numPr>
        <w:rPr>
          <w:b/>
        </w:rPr>
      </w:pPr>
      <w:r w:rsidRPr="00CA0F8E">
        <w:rPr>
          <w:b/>
        </w:rPr>
        <w:lastRenderedPageBreak/>
        <w:t xml:space="preserve">Dante </w:t>
      </w:r>
      <w:r w:rsidR="00CA0F8E" w:rsidRPr="00CA0F8E">
        <w:rPr>
          <w:b/>
        </w:rPr>
        <w:t xml:space="preserve">says that he wants to </w:t>
      </w:r>
      <w:r w:rsidRPr="00CA0F8E">
        <w:rPr>
          <w:b/>
        </w:rPr>
        <w:t>“</w:t>
      </w:r>
      <w:proofErr w:type="spellStart"/>
      <w:r w:rsidRPr="00CA0F8E">
        <w:rPr>
          <w:b/>
        </w:rPr>
        <w:t>assemp</w:t>
      </w:r>
      <w:r w:rsidR="003313D1" w:rsidRPr="00CA0F8E">
        <w:rPr>
          <w:b/>
        </w:rPr>
        <w:t>l</w:t>
      </w:r>
      <w:r w:rsidRPr="00CA0F8E">
        <w:rPr>
          <w:b/>
        </w:rPr>
        <w:t>are</w:t>
      </w:r>
      <w:proofErr w:type="spellEnd"/>
      <w:r w:rsidR="00CA0F8E">
        <w:rPr>
          <w:b/>
        </w:rPr>
        <w:t>” his words</w:t>
      </w:r>
    </w:p>
    <w:p w14:paraId="1E73BDB9" w14:textId="4D4F3B10" w:rsidR="003F0A0B" w:rsidRPr="00CA0F8E" w:rsidRDefault="003F0A0B" w:rsidP="00084CA9">
      <w:pPr>
        <w:pStyle w:val="ListParagraph"/>
        <w:numPr>
          <w:ilvl w:val="1"/>
          <w:numId w:val="13"/>
        </w:numPr>
        <w:rPr>
          <w:b/>
        </w:rPr>
      </w:pPr>
      <w:proofErr w:type="spellStart"/>
      <w:r w:rsidRPr="00CA0F8E">
        <w:rPr>
          <w:b/>
        </w:rPr>
        <w:t>Assemp</w:t>
      </w:r>
      <w:r w:rsidR="003313D1" w:rsidRPr="00CA0F8E">
        <w:rPr>
          <w:b/>
        </w:rPr>
        <w:t>l</w:t>
      </w:r>
      <w:r w:rsidRPr="00CA0F8E">
        <w:rPr>
          <w:b/>
        </w:rPr>
        <w:t>are</w:t>
      </w:r>
      <w:proofErr w:type="spellEnd"/>
      <w:r w:rsidRPr="00CA0F8E">
        <w:rPr>
          <w:b/>
        </w:rPr>
        <w:t xml:space="preserve"> </w:t>
      </w:r>
      <w:r w:rsidR="00CA0F8E" w:rsidRPr="00CA0F8E">
        <w:rPr>
          <w:b/>
        </w:rPr>
        <w:t>means to reunite, or</w:t>
      </w:r>
      <w:r w:rsidR="00CA0F8E">
        <w:rPr>
          <w:b/>
        </w:rPr>
        <w:t xml:space="preserve"> make whole</w:t>
      </w:r>
    </w:p>
    <w:p w14:paraId="067F98DB" w14:textId="77777777" w:rsidR="00CA0F8E" w:rsidRDefault="00CA0F8E" w:rsidP="00ED38CB">
      <w:pPr>
        <w:pStyle w:val="ListParagraph"/>
        <w:numPr>
          <w:ilvl w:val="1"/>
          <w:numId w:val="13"/>
        </w:numPr>
        <w:ind w:left="1080"/>
        <w:rPr>
          <w:b/>
        </w:rPr>
      </w:pPr>
      <w:r w:rsidRPr="00CA0F8E">
        <w:rPr>
          <w:b/>
        </w:rPr>
        <w:t>However, it also means to provide examples</w:t>
      </w:r>
      <w:r w:rsidR="003F0A0B" w:rsidRPr="00CA0F8E">
        <w:rPr>
          <w:b/>
        </w:rPr>
        <w:t xml:space="preserve"> (</w:t>
      </w:r>
      <w:r w:rsidRPr="00CA0F8E">
        <w:rPr>
          <w:b/>
        </w:rPr>
        <w:t xml:space="preserve">from the </w:t>
      </w:r>
      <w:proofErr w:type="spellStart"/>
      <w:r w:rsidRPr="00CA0F8E">
        <w:rPr>
          <w:b/>
        </w:rPr>
        <w:t>latin</w:t>
      </w:r>
      <w:proofErr w:type="spellEnd"/>
      <w:r w:rsidRPr="00CA0F8E">
        <w:rPr>
          <w:b/>
        </w:rPr>
        <w:t xml:space="preserve"> term</w:t>
      </w:r>
      <w:r w:rsidR="003F0A0B" w:rsidRPr="00CA0F8E">
        <w:rPr>
          <w:b/>
        </w:rPr>
        <w:t xml:space="preserve"> EXEMPLUM) </w:t>
      </w:r>
      <w:r>
        <w:rPr>
          <w:b/>
        </w:rPr>
        <w:t>as a literary device to teach a lesson</w:t>
      </w:r>
    </w:p>
    <w:p w14:paraId="3AEA9B88" w14:textId="40184148" w:rsidR="003313D1" w:rsidRPr="00CA0F8E" w:rsidRDefault="003313D1" w:rsidP="00ED38CB">
      <w:pPr>
        <w:pStyle w:val="ListParagraph"/>
        <w:numPr>
          <w:ilvl w:val="1"/>
          <w:numId w:val="13"/>
        </w:numPr>
        <w:ind w:left="1080"/>
        <w:rPr>
          <w:b/>
        </w:rPr>
      </w:pPr>
      <w:r w:rsidRPr="00CA0F8E">
        <w:rPr>
          <w:b/>
        </w:rPr>
        <w:t xml:space="preserve">*Incipit vita nova = </w:t>
      </w:r>
      <w:r w:rsidR="00CA0F8E" w:rsidRPr="00CA0F8E">
        <w:rPr>
          <w:b/>
        </w:rPr>
        <w:t>here begins my boyhood</w:t>
      </w:r>
      <w:r w:rsidRPr="00CA0F8E">
        <w:rPr>
          <w:b/>
        </w:rPr>
        <w:t>*</w:t>
      </w:r>
    </w:p>
    <w:p w14:paraId="6AF4A46A" w14:textId="7F963D0F" w:rsidR="003F0A0B" w:rsidRPr="00CA0F8E" w:rsidRDefault="00CA0F8E" w:rsidP="00084CA9">
      <w:pPr>
        <w:pStyle w:val="ListParagraph"/>
        <w:numPr>
          <w:ilvl w:val="0"/>
          <w:numId w:val="13"/>
        </w:numPr>
        <w:rPr>
          <w:b/>
        </w:rPr>
      </w:pPr>
      <w:r w:rsidRPr="00CA0F8E">
        <w:rPr>
          <w:b/>
        </w:rPr>
        <w:t>The first meeting between B</w:t>
      </w:r>
      <w:r>
        <w:rPr>
          <w:b/>
        </w:rPr>
        <w:t>eatrice and Dante occurs at the age of nine (spring of 1274)</w:t>
      </w:r>
    </w:p>
    <w:p w14:paraId="4E421DD4" w14:textId="767EF7DC" w:rsidR="00CA0F8E" w:rsidRDefault="00CA0F8E" w:rsidP="00084CA9">
      <w:pPr>
        <w:pStyle w:val="ListParagraph"/>
        <w:numPr>
          <w:ilvl w:val="1"/>
          <w:numId w:val="13"/>
        </w:numPr>
        <w:rPr>
          <w:b/>
        </w:rPr>
      </w:pPr>
      <w:r w:rsidRPr="00CA0F8E">
        <w:rPr>
          <w:b/>
        </w:rPr>
        <w:t xml:space="preserve">Dante uses an </w:t>
      </w:r>
      <w:proofErr w:type="spellStart"/>
      <w:r w:rsidRPr="00CA0F8E">
        <w:rPr>
          <w:b/>
        </w:rPr>
        <w:t>astronimical</w:t>
      </w:r>
      <w:proofErr w:type="spellEnd"/>
      <w:r w:rsidRPr="00CA0F8E">
        <w:rPr>
          <w:b/>
        </w:rPr>
        <w:t xml:space="preserve"> explan</w:t>
      </w:r>
      <w:r>
        <w:rPr>
          <w:b/>
        </w:rPr>
        <w:t>ation with symbolical numbers that are multiples of the sacred number 3 (9, 9, 12)</w:t>
      </w:r>
    </w:p>
    <w:p w14:paraId="7FF7ADE0" w14:textId="49E6AD5D" w:rsidR="00ED38CB" w:rsidRPr="00CA0F8E" w:rsidRDefault="00ED38CB" w:rsidP="00084CA9">
      <w:pPr>
        <w:pStyle w:val="ListParagraph"/>
        <w:numPr>
          <w:ilvl w:val="1"/>
          <w:numId w:val="13"/>
        </w:numPr>
        <w:rPr>
          <w:b/>
        </w:rPr>
      </w:pPr>
      <w:r>
        <w:rPr>
          <w:b/>
        </w:rPr>
        <w:t xml:space="preserve">The use of these numbers puts the meeting in a cosmic </w:t>
      </w:r>
      <w:proofErr w:type="spellStart"/>
      <w:r>
        <w:rPr>
          <w:b/>
        </w:rPr>
        <w:t>perscpective</w:t>
      </w:r>
      <w:proofErr w:type="spellEnd"/>
      <w:r>
        <w:rPr>
          <w:b/>
        </w:rPr>
        <w:t xml:space="preserve"> as a part of a grander/larger process, showing the importance of the meeting as part of the whole</w:t>
      </w:r>
    </w:p>
    <w:p w14:paraId="733272EE" w14:textId="417072D8" w:rsidR="00023992" w:rsidRPr="00ED38CB" w:rsidRDefault="00ED38CB" w:rsidP="00084CA9">
      <w:pPr>
        <w:pStyle w:val="ListParagraph"/>
        <w:numPr>
          <w:ilvl w:val="1"/>
          <w:numId w:val="13"/>
        </w:numPr>
        <w:rPr>
          <w:b/>
        </w:rPr>
      </w:pPr>
      <w:r w:rsidRPr="00ED38CB">
        <w:rPr>
          <w:b/>
        </w:rPr>
        <w:t>Beatrice is described as w</w:t>
      </w:r>
      <w:r>
        <w:rPr>
          <w:b/>
        </w:rPr>
        <w:t>earing a red dress which is a reference to love</w:t>
      </w:r>
    </w:p>
    <w:p w14:paraId="30F93A43" w14:textId="2C129168" w:rsidR="003F0A0B" w:rsidRDefault="003F190A" w:rsidP="00084CA9">
      <w:pPr>
        <w:pStyle w:val="ListParagraph"/>
        <w:numPr>
          <w:ilvl w:val="0"/>
          <w:numId w:val="13"/>
        </w:numPr>
        <w:rPr>
          <w:b/>
        </w:rPr>
      </w:pPr>
      <w:r w:rsidRPr="003F190A">
        <w:rPr>
          <w:b/>
        </w:rPr>
        <w:t xml:space="preserve">The adjectives </w:t>
      </w:r>
      <w:r w:rsidR="00A2732C" w:rsidRPr="003F190A">
        <w:rPr>
          <w:b/>
        </w:rPr>
        <w:t>“</w:t>
      </w:r>
      <w:proofErr w:type="spellStart"/>
      <w:r w:rsidR="00A2732C" w:rsidRPr="003F190A">
        <w:rPr>
          <w:b/>
        </w:rPr>
        <w:t>nobilissima</w:t>
      </w:r>
      <w:proofErr w:type="spellEnd"/>
      <w:r w:rsidR="00A2732C" w:rsidRPr="003F190A">
        <w:rPr>
          <w:b/>
        </w:rPr>
        <w:t xml:space="preserve">” </w:t>
      </w:r>
      <w:r w:rsidRPr="003F190A">
        <w:rPr>
          <w:b/>
        </w:rPr>
        <w:t>and</w:t>
      </w:r>
      <w:r w:rsidR="00A2732C" w:rsidRPr="003F190A">
        <w:rPr>
          <w:b/>
        </w:rPr>
        <w:t xml:space="preserve"> “</w:t>
      </w:r>
      <w:proofErr w:type="spellStart"/>
      <w:r w:rsidR="00A2732C" w:rsidRPr="003F190A">
        <w:rPr>
          <w:b/>
        </w:rPr>
        <w:t>onesta</w:t>
      </w:r>
      <w:proofErr w:type="spellEnd"/>
      <w:r w:rsidR="00A2732C" w:rsidRPr="003F190A">
        <w:rPr>
          <w:b/>
        </w:rPr>
        <w:t xml:space="preserve">” </w:t>
      </w:r>
      <w:r w:rsidRPr="003F190A">
        <w:rPr>
          <w:b/>
        </w:rPr>
        <w:t>d</w:t>
      </w:r>
      <w:r>
        <w:rPr>
          <w:b/>
        </w:rPr>
        <w:t>o not have the same meaning or significance as they do in modern Italian</w:t>
      </w:r>
    </w:p>
    <w:p w14:paraId="1D781EFB" w14:textId="5B6C58D5" w:rsidR="003F190A" w:rsidRDefault="003F190A" w:rsidP="003F190A">
      <w:pPr>
        <w:pStyle w:val="ListParagraph"/>
        <w:numPr>
          <w:ilvl w:val="1"/>
          <w:numId w:val="13"/>
        </w:numPr>
        <w:rPr>
          <w:b/>
        </w:rPr>
      </w:pPr>
      <w:r>
        <w:rPr>
          <w:b/>
        </w:rPr>
        <w:t xml:space="preserve">Here </w:t>
      </w:r>
      <w:r w:rsidR="00BE10E0">
        <w:rPr>
          <w:b/>
        </w:rPr>
        <w:t>these adjectives</w:t>
      </w:r>
      <w:r>
        <w:rPr>
          <w:b/>
        </w:rPr>
        <w:t xml:space="preserve"> signify that Beatrice has an exceptional purity of the soul that can allow love to be delivered to men from god</w:t>
      </w:r>
      <w:r w:rsidR="00BE10E0">
        <w:rPr>
          <w:b/>
        </w:rPr>
        <w:t xml:space="preserve"> (specifically to Dante)</w:t>
      </w:r>
    </w:p>
    <w:p w14:paraId="6698DC29" w14:textId="7D97A775" w:rsidR="00BE10E0" w:rsidRDefault="00BE10E0" w:rsidP="00BE10E0">
      <w:pPr>
        <w:pStyle w:val="ListParagraph"/>
        <w:numPr>
          <w:ilvl w:val="0"/>
          <w:numId w:val="13"/>
        </w:numPr>
        <w:rPr>
          <w:b/>
        </w:rPr>
      </w:pPr>
      <w:r>
        <w:rPr>
          <w:b/>
        </w:rPr>
        <w:t>Love permits Dante to think rationally and does not cause him real suffering, despite its possession of him</w:t>
      </w:r>
    </w:p>
    <w:p w14:paraId="3E001D4E" w14:textId="2151D900" w:rsidR="00BE10E0" w:rsidRPr="003F190A" w:rsidRDefault="00BE10E0" w:rsidP="00BE10E0">
      <w:pPr>
        <w:pStyle w:val="ListParagraph"/>
        <w:numPr>
          <w:ilvl w:val="1"/>
          <w:numId w:val="13"/>
        </w:numPr>
        <w:rPr>
          <w:b/>
        </w:rPr>
      </w:pPr>
      <w:r>
        <w:rPr>
          <w:b/>
        </w:rPr>
        <w:t xml:space="preserve">This is a parting from the poems of </w:t>
      </w:r>
      <w:proofErr w:type="spellStart"/>
      <w:r>
        <w:rPr>
          <w:b/>
        </w:rPr>
        <w:t>Guittone</w:t>
      </w:r>
      <w:proofErr w:type="spellEnd"/>
      <w:r>
        <w:rPr>
          <w:b/>
        </w:rPr>
        <w:t xml:space="preserve"> and Cavalcanti</w:t>
      </w:r>
    </w:p>
    <w:p w14:paraId="4AC74CB6" w14:textId="6FB71C48" w:rsidR="005403EC" w:rsidRPr="00BE10E0" w:rsidRDefault="005403EC" w:rsidP="005403EC">
      <w:pPr>
        <w:pStyle w:val="ListParagraph"/>
        <w:numPr>
          <w:ilvl w:val="2"/>
          <w:numId w:val="13"/>
        </w:numPr>
        <w:rPr>
          <w:b/>
        </w:rPr>
      </w:pPr>
      <w:proofErr w:type="spellStart"/>
      <w:r w:rsidRPr="00BE10E0">
        <w:rPr>
          <w:b/>
        </w:rPr>
        <w:t>cavalcanti</w:t>
      </w:r>
      <w:proofErr w:type="spellEnd"/>
      <w:r w:rsidRPr="00BE10E0">
        <w:rPr>
          <w:b/>
        </w:rPr>
        <w:t xml:space="preserve">: </w:t>
      </w:r>
      <w:r w:rsidR="00BE10E0" w:rsidRPr="00BE10E0">
        <w:rPr>
          <w:b/>
        </w:rPr>
        <w:t>speaks of the s</w:t>
      </w:r>
      <w:r w:rsidR="00BE10E0">
        <w:rPr>
          <w:b/>
        </w:rPr>
        <w:t>uffering caused by love</w:t>
      </w:r>
    </w:p>
    <w:p w14:paraId="42377B42" w14:textId="77777777" w:rsidR="00BE10E0" w:rsidRPr="00BE10E0" w:rsidRDefault="005403EC" w:rsidP="005F7AE1">
      <w:pPr>
        <w:pStyle w:val="ListParagraph"/>
        <w:numPr>
          <w:ilvl w:val="2"/>
          <w:numId w:val="13"/>
        </w:numPr>
      </w:pPr>
      <w:proofErr w:type="spellStart"/>
      <w:r w:rsidRPr="00BE10E0">
        <w:rPr>
          <w:b/>
        </w:rPr>
        <w:t>guittone</w:t>
      </w:r>
      <w:proofErr w:type="spellEnd"/>
      <w:r w:rsidRPr="00BE10E0">
        <w:rPr>
          <w:b/>
        </w:rPr>
        <w:t xml:space="preserve">: </w:t>
      </w:r>
      <w:r w:rsidR="00BE10E0" w:rsidRPr="00BE10E0">
        <w:rPr>
          <w:b/>
        </w:rPr>
        <w:t>c</w:t>
      </w:r>
      <w:r w:rsidR="00BE10E0">
        <w:rPr>
          <w:b/>
        </w:rPr>
        <w:t>ritics love because it causes the lose of reason</w:t>
      </w:r>
    </w:p>
    <w:p w14:paraId="182DBC7D" w14:textId="0E573275" w:rsidR="001872D2" w:rsidRDefault="001872D2" w:rsidP="00BE10E0">
      <w:r>
        <w:t>Dialogue of the three spirits in the body of Dante (in Latin), which are surprised by the arrival of Love,</w:t>
      </w:r>
    </w:p>
    <w:p w14:paraId="2DA4C048" w14:textId="1B05D84B" w:rsidR="001872D2" w:rsidRDefault="001872D2" w:rsidP="001872D2">
      <w:r>
        <w:t>through Beatrice. Dante follows the doctrine of the spirits, according to the scholastic doctrine</w:t>
      </w:r>
      <w:r w:rsidR="0028761F">
        <w:t xml:space="preserve"> (</w:t>
      </w:r>
      <w:r w:rsidR="0028761F" w:rsidRPr="0028761F">
        <w:t xml:space="preserve">la </w:t>
      </w:r>
      <w:proofErr w:type="spellStart"/>
      <w:r w:rsidR="0028761F" w:rsidRPr="0028761F">
        <w:t>dottrina</w:t>
      </w:r>
      <w:proofErr w:type="spellEnd"/>
      <w:r w:rsidR="0028761F" w:rsidRPr="0028761F">
        <w:t xml:space="preserve"> </w:t>
      </w:r>
      <w:proofErr w:type="spellStart"/>
      <w:r w:rsidR="0028761F" w:rsidRPr="0028761F">
        <w:t>scolastica</w:t>
      </w:r>
      <w:proofErr w:type="spellEnd"/>
      <w:r w:rsidR="0028761F">
        <w:t>)</w:t>
      </w:r>
      <w:r>
        <w:t xml:space="preserve"> of Albertus Magnus -</w:t>
      </w:r>
    </w:p>
    <w:p w14:paraId="24715ED4" w14:textId="77777777" w:rsidR="001872D2" w:rsidRDefault="001872D2" w:rsidP="001872D2">
      <w:r>
        <w:t xml:space="preserve">12th / 13th </w:t>
      </w:r>
      <w:proofErr w:type="gramStart"/>
      <w:r>
        <w:t>centuries .</w:t>
      </w:r>
      <w:proofErr w:type="gramEnd"/>
      <w:r>
        <w:t>:</w:t>
      </w:r>
    </w:p>
    <w:p w14:paraId="2C4FA83C" w14:textId="77777777" w:rsidR="001872D2" w:rsidRDefault="001872D2" w:rsidP="001872D2">
      <w:r>
        <w:t xml:space="preserve">Ø </w:t>
      </w:r>
      <w:proofErr w:type="gramStart"/>
      <w:r>
        <w:t>The</w:t>
      </w:r>
      <w:proofErr w:type="gramEnd"/>
      <w:r>
        <w:t xml:space="preserve"> vital spirit (vital function that keeps alive) resides in the heart and recognizes the power</w:t>
      </w:r>
    </w:p>
    <w:p w14:paraId="3F6C31B0" w14:textId="182E490D" w:rsidR="003313D1" w:rsidRPr="00CA0F8E" w:rsidRDefault="003313D1" w:rsidP="003313D1">
      <w:pPr>
        <w:ind w:left="1080"/>
        <w:rPr>
          <w:b/>
          <w:i/>
        </w:rPr>
      </w:pPr>
      <w:r w:rsidRPr="00CA0F8E">
        <w:rPr>
          <w:b/>
          <w:i/>
        </w:rPr>
        <w:t>*</w:t>
      </w:r>
      <w:r w:rsidRPr="00CA0F8E">
        <w:t xml:space="preserve"> </w:t>
      </w:r>
      <w:r w:rsidRPr="00CA0F8E">
        <w:rPr>
          <w:b/>
          <w:i/>
        </w:rPr>
        <w:t xml:space="preserve">“Ecce </w:t>
      </w:r>
      <w:proofErr w:type="spellStart"/>
      <w:r w:rsidRPr="00CA0F8E">
        <w:rPr>
          <w:b/>
          <w:i/>
        </w:rPr>
        <w:t>deus</w:t>
      </w:r>
      <w:proofErr w:type="spellEnd"/>
      <w:r w:rsidRPr="00CA0F8E">
        <w:rPr>
          <w:b/>
          <w:i/>
        </w:rPr>
        <w:t xml:space="preserve"> </w:t>
      </w:r>
      <w:proofErr w:type="spellStart"/>
      <w:r w:rsidRPr="00CA0F8E">
        <w:rPr>
          <w:b/>
          <w:i/>
        </w:rPr>
        <w:t>fortior</w:t>
      </w:r>
      <w:proofErr w:type="spellEnd"/>
      <w:r w:rsidRPr="00CA0F8E">
        <w:rPr>
          <w:b/>
          <w:i/>
        </w:rPr>
        <w:t xml:space="preserve"> me, qui </w:t>
      </w:r>
      <w:proofErr w:type="spellStart"/>
      <w:r w:rsidRPr="00CA0F8E">
        <w:rPr>
          <w:b/>
          <w:i/>
        </w:rPr>
        <w:t>veniens</w:t>
      </w:r>
      <w:proofErr w:type="spellEnd"/>
      <w:r w:rsidRPr="00CA0F8E">
        <w:rPr>
          <w:b/>
          <w:i/>
        </w:rPr>
        <w:t xml:space="preserve"> </w:t>
      </w:r>
      <w:proofErr w:type="spellStart"/>
      <w:r w:rsidRPr="00CA0F8E">
        <w:rPr>
          <w:b/>
          <w:i/>
        </w:rPr>
        <w:t>dominabitur</w:t>
      </w:r>
      <w:proofErr w:type="spellEnd"/>
      <w:r w:rsidRPr="00CA0F8E">
        <w:rPr>
          <w:b/>
          <w:i/>
        </w:rPr>
        <w:t xml:space="preserve"> </w:t>
      </w:r>
      <w:proofErr w:type="spellStart"/>
      <w:r w:rsidRPr="00CA0F8E">
        <w:rPr>
          <w:b/>
          <w:i/>
        </w:rPr>
        <w:t>michi</w:t>
      </w:r>
      <w:proofErr w:type="spellEnd"/>
      <w:r w:rsidRPr="00CA0F8E">
        <w:rPr>
          <w:b/>
          <w:i/>
        </w:rPr>
        <w:t xml:space="preserve"> =</w:t>
      </w:r>
      <w:r w:rsidRPr="00CA0F8E">
        <w:t xml:space="preserve"> </w:t>
      </w:r>
      <w:r w:rsidR="00CA0F8E" w:rsidRPr="00CA0F8E">
        <w:rPr>
          <w:b/>
          <w:i/>
        </w:rPr>
        <w:t>here comes a</w:t>
      </w:r>
      <w:r w:rsidR="00CA0F8E">
        <w:rPr>
          <w:b/>
          <w:i/>
        </w:rPr>
        <w:t xml:space="preserve"> god more powerful than I to rule over me*</w:t>
      </w:r>
    </w:p>
    <w:p w14:paraId="1E1EC998" w14:textId="77777777" w:rsidR="001872D2" w:rsidRDefault="001872D2" w:rsidP="001872D2">
      <w:r>
        <w:t xml:space="preserve">Ø </w:t>
      </w:r>
      <w:proofErr w:type="gramStart"/>
      <w:r>
        <w:t>The</w:t>
      </w:r>
      <w:proofErr w:type="gramEnd"/>
      <w:r>
        <w:t xml:space="preserve"> animal spirit resides in the brain that recognizes from a perceptions point of view and</w:t>
      </w:r>
    </w:p>
    <w:p w14:paraId="1E287E6C" w14:textId="182AB15B" w:rsidR="001872D2" w:rsidRPr="00376C59" w:rsidRDefault="001872D2" w:rsidP="001872D2">
      <w:pPr>
        <w:rPr>
          <w:lang w:val="it-IT"/>
        </w:rPr>
      </w:pPr>
      <w:proofErr w:type="spellStart"/>
      <w:r w:rsidRPr="00376C59">
        <w:rPr>
          <w:lang w:val="it-IT"/>
        </w:rPr>
        <w:t>intellect</w:t>
      </w:r>
      <w:proofErr w:type="spellEnd"/>
      <w:r w:rsidRPr="00376C59">
        <w:rPr>
          <w:lang w:val="it-IT"/>
        </w:rPr>
        <w:t>;</w:t>
      </w:r>
    </w:p>
    <w:p w14:paraId="5EFBA268" w14:textId="525E6D8B" w:rsidR="003313D1" w:rsidRPr="00CA0F8E" w:rsidRDefault="003313D1" w:rsidP="003313D1">
      <w:pPr>
        <w:ind w:left="410"/>
        <w:rPr>
          <w:b/>
          <w:i/>
        </w:rPr>
      </w:pPr>
      <w:r w:rsidRPr="00CA0F8E">
        <w:rPr>
          <w:b/>
          <w:i/>
        </w:rPr>
        <w:t>*</w:t>
      </w:r>
      <w:r w:rsidRPr="00CA0F8E">
        <w:t xml:space="preserve"> </w:t>
      </w:r>
      <w:proofErr w:type="spellStart"/>
      <w:r w:rsidRPr="00CA0F8E">
        <w:rPr>
          <w:b/>
          <w:i/>
        </w:rPr>
        <w:t>Apparuit</w:t>
      </w:r>
      <w:proofErr w:type="spellEnd"/>
      <w:r w:rsidRPr="00CA0F8E">
        <w:rPr>
          <w:b/>
          <w:i/>
        </w:rPr>
        <w:t xml:space="preserve"> </w:t>
      </w:r>
      <w:proofErr w:type="spellStart"/>
      <w:r w:rsidRPr="00CA0F8E">
        <w:rPr>
          <w:b/>
          <w:i/>
        </w:rPr>
        <w:t>iam</w:t>
      </w:r>
      <w:proofErr w:type="spellEnd"/>
      <w:r w:rsidRPr="00CA0F8E">
        <w:rPr>
          <w:b/>
          <w:i/>
        </w:rPr>
        <w:t xml:space="preserve"> </w:t>
      </w:r>
      <w:proofErr w:type="spellStart"/>
      <w:r w:rsidRPr="00CA0F8E">
        <w:rPr>
          <w:b/>
          <w:i/>
        </w:rPr>
        <w:t>beatitudo</w:t>
      </w:r>
      <w:proofErr w:type="spellEnd"/>
      <w:r w:rsidRPr="00CA0F8E">
        <w:rPr>
          <w:b/>
          <w:i/>
        </w:rPr>
        <w:t xml:space="preserve"> </w:t>
      </w:r>
      <w:proofErr w:type="spellStart"/>
      <w:r w:rsidRPr="00CA0F8E">
        <w:rPr>
          <w:b/>
          <w:i/>
        </w:rPr>
        <w:t>vestra</w:t>
      </w:r>
      <w:proofErr w:type="spellEnd"/>
      <w:r w:rsidRPr="00CA0F8E">
        <w:rPr>
          <w:b/>
          <w:i/>
        </w:rPr>
        <w:t xml:space="preserve"> = </w:t>
      </w:r>
      <w:r w:rsidR="00CA0F8E" w:rsidRPr="00CA0F8E">
        <w:rPr>
          <w:b/>
          <w:i/>
        </w:rPr>
        <w:t xml:space="preserve">your source of joy has been revealed </w:t>
      </w:r>
      <w:r w:rsidRPr="00CA0F8E">
        <w:rPr>
          <w:b/>
          <w:i/>
        </w:rPr>
        <w:t>*</w:t>
      </w:r>
    </w:p>
    <w:p w14:paraId="1286C38A" w14:textId="77777777" w:rsidR="001872D2" w:rsidRDefault="001872D2" w:rsidP="001872D2">
      <w:r>
        <w:t xml:space="preserve">Ø </w:t>
      </w:r>
      <w:proofErr w:type="gramStart"/>
      <w:r>
        <w:t>The</w:t>
      </w:r>
      <w:proofErr w:type="gramEnd"/>
      <w:r>
        <w:t xml:space="preserve"> natural spirit resides in the stomach and in the liver that complains because the Love will provoke</w:t>
      </w:r>
    </w:p>
    <w:p w14:paraId="10B78028" w14:textId="420421B5" w:rsidR="003F0A0B" w:rsidRPr="00CA0F8E" w:rsidRDefault="001872D2" w:rsidP="00CA0F8E">
      <w:pPr>
        <w:rPr>
          <w:lang w:val="it-IT"/>
        </w:rPr>
      </w:pPr>
      <w:r w:rsidRPr="00376C59">
        <w:rPr>
          <w:lang w:val="it-IT"/>
        </w:rPr>
        <w:t xml:space="preserve">a </w:t>
      </w:r>
      <w:proofErr w:type="spellStart"/>
      <w:r w:rsidRPr="00376C59">
        <w:rPr>
          <w:lang w:val="it-IT"/>
        </w:rPr>
        <w:t>loss</w:t>
      </w:r>
      <w:proofErr w:type="spellEnd"/>
      <w:r w:rsidRPr="00376C59">
        <w:rPr>
          <w:lang w:val="it-IT"/>
        </w:rPr>
        <w:t xml:space="preserve"> of appetite.</w:t>
      </w:r>
    </w:p>
    <w:p w14:paraId="5C7B7FFB" w14:textId="64F54C06" w:rsidR="00A2732C" w:rsidRPr="00BE10E0" w:rsidRDefault="003313D1" w:rsidP="00BE10E0">
      <w:pPr>
        <w:pStyle w:val="ListParagraph"/>
        <w:rPr>
          <w:b/>
          <w:i/>
        </w:rPr>
      </w:pPr>
      <w:r>
        <w:rPr>
          <w:b/>
          <w:i/>
          <w:lang w:val="it-IT"/>
        </w:rPr>
        <w:t>*</w:t>
      </w:r>
      <w:r w:rsidRPr="003313D1">
        <w:rPr>
          <w:lang w:val="it-IT"/>
        </w:rPr>
        <w:t xml:space="preserve"> </w:t>
      </w:r>
      <w:proofErr w:type="spellStart"/>
      <w:r w:rsidRPr="003313D1">
        <w:rPr>
          <w:b/>
          <w:i/>
          <w:lang w:val="it-IT"/>
        </w:rPr>
        <w:t>Heu</w:t>
      </w:r>
      <w:proofErr w:type="spellEnd"/>
      <w:r w:rsidRPr="003313D1">
        <w:rPr>
          <w:b/>
          <w:i/>
          <w:lang w:val="it-IT"/>
        </w:rPr>
        <w:t xml:space="preserve"> </w:t>
      </w:r>
      <w:proofErr w:type="spellStart"/>
      <w:r w:rsidRPr="003313D1">
        <w:rPr>
          <w:b/>
          <w:i/>
          <w:lang w:val="it-IT"/>
        </w:rPr>
        <w:t>miser</w:t>
      </w:r>
      <w:proofErr w:type="spellEnd"/>
      <w:r w:rsidRPr="003313D1">
        <w:rPr>
          <w:b/>
          <w:i/>
          <w:lang w:val="it-IT"/>
        </w:rPr>
        <w:t xml:space="preserve">, </w:t>
      </w:r>
      <w:proofErr w:type="spellStart"/>
      <w:r w:rsidRPr="003313D1">
        <w:rPr>
          <w:b/>
          <w:i/>
          <w:lang w:val="it-IT"/>
        </w:rPr>
        <w:t>quia</w:t>
      </w:r>
      <w:proofErr w:type="spellEnd"/>
      <w:r w:rsidRPr="003313D1">
        <w:rPr>
          <w:b/>
          <w:i/>
          <w:lang w:val="it-IT"/>
        </w:rPr>
        <w:t xml:space="preserve"> </w:t>
      </w:r>
      <w:proofErr w:type="spellStart"/>
      <w:r w:rsidRPr="003313D1">
        <w:rPr>
          <w:b/>
          <w:i/>
          <w:lang w:val="it-IT"/>
        </w:rPr>
        <w:t>frequenter</w:t>
      </w:r>
      <w:proofErr w:type="spellEnd"/>
      <w:r w:rsidRPr="003313D1">
        <w:rPr>
          <w:b/>
          <w:i/>
          <w:lang w:val="it-IT"/>
        </w:rPr>
        <w:t xml:space="preserve"> </w:t>
      </w:r>
      <w:proofErr w:type="spellStart"/>
      <w:r w:rsidRPr="003313D1">
        <w:rPr>
          <w:b/>
          <w:i/>
          <w:lang w:val="it-IT"/>
        </w:rPr>
        <w:t>impeditus</w:t>
      </w:r>
      <w:proofErr w:type="spellEnd"/>
      <w:r w:rsidRPr="003313D1">
        <w:rPr>
          <w:b/>
          <w:i/>
          <w:lang w:val="it-IT"/>
        </w:rPr>
        <w:t xml:space="preserve"> ero </w:t>
      </w:r>
      <w:proofErr w:type="spellStart"/>
      <w:r w:rsidRPr="003313D1">
        <w:rPr>
          <w:b/>
          <w:i/>
          <w:lang w:val="it-IT"/>
        </w:rPr>
        <w:t>deinceps</w:t>
      </w:r>
      <w:proofErr w:type="spellEnd"/>
      <w:r w:rsidRPr="003313D1">
        <w:rPr>
          <w:b/>
          <w:i/>
          <w:lang w:val="it-IT"/>
        </w:rPr>
        <w:t>!</w:t>
      </w:r>
      <w:r>
        <w:rPr>
          <w:b/>
          <w:i/>
          <w:lang w:val="it-IT"/>
        </w:rPr>
        <w:t xml:space="preserve"> </w:t>
      </w:r>
      <w:r w:rsidRPr="00CA0F8E">
        <w:rPr>
          <w:b/>
          <w:i/>
        </w:rPr>
        <w:t xml:space="preserve">= </w:t>
      </w:r>
      <w:r w:rsidR="00CA0F8E" w:rsidRPr="00CA0F8E">
        <w:rPr>
          <w:b/>
          <w:i/>
        </w:rPr>
        <w:t>Woe is me! For I</w:t>
      </w:r>
      <w:r w:rsidR="00CA0F8E">
        <w:rPr>
          <w:b/>
          <w:i/>
        </w:rPr>
        <w:t xml:space="preserve"> will be impeded </w:t>
      </w:r>
      <w:proofErr w:type="spellStart"/>
      <w:r w:rsidR="00CA0F8E">
        <w:rPr>
          <w:b/>
          <w:i/>
        </w:rPr>
        <w:t>odten</w:t>
      </w:r>
      <w:proofErr w:type="spellEnd"/>
      <w:r w:rsidR="00CA0F8E">
        <w:rPr>
          <w:b/>
          <w:i/>
        </w:rPr>
        <w:t xml:space="preserve"> from now on*</w:t>
      </w:r>
      <w:bookmarkStart w:id="0" w:name="_GoBack"/>
      <w:bookmarkEnd w:id="0"/>
    </w:p>
    <w:sectPr w:rsidR="00A2732C" w:rsidRPr="00BE10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9pt;height:10.9pt" o:bullet="t">
        <v:imagedata r:id="rId1" o:title="msoDC3C"/>
      </v:shape>
    </w:pict>
  </w:numPicBullet>
  <w:abstractNum w:abstractNumId="0" w15:restartNumberingAfterBreak="0">
    <w:nsid w:val="07A149B7"/>
    <w:multiLevelType w:val="hybridMultilevel"/>
    <w:tmpl w:val="629EAB72"/>
    <w:lvl w:ilvl="0" w:tplc="10090007">
      <w:start w:val="1"/>
      <w:numFmt w:val="bullet"/>
      <w:lvlText w:val=""/>
      <w:lvlPicBulletId w:val="0"/>
      <w:lvlJc w:val="left"/>
      <w:pPr>
        <w:ind w:left="763" w:hanging="360"/>
      </w:pPr>
      <w:rPr>
        <w:rFonts w:ascii="Symbol" w:hAnsi="Symbol" w:hint="default"/>
      </w:rPr>
    </w:lvl>
    <w:lvl w:ilvl="1" w:tplc="10090003" w:tentative="1">
      <w:start w:val="1"/>
      <w:numFmt w:val="bullet"/>
      <w:lvlText w:val="o"/>
      <w:lvlJc w:val="left"/>
      <w:pPr>
        <w:ind w:left="1483" w:hanging="360"/>
      </w:pPr>
      <w:rPr>
        <w:rFonts w:ascii="Courier New" w:hAnsi="Courier New" w:cs="Courier New" w:hint="default"/>
      </w:rPr>
    </w:lvl>
    <w:lvl w:ilvl="2" w:tplc="10090005" w:tentative="1">
      <w:start w:val="1"/>
      <w:numFmt w:val="bullet"/>
      <w:lvlText w:val=""/>
      <w:lvlJc w:val="left"/>
      <w:pPr>
        <w:ind w:left="2203" w:hanging="360"/>
      </w:pPr>
      <w:rPr>
        <w:rFonts w:ascii="Wingdings" w:hAnsi="Wingdings" w:hint="default"/>
      </w:rPr>
    </w:lvl>
    <w:lvl w:ilvl="3" w:tplc="10090001" w:tentative="1">
      <w:start w:val="1"/>
      <w:numFmt w:val="bullet"/>
      <w:lvlText w:val=""/>
      <w:lvlJc w:val="left"/>
      <w:pPr>
        <w:ind w:left="2923" w:hanging="360"/>
      </w:pPr>
      <w:rPr>
        <w:rFonts w:ascii="Symbol" w:hAnsi="Symbol" w:hint="default"/>
      </w:rPr>
    </w:lvl>
    <w:lvl w:ilvl="4" w:tplc="10090003" w:tentative="1">
      <w:start w:val="1"/>
      <w:numFmt w:val="bullet"/>
      <w:lvlText w:val="o"/>
      <w:lvlJc w:val="left"/>
      <w:pPr>
        <w:ind w:left="3643" w:hanging="360"/>
      </w:pPr>
      <w:rPr>
        <w:rFonts w:ascii="Courier New" w:hAnsi="Courier New" w:cs="Courier New" w:hint="default"/>
      </w:rPr>
    </w:lvl>
    <w:lvl w:ilvl="5" w:tplc="10090005" w:tentative="1">
      <w:start w:val="1"/>
      <w:numFmt w:val="bullet"/>
      <w:lvlText w:val=""/>
      <w:lvlJc w:val="left"/>
      <w:pPr>
        <w:ind w:left="4363" w:hanging="360"/>
      </w:pPr>
      <w:rPr>
        <w:rFonts w:ascii="Wingdings" w:hAnsi="Wingdings" w:hint="default"/>
      </w:rPr>
    </w:lvl>
    <w:lvl w:ilvl="6" w:tplc="10090001" w:tentative="1">
      <w:start w:val="1"/>
      <w:numFmt w:val="bullet"/>
      <w:lvlText w:val=""/>
      <w:lvlJc w:val="left"/>
      <w:pPr>
        <w:ind w:left="5083" w:hanging="360"/>
      </w:pPr>
      <w:rPr>
        <w:rFonts w:ascii="Symbol" w:hAnsi="Symbol" w:hint="default"/>
      </w:rPr>
    </w:lvl>
    <w:lvl w:ilvl="7" w:tplc="10090003" w:tentative="1">
      <w:start w:val="1"/>
      <w:numFmt w:val="bullet"/>
      <w:lvlText w:val="o"/>
      <w:lvlJc w:val="left"/>
      <w:pPr>
        <w:ind w:left="5803" w:hanging="360"/>
      </w:pPr>
      <w:rPr>
        <w:rFonts w:ascii="Courier New" w:hAnsi="Courier New" w:cs="Courier New" w:hint="default"/>
      </w:rPr>
    </w:lvl>
    <w:lvl w:ilvl="8" w:tplc="10090005" w:tentative="1">
      <w:start w:val="1"/>
      <w:numFmt w:val="bullet"/>
      <w:lvlText w:val=""/>
      <w:lvlJc w:val="left"/>
      <w:pPr>
        <w:ind w:left="6523" w:hanging="360"/>
      </w:pPr>
      <w:rPr>
        <w:rFonts w:ascii="Wingdings" w:hAnsi="Wingdings" w:hint="default"/>
      </w:rPr>
    </w:lvl>
  </w:abstractNum>
  <w:abstractNum w:abstractNumId="1" w15:restartNumberingAfterBreak="0">
    <w:nsid w:val="15D83BB6"/>
    <w:multiLevelType w:val="hybridMultilevel"/>
    <w:tmpl w:val="FF646E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3288560D"/>
    <w:multiLevelType w:val="hybridMultilevel"/>
    <w:tmpl w:val="F34403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C024CE1"/>
    <w:multiLevelType w:val="hybridMultilevel"/>
    <w:tmpl w:val="2BDACB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E155F5A"/>
    <w:multiLevelType w:val="hybridMultilevel"/>
    <w:tmpl w:val="91388D7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18716C1"/>
    <w:multiLevelType w:val="hybridMultilevel"/>
    <w:tmpl w:val="F6722F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CF918D1"/>
    <w:multiLevelType w:val="hybridMultilevel"/>
    <w:tmpl w:val="AD02B5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04A4DE1"/>
    <w:multiLevelType w:val="hybridMultilevel"/>
    <w:tmpl w:val="5A6C33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FC93D02"/>
    <w:multiLevelType w:val="hybridMultilevel"/>
    <w:tmpl w:val="73B41B00"/>
    <w:lvl w:ilvl="0" w:tplc="10090001">
      <w:start w:val="1"/>
      <w:numFmt w:val="bullet"/>
      <w:lvlText w:val=""/>
      <w:lvlJc w:val="left"/>
      <w:pPr>
        <w:ind w:left="763" w:hanging="360"/>
      </w:pPr>
      <w:rPr>
        <w:rFonts w:ascii="Symbol" w:hAnsi="Symbol" w:hint="default"/>
      </w:rPr>
    </w:lvl>
    <w:lvl w:ilvl="1" w:tplc="10090003" w:tentative="1">
      <w:start w:val="1"/>
      <w:numFmt w:val="bullet"/>
      <w:lvlText w:val="o"/>
      <w:lvlJc w:val="left"/>
      <w:pPr>
        <w:ind w:left="1483" w:hanging="360"/>
      </w:pPr>
      <w:rPr>
        <w:rFonts w:ascii="Courier New" w:hAnsi="Courier New" w:cs="Courier New" w:hint="default"/>
      </w:rPr>
    </w:lvl>
    <w:lvl w:ilvl="2" w:tplc="10090005" w:tentative="1">
      <w:start w:val="1"/>
      <w:numFmt w:val="bullet"/>
      <w:lvlText w:val=""/>
      <w:lvlJc w:val="left"/>
      <w:pPr>
        <w:ind w:left="2203" w:hanging="360"/>
      </w:pPr>
      <w:rPr>
        <w:rFonts w:ascii="Wingdings" w:hAnsi="Wingdings" w:hint="default"/>
      </w:rPr>
    </w:lvl>
    <w:lvl w:ilvl="3" w:tplc="10090001" w:tentative="1">
      <w:start w:val="1"/>
      <w:numFmt w:val="bullet"/>
      <w:lvlText w:val=""/>
      <w:lvlJc w:val="left"/>
      <w:pPr>
        <w:ind w:left="2923" w:hanging="360"/>
      </w:pPr>
      <w:rPr>
        <w:rFonts w:ascii="Symbol" w:hAnsi="Symbol" w:hint="default"/>
      </w:rPr>
    </w:lvl>
    <w:lvl w:ilvl="4" w:tplc="10090003" w:tentative="1">
      <w:start w:val="1"/>
      <w:numFmt w:val="bullet"/>
      <w:lvlText w:val="o"/>
      <w:lvlJc w:val="left"/>
      <w:pPr>
        <w:ind w:left="3643" w:hanging="360"/>
      </w:pPr>
      <w:rPr>
        <w:rFonts w:ascii="Courier New" w:hAnsi="Courier New" w:cs="Courier New" w:hint="default"/>
      </w:rPr>
    </w:lvl>
    <w:lvl w:ilvl="5" w:tplc="10090005" w:tentative="1">
      <w:start w:val="1"/>
      <w:numFmt w:val="bullet"/>
      <w:lvlText w:val=""/>
      <w:lvlJc w:val="left"/>
      <w:pPr>
        <w:ind w:left="4363" w:hanging="360"/>
      </w:pPr>
      <w:rPr>
        <w:rFonts w:ascii="Wingdings" w:hAnsi="Wingdings" w:hint="default"/>
      </w:rPr>
    </w:lvl>
    <w:lvl w:ilvl="6" w:tplc="10090001" w:tentative="1">
      <w:start w:val="1"/>
      <w:numFmt w:val="bullet"/>
      <w:lvlText w:val=""/>
      <w:lvlJc w:val="left"/>
      <w:pPr>
        <w:ind w:left="5083" w:hanging="360"/>
      </w:pPr>
      <w:rPr>
        <w:rFonts w:ascii="Symbol" w:hAnsi="Symbol" w:hint="default"/>
      </w:rPr>
    </w:lvl>
    <w:lvl w:ilvl="7" w:tplc="10090003" w:tentative="1">
      <w:start w:val="1"/>
      <w:numFmt w:val="bullet"/>
      <w:lvlText w:val="o"/>
      <w:lvlJc w:val="left"/>
      <w:pPr>
        <w:ind w:left="5803" w:hanging="360"/>
      </w:pPr>
      <w:rPr>
        <w:rFonts w:ascii="Courier New" w:hAnsi="Courier New" w:cs="Courier New" w:hint="default"/>
      </w:rPr>
    </w:lvl>
    <w:lvl w:ilvl="8" w:tplc="10090005" w:tentative="1">
      <w:start w:val="1"/>
      <w:numFmt w:val="bullet"/>
      <w:lvlText w:val=""/>
      <w:lvlJc w:val="left"/>
      <w:pPr>
        <w:ind w:left="6523" w:hanging="360"/>
      </w:pPr>
      <w:rPr>
        <w:rFonts w:ascii="Wingdings" w:hAnsi="Wingdings" w:hint="default"/>
      </w:rPr>
    </w:lvl>
  </w:abstractNum>
  <w:abstractNum w:abstractNumId="9" w15:restartNumberingAfterBreak="0">
    <w:nsid w:val="7002484E"/>
    <w:multiLevelType w:val="hybridMultilevel"/>
    <w:tmpl w:val="2E4EDC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0EB26FC"/>
    <w:multiLevelType w:val="hybridMultilevel"/>
    <w:tmpl w:val="ADAAEE58"/>
    <w:lvl w:ilvl="0" w:tplc="10090007">
      <w:start w:val="1"/>
      <w:numFmt w:val="bullet"/>
      <w:lvlText w:val=""/>
      <w:lvlPicBulletId w:val="0"/>
      <w:lvlJc w:val="left"/>
      <w:pPr>
        <w:ind w:left="720" w:hanging="360"/>
      </w:pPr>
      <w:rPr>
        <w:rFonts w:ascii="Symbol" w:hAnsi="Symbol" w:hint="default"/>
      </w:rPr>
    </w:lvl>
    <w:lvl w:ilvl="1" w:tplc="10090007">
      <w:start w:val="1"/>
      <w:numFmt w:val="bullet"/>
      <w:lvlText w:val=""/>
      <w:lvlPicBulletId w:val="0"/>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2834CF7"/>
    <w:multiLevelType w:val="hybridMultilevel"/>
    <w:tmpl w:val="E83CCBF2"/>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2" w15:restartNumberingAfterBreak="0">
    <w:nsid w:val="74251038"/>
    <w:multiLevelType w:val="hybridMultilevel"/>
    <w:tmpl w:val="9F40FDF6"/>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CF21E2D"/>
    <w:multiLevelType w:val="hybridMultilevel"/>
    <w:tmpl w:val="96FA82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10"/>
  </w:num>
  <w:num w:numId="5">
    <w:abstractNumId w:val="0"/>
  </w:num>
  <w:num w:numId="6">
    <w:abstractNumId w:val="8"/>
  </w:num>
  <w:num w:numId="7">
    <w:abstractNumId w:val="9"/>
  </w:num>
  <w:num w:numId="8">
    <w:abstractNumId w:val="12"/>
  </w:num>
  <w:num w:numId="9">
    <w:abstractNumId w:val="7"/>
  </w:num>
  <w:num w:numId="10">
    <w:abstractNumId w:val="3"/>
  </w:num>
  <w:num w:numId="11">
    <w:abstractNumId w:val="11"/>
  </w:num>
  <w:num w:numId="12">
    <w:abstractNumId w:val="13"/>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2D2"/>
    <w:rsid w:val="00017E7A"/>
    <w:rsid w:val="00023992"/>
    <w:rsid w:val="00084CA9"/>
    <w:rsid w:val="000E204D"/>
    <w:rsid w:val="00153590"/>
    <w:rsid w:val="001872D2"/>
    <w:rsid w:val="0028761F"/>
    <w:rsid w:val="003313D1"/>
    <w:rsid w:val="00376C59"/>
    <w:rsid w:val="003A6C0D"/>
    <w:rsid w:val="003C1E28"/>
    <w:rsid w:val="003F0A0B"/>
    <w:rsid w:val="003F190A"/>
    <w:rsid w:val="00487844"/>
    <w:rsid w:val="005403EC"/>
    <w:rsid w:val="006E7CD2"/>
    <w:rsid w:val="007D4583"/>
    <w:rsid w:val="00830250"/>
    <w:rsid w:val="009A29AC"/>
    <w:rsid w:val="00A2732C"/>
    <w:rsid w:val="00B86374"/>
    <w:rsid w:val="00BE10E0"/>
    <w:rsid w:val="00BE644A"/>
    <w:rsid w:val="00CA0F8E"/>
    <w:rsid w:val="00CE5A69"/>
    <w:rsid w:val="00E37ABE"/>
    <w:rsid w:val="00EA45B5"/>
    <w:rsid w:val="00ED38CB"/>
    <w:rsid w:val="00F514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144ED"/>
  <w15:chartTrackingRefBased/>
  <w15:docId w15:val="{9A461D6A-5518-4ED6-BAAA-15DC414A8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72D2"/>
    <w:pPr>
      <w:ind w:left="720"/>
      <w:contextualSpacing/>
    </w:pPr>
  </w:style>
  <w:style w:type="character" w:customStyle="1" w:styleId="gt-baf-word-clickable">
    <w:name w:val="gt-baf-word-clickable"/>
    <w:basedOn w:val="DefaultParagraphFont"/>
    <w:rsid w:val="00331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6984995">
      <w:bodyDiv w:val="1"/>
      <w:marLeft w:val="0"/>
      <w:marRight w:val="0"/>
      <w:marTop w:val="0"/>
      <w:marBottom w:val="0"/>
      <w:divBdr>
        <w:top w:val="none" w:sz="0" w:space="0" w:color="auto"/>
        <w:left w:val="none" w:sz="0" w:space="0" w:color="auto"/>
        <w:bottom w:val="none" w:sz="0" w:space="0" w:color="auto"/>
        <w:right w:val="none" w:sz="0" w:space="0" w:color="auto"/>
      </w:divBdr>
      <w:divsChild>
        <w:div w:id="764761980">
          <w:marLeft w:val="0"/>
          <w:marRight w:val="0"/>
          <w:marTop w:val="0"/>
          <w:marBottom w:val="0"/>
          <w:divBdr>
            <w:top w:val="none" w:sz="0" w:space="0" w:color="auto"/>
            <w:left w:val="none" w:sz="0" w:space="0" w:color="auto"/>
            <w:bottom w:val="none" w:sz="0" w:space="0" w:color="auto"/>
            <w:right w:val="none" w:sz="0" w:space="0" w:color="auto"/>
          </w:divBdr>
        </w:div>
      </w:divsChild>
    </w:div>
    <w:div w:id="1888447214">
      <w:bodyDiv w:val="1"/>
      <w:marLeft w:val="0"/>
      <w:marRight w:val="0"/>
      <w:marTop w:val="0"/>
      <w:marBottom w:val="0"/>
      <w:divBdr>
        <w:top w:val="none" w:sz="0" w:space="0" w:color="auto"/>
        <w:left w:val="none" w:sz="0" w:space="0" w:color="auto"/>
        <w:bottom w:val="none" w:sz="0" w:space="0" w:color="auto"/>
        <w:right w:val="none" w:sz="0" w:space="0" w:color="auto"/>
      </w:divBdr>
      <w:divsChild>
        <w:div w:id="2080446247">
          <w:marLeft w:val="0"/>
          <w:marRight w:val="0"/>
          <w:marTop w:val="0"/>
          <w:marBottom w:val="0"/>
          <w:divBdr>
            <w:top w:val="none" w:sz="0" w:space="0" w:color="auto"/>
            <w:left w:val="none" w:sz="0" w:space="0" w:color="auto"/>
            <w:bottom w:val="none" w:sz="0" w:space="0" w:color="auto"/>
            <w:right w:val="none" w:sz="0" w:space="0" w:color="auto"/>
          </w:divBdr>
          <w:divsChild>
            <w:div w:id="1283997350">
              <w:marLeft w:val="0"/>
              <w:marRight w:val="60"/>
              <w:marTop w:val="0"/>
              <w:marBottom w:val="0"/>
              <w:divBdr>
                <w:top w:val="none" w:sz="0" w:space="0" w:color="auto"/>
                <w:left w:val="none" w:sz="0" w:space="0" w:color="auto"/>
                <w:bottom w:val="none" w:sz="0" w:space="0" w:color="auto"/>
                <w:right w:val="none" w:sz="0" w:space="0" w:color="auto"/>
              </w:divBdr>
              <w:divsChild>
                <w:div w:id="601570330">
                  <w:marLeft w:val="0"/>
                  <w:marRight w:val="0"/>
                  <w:marTop w:val="0"/>
                  <w:marBottom w:val="120"/>
                  <w:divBdr>
                    <w:top w:val="single" w:sz="6" w:space="0" w:color="C0C0C0"/>
                    <w:left w:val="single" w:sz="6" w:space="0" w:color="D9D9D9"/>
                    <w:bottom w:val="single" w:sz="6" w:space="0" w:color="D9D9D9"/>
                    <w:right w:val="single" w:sz="6" w:space="0" w:color="D9D9D9"/>
                  </w:divBdr>
                  <w:divsChild>
                    <w:div w:id="49160956">
                      <w:marLeft w:val="0"/>
                      <w:marRight w:val="0"/>
                      <w:marTop w:val="0"/>
                      <w:marBottom w:val="0"/>
                      <w:divBdr>
                        <w:top w:val="none" w:sz="0" w:space="0" w:color="auto"/>
                        <w:left w:val="none" w:sz="0" w:space="0" w:color="auto"/>
                        <w:bottom w:val="none" w:sz="0" w:space="0" w:color="auto"/>
                        <w:right w:val="none" w:sz="0" w:space="0" w:color="auto"/>
                      </w:divBdr>
                    </w:div>
                    <w:div w:id="70629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779298">
          <w:marLeft w:val="0"/>
          <w:marRight w:val="0"/>
          <w:marTop w:val="0"/>
          <w:marBottom w:val="0"/>
          <w:divBdr>
            <w:top w:val="none" w:sz="0" w:space="0" w:color="auto"/>
            <w:left w:val="none" w:sz="0" w:space="0" w:color="auto"/>
            <w:bottom w:val="none" w:sz="0" w:space="0" w:color="auto"/>
            <w:right w:val="none" w:sz="0" w:space="0" w:color="auto"/>
          </w:divBdr>
          <w:divsChild>
            <w:div w:id="218247220">
              <w:marLeft w:val="60"/>
              <w:marRight w:val="0"/>
              <w:marTop w:val="0"/>
              <w:marBottom w:val="0"/>
              <w:divBdr>
                <w:top w:val="none" w:sz="0" w:space="0" w:color="auto"/>
                <w:left w:val="none" w:sz="0" w:space="0" w:color="auto"/>
                <w:bottom w:val="none" w:sz="0" w:space="0" w:color="auto"/>
                <w:right w:val="none" w:sz="0" w:space="0" w:color="auto"/>
              </w:divBdr>
              <w:divsChild>
                <w:div w:id="303581706">
                  <w:marLeft w:val="0"/>
                  <w:marRight w:val="0"/>
                  <w:marTop w:val="0"/>
                  <w:marBottom w:val="0"/>
                  <w:divBdr>
                    <w:top w:val="none" w:sz="0" w:space="0" w:color="auto"/>
                    <w:left w:val="none" w:sz="0" w:space="0" w:color="auto"/>
                    <w:bottom w:val="none" w:sz="0" w:space="0" w:color="auto"/>
                    <w:right w:val="none" w:sz="0" w:space="0" w:color="auto"/>
                  </w:divBdr>
                  <w:divsChild>
                    <w:div w:id="1473601683">
                      <w:marLeft w:val="0"/>
                      <w:marRight w:val="0"/>
                      <w:marTop w:val="0"/>
                      <w:marBottom w:val="120"/>
                      <w:divBdr>
                        <w:top w:val="single" w:sz="6" w:space="0" w:color="F5F5F5"/>
                        <w:left w:val="single" w:sz="6" w:space="0" w:color="F5F5F5"/>
                        <w:bottom w:val="single" w:sz="6" w:space="0" w:color="F5F5F5"/>
                        <w:right w:val="single" w:sz="6" w:space="0" w:color="F5F5F5"/>
                      </w:divBdr>
                      <w:divsChild>
                        <w:div w:id="995571298">
                          <w:marLeft w:val="0"/>
                          <w:marRight w:val="0"/>
                          <w:marTop w:val="0"/>
                          <w:marBottom w:val="0"/>
                          <w:divBdr>
                            <w:top w:val="none" w:sz="0" w:space="0" w:color="auto"/>
                            <w:left w:val="none" w:sz="0" w:space="0" w:color="auto"/>
                            <w:bottom w:val="none" w:sz="0" w:space="0" w:color="auto"/>
                            <w:right w:val="none" w:sz="0" w:space="0" w:color="auto"/>
                          </w:divBdr>
                          <w:divsChild>
                            <w:div w:id="14144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355</TotalTime>
  <Pages>2</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geylikman</dc:creator>
  <cp:keywords/>
  <dc:description/>
  <cp:lastModifiedBy>rebecca geylikman</cp:lastModifiedBy>
  <cp:revision>7</cp:revision>
  <dcterms:created xsi:type="dcterms:W3CDTF">2018-10-02T01:23:00Z</dcterms:created>
  <dcterms:modified xsi:type="dcterms:W3CDTF">2018-10-11T19:26:00Z</dcterms:modified>
</cp:coreProperties>
</file>