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2D9" w:rsidRPr="005D37ED" w:rsidRDefault="005A02D9" w:rsidP="005A02D9">
      <w:pPr>
        <w:tabs>
          <w:tab w:val="center" w:pos="8540"/>
          <w:tab w:val="center" w:pos="9540"/>
        </w:tabs>
        <w:spacing w:before="240"/>
        <w:rPr>
          <w:b/>
          <w:smallCaps/>
          <w:color w:val="0000FF"/>
          <w:sz w:val="32"/>
          <w:szCs w:val="32"/>
          <w:lang w:val="en-CA"/>
        </w:rPr>
      </w:pPr>
      <w:bookmarkStart w:id="0" w:name="_GoBack"/>
      <w:bookmarkEnd w:id="0"/>
      <w:r w:rsidRPr="005D37ED">
        <w:rPr>
          <w:b/>
          <w:smallCaps/>
          <w:color w:val="0000FF"/>
          <w:sz w:val="32"/>
          <w:szCs w:val="32"/>
          <w:lang w:val="en-CA"/>
        </w:rPr>
        <w:t>What You Really Need to Know</w:t>
      </w:r>
    </w:p>
    <w:p w:rsidR="005A02D9" w:rsidRPr="005D37ED" w:rsidRDefault="005A02D9" w:rsidP="005A02D9">
      <w:pPr>
        <w:pStyle w:val="heading20"/>
        <w:framePr w:w="0" w:hSpace="0" w:vSpace="0" w:wrap="auto" w:hAnchor="text"/>
        <w:pBdr>
          <w:bottom w:val="single" w:sz="4" w:space="1" w:color="auto"/>
        </w:pBdr>
        <w:ind w:left="0" w:right="0"/>
        <w:rPr>
          <w:rFonts w:ascii="Times New Roman" w:hAnsi="Times New Roman"/>
          <w:caps w:val="0"/>
          <w:smallCaps/>
          <w:lang w:val="en-CA"/>
        </w:rPr>
      </w:pPr>
      <w:r w:rsidRPr="005D37ED">
        <w:rPr>
          <w:rFonts w:ascii="Times New Roman" w:hAnsi="Times New Roman"/>
          <w:caps w:val="0"/>
          <w:smallCaps/>
          <w:lang w:val="en-CA"/>
        </w:rPr>
        <w:t xml:space="preserve">Chapter </w:t>
      </w:r>
      <w:r>
        <w:rPr>
          <w:rFonts w:ascii="Times New Roman" w:hAnsi="Times New Roman"/>
          <w:caps w:val="0"/>
          <w:smallCaps/>
          <w:lang w:val="en-CA"/>
        </w:rPr>
        <w:t>21</w:t>
      </w:r>
      <w:r w:rsidRPr="005D37ED">
        <w:rPr>
          <w:rFonts w:ascii="Times New Roman" w:hAnsi="Times New Roman"/>
          <w:caps w:val="0"/>
          <w:smallCaps/>
          <w:lang w:val="en-CA"/>
        </w:rPr>
        <w:t xml:space="preserve">: </w:t>
      </w:r>
      <w:r>
        <w:rPr>
          <w:rFonts w:ascii="Times New Roman" w:hAnsi="Times New Roman"/>
          <w:caps w:val="0"/>
          <w:smallCaps/>
          <w:lang w:val="en-CA"/>
        </w:rPr>
        <w:t>Other Professional Accounting Services And Reports, Including Fraud Auditing</w:t>
      </w:r>
    </w:p>
    <w:p w:rsidR="005A02D9" w:rsidRPr="005D37ED" w:rsidRDefault="005A02D9" w:rsidP="005A02D9">
      <w:pPr>
        <w:rPr>
          <w:lang w:val="en-CA"/>
        </w:rPr>
      </w:pPr>
    </w:p>
    <w:p w:rsidR="005A02D9" w:rsidRPr="005D37ED" w:rsidRDefault="005A02D9" w:rsidP="005A02D9">
      <w:pPr>
        <w:rPr>
          <w:lang w:val="en-CA"/>
        </w:rPr>
      </w:pPr>
    </w:p>
    <w:p w:rsidR="00592B51" w:rsidRDefault="006A1CC3" w:rsidP="00592B51">
      <w:pPr>
        <w:rPr>
          <w:rFonts w:ascii="Times New Roman" w:hAnsi="Times New Roman"/>
          <w:b/>
          <w:szCs w:val="24"/>
        </w:rPr>
      </w:pPr>
      <w:r>
        <w:rPr>
          <w:rFonts w:ascii="Times New Roman" w:hAnsi="Times New Roman"/>
          <w:b/>
          <w:szCs w:val="24"/>
        </w:rPr>
        <w:t xml:space="preserve">LO1  </w:t>
      </w:r>
      <w:r w:rsidR="00BA6247">
        <w:rPr>
          <w:rFonts w:ascii="Times New Roman" w:hAnsi="Times New Roman"/>
          <w:b/>
          <w:szCs w:val="24"/>
        </w:rPr>
        <w:t xml:space="preserve">Define the various financial presentations and levels of service involved in association with special reports and compliance reporting prospectuses, </w:t>
      </w:r>
      <w:r w:rsidR="005A02D9">
        <w:rPr>
          <w:rFonts w:ascii="Times New Roman" w:hAnsi="Times New Roman"/>
          <w:b/>
          <w:szCs w:val="24"/>
        </w:rPr>
        <w:t>management discussion and analysis</w:t>
      </w:r>
      <w:r w:rsidR="00BA6247">
        <w:rPr>
          <w:rFonts w:ascii="Times New Roman" w:hAnsi="Times New Roman"/>
          <w:b/>
          <w:szCs w:val="24"/>
        </w:rPr>
        <w:t>, and financial statements for use in other countries.</w:t>
      </w:r>
    </w:p>
    <w:p w:rsidR="00650963" w:rsidRPr="00650963" w:rsidRDefault="00650963" w:rsidP="00650963">
      <w:pPr>
        <w:numPr>
          <w:ilvl w:val="0"/>
          <w:numId w:val="14"/>
        </w:numPr>
        <w:rPr>
          <w:rFonts w:ascii="Times New Roman" w:hAnsi="Times New Roman"/>
          <w:szCs w:val="24"/>
        </w:rPr>
      </w:pPr>
      <w:r>
        <w:rPr>
          <w:rFonts w:ascii="Times New Roman" w:hAnsi="Times New Roman"/>
          <w:szCs w:val="24"/>
        </w:rPr>
        <w:t xml:space="preserve">Auditors may perform a variety of services </w:t>
      </w:r>
      <w:r w:rsidR="00227CA3">
        <w:rPr>
          <w:rFonts w:ascii="Times New Roman" w:hAnsi="Times New Roman"/>
          <w:szCs w:val="24"/>
        </w:rPr>
        <w:t>acting in the capacity of an</w:t>
      </w:r>
      <w:r w:rsidR="00B7471C">
        <w:rPr>
          <w:rFonts w:ascii="Times New Roman" w:hAnsi="Times New Roman"/>
          <w:szCs w:val="24"/>
        </w:rPr>
        <w:t xml:space="preserve"> auditor.  These services include</w:t>
      </w:r>
      <w:r w:rsidR="00227CA3">
        <w:rPr>
          <w:rFonts w:ascii="Times New Roman" w:hAnsi="Times New Roman"/>
          <w:szCs w:val="24"/>
        </w:rPr>
        <w:t xml:space="preserve">: </w:t>
      </w:r>
      <w:r w:rsidR="005A02D9">
        <w:rPr>
          <w:rFonts w:ascii="Times New Roman" w:hAnsi="Times New Roman"/>
          <w:szCs w:val="24"/>
        </w:rPr>
        <w:t>(</w:t>
      </w:r>
      <w:r w:rsidR="00227CA3">
        <w:rPr>
          <w:rFonts w:ascii="Times New Roman" w:hAnsi="Times New Roman"/>
          <w:szCs w:val="24"/>
        </w:rPr>
        <w:t xml:space="preserve">1) reporting </w:t>
      </w:r>
      <w:r>
        <w:rPr>
          <w:rFonts w:ascii="Times New Roman" w:hAnsi="Times New Roman"/>
          <w:szCs w:val="24"/>
        </w:rPr>
        <w:t>on specified elements, accounts, or items of a financial statement</w:t>
      </w:r>
      <w:r w:rsidR="00227CA3">
        <w:rPr>
          <w:rFonts w:ascii="Times New Roman" w:hAnsi="Times New Roman"/>
          <w:szCs w:val="24"/>
        </w:rPr>
        <w:t xml:space="preserve">, </w:t>
      </w:r>
      <w:r w:rsidR="005A02D9">
        <w:rPr>
          <w:rFonts w:ascii="Times New Roman" w:hAnsi="Times New Roman"/>
          <w:szCs w:val="24"/>
        </w:rPr>
        <w:t>(</w:t>
      </w:r>
      <w:r w:rsidR="00227CA3">
        <w:rPr>
          <w:rFonts w:ascii="Times New Roman" w:hAnsi="Times New Roman"/>
          <w:szCs w:val="24"/>
        </w:rPr>
        <w:t>2)</w:t>
      </w:r>
      <w:r>
        <w:rPr>
          <w:rFonts w:ascii="Times New Roman" w:hAnsi="Times New Roman"/>
          <w:szCs w:val="24"/>
        </w:rPr>
        <w:t xml:space="preserve"> </w:t>
      </w:r>
      <w:r w:rsidR="00227CA3">
        <w:rPr>
          <w:rFonts w:ascii="Times New Roman" w:hAnsi="Times New Roman"/>
          <w:szCs w:val="24"/>
        </w:rPr>
        <w:t xml:space="preserve">reporting </w:t>
      </w:r>
      <w:r>
        <w:rPr>
          <w:rFonts w:ascii="Times New Roman" w:hAnsi="Times New Roman"/>
          <w:szCs w:val="24"/>
        </w:rPr>
        <w:t>on compliance with contractual ag</w:t>
      </w:r>
      <w:r w:rsidR="00BB3285">
        <w:rPr>
          <w:rFonts w:ascii="Times New Roman" w:hAnsi="Times New Roman"/>
          <w:szCs w:val="24"/>
        </w:rPr>
        <w:t>reements or regulatory requirem</w:t>
      </w:r>
      <w:r>
        <w:rPr>
          <w:rFonts w:ascii="Times New Roman" w:hAnsi="Times New Roman"/>
          <w:szCs w:val="24"/>
        </w:rPr>
        <w:t>e</w:t>
      </w:r>
      <w:r w:rsidR="00BB3285">
        <w:rPr>
          <w:rFonts w:ascii="Times New Roman" w:hAnsi="Times New Roman"/>
          <w:szCs w:val="24"/>
        </w:rPr>
        <w:t>n</w:t>
      </w:r>
      <w:r>
        <w:rPr>
          <w:rFonts w:ascii="Times New Roman" w:hAnsi="Times New Roman"/>
          <w:szCs w:val="24"/>
        </w:rPr>
        <w:t>ts</w:t>
      </w:r>
      <w:r w:rsidR="00227CA3">
        <w:rPr>
          <w:rFonts w:ascii="Times New Roman" w:hAnsi="Times New Roman"/>
          <w:szCs w:val="24"/>
        </w:rPr>
        <w:t xml:space="preserve">, and </w:t>
      </w:r>
      <w:r w:rsidR="005A02D9">
        <w:rPr>
          <w:rFonts w:ascii="Times New Roman" w:hAnsi="Times New Roman"/>
          <w:szCs w:val="24"/>
        </w:rPr>
        <w:t>(</w:t>
      </w:r>
      <w:r w:rsidR="00227CA3">
        <w:rPr>
          <w:rFonts w:ascii="Times New Roman" w:hAnsi="Times New Roman"/>
          <w:szCs w:val="24"/>
        </w:rPr>
        <w:t xml:space="preserve">3) </w:t>
      </w:r>
      <w:r>
        <w:rPr>
          <w:rFonts w:ascii="Times New Roman" w:hAnsi="Times New Roman"/>
          <w:szCs w:val="24"/>
        </w:rPr>
        <w:t>limited-scope engagements to perform procedures agreed on by the client.</w:t>
      </w:r>
    </w:p>
    <w:p w:rsidR="00227CA3" w:rsidRDefault="00227CA3" w:rsidP="0058663D">
      <w:pPr>
        <w:numPr>
          <w:ilvl w:val="0"/>
          <w:numId w:val="14"/>
        </w:numPr>
        <w:rPr>
          <w:rFonts w:ascii="Times New Roman" w:hAnsi="Times New Roman"/>
          <w:szCs w:val="24"/>
        </w:rPr>
      </w:pPr>
      <w:r w:rsidRPr="00227CA3">
        <w:rPr>
          <w:rFonts w:ascii="Times New Roman" w:hAnsi="Times New Roman"/>
          <w:szCs w:val="24"/>
        </w:rPr>
        <w:t>Reports on c</w:t>
      </w:r>
      <w:r w:rsidR="00650963" w:rsidRPr="00227CA3">
        <w:rPr>
          <w:rFonts w:ascii="Times New Roman" w:hAnsi="Times New Roman"/>
          <w:szCs w:val="24"/>
        </w:rPr>
        <w:t>ompliance with contractual agreements or regulatory requir</w:t>
      </w:r>
      <w:r w:rsidR="00BB3285" w:rsidRPr="00227CA3">
        <w:rPr>
          <w:rFonts w:ascii="Times New Roman" w:hAnsi="Times New Roman"/>
          <w:szCs w:val="24"/>
        </w:rPr>
        <w:t>e</w:t>
      </w:r>
      <w:r w:rsidR="00650963" w:rsidRPr="00227CA3">
        <w:rPr>
          <w:rFonts w:ascii="Times New Roman" w:hAnsi="Times New Roman"/>
          <w:szCs w:val="24"/>
        </w:rPr>
        <w:t>ments may be required if clients have restrictive covenants in loan agreements</w:t>
      </w:r>
      <w:r w:rsidR="00B7471C">
        <w:rPr>
          <w:rFonts w:ascii="Times New Roman" w:hAnsi="Times New Roman"/>
          <w:szCs w:val="24"/>
        </w:rPr>
        <w:t xml:space="preserve"> and a</w:t>
      </w:r>
      <w:r w:rsidRPr="00227CA3">
        <w:rPr>
          <w:rFonts w:ascii="Times New Roman" w:hAnsi="Times New Roman"/>
          <w:szCs w:val="24"/>
        </w:rPr>
        <w:t xml:space="preserve">uditors may provide </w:t>
      </w:r>
      <w:r w:rsidR="00650963" w:rsidRPr="00227CA3">
        <w:rPr>
          <w:rFonts w:ascii="Times New Roman" w:hAnsi="Times New Roman"/>
          <w:szCs w:val="24"/>
        </w:rPr>
        <w:t>negative or posi</w:t>
      </w:r>
      <w:r w:rsidRPr="00227CA3">
        <w:rPr>
          <w:rFonts w:ascii="Times New Roman" w:hAnsi="Times New Roman"/>
          <w:szCs w:val="24"/>
        </w:rPr>
        <w:t xml:space="preserve">tive assurance.  </w:t>
      </w:r>
    </w:p>
    <w:p w:rsidR="006A1CC3" w:rsidRPr="00227CA3" w:rsidRDefault="00650963" w:rsidP="0058663D">
      <w:pPr>
        <w:numPr>
          <w:ilvl w:val="0"/>
          <w:numId w:val="14"/>
        </w:numPr>
        <w:rPr>
          <w:rFonts w:ascii="Times New Roman" w:hAnsi="Times New Roman"/>
          <w:szCs w:val="24"/>
        </w:rPr>
      </w:pPr>
      <w:r w:rsidRPr="00227CA3">
        <w:rPr>
          <w:rFonts w:ascii="Times New Roman" w:hAnsi="Times New Roman"/>
          <w:szCs w:val="24"/>
        </w:rPr>
        <w:t>Reports on agreed-upon procedures may be req</w:t>
      </w:r>
      <w:r w:rsidR="00227CA3">
        <w:rPr>
          <w:rFonts w:ascii="Times New Roman" w:hAnsi="Times New Roman"/>
          <w:szCs w:val="24"/>
        </w:rPr>
        <w:t>uested</w:t>
      </w:r>
      <w:r w:rsidRPr="00227CA3">
        <w:rPr>
          <w:rFonts w:ascii="Times New Roman" w:hAnsi="Times New Roman"/>
          <w:szCs w:val="24"/>
        </w:rPr>
        <w:t xml:space="preserve"> to examine a particular element</w:t>
      </w:r>
      <w:r w:rsidR="00227CA3">
        <w:rPr>
          <w:rFonts w:ascii="Times New Roman" w:hAnsi="Times New Roman"/>
          <w:szCs w:val="24"/>
        </w:rPr>
        <w:t>,</w:t>
      </w:r>
      <w:r w:rsidRPr="00227CA3">
        <w:rPr>
          <w:rFonts w:ascii="Times New Roman" w:hAnsi="Times New Roman"/>
          <w:szCs w:val="24"/>
        </w:rPr>
        <w:t xml:space="preserve"> accou</w:t>
      </w:r>
      <w:r w:rsidR="00BB3285" w:rsidRPr="00227CA3">
        <w:rPr>
          <w:rFonts w:ascii="Times New Roman" w:hAnsi="Times New Roman"/>
          <w:szCs w:val="24"/>
        </w:rPr>
        <w:t>n</w:t>
      </w:r>
      <w:r w:rsidRPr="00227CA3">
        <w:rPr>
          <w:rFonts w:ascii="Times New Roman" w:hAnsi="Times New Roman"/>
          <w:szCs w:val="24"/>
        </w:rPr>
        <w:t>t, or item in a financial statement.  These special-purpose e</w:t>
      </w:r>
      <w:r w:rsidR="00B7471C">
        <w:rPr>
          <w:rFonts w:ascii="Times New Roman" w:hAnsi="Times New Roman"/>
          <w:szCs w:val="24"/>
        </w:rPr>
        <w:t>ngagements have a limited scope</w:t>
      </w:r>
      <w:r w:rsidRPr="00227CA3">
        <w:rPr>
          <w:rFonts w:ascii="Times New Roman" w:hAnsi="Times New Roman"/>
          <w:szCs w:val="24"/>
        </w:rPr>
        <w:t xml:space="preserve"> so GAAS reporting standards do not apply.</w:t>
      </w:r>
      <w:r w:rsidR="006A1CC3" w:rsidRPr="00227CA3">
        <w:rPr>
          <w:rFonts w:ascii="Times New Roman" w:hAnsi="Times New Roman"/>
          <w:szCs w:val="24"/>
        </w:rPr>
        <w:t xml:space="preserve"> </w:t>
      </w:r>
    </w:p>
    <w:p w:rsidR="005F65D3" w:rsidRPr="005A02D9" w:rsidRDefault="005F65D3" w:rsidP="00604F46">
      <w:pPr>
        <w:rPr>
          <w:rFonts w:ascii="Times New Roman" w:hAnsi="Times New Roman"/>
          <w:szCs w:val="24"/>
        </w:rPr>
      </w:pPr>
    </w:p>
    <w:p w:rsidR="005F65D3" w:rsidRDefault="00BA6247" w:rsidP="005F65D3">
      <w:pPr>
        <w:rPr>
          <w:rFonts w:ascii="Times New Roman" w:hAnsi="Times New Roman"/>
          <w:b/>
          <w:szCs w:val="24"/>
        </w:rPr>
      </w:pPr>
      <w:proofErr w:type="gramStart"/>
      <w:r>
        <w:rPr>
          <w:rFonts w:ascii="Times New Roman" w:hAnsi="Times New Roman"/>
          <w:b/>
          <w:szCs w:val="24"/>
        </w:rPr>
        <w:t>LO2  Explain</w:t>
      </w:r>
      <w:proofErr w:type="gramEnd"/>
      <w:r>
        <w:rPr>
          <w:rFonts w:ascii="Times New Roman" w:hAnsi="Times New Roman"/>
          <w:b/>
          <w:szCs w:val="24"/>
        </w:rPr>
        <w:t xml:space="preserve"> the various financial presentations and levels of service involved in association with future-oriented financial information, prospectuses, </w:t>
      </w:r>
      <w:r w:rsidR="005A02D9">
        <w:rPr>
          <w:rFonts w:ascii="Times New Roman" w:hAnsi="Times New Roman"/>
          <w:b/>
          <w:szCs w:val="24"/>
        </w:rPr>
        <w:t>management discussion and analysis</w:t>
      </w:r>
      <w:r>
        <w:rPr>
          <w:rFonts w:ascii="Times New Roman" w:hAnsi="Times New Roman"/>
          <w:b/>
          <w:szCs w:val="24"/>
        </w:rPr>
        <w:t>, and financial statements for use in other countries.</w:t>
      </w:r>
    </w:p>
    <w:p w:rsidR="00650963" w:rsidRPr="00227CA3" w:rsidRDefault="00650963" w:rsidP="005F65D3">
      <w:pPr>
        <w:pStyle w:val="ListParagraph"/>
        <w:numPr>
          <w:ilvl w:val="0"/>
          <w:numId w:val="17"/>
        </w:numPr>
        <w:rPr>
          <w:rFonts w:ascii="Times New Roman" w:hAnsi="Times New Roman"/>
          <w:szCs w:val="24"/>
        </w:rPr>
      </w:pPr>
      <w:r w:rsidRPr="00227CA3">
        <w:rPr>
          <w:rFonts w:ascii="Times New Roman" w:hAnsi="Times New Roman"/>
          <w:szCs w:val="24"/>
        </w:rPr>
        <w:t>Accountants are associated with prospective financial information when a client requests them to help assemble or submit a report on a forecast or projection.</w:t>
      </w:r>
      <w:r w:rsidR="00227CA3">
        <w:rPr>
          <w:rFonts w:ascii="Times New Roman" w:hAnsi="Times New Roman"/>
          <w:szCs w:val="24"/>
        </w:rPr>
        <w:t xml:space="preserve"> </w:t>
      </w:r>
      <w:r w:rsidRPr="00227CA3">
        <w:rPr>
          <w:rFonts w:ascii="Times New Roman" w:hAnsi="Times New Roman"/>
          <w:szCs w:val="24"/>
        </w:rPr>
        <w:t xml:space="preserve">The nature of prospective financial statements can be a </w:t>
      </w:r>
      <w:r w:rsidRPr="00227CA3">
        <w:rPr>
          <w:rFonts w:ascii="Times New Roman" w:hAnsi="Times New Roman"/>
          <w:b/>
          <w:szCs w:val="24"/>
        </w:rPr>
        <w:t>financial forecast</w:t>
      </w:r>
      <w:r w:rsidRPr="00227CA3">
        <w:rPr>
          <w:rFonts w:ascii="Times New Roman" w:hAnsi="Times New Roman"/>
          <w:szCs w:val="24"/>
        </w:rPr>
        <w:t xml:space="preserve"> or a </w:t>
      </w:r>
      <w:r w:rsidRPr="00227CA3">
        <w:rPr>
          <w:rFonts w:ascii="Times New Roman" w:hAnsi="Times New Roman"/>
          <w:b/>
          <w:szCs w:val="24"/>
        </w:rPr>
        <w:t>financial projection</w:t>
      </w:r>
      <w:r w:rsidRPr="00227CA3">
        <w:rPr>
          <w:rFonts w:ascii="Times New Roman" w:hAnsi="Times New Roman"/>
          <w:szCs w:val="24"/>
        </w:rPr>
        <w:t>.</w:t>
      </w:r>
    </w:p>
    <w:p w:rsidR="00650963" w:rsidRDefault="00650963" w:rsidP="005F65D3">
      <w:pPr>
        <w:pStyle w:val="ListParagraph"/>
        <w:numPr>
          <w:ilvl w:val="0"/>
          <w:numId w:val="17"/>
        </w:numPr>
        <w:rPr>
          <w:rFonts w:ascii="Times New Roman" w:hAnsi="Times New Roman"/>
          <w:szCs w:val="24"/>
        </w:rPr>
      </w:pPr>
      <w:r>
        <w:rPr>
          <w:rFonts w:ascii="Times New Roman" w:hAnsi="Times New Roman"/>
          <w:szCs w:val="24"/>
        </w:rPr>
        <w:t>Accountants can report on forecasts and projections in three ways</w:t>
      </w:r>
      <w:r w:rsidR="00227CA3">
        <w:rPr>
          <w:rFonts w:ascii="Times New Roman" w:hAnsi="Times New Roman"/>
          <w:szCs w:val="24"/>
        </w:rPr>
        <w:t>:</w:t>
      </w:r>
    </w:p>
    <w:p w:rsidR="00650963" w:rsidRDefault="00650963" w:rsidP="00650963">
      <w:pPr>
        <w:pStyle w:val="ListParagraph"/>
        <w:numPr>
          <w:ilvl w:val="1"/>
          <w:numId w:val="17"/>
        </w:numPr>
        <w:rPr>
          <w:rFonts w:ascii="Times New Roman" w:hAnsi="Times New Roman"/>
          <w:szCs w:val="24"/>
        </w:rPr>
      </w:pPr>
      <w:r>
        <w:rPr>
          <w:rFonts w:ascii="Times New Roman" w:hAnsi="Times New Roman"/>
          <w:szCs w:val="24"/>
        </w:rPr>
        <w:t xml:space="preserve">Examination of prospective financial statements </w:t>
      </w:r>
      <w:r w:rsidR="00227CA3">
        <w:rPr>
          <w:rFonts w:ascii="Times New Roman" w:hAnsi="Times New Roman"/>
          <w:szCs w:val="24"/>
        </w:rPr>
        <w:t>(</w:t>
      </w:r>
      <w:r>
        <w:rPr>
          <w:rFonts w:ascii="Times New Roman" w:hAnsi="Times New Roman"/>
          <w:szCs w:val="24"/>
        </w:rPr>
        <w:t>equivalent to an audit</w:t>
      </w:r>
      <w:r w:rsidR="00227CA3">
        <w:rPr>
          <w:rFonts w:ascii="Times New Roman" w:hAnsi="Times New Roman"/>
          <w:szCs w:val="24"/>
        </w:rPr>
        <w:t>)</w:t>
      </w:r>
      <w:r w:rsidR="00B7471C">
        <w:rPr>
          <w:rFonts w:ascii="Times New Roman" w:hAnsi="Times New Roman"/>
          <w:szCs w:val="24"/>
        </w:rPr>
        <w:t>,</w:t>
      </w:r>
    </w:p>
    <w:p w:rsidR="00650963" w:rsidRDefault="00650963" w:rsidP="00650963">
      <w:pPr>
        <w:pStyle w:val="ListParagraph"/>
        <w:numPr>
          <w:ilvl w:val="1"/>
          <w:numId w:val="17"/>
        </w:numPr>
        <w:rPr>
          <w:rFonts w:ascii="Times New Roman" w:hAnsi="Times New Roman"/>
          <w:szCs w:val="24"/>
        </w:rPr>
      </w:pPr>
      <w:r>
        <w:rPr>
          <w:rFonts w:ascii="Times New Roman" w:hAnsi="Times New Roman"/>
          <w:szCs w:val="24"/>
        </w:rPr>
        <w:t xml:space="preserve">Compilation of prospective financial statements </w:t>
      </w:r>
      <w:r w:rsidR="00227CA3">
        <w:rPr>
          <w:rFonts w:ascii="Times New Roman" w:hAnsi="Times New Roman"/>
          <w:szCs w:val="24"/>
        </w:rPr>
        <w:t>(</w:t>
      </w:r>
      <w:r>
        <w:rPr>
          <w:rFonts w:ascii="Times New Roman" w:hAnsi="Times New Roman"/>
          <w:szCs w:val="24"/>
        </w:rPr>
        <w:t>facilitat</w:t>
      </w:r>
      <w:r w:rsidR="00227CA3">
        <w:rPr>
          <w:rFonts w:ascii="Times New Roman" w:hAnsi="Times New Roman"/>
          <w:szCs w:val="24"/>
        </w:rPr>
        <w:t>ing</w:t>
      </w:r>
      <w:r>
        <w:rPr>
          <w:rFonts w:ascii="Times New Roman" w:hAnsi="Times New Roman"/>
          <w:szCs w:val="24"/>
        </w:rPr>
        <w:t xml:space="preserve"> the mechanical preparation of the forecast or projection </w:t>
      </w:r>
      <w:r w:rsidR="00B7471C">
        <w:rPr>
          <w:rFonts w:ascii="Times New Roman" w:hAnsi="Times New Roman"/>
          <w:szCs w:val="24"/>
        </w:rPr>
        <w:t>with no assurance</w:t>
      </w:r>
      <w:r w:rsidR="00227CA3">
        <w:rPr>
          <w:rFonts w:ascii="Times New Roman" w:hAnsi="Times New Roman"/>
          <w:szCs w:val="24"/>
        </w:rPr>
        <w:t xml:space="preserve"> </w:t>
      </w:r>
      <w:r>
        <w:rPr>
          <w:rFonts w:ascii="Times New Roman" w:hAnsi="Times New Roman"/>
          <w:szCs w:val="24"/>
        </w:rPr>
        <w:t>given)</w:t>
      </w:r>
      <w:r w:rsidR="00B7471C">
        <w:rPr>
          <w:rFonts w:ascii="Times New Roman" w:hAnsi="Times New Roman"/>
          <w:szCs w:val="24"/>
        </w:rPr>
        <w:t>, or</w:t>
      </w:r>
    </w:p>
    <w:p w:rsidR="00650963" w:rsidRDefault="00650963" w:rsidP="00650963">
      <w:pPr>
        <w:pStyle w:val="ListParagraph"/>
        <w:numPr>
          <w:ilvl w:val="1"/>
          <w:numId w:val="17"/>
        </w:numPr>
        <w:rPr>
          <w:rFonts w:ascii="Times New Roman" w:hAnsi="Times New Roman"/>
          <w:szCs w:val="24"/>
        </w:rPr>
      </w:pPr>
      <w:r>
        <w:rPr>
          <w:rFonts w:ascii="Times New Roman" w:hAnsi="Times New Roman"/>
          <w:szCs w:val="24"/>
        </w:rPr>
        <w:t>Application of agreed-upon procedures</w:t>
      </w:r>
      <w:r w:rsidR="00B7471C">
        <w:rPr>
          <w:rFonts w:ascii="Times New Roman" w:hAnsi="Times New Roman"/>
          <w:szCs w:val="24"/>
        </w:rPr>
        <w:t>.</w:t>
      </w:r>
    </w:p>
    <w:p w:rsidR="00650963" w:rsidRDefault="00650963" w:rsidP="005F65D3">
      <w:pPr>
        <w:pStyle w:val="ListParagraph"/>
        <w:numPr>
          <w:ilvl w:val="0"/>
          <w:numId w:val="17"/>
        </w:numPr>
        <w:rPr>
          <w:rFonts w:ascii="Times New Roman" w:hAnsi="Times New Roman"/>
          <w:szCs w:val="24"/>
        </w:rPr>
      </w:pPr>
      <w:r>
        <w:rPr>
          <w:rFonts w:ascii="Times New Roman" w:hAnsi="Times New Roman"/>
          <w:szCs w:val="24"/>
        </w:rPr>
        <w:t xml:space="preserve">With increasing interest in corporate governance, the profession is becoming more involved in corporate disclosure. </w:t>
      </w:r>
      <w:r w:rsidR="00C80804">
        <w:rPr>
          <w:rFonts w:ascii="Times New Roman" w:hAnsi="Times New Roman"/>
          <w:szCs w:val="24"/>
        </w:rPr>
        <w:t xml:space="preserve"> </w:t>
      </w:r>
      <w:r w:rsidR="005A02D9">
        <w:rPr>
          <w:rFonts w:ascii="Times New Roman" w:hAnsi="Times New Roman"/>
          <w:szCs w:val="24"/>
        </w:rPr>
        <w:t>CPA Canada</w:t>
      </w:r>
      <w:r>
        <w:rPr>
          <w:rFonts w:ascii="Times New Roman" w:hAnsi="Times New Roman"/>
          <w:szCs w:val="24"/>
        </w:rPr>
        <w:t xml:space="preserve">’s initiative on guidance concerning </w:t>
      </w:r>
      <w:r w:rsidRPr="004C4D03">
        <w:rPr>
          <w:rFonts w:ascii="Times New Roman" w:hAnsi="Times New Roman"/>
          <w:b/>
          <w:szCs w:val="24"/>
        </w:rPr>
        <w:t>management’s discussion and analysis (MD&amp;A)</w:t>
      </w:r>
      <w:r>
        <w:rPr>
          <w:rFonts w:ascii="Times New Roman" w:hAnsi="Times New Roman"/>
          <w:szCs w:val="24"/>
        </w:rPr>
        <w:t xml:space="preserve"> </w:t>
      </w:r>
      <w:r w:rsidR="00C80804">
        <w:rPr>
          <w:rFonts w:ascii="Times New Roman" w:hAnsi="Times New Roman"/>
          <w:szCs w:val="24"/>
        </w:rPr>
        <w:t>is</w:t>
      </w:r>
      <w:r>
        <w:rPr>
          <w:rFonts w:ascii="Times New Roman" w:hAnsi="Times New Roman"/>
          <w:szCs w:val="24"/>
        </w:rPr>
        <w:t xml:space="preserve"> geared </w:t>
      </w:r>
      <w:r w:rsidR="004C4D03">
        <w:rPr>
          <w:rFonts w:ascii="Times New Roman" w:hAnsi="Times New Roman"/>
          <w:szCs w:val="24"/>
        </w:rPr>
        <w:t>to directors and management and</w:t>
      </w:r>
      <w:r w:rsidR="00CB3B58">
        <w:rPr>
          <w:rFonts w:ascii="Times New Roman" w:hAnsi="Times New Roman"/>
          <w:szCs w:val="24"/>
        </w:rPr>
        <w:t xml:space="preserve"> stresses</w:t>
      </w:r>
      <w:r w:rsidR="004C4D03">
        <w:rPr>
          <w:rFonts w:ascii="Times New Roman" w:hAnsi="Times New Roman"/>
          <w:szCs w:val="24"/>
        </w:rPr>
        <w:t xml:space="preserve"> that</w:t>
      </w:r>
      <w:r w:rsidR="00CB3B58">
        <w:rPr>
          <w:rFonts w:ascii="Times New Roman" w:hAnsi="Times New Roman"/>
          <w:szCs w:val="24"/>
        </w:rPr>
        <w:t xml:space="preserve"> MD&amp;A is managemen</w:t>
      </w:r>
      <w:r w:rsidR="00BB3285">
        <w:rPr>
          <w:rFonts w:ascii="Times New Roman" w:hAnsi="Times New Roman"/>
          <w:szCs w:val="24"/>
        </w:rPr>
        <w:t>t</w:t>
      </w:r>
      <w:r w:rsidR="00CB3B58">
        <w:rPr>
          <w:rFonts w:ascii="Times New Roman" w:hAnsi="Times New Roman"/>
          <w:szCs w:val="24"/>
        </w:rPr>
        <w:t>’s perspective a</w:t>
      </w:r>
      <w:r w:rsidR="00BB3285">
        <w:rPr>
          <w:rFonts w:ascii="Times New Roman" w:hAnsi="Times New Roman"/>
          <w:szCs w:val="24"/>
        </w:rPr>
        <w:t>nd explanation for past perform</w:t>
      </w:r>
      <w:r w:rsidR="00CB3B58">
        <w:rPr>
          <w:rFonts w:ascii="Times New Roman" w:hAnsi="Times New Roman"/>
          <w:szCs w:val="24"/>
        </w:rPr>
        <w:t>ance results and future prospects</w:t>
      </w:r>
      <w:r w:rsidR="00B7471C">
        <w:rPr>
          <w:rFonts w:ascii="Times New Roman" w:hAnsi="Times New Roman"/>
          <w:szCs w:val="24"/>
        </w:rPr>
        <w:t>.  The MD&amp;A included in the annual report</w:t>
      </w:r>
      <w:r w:rsidR="008606CC">
        <w:rPr>
          <w:rFonts w:ascii="Times New Roman" w:hAnsi="Times New Roman"/>
          <w:szCs w:val="24"/>
        </w:rPr>
        <w:t xml:space="preserve"> </w:t>
      </w:r>
      <w:r w:rsidR="00CB3B58">
        <w:rPr>
          <w:rFonts w:ascii="Times New Roman" w:hAnsi="Times New Roman"/>
          <w:szCs w:val="24"/>
        </w:rPr>
        <w:t>should complement and supplement the financial statements</w:t>
      </w:r>
      <w:r>
        <w:rPr>
          <w:rFonts w:ascii="Times New Roman" w:hAnsi="Times New Roman"/>
          <w:szCs w:val="24"/>
        </w:rPr>
        <w:t>.</w:t>
      </w:r>
    </w:p>
    <w:p w:rsidR="00600CB6" w:rsidRPr="005F65D3" w:rsidRDefault="00CB3B58" w:rsidP="005F65D3">
      <w:pPr>
        <w:pStyle w:val="ListParagraph"/>
        <w:numPr>
          <w:ilvl w:val="0"/>
          <w:numId w:val="17"/>
        </w:numPr>
        <w:rPr>
          <w:rFonts w:ascii="Times New Roman" w:hAnsi="Times New Roman"/>
          <w:szCs w:val="24"/>
        </w:rPr>
      </w:pPr>
      <w:r>
        <w:rPr>
          <w:rFonts w:ascii="Times New Roman" w:hAnsi="Times New Roman"/>
          <w:szCs w:val="24"/>
        </w:rPr>
        <w:t>In engagements requiring use of foreign standards, Canadian auditors are expe</w:t>
      </w:r>
      <w:r w:rsidR="004C4D03">
        <w:rPr>
          <w:rFonts w:ascii="Times New Roman" w:hAnsi="Times New Roman"/>
          <w:szCs w:val="24"/>
        </w:rPr>
        <w:t>c</w:t>
      </w:r>
      <w:r>
        <w:rPr>
          <w:rFonts w:ascii="Times New Roman" w:hAnsi="Times New Roman"/>
          <w:szCs w:val="24"/>
        </w:rPr>
        <w:t>ted to follow the Canadian general an</w:t>
      </w:r>
      <w:r w:rsidR="008606CC">
        <w:rPr>
          <w:rFonts w:ascii="Times New Roman" w:hAnsi="Times New Roman"/>
          <w:szCs w:val="24"/>
        </w:rPr>
        <w:t>d field work auditing standards;</w:t>
      </w:r>
      <w:r>
        <w:rPr>
          <w:rFonts w:ascii="Times New Roman" w:hAnsi="Times New Roman"/>
          <w:szCs w:val="24"/>
        </w:rPr>
        <w:t xml:space="preserve"> however </w:t>
      </w:r>
      <w:r w:rsidR="004C4D03">
        <w:rPr>
          <w:rFonts w:ascii="Times New Roman" w:hAnsi="Times New Roman"/>
          <w:szCs w:val="24"/>
        </w:rPr>
        <w:t>auditors</w:t>
      </w:r>
      <w:r>
        <w:rPr>
          <w:rFonts w:ascii="Times New Roman" w:hAnsi="Times New Roman"/>
          <w:szCs w:val="24"/>
        </w:rPr>
        <w:t xml:space="preserve"> </w:t>
      </w:r>
      <w:r w:rsidR="004C4D03">
        <w:rPr>
          <w:rFonts w:ascii="Times New Roman" w:hAnsi="Times New Roman"/>
          <w:szCs w:val="24"/>
        </w:rPr>
        <w:t>must know</w:t>
      </w:r>
      <w:r>
        <w:rPr>
          <w:rFonts w:ascii="Times New Roman" w:hAnsi="Times New Roman"/>
          <w:szCs w:val="24"/>
        </w:rPr>
        <w:t xml:space="preserve"> the accounting princip</w:t>
      </w:r>
      <w:r w:rsidR="00BB3285">
        <w:rPr>
          <w:rFonts w:ascii="Times New Roman" w:hAnsi="Times New Roman"/>
          <w:szCs w:val="24"/>
        </w:rPr>
        <w:t>l</w:t>
      </w:r>
      <w:r>
        <w:rPr>
          <w:rFonts w:ascii="Times New Roman" w:hAnsi="Times New Roman"/>
          <w:szCs w:val="24"/>
        </w:rPr>
        <w:t>es applied in the country the statements are intended for</w:t>
      </w:r>
      <w:r w:rsidR="004C4D03">
        <w:rPr>
          <w:rFonts w:ascii="Times New Roman" w:hAnsi="Times New Roman"/>
          <w:szCs w:val="24"/>
        </w:rPr>
        <w:t>.  T</w:t>
      </w:r>
      <w:r>
        <w:rPr>
          <w:rFonts w:ascii="Times New Roman" w:hAnsi="Times New Roman"/>
          <w:szCs w:val="24"/>
        </w:rPr>
        <w:t>he Inter</w:t>
      </w:r>
      <w:r w:rsidR="008606CC">
        <w:rPr>
          <w:rFonts w:ascii="Times New Roman" w:hAnsi="Times New Roman"/>
          <w:szCs w:val="24"/>
        </w:rPr>
        <w:t>nal Accounting Standards is the</w:t>
      </w:r>
      <w:r>
        <w:rPr>
          <w:rFonts w:ascii="Times New Roman" w:hAnsi="Times New Roman"/>
          <w:szCs w:val="24"/>
        </w:rPr>
        <w:t xml:space="preserve"> place to start.  The audit report can take different forms, depending on the circumstances and the distribution of the foreign GAAP financial statements.</w:t>
      </w:r>
    </w:p>
    <w:p w:rsidR="00EF14E7" w:rsidRPr="00604F46" w:rsidRDefault="00EF14E7" w:rsidP="005A02D9">
      <w:pPr>
        <w:rPr>
          <w:rFonts w:ascii="Times New Roman" w:hAnsi="Times New Roman"/>
          <w:szCs w:val="24"/>
        </w:rPr>
      </w:pPr>
    </w:p>
    <w:p w:rsidR="00604F46" w:rsidRPr="00604F46" w:rsidRDefault="00BA6247" w:rsidP="00604F46">
      <w:pPr>
        <w:rPr>
          <w:rFonts w:ascii="Times New Roman" w:hAnsi="Times New Roman"/>
          <w:b/>
          <w:szCs w:val="24"/>
        </w:rPr>
      </w:pPr>
      <w:proofErr w:type="gramStart"/>
      <w:r>
        <w:rPr>
          <w:rFonts w:ascii="Times New Roman" w:hAnsi="Times New Roman"/>
          <w:b/>
          <w:szCs w:val="24"/>
        </w:rPr>
        <w:t>LO3</w:t>
      </w:r>
      <w:r w:rsidR="00604F46">
        <w:rPr>
          <w:rFonts w:ascii="Times New Roman" w:hAnsi="Times New Roman"/>
          <w:b/>
          <w:szCs w:val="24"/>
        </w:rPr>
        <w:t xml:space="preserve"> </w:t>
      </w:r>
      <w:r>
        <w:rPr>
          <w:rFonts w:ascii="Times New Roman" w:hAnsi="Times New Roman"/>
          <w:b/>
          <w:szCs w:val="24"/>
        </w:rPr>
        <w:t xml:space="preserve"> Describe</w:t>
      </w:r>
      <w:proofErr w:type="gramEnd"/>
      <w:r>
        <w:rPr>
          <w:rFonts w:ascii="Times New Roman" w:hAnsi="Times New Roman"/>
          <w:b/>
          <w:szCs w:val="24"/>
        </w:rPr>
        <w:t xml:space="preserve"> the umbrella standards for assurance engagements, and relate them to an acceptable reporting framework</w:t>
      </w:r>
      <w:r w:rsidR="00604F46">
        <w:rPr>
          <w:rFonts w:ascii="Times New Roman" w:hAnsi="Times New Roman"/>
          <w:b/>
          <w:szCs w:val="24"/>
        </w:rPr>
        <w:t>.</w:t>
      </w:r>
    </w:p>
    <w:p w:rsidR="00CB3B58" w:rsidRPr="004C4D03" w:rsidRDefault="00CB3B58" w:rsidP="005F65D3">
      <w:pPr>
        <w:numPr>
          <w:ilvl w:val="0"/>
          <w:numId w:val="15"/>
        </w:numPr>
        <w:rPr>
          <w:rFonts w:ascii="Times New Roman" w:hAnsi="Times New Roman"/>
          <w:szCs w:val="24"/>
        </w:rPr>
      </w:pPr>
      <w:r w:rsidRPr="004C4D03">
        <w:rPr>
          <w:rFonts w:ascii="Times New Roman" w:hAnsi="Times New Roman"/>
          <w:szCs w:val="24"/>
        </w:rPr>
        <w:t>The accountability relationship distinguishes assurance engagements from other types of engagements such as tax planning and consulting work.</w:t>
      </w:r>
      <w:r w:rsidR="004C4D03" w:rsidRPr="004C4D03">
        <w:rPr>
          <w:rFonts w:ascii="Times New Roman" w:hAnsi="Times New Roman"/>
          <w:szCs w:val="24"/>
        </w:rPr>
        <w:t xml:space="preserve">  There are </w:t>
      </w:r>
      <w:r w:rsidR="004C4D03">
        <w:rPr>
          <w:rFonts w:ascii="Times New Roman" w:hAnsi="Times New Roman"/>
          <w:szCs w:val="24"/>
        </w:rPr>
        <w:t>t</w:t>
      </w:r>
      <w:r w:rsidRPr="004C4D03">
        <w:rPr>
          <w:rFonts w:ascii="Times New Roman" w:hAnsi="Times New Roman"/>
          <w:szCs w:val="24"/>
        </w:rPr>
        <w:t>wo main categories of assurance engagements</w:t>
      </w:r>
      <w:r w:rsidR="008606CC">
        <w:rPr>
          <w:rFonts w:ascii="Times New Roman" w:hAnsi="Times New Roman"/>
          <w:szCs w:val="24"/>
        </w:rPr>
        <w:t>:</w:t>
      </w:r>
      <w:r w:rsidRPr="004C4D03">
        <w:rPr>
          <w:rFonts w:ascii="Times New Roman" w:hAnsi="Times New Roman"/>
          <w:szCs w:val="24"/>
        </w:rPr>
        <w:t xml:space="preserve"> </w:t>
      </w:r>
      <w:r w:rsidR="008606CC">
        <w:rPr>
          <w:rFonts w:ascii="Times New Roman" w:hAnsi="Times New Roman"/>
          <w:b/>
          <w:szCs w:val="24"/>
        </w:rPr>
        <w:t>a</w:t>
      </w:r>
      <w:r w:rsidRPr="004C4D03">
        <w:rPr>
          <w:rFonts w:ascii="Times New Roman" w:hAnsi="Times New Roman"/>
          <w:b/>
          <w:szCs w:val="24"/>
        </w:rPr>
        <w:t>ttest</w:t>
      </w:r>
      <w:r w:rsidR="004C4D03">
        <w:rPr>
          <w:rFonts w:ascii="Times New Roman" w:hAnsi="Times New Roman"/>
          <w:b/>
          <w:szCs w:val="24"/>
        </w:rPr>
        <w:t>a</w:t>
      </w:r>
      <w:r w:rsidRPr="004C4D03">
        <w:rPr>
          <w:rFonts w:ascii="Times New Roman" w:hAnsi="Times New Roman"/>
          <w:b/>
          <w:szCs w:val="24"/>
        </w:rPr>
        <w:t>tion engagements</w:t>
      </w:r>
      <w:r w:rsidRPr="004C4D03">
        <w:rPr>
          <w:rFonts w:ascii="Times New Roman" w:hAnsi="Times New Roman"/>
          <w:szCs w:val="24"/>
        </w:rPr>
        <w:t xml:space="preserve"> </w:t>
      </w:r>
      <w:r w:rsidR="004C4D03">
        <w:rPr>
          <w:rFonts w:ascii="Times New Roman" w:hAnsi="Times New Roman"/>
          <w:szCs w:val="24"/>
        </w:rPr>
        <w:t xml:space="preserve">where </w:t>
      </w:r>
      <w:r w:rsidRPr="004C4D03">
        <w:rPr>
          <w:rFonts w:ascii="Times New Roman" w:hAnsi="Times New Roman"/>
          <w:szCs w:val="24"/>
        </w:rPr>
        <w:t xml:space="preserve">the practitioner offers a conclusion on the </w:t>
      </w:r>
      <w:proofErr w:type="gramStart"/>
      <w:r w:rsidRPr="004C4D03">
        <w:rPr>
          <w:rFonts w:ascii="Times New Roman" w:hAnsi="Times New Roman"/>
          <w:szCs w:val="24"/>
        </w:rPr>
        <w:t>accountable</w:t>
      </w:r>
      <w:proofErr w:type="gramEnd"/>
      <w:r w:rsidRPr="004C4D03">
        <w:rPr>
          <w:rFonts w:ascii="Times New Roman" w:hAnsi="Times New Roman"/>
          <w:szCs w:val="24"/>
        </w:rPr>
        <w:t xml:space="preserve"> party’s written assertion</w:t>
      </w:r>
      <w:r w:rsidR="00B7471C">
        <w:rPr>
          <w:rFonts w:ascii="Times New Roman" w:hAnsi="Times New Roman"/>
          <w:szCs w:val="24"/>
        </w:rPr>
        <w:t>s</w:t>
      </w:r>
      <w:r w:rsidR="004C4D03">
        <w:rPr>
          <w:rFonts w:ascii="Times New Roman" w:hAnsi="Times New Roman"/>
          <w:szCs w:val="24"/>
        </w:rPr>
        <w:t xml:space="preserve"> and a</w:t>
      </w:r>
      <w:r w:rsidRPr="004C4D03">
        <w:rPr>
          <w:rFonts w:ascii="Times New Roman" w:hAnsi="Times New Roman"/>
          <w:szCs w:val="24"/>
        </w:rPr>
        <w:t xml:space="preserve"> </w:t>
      </w:r>
      <w:r w:rsidRPr="004C4D03">
        <w:rPr>
          <w:rFonts w:ascii="Times New Roman" w:hAnsi="Times New Roman"/>
          <w:b/>
          <w:szCs w:val="24"/>
        </w:rPr>
        <w:t>direct reporting engagement</w:t>
      </w:r>
      <w:r w:rsidRPr="004C4D03">
        <w:rPr>
          <w:rFonts w:ascii="Times New Roman" w:hAnsi="Times New Roman"/>
          <w:szCs w:val="24"/>
        </w:rPr>
        <w:t xml:space="preserve"> </w:t>
      </w:r>
      <w:r w:rsidR="004C4D03">
        <w:rPr>
          <w:rFonts w:ascii="Times New Roman" w:hAnsi="Times New Roman"/>
          <w:szCs w:val="24"/>
        </w:rPr>
        <w:t xml:space="preserve">where the </w:t>
      </w:r>
      <w:r w:rsidRPr="004C4D03">
        <w:rPr>
          <w:rFonts w:ascii="Times New Roman" w:hAnsi="Times New Roman"/>
          <w:szCs w:val="24"/>
        </w:rPr>
        <w:t>auditor evaluates, using suitable criteria, the subject matter for which the accountable party is responsible.</w:t>
      </w:r>
    </w:p>
    <w:p w:rsidR="005F65D3" w:rsidRDefault="00CB3B58" w:rsidP="005F65D3">
      <w:pPr>
        <w:numPr>
          <w:ilvl w:val="0"/>
          <w:numId w:val="15"/>
        </w:numPr>
        <w:rPr>
          <w:rFonts w:ascii="Times New Roman" w:hAnsi="Times New Roman"/>
          <w:szCs w:val="24"/>
        </w:rPr>
      </w:pPr>
      <w:r w:rsidRPr="00CB3B58">
        <w:rPr>
          <w:rFonts w:ascii="Times New Roman" w:hAnsi="Times New Roman"/>
          <w:szCs w:val="24"/>
        </w:rPr>
        <w:t>Assurance standards are subdivided into general standards and the use of suitable criteria, performance standards and report</w:t>
      </w:r>
      <w:r w:rsidR="004C4D03">
        <w:rPr>
          <w:rFonts w:ascii="Times New Roman" w:hAnsi="Times New Roman"/>
          <w:szCs w:val="24"/>
        </w:rPr>
        <w:t>ing standa</w:t>
      </w:r>
      <w:r w:rsidRPr="00CB3B58">
        <w:rPr>
          <w:rFonts w:ascii="Times New Roman" w:hAnsi="Times New Roman"/>
          <w:szCs w:val="24"/>
        </w:rPr>
        <w:t xml:space="preserve">rds.  </w:t>
      </w:r>
      <w:r w:rsidRPr="004C4D03">
        <w:rPr>
          <w:rFonts w:ascii="Times New Roman" w:hAnsi="Times New Roman"/>
          <w:b/>
          <w:szCs w:val="24"/>
        </w:rPr>
        <w:t>Performance standards</w:t>
      </w:r>
      <w:r w:rsidRPr="00CB3B58">
        <w:rPr>
          <w:rFonts w:ascii="Times New Roman" w:hAnsi="Times New Roman"/>
          <w:szCs w:val="24"/>
        </w:rPr>
        <w:t xml:space="preserve"> rela</w:t>
      </w:r>
      <w:r w:rsidR="004C4D03">
        <w:rPr>
          <w:rFonts w:ascii="Times New Roman" w:hAnsi="Times New Roman"/>
          <w:szCs w:val="24"/>
        </w:rPr>
        <w:t>te</w:t>
      </w:r>
      <w:r w:rsidRPr="00CB3B58">
        <w:rPr>
          <w:rFonts w:ascii="Times New Roman" w:hAnsi="Times New Roman"/>
          <w:szCs w:val="24"/>
        </w:rPr>
        <w:t xml:space="preserve"> to obtaining sufficient appropriate evidence </w:t>
      </w:r>
      <w:r w:rsidR="004C4D03">
        <w:rPr>
          <w:rFonts w:ascii="Times New Roman" w:hAnsi="Times New Roman"/>
          <w:szCs w:val="24"/>
        </w:rPr>
        <w:t>a</w:t>
      </w:r>
      <w:r w:rsidR="008606CC">
        <w:rPr>
          <w:rFonts w:ascii="Times New Roman" w:hAnsi="Times New Roman"/>
          <w:szCs w:val="24"/>
        </w:rPr>
        <w:t>s well as proper</w:t>
      </w:r>
      <w:r w:rsidRPr="00CB3B58">
        <w:rPr>
          <w:rFonts w:ascii="Times New Roman" w:hAnsi="Times New Roman"/>
          <w:szCs w:val="24"/>
        </w:rPr>
        <w:t xml:space="preserve"> documentation.  </w:t>
      </w:r>
      <w:r w:rsidRPr="004C4D03">
        <w:rPr>
          <w:rFonts w:ascii="Times New Roman" w:hAnsi="Times New Roman"/>
          <w:b/>
          <w:szCs w:val="24"/>
        </w:rPr>
        <w:t>Repo</w:t>
      </w:r>
      <w:r w:rsidR="004C4D03" w:rsidRPr="004C4D03">
        <w:rPr>
          <w:rFonts w:ascii="Times New Roman" w:hAnsi="Times New Roman"/>
          <w:b/>
          <w:szCs w:val="24"/>
        </w:rPr>
        <w:t>r</w:t>
      </w:r>
      <w:r w:rsidRPr="004C4D03">
        <w:rPr>
          <w:rFonts w:ascii="Times New Roman" w:hAnsi="Times New Roman"/>
          <w:b/>
          <w:szCs w:val="24"/>
        </w:rPr>
        <w:t>ting standards</w:t>
      </w:r>
      <w:r w:rsidRPr="00CB3B58">
        <w:rPr>
          <w:rFonts w:ascii="Times New Roman" w:hAnsi="Times New Roman"/>
          <w:szCs w:val="24"/>
        </w:rPr>
        <w:t xml:space="preserve"> prescrib</w:t>
      </w:r>
      <w:r w:rsidR="008606CC">
        <w:rPr>
          <w:rFonts w:ascii="Times New Roman" w:hAnsi="Times New Roman"/>
          <w:szCs w:val="24"/>
        </w:rPr>
        <w:t>e the</w:t>
      </w:r>
      <w:r w:rsidRPr="00CB3B58">
        <w:rPr>
          <w:rFonts w:ascii="Times New Roman" w:hAnsi="Times New Roman"/>
          <w:szCs w:val="24"/>
        </w:rPr>
        <w:t xml:space="preserve"> minimum requirement</w:t>
      </w:r>
      <w:r w:rsidR="008606CC">
        <w:rPr>
          <w:rFonts w:ascii="Times New Roman" w:hAnsi="Times New Roman"/>
          <w:szCs w:val="24"/>
        </w:rPr>
        <w:t>s</w:t>
      </w:r>
      <w:r w:rsidRPr="00CB3B58">
        <w:rPr>
          <w:rFonts w:ascii="Times New Roman" w:hAnsi="Times New Roman"/>
          <w:szCs w:val="24"/>
        </w:rPr>
        <w:t xml:space="preserve"> of</w:t>
      </w:r>
      <w:r w:rsidR="008606CC">
        <w:rPr>
          <w:rFonts w:ascii="Times New Roman" w:hAnsi="Times New Roman"/>
          <w:szCs w:val="24"/>
        </w:rPr>
        <w:t xml:space="preserve"> the</w:t>
      </w:r>
      <w:r w:rsidRPr="00CB3B58">
        <w:rPr>
          <w:rFonts w:ascii="Times New Roman" w:hAnsi="Times New Roman"/>
          <w:szCs w:val="24"/>
        </w:rPr>
        <w:t xml:space="preserve"> report.  </w:t>
      </w:r>
      <w:r>
        <w:rPr>
          <w:rFonts w:ascii="Times New Roman" w:hAnsi="Times New Roman"/>
          <w:szCs w:val="24"/>
        </w:rPr>
        <w:t xml:space="preserve"> .</w:t>
      </w:r>
    </w:p>
    <w:p w:rsidR="00CB3B58" w:rsidRDefault="008606CC" w:rsidP="005F65D3">
      <w:pPr>
        <w:numPr>
          <w:ilvl w:val="0"/>
          <w:numId w:val="15"/>
        </w:numPr>
        <w:rPr>
          <w:rFonts w:ascii="Times New Roman" w:hAnsi="Times New Roman"/>
          <w:szCs w:val="24"/>
        </w:rPr>
      </w:pPr>
      <w:proofErr w:type="gramStart"/>
      <w:r>
        <w:rPr>
          <w:rFonts w:ascii="Times New Roman" w:hAnsi="Times New Roman"/>
          <w:szCs w:val="24"/>
        </w:rPr>
        <w:t>Suitable criteria is</w:t>
      </w:r>
      <w:proofErr w:type="gramEnd"/>
      <w:r>
        <w:rPr>
          <w:rFonts w:ascii="Times New Roman" w:hAnsi="Times New Roman"/>
          <w:szCs w:val="24"/>
        </w:rPr>
        <w:t xml:space="preserve"> related to the</w:t>
      </w:r>
      <w:r w:rsidR="00CB3B58">
        <w:rPr>
          <w:rFonts w:ascii="Times New Roman" w:hAnsi="Times New Roman"/>
          <w:szCs w:val="24"/>
        </w:rPr>
        <w:t xml:space="preserve"> acceptable reporting framework</w:t>
      </w:r>
      <w:r>
        <w:rPr>
          <w:rFonts w:ascii="Times New Roman" w:hAnsi="Times New Roman"/>
          <w:szCs w:val="24"/>
        </w:rPr>
        <w:t xml:space="preserve"> concept.  The </w:t>
      </w:r>
      <w:r w:rsidRPr="00B7471C">
        <w:rPr>
          <w:rFonts w:ascii="Times New Roman" w:hAnsi="Times New Roman"/>
          <w:b/>
          <w:szCs w:val="24"/>
        </w:rPr>
        <w:t>acceptable reporting framework</w:t>
      </w:r>
      <w:r w:rsidR="00CB3B58">
        <w:rPr>
          <w:rFonts w:ascii="Times New Roman" w:hAnsi="Times New Roman"/>
          <w:szCs w:val="24"/>
        </w:rPr>
        <w:t xml:space="preserve"> is </w:t>
      </w:r>
      <w:r>
        <w:rPr>
          <w:rFonts w:ascii="Times New Roman" w:hAnsi="Times New Roman"/>
          <w:szCs w:val="24"/>
        </w:rPr>
        <w:t xml:space="preserve">the </w:t>
      </w:r>
      <w:r w:rsidR="00CB3B58">
        <w:rPr>
          <w:rFonts w:ascii="Times New Roman" w:hAnsi="Times New Roman"/>
          <w:szCs w:val="24"/>
        </w:rPr>
        <w:t xml:space="preserve">one that is required by law or regulation or that meets the </w:t>
      </w:r>
      <w:r>
        <w:rPr>
          <w:rFonts w:ascii="Times New Roman" w:hAnsi="Times New Roman"/>
          <w:szCs w:val="24"/>
        </w:rPr>
        <w:t>particular objectives of the en</w:t>
      </w:r>
      <w:r w:rsidR="00CB3B58">
        <w:rPr>
          <w:rFonts w:ascii="Times New Roman" w:hAnsi="Times New Roman"/>
          <w:szCs w:val="24"/>
        </w:rPr>
        <w:t>tity’s financial statements.  Acceptable re</w:t>
      </w:r>
      <w:r>
        <w:rPr>
          <w:rFonts w:ascii="Times New Roman" w:hAnsi="Times New Roman"/>
          <w:szCs w:val="24"/>
        </w:rPr>
        <w:t>porting can be either special p</w:t>
      </w:r>
      <w:r w:rsidR="00CB3B58">
        <w:rPr>
          <w:rFonts w:ascii="Times New Roman" w:hAnsi="Times New Roman"/>
          <w:szCs w:val="24"/>
        </w:rPr>
        <w:t>u</w:t>
      </w:r>
      <w:r>
        <w:rPr>
          <w:rFonts w:ascii="Times New Roman" w:hAnsi="Times New Roman"/>
          <w:szCs w:val="24"/>
        </w:rPr>
        <w:t>r</w:t>
      </w:r>
      <w:r w:rsidR="00CB3B58">
        <w:rPr>
          <w:rFonts w:ascii="Times New Roman" w:hAnsi="Times New Roman"/>
          <w:szCs w:val="24"/>
        </w:rPr>
        <w:t>pose or general purpose repo</w:t>
      </w:r>
      <w:r>
        <w:rPr>
          <w:rFonts w:ascii="Times New Roman" w:hAnsi="Times New Roman"/>
          <w:szCs w:val="24"/>
        </w:rPr>
        <w:t>rting.  The importance of the f</w:t>
      </w:r>
      <w:r w:rsidR="00CB3B58">
        <w:rPr>
          <w:rFonts w:ascii="Times New Roman" w:hAnsi="Times New Roman"/>
          <w:szCs w:val="24"/>
        </w:rPr>
        <w:t>a</w:t>
      </w:r>
      <w:r>
        <w:rPr>
          <w:rFonts w:ascii="Times New Roman" w:hAnsi="Times New Roman"/>
          <w:szCs w:val="24"/>
        </w:rPr>
        <w:t>i</w:t>
      </w:r>
      <w:r w:rsidR="00B7471C">
        <w:rPr>
          <w:rFonts w:ascii="Times New Roman" w:hAnsi="Times New Roman"/>
          <w:szCs w:val="24"/>
        </w:rPr>
        <w:t>r</w:t>
      </w:r>
      <w:r w:rsidR="00CB3B58">
        <w:rPr>
          <w:rFonts w:ascii="Times New Roman" w:hAnsi="Times New Roman"/>
          <w:szCs w:val="24"/>
        </w:rPr>
        <w:t xml:space="preserve"> presentation framework is that auditors can use the words “present fairly”</w:t>
      </w:r>
      <w:r>
        <w:rPr>
          <w:rFonts w:ascii="Times New Roman" w:hAnsi="Times New Roman"/>
          <w:szCs w:val="24"/>
        </w:rPr>
        <w:t xml:space="preserve"> only for f</w:t>
      </w:r>
      <w:r w:rsidR="00CB3B58">
        <w:rPr>
          <w:rFonts w:ascii="Times New Roman" w:hAnsi="Times New Roman"/>
          <w:szCs w:val="24"/>
        </w:rPr>
        <w:t>a</w:t>
      </w:r>
      <w:r>
        <w:rPr>
          <w:rFonts w:ascii="Times New Roman" w:hAnsi="Times New Roman"/>
          <w:szCs w:val="24"/>
        </w:rPr>
        <w:t>i</w:t>
      </w:r>
      <w:r w:rsidR="00CB3B58">
        <w:rPr>
          <w:rFonts w:ascii="Times New Roman" w:hAnsi="Times New Roman"/>
          <w:szCs w:val="24"/>
        </w:rPr>
        <w:t>r reporting frameworks.</w:t>
      </w:r>
    </w:p>
    <w:p w:rsidR="00CB3B58" w:rsidRDefault="00CB3B58" w:rsidP="005A02D9">
      <w:pPr>
        <w:rPr>
          <w:rFonts w:ascii="Times New Roman" w:hAnsi="Times New Roman"/>
          <w:szCs w:val="24"/>
        </w:rPr>
      </w:pPr>
    </w:p>
    <w:p w:rsidR="005F65D3" w:rsidRDefault="00BA6247" w:rsidP="005F65D3">
      <w:pPr>
        <w:rPr>
          <w:rFonts w:ascii="Times New Roman" w:hAnsi="Times New Roman"/>
          <w:b/>
          <w:szCs w:val="24"/>
        </w:rPr>
      </w:pPr>
      <w:proofErr w:type="gramStart"/>
      <w:r>
        <w:rPr>
          <w:rFonts w:ascii="Times New Roman" w:hAnsi="Times New Roman"/>
          <w:b/>
          <w:szCs w:val="24"/>
        </w:rPr>
        <w:t>LO4  Explain</w:t>
      </w:r>
      <w:proofErr w:type="gramEnd"/>
      <w:r>
        <w:rPr>
          <w:rFonts w:ascii="Times New Roman" w:hAnsi="Times New Roman"/>
          <w:b/>
          <w:szCs w:val="24"/>
        </w:rPr>
        <w:t xml:space="preserve"> public sector auditing concepts</w:t>
      </w:r>
      <w:r w:rsidR="005F65D3">
        <w:rPr>
          <w:rFonts w:ascii="Times New Roman" w:hAnsi="Times New Roman"/>
          <w:b/>
          <w:szCs w:val="24"/>
        </w:rPr>
        <w:t>.</w:t>
      </w:r>
    </w:p>
    <w:p w:rsidR="00310817" w:rsidRPr="008606CC" w:rsidRDefault="005A02D9" w:rsidP="00310817">
      <w:pPr>
        <w:pStyle w:val="ListParagraph"/>
        <w:numPr>
          <w:ilvl w:val="0"/>
          <w:numId w:val="18"/>
        </w:numPr>
        <w:rPr>
          <w:rFonts w:ascii="Times New Roman" w:hAnsi="Times New Roman"/>
          <w:b/>
          <w:szCs w:val="24"/>
        </w:rPr>
      </w:pPr>
      <w:r>
        <w:rPr>
          <w:rFonts w:ascii="Times New Roman" w:hAnsi="Times New Roman"/>
          <w:szCs w:val="24"/>
        </w:rPr>
        <w:t>CPA Canada</w:t>
      </w:r>
      <w:r w:rsidR="00CB3B58" w:rsidRPr="008606CC">
        <w:rPr>
          <w:rFonts w:ascii="Times New Roman" w:hAnsi="Times New Roman"/>
          <w:szCs w:val="24"/>
        </w:rPr>
        <w:t xml:space="preserve"> provides pu</w:t>
      </w:r>
      <w:r w:rsidR="00153022" w:rsidRPr="008606CC">
        <w:rPr>
          <w:rFonts w:ascii="Times New Roman" w:hAnsi="Times New Roman"/>
          <w:szCs w:val="24"/>
        </w:rPr>
        <w:t>blic sector accounting standard</w:t>
      </w:r>
      <w:r w:rsidR="008606CC" w:rsidRPr="008606CC">
        <w:rPr>
          <w:rFonts w:ascii="Times New Roman" w:hAnsi="Times New Roman"/>
          <w:szCs w:val="24"/>
        </w:rPr>
        <w:t>s for public sector auditors</w:t>
      </w:r>
      <w:r w:rsidR="00B7471C">
        <w:rPr>
          <w:rFonts w:ascii="Times New Roman" w:hAnsi="Times New Roman"/>
          <w:szCs w:val="24"/>
        </w:rPr>
        <w:t xml:space="preserve"> who are </w:t>
      </w:r>
      <w:r w:rsidR="00153022" w:rsidRPr="008606CC">
        <w:rPr>
          <w:rFonts w:ascii="Times New Roman" w:hAnsi="Times New Roman"/>
          <w:szCs w:val="24"/>
        </w:rPr>
        <w:t>employed by federal, provincial, and municipal levels of government.</w:t>
      </w:r>
      <w:r w:rsidR="008606CC" w:rsidRPr="008606CC">
        <w:rPr>
          <w:rFonts w:ascii="Times New Roman" w:hAnsi="Times New Roman"/>
          <w:szCs w:val="24"/>
        </w:rPr>
        <w:t xml:space="preserve">  </w:t>
      </w:r>
      <w:r w:rsidR="0030762A" w:rsidRPr="008606CC">
        <w:rPr>
          <w:rFonts w:ascii="Times New Roman" w:hAnsi="Times New Roman"/>
          <w:szCs w:val="24"/>
        </w:rPr>
        <w:t>The OAG (Office of the Auditor General) auditors are the highest level of internal auditors for the federal government</w:t>
      </w:r>
      <w:r w:rsidR="00B7471C">
        <w:rPr>
          <w:rFonts w:ascii="Times New Roman" w:hAnsi="Times New Roman"/>
          <w:szCs w:val="24"/>
        </w:rPr>
        <w:t>.</w:t>
      </w:r>
      <w:r w:rsidR="008A4857" w:rsidRPr="008606CC">
        <w:rPr>
          <w:rFonts w:ascii="Times New Roman" w:hAnsi="Times New Roman"/>
          <w:szCs w:val="24"/>
        </w:rPr>
        <w:t xml:space="preserve"> </w:t>
      </w:r>
    </w:p>
    <w:p w:rsidR="001D280D" w:rsidRPr="001D280D" w:rsidRDefault="001D280D" w:rsidP="00310817">
      <w:pPr>
        <w:pStyle w:val="ListParagraph"/>
        <w:numPr>
          <w:ilvl w:val="0"/>
          <w:numId w:val="18"/>
        </w:numPr>
        <w:rPr>
          <w:rFonts w:ascii="Times New Roman" w:hAnsi="Times New Roman"/>
          <w:b/>
          <w:szCs w:val="24"/>
        </w:rPr>
      </w:pPr>
      <w:r>
        <w:rPr>
          <w:rFonts w:ascii="Times New Roman" w:hAnsi="Times New Roman"/>
          <w:szCs w:val="24"/>
        </w:rPr>
        <w:t xml:space="preserve">Some parliamentary </w:t>
      </w:r>
      <w:r w:rsidR="008606CC">
        <w:rPr>
          <w:rFonts w:ascii="Times New Roman" w:hAnsi="Times New Roman"/>
          <w:szCs w:val="24"/>
        </w:rPr>
        <w:t>regulatory laws require au</w:t>
      </w:r>
      <w:r>
        <w:rPr>
          <w:rFonts w:ascii="Times New Roman" w:hAnsi="Times New Roman"/>
          <w:szCs w:val="24"/>
        </w:rPr>
        <w:t>d</w:t>
      </w:r>
      <w:r w:rsidR="008606CC">
        <w:rPr>
          <w:rFonts w:ascii="Times New Roman" w:hAnsi="Times New Roman"/>
          <w:szCs w:val="24"/>
        </w:rPr>
        <w:t>i</w:t>
      </w:r>
      <w:r>
        <w:rPr>
          <w:rFonts w:ascii="Times New Roman" w:hAnsi="Times New Roman"/>
          <w:szCs w:val="24"/>
        </w:rPr>
        <w:t>tors to test and report on a public sector entity’s compliance with laws and regulations</w:t>
      </w:r>
      <w:r w:rsidR="00B7471C">
        <w:rPr>
          <w:rFonts w:ascii="Times New Roman" w:hAnsi="Times New Roman"/>
          <w:szCs w:val="24"/>
        </w:rPr>
        <w:t xml:space="preserve">.  This is called </w:t>
      </w:r>
      <w:r w:rsidRPr="008606CC">
        <w:rPr>
          <w:rFonts w:ascii="Times New Roman" w:hAnsi="Times New Roman"/>
          <w:b/>
          <w:szCs w:val="24"/>
        </w:rPr>
        <w:t>compliance auditing</w:t>
      </w:r>
      <w:r w:rsidR="00B7471C">
        <w:rPr>
          <w:rFonts w:ascii="Times New Roman" w:hAnsi="Times New Roman"/>
          <w:b/>
          <w:szCs w:val="24"/>
        </w:rPr>
        <w:t>.</w:t>
      </w:r>
    </w:p>
    <w:p w:rsidR="008606CC" w:rsidRPr="008606CC" w:rsidRDefault="001D280D" w:rsidP="00863E9C">
      <w:pPr>
        <w:pStyle w:val="ListParagraph"/>
        <w:numPr>
          <w:ilvl w:val="0"/>
          <w:numId w:val="18"/>
        </w:numPr>
        <w:rPr>
          <w:rFonts w:ascii="Times New Roman" w:hAnsi="Times New Roman"/>
          <w:b/>
          <w:szCs w:val="24"/>
        </w:rPr>
      </w:pPr>
      <w:r w:rsidRPr="008606CC">
        <w:rPr>
          <w:rFonts w:ascii="Times New Roman" w:hAnsi="Times New Roman"/>
          <w:szCs w:val="24"/>
        </w:rPr>
        <w:t xml:space="preserve">Public sector </w:t>
      </w:r>
      <w:proofErr w:type="gramStart"/>
      <w:r w:rsidRPr="008606CC">
        <w:rPr>
          <w:rFonts w:ascii="Times New Roman" w:hAnsi="Times New Roman"/>
          <w:szCs w:val="24"/>
        </w:rPr>
        <w:t>auditors,</w:t>
      </w:r>
      <w:proofErr w:type="gramEnd"/>
      <w:r w:rsidRPr="008606CC">
        <w:rPr>
          <w:rFonts w:ascii="Times New Roman" w:hAnsi="Times New Roman"/>
          <w:szCs w:val="24"/>
        </w:rPr>
        <w:t xml:space="preserve"> like external and internal auditors hold independence as a goal.  They adhere to established rules of professional conduct</w:t>
      </w:r>
      <w:r w:rsidR="00B7471C">
        <w:rPr>
          <w:rFonts w:ascii="Times New Roman" w:hAnsi="Times New Roman"/>
          <w:szCs w:val="24"/>
        </w:rPr>
        <w:t xml:space="preserve"> - </w:t>
      </w:r>
      <w:r w:rsidRPr="008606CC">
        <w:rPr>
          <w:rFonts w:ascii="Times New Roman" w:hAnsi="Times New Roman"/>
          <w:szCs w:val="24"/>
        </w:rPr>
        <w:t>maintain integrity and objectivity</w:t>
      </w:r>
      <w:r w:rsidR="00B7471C">
        <w:rPr>
          <w:rFonts w:ascii="Times New Roman" w:hAnsi="Times New Roman"/>
          <w:szCs w:val="24"/>
        </w:rPr>
        <w:t>,</w:t>
      </w:r>
      <w:r w:rsidRPr="008606CC">
        <w:rPr>
          <w:rFonts w:ascii="Times New Roman" w:hAnsi="Times New Roman"/>
          <w:szCs w:val="24"/>
        </w:rPr>
        <w:t xml:space="preserve"> and avoid the independence-damaging appearance of financial and ma</w:t>
      </w:r>
      <w:r w:rsidR="008606CC">
        <w:rPr>
          <w:rFonts w:ascii="Times New Roman" w:hAnsi="Times New Roman"/>
          <w:szCs w:val="24"/>
        </w:rPr>
        <w:t>nag</w:t>
      </w:r>
      <w:r w:rsidRPr="008606CC">
        <w:rPr>
          <w:rFonts w:ascii="Times New Roman" w:hAnsi="Times New Roman"/>
          <w:szCs w:val="24"/>
        </w:rPr>
        <w:t>erial invol</w:t>
      </w:r>
      <w:r w:rsidR="008606CC">
        <w:rPr>
          <w:rFonts w:ascii="Times New Roman" w:hAnsi="Times New Roman"/>
          <w:szCs w:val="24"/>
        </w:rPr>
        <w:t>ve</w:t>
      </w:r>
      <w:r w:rsidRPr="008606CC">
        <w:rPr>
          <w:rFonts w:ascii="Times New Roman" w:hAnsi="Times New Roman"/>
          <w:szCs w:val="24"/>
        </w:rPr>
        <w:t xml:space="preserve">ment.  </w:t>
      </w:r>
    </w:p>
    <w:p w:rsidR="00863E9C" w:rsidRPr="008606CC" w:rsidRDefault="00863E9C" w:rsidP="00863E9C">
      <w:pPr>
        <w:pStyle w:val="ListParagraph"/>
        <w:numPr>
          <w:ilvl w:val="0"/>
          <w:numId w:val="18"/>
        </w:numPr>
        <w:rPr>
          <w:rFonts w:ascii="Times New Roman" w:hAnsi="Times New Roman"/>
          <w:b/>
          <w:szCs w:val="24"/>
        </w:rPr>
      </w:pPr>
      <w:r w:rsidRPr="008606CC">
        <w:rPr>
          <w:rFonts w:ascii="Times New Roman" w:hAnsi="Times New Roman"/>
          <w:szCs w:val="24"/>
        </w:rPr>
        <w:t>The objective of internal auditing is service to “the organization”.  Services provided include audits of financial reports and accounting control systems, reviews of control systems, appraisals of the economy and efficiency of operations</w:t>
      </w:r>
      <w:r w:rsidR="00B7471C">
        <w:rPr>
          <w:rFonts w:ascii="Times New Roman" w:hAnsi="Times New Roman"/>
          <w:szCs w:val="24"/>
        </w:rPr>
        <w:t>,</w:t>
      </w:r>
      <w:r w:rsidRPr="008606CC">
        <w:rPr>
          <w:rFonts w:ascii="Times New Roman" w:hAnsi="Times New Roman"/>
          <w:szCs w:val="24"/>
        </w:rPr>
        <w:t xml:space="preserve"> and review of effectiveness.  </w:t>
      </w:r>
    </w:p>
    <w:p w:rsidR="00863E9C" w:rsidRPr="00863E9C" w:rsidRDefault="00863E9C" w:rsidP="00863E9C">
      <w:pPr>
        <w:pStyle w:val="ListParagraph"/>
        <w:numPr>
          <w:ilvl w:val="0"/>
          <w:numId w:val="18"/>
        </w:numPr>
        <w:rPr>
          <w:rFonts w:ascii="Times New Roman" w:hAnsi="Times New Roman"/>
          <w:b/>
          <w:szCs w:val="24"/>
        </w:rPr>
      </w:pPr>
      <w:r w:rsidRPr="008606CC">
        <w:rPr>
          <w:rFonts w:ascii="Times New Roman" w:hAnsi="Times New Roman"/>
          <w:b/>
          <w:szCs w:val="24"/>
        </w:rPr>
        <w:t>Operational auditing</w:t>
      </w:r>
      <w:r w:rsidR="00B7471C">
        <w:rPr>
          <w:rFonts w:ascii="Times New Roman" w:hAnsi="Times New Roman"/>
          <w:szCs w:val="24"/>
        </w:rPr>
        <w:t xml:space="preserve"> is auditing performed by </w:t>
      </w:r>
      <w:r>
        <w:rPr>
          <w:rFonts w:ascii="Times New Roman" w:hAnsi="Times New Roman"/>
          <w:szCs w:val="24"/>
        </w:rPr>
        <w:t xml:space="preserve">internal auditors </w:t>
      </w:r>
      <w:r w:rsidR="00B7471C">
        <w:rPr>
          <w:rFonts w:ascii="Times New Roman" w:hAnsi="Times New Roman"/>
          <w:szCs w:val="24"/>
        </w:rPr>
        <w:t xml:space="preserve">to </w:t>
      </w:r>
      <w:r>
        <w:rPr>
          <w:rFonts w:ascii="Times New Roman" w:hAnsi="Times New Roman"/>
          <w:szCs w:val="24"/>
        </w:rPr>
        <w:t>make recommendations that</w:t>
      </w:r>
      <w:r w:rsidR="00B7471C">
        <w:rPr>
          <w:rFonts w:ascii="Times New Roman" w:hAnsi="Times New Roman"/>
          <w:szCs w:val="24"/>
        </w:rPr>
        <w:t xml:space="preserve"> will</w:t>
      </w:r>
      <w:r>
        <w:rPr>
          <w:rFonts w:ascii="Times New Roman" w:hAnsi="Times New Roman"/>
          <w:szCs w:val="24"/>
        </w:rPr>
        <w:t xml:space="preserve"> result in additional profits or cost savings for their companies.  </w:t>
      </w:r>
    </w:p>
    <w:p w:rsidR="00863E9C" w:rsidRPr="00863E9C" w:rsidRDefault="00863E9C" w:rsidP="00863E9C">
      <w:pPr>
        <w:pStyle w:val="ListParagraph"/>
        <w:numPr>
          <w:ilvl w:val="0"/>
          <w:numId w:val="18"/>
        </w:numPr>
        <w:rPr>
          <w:rFonts w:ascii="Times New Roman" w:hAnsi="Times New Roman"/>
          <w:b/>
          <w:szCs w:val="24"/>
        </w:rPr>
      </w:pPr>
      <w:r>
        <w:rPr>
          <w:rFonts w:ascii="Times New Roman" w:hAnsi="Times New Roman"/>
          <w:szCs w:val="24"/>
        </w:rPr>
        <w:t>Types of government audits:</w:t>
      </w:r>
    </w:p>
    <w:p w:rsidR="00863E9C" w:rsidRPr="00863E9C" w:rsidRDefault="00863E9C" w:rsidP="00863E9C">
      <w:pPr>
        <w:pStyle w:val="ListParagraph"/>
        <w:numPr>
          <w:ilvl w:val="1"/>
          <w:numId w:val="18"/>
        </w:numPr>
        <w:rPr>
          <w:rFonts w:ascii="Times New Roman" w:hAnsi="Times New Roman"/>
          <w:b/>
          <w:szCs w:val="24"/>
        </w:rPr>
      </w:pPr>
      <w:r>
        <w:rPr>
          <w:rFonts w:ascii="Times New Roman" w:hAnsi="Times New Roman"/>
          <w:szCs w:val="24"/>
        </w:rPr>
        <w:t>Financial Statement Audits</w:t>
      </w:r>
    </w:p>
    <w:p w:rsidR="00863E9C" w:rsidRPr="00863E9C" w:rsidRDefault="00863E9C" w:rsidP="00863E9C">
      <w:pPr>
        <w:pStyle w:val="ListParagraph"/>
        <w:numPr>
          <w:ilvl w:val="1"/>
          <w:numId w:val="18"/>
        </w:numPr>
        <w:rPr>
          <w:rFonts w:ascii="Times New Roman" w:hAnsi="Times New Roman"/>
          <w:b/>
          <w:szCs w:val="24"/>
        </w:rPr>
      </w:pPr>
      <w:r>
        <w:rPr>
          <w:rFonts w:ascii="Times New Roman" w:hAnsi="Times New Roman"/>
          <w:szCs w:val="24"/>
        </w:rPr>
        <w:t>Compliance Audits</w:t>
      </w:r>
    </w:p>
    <w:p w:rsidR="00863E9C" w:rsidRPr="008606CC" w:rsidRDefault="00863E9C" w:rsidP="00863E9C">
      <w:pPr>
        <w:pStyle w:val="ListParagraph"/>
        <w:numPr>
          <w:ilvl w:val="1"/>
          <w:numId w:val="18"/>
        </w:numPr>
        <w:rPr>
          <w:rFonts w:ascii="Times New Roman" w:hAnsi="Times New Roman"/>
          <w:b/>
          <w:szCs w:val="24"/>
        </w:rPr>
      </w:pPr>
      <w:r w:rsidRPr="00E877C9">
        <w:rPr>
          <w:rFonts w:ascii="Times New Roman" w:hAnsi="Times New Roman"/>
          <w:b/>
          <w:szCs w:val="24"/>
        </w:rPr>
        <w:t xml:space="preserve">Value-for Money </w:t>
      </w:r>
      <w:r w:rsidR="005A02D9">
        <w:rPr>
          <w:rFonts w:ascii="Times New Roman" w:hAnsi="Times New Roman"/>
          <w:b/>
          <w:szCs w:val="24"/>
        </w:rPr>
        <w:t xml:space="preserve">(VFM) </w:t>
      </w:r>
      <w:r w:rsidRPr="00E877C9">
        <w:rPr>
          <w:rFonts w:ascii="Times New Roman" w:hAnsi="Times New Roman"/>
          <w:b/>
          <w:szCs w:val="24"/>
        </w:rPr>
        <w:t>Audits</w:t>
      </w:r>
      <w:r w:rsidRPr="008606CC">
        <w:rPr>
          <w:rFonts w:ascii="Times New Roman" w:hAnsi="Times New Roman"/>
          <w:szCs w:val="24"/>
        </w:rPr>
        <w:t xml:space="preserve"> </w:t>
      </w:r>
      <w:r w:rsidR="008606CC" w:rsidRPr="008606CC">
        <w:rPr>
          <w:rFonts w:ascii="Times New Roman" w:hAnsi="Times New Roman"/>
          <w:szCs w:val="24"/>
        </w:rPr>
        <w:t xml:space="preserve">which both </w:t>
      </w:r>
      <w:r w:rsidRPr="008606CC">
        <w:rPr>
          <w:rFonts w:ascii="Times New Roman" w:hAnsi="Times New Roman"/>
          <w:szCs w:val="24"/>
        </w:rPr>
        <w:t xml:space="preserve">include economy and efficiency audits </w:t>
      </w:r>
      <w:r w:rsidR="008606CC" w:rsidRPr="008606CC">
        <w:rPr>
          <w:rFonts w:ascii="Times New Roman" w:hAnsi="Times New Roman"/>
          <w:szCs w:val="24"/>
        </w:rPr>
        <w:t>and</w:t>
      </w:r>
      <w:r w:rsidRPr="008606CC">
        <w:rPr>
          <w:rFonts w:ascii="Times New Roman" w:hAnsi="Times New Roman"/>
          <w:szCs w:val="24"/>
        </w:rPr>
        <w:t xml:space="preserve"> effectiveness or program audits.</w:t>
      </w:r>
      <w:r w:rsidR="008606CC" w:rsidRPr="008606CC">
        <w:rPr>
          <w:rFonts w:ascii="Times New Roman" w:hAnsi="Times New Roman"/>
          <w:szCs w:val="24"/>
        </w:rPr>
        <w:t xml:space="preserve"> The amount of discretion an auditor has in establishing the objectives and scope of the VFM audit varies.  VFM audit mandates also have di</w:t>
      </w:r>
      <w:r w:rsidR="00E877C9">
        <w:rPr>
          <w:rFonts w:ascii="Times New Roman" w:hAnsi="Times New Roman"/>
          <w:szCs w:val="24"/>
        </w:rPr>
        <w:t>fferent reporting requirements which a</w:t>
      </w:r>
      <w:r w:rsidR="008606CC" w:rsidRPr="008606CC">
        <w:rPr>
          <w:rFonts w:ascii="Times New Roman" w:hAnsi="Times New Roman"/>
          <w:szCs w:val="24"/>
        </w:rPr>
        <w:t>ffect the natu</w:t>
      </w:r>
      <w:r w:rsidR="00E877C9">
        <w:rPr>
          <w:rFonts w:ascii="Times New Roman" w:hAnsi="Times New Roman"/>
          <w:szCs w:val="24"/>
        </w:rPr>
        <w:t>re and extent of work performed</w:t>
      </w:r>
      <w:r w:rsidR="008606CC" w:rsidRPr="008606CC">
        <w:rPr>
          <w:rFonts w:ascii="Times New Roman" w:hAnsi="Times New Roman"/>
          <w:szCs w:val="24"/>
        </w:rPr>
        <w:t>.</w:t>
      </w:r>
    </w:p>
    <w:p w:rsidR="00863E9C" w:rsidRPr="00863E9C" w:rsidRDefault="00863E9C" w:rsidP="00863E9C">
      <w:pPr>
        <w:pStyle w:val="ListParagraph"/>
        <w:numPr>
          <w:ilvl w:val="1"/>
          <w:numId w:val="18"/>
        </w:numPr>
        <w:rPr>
          <w:rFonts w:ascii="Times New Roman" w:hAnsi="Times New Roman"/>
          <w:b/>
          <w:szCs w:val="24"/>
        </w:rPr>
      </w:pPr>
      <w:r w:rsidRPr="00E877C9">
        <w:rPr>
          <w:rFonts w:ascii="Times New Roman" w:hAnsi="Times New Roman"/>
          <w:b/>
          <w:szCs w:val="24"/>
        </w:rPr>
        <w:t>Comprehensive audits</w:t>
      </w:r>
      <w:r>
        <w:rPr>
          <w:rFonts w:ascii="Times New Roman" w:hAnsi="Times New Roman"/>
          <w:szCs w:val="24"/>
        </w:rPr>
        <w:t xml:space="preserve"> </w:t>
      </w:r>
      <w:r w:rsidR="00E877C9">
        <w:rPr>
          <w:rFonts w:ascii="Times New Roman" w:hAnsi="Times New Roman"/>
          <w:szCs w:val="24"/>
        </w:rPr>
        <w:t>are</w:t>
      </w:r>
      <w:r>
        <w:rPr>
          <w:rFonts w:ascii="Times New Roman" w:hAnsi="Times New Roman"/>
          <w:szCs w:val="24"/>
        </w:rPr>
        <w:t xml:space="preserve"> engagements which include</w:t>
      </w:r>
      <w:r w:rsidR="00E877C9">
        <w:rPr>
          <w:rFonts w:ascii="Times New Roman" w:hAnsi="Times New Roman"/>
          <w:szCs w:val="24"/>
        </w:rPr>
        <w:t xml:space="preserve"> a</w:t>
      </w:r>
      <w:r>
        <w:rPr>
          <w:rFonts w:ascii="Times New Roman" w:hAnsi="Times New Roman"/>
          <w:szCs w:val="24"/>
        </w:rPr>
        <w:t xml:space="preserve"> financial statement audit,</w:t>
      </w:r>
      <w:r w:rsidR="00E877C9">
        <w:rPr>
          <w:rFonts w:ascii="Times New Roman" w:hAnsi="Times New Roman"/>
          <w:szCs w:val="24"/>
        </w:rPr>
        <w:t xml:space="preserve"> a</w:t>
      </w:r>
      <w:r>
        <w:rPr>
          <w:rFonts w:ascii="Times New Roman" w:hAnsi="Times New Roman"/>
          <w:szCs w:val="24"/>
        </w:rPr>
        <w:t xml:space="preserve"> compliance audit</w:t>
      </w:r>
      <w:r w:rsidR="00E877C9">
        <w:rPr>
          <w:rFonts w:ascii="Times New Roman" w:hAnsi="Times New Roman"/>
          <w:szCs w:val="24"/>
        </w:rPr>
        <w:t>,</w:t>
      </w:r>
      <w:r>
        <w:rPr>
          <w:rFonts w:ascii="Times New Roman" w:hAnsi="Times New Roman"/>
          <w:szCs w:val="24"/>
        </w:rPr>
        <w:t xml:space="preserve"> and a VFM audit. </w:t>
      </w:r>
    </w:p>
    <w:p w:rsidR="00735794" w:rsidRPr="00735794" w:rsidRDefault="00735794" w:rsidP="008606CC">
      <w:pPr>
        <w:pStyle w:val="ListParagraph"/>
        <w:numPr>
          <w:ilvl w:val="0"/>
          <w:numId w:val="18"/>
        </w:numPr>
        <w:rPr>
          <w:rFonts w:ascii="Times New Roman" w:hAnsi="Times New Roman"/>
          <w:b/>
          <w:szCs w:val="24"/>
        </w:rPr>
      </w:pPr>
      <w:r>
        <w:rPr>
          <w:rFonts w:ascii="Times New Roman" w:hAnsi="Times New Roman"/>
          <w:szCs w:val="24"/>
        </w:rPr>
        <w:lastRenderedPageBreak/>
        <w:t>Government audits require more work on compliance and reporting on internal control because</w:t>
      </w:r>
      <w:r w:rsidR="00E877C9">
        <w:rPr>
          <w:rFonts w:ascii="Times New Roman" w:hAnsi="Times New Roman"/>
          <w:szCs w:val="24"/>
        </w:rPr>
        <w:t xml:space="preserve"> of</w:t>
      </w:r>
      <w:r>
        <w:rPr>
          <w:rFonts w:ascii="Times New Roman" w:hAnsi="Times New Roman"/>
          <w:szCs w:val="24"/>
        </w:rPr>
        <w:t xml:space="preserve"> the public’s concern for laws</w:t>
      </w:r>
      <w:r w:rsidR="00E877C9">
        <w:rPr>
          <w:rFonts w:ascii="Times New Roman" w:hAnsi="Times New Roman"/>
          <w:szCs w:val="24"/>
        </w:rPr>
        <w:t>,</w:t>
      </w:r>
      <w:r>
        <w:rPr>
          <w:rFonts w:ascii="Times New Roman" w:hAnsi="Times New Roman"/>
          <w:szCs w:val="24"/>
        </w:rPr>
        <w:t xml:space="preserve"> regulations</w:t>
      </w:r>
      <w:r w:rsidR="00E877C9">
        <w:rPr>
          <w:rFonts w:ascii="Times New Roman" w:hAnsi="Times New Roman"/>
          <w:szCs w:val="24"/>
        </w:rPr>
        <w:t>,</w:t>
      </w:r>
      <w:r>
        <w:rPr>
          <w:rFonts w:ascii="Times New Roman" w:hAnsi="Times New Roman"/>
          <w:szCs w:val="24"/>
        </w:rPr>
        <w:t xml:space="preserve"> and control of expenditures.</w:t>
      </w:r>
    </w:p>
    <w:p w:rsidR="00735794" w:rsidRPr="00735794" w:rsidRDefault="00E877C9" w:rsidP="008606CC">
      <w:pPr>
        <w:pStyle w:val="ListParagraph"/>
        <w:numPr>
          <w:ilvl w:val="0"/>
          <w:numId w:val="18"/>
        </w:numPr>
        <w:rPr>
          <w:rFonts w:ascii="Times New Roman" w:hAnsi="Times New Roman"/>
          <w:b/>
          <w:szCs w:val="24"/>
        </w:rPr>
      </w:pPr>
      <w:r>
        <w:rPr>
          <w:rFonts w:ascii="Times New Roman" w:hAnsi="Times New Roman"/>
          <w:szCs w:val="24"/>
        </w:rPr>
        <w:t xml:space="preserve">Key </w:t>
      </w:r>
      <w:r w:rsidR="008606CC">
        <w:rPr>
          <w:rFonts w:ascii="Times New Roman" w:hAnsi="Times New Roman"/>
          <w:szCs w:val="24"/>
        </w:rPr>
        <w:t xml:space="preserve">issues </w:t>
      </w:r>
      <w:r>
        <w:rPr>
          <w:rFonts w:ascii="Times New Roman" w:hAnsi="Times New Roman"/>
          <w:szCs w:val="24"/>
        </w:rPr>
        <w:t>for</w:t>
      </w:r>
      <w:r w:rsidR="008606CC">
        <w:rPr>
          <w:rFonts w:ascii="Times New Roman" w:hAnsi="Times New Roman"/>
          <w:szCs w:val="24"/>
        </w:rPr>
        <w:t xml:space="preserve"> a </w:t>
      </w:r>
      <w:r w:rsidR="00735794">
        <w:rPr>
          <w:rFonts w:ascii="Times New Roman" w:hAnsi="Times New Roman"/>
          <w:szCs w:val="24"/>
        </w:rPr>
        <w:t>VFM audit</w:t>
      </w:r>
      <w:r>
        <w:rPr>
          <w:rFonts w:ascii="Times New Roman" w:hAnsi="Times New Roman"/>
          <w:szCs w:val="24"/>
        </w:rPr>
        <w:t>:</w:t>
      </w:r>
    </w:p>
    <w:p w:rsidR="00735794" w:rsidRPr="00735794" w:rsidRDefault="00735794" w:rsidP="00735794">
      <w:pPr>
        <w:pStyle w:val="ListParagraph"/>
        <w:numPr>
          <w:ilvl w:val="2"/>
          <w:numId w:val="18"/>
        </w:numPr>
        <w:rPr>
          <w:rFonts w:ascii="Times New Roman" w:hAnsi="Times New Roman"/>
          <w:b/>
          <w:szCs w:val="24"/>
        </w:rPr>
      </w:pPr>
      <w:r>
        <w:rPr>
          <w:rFonts w:ascii="Times New Roman" w:hAnsi="Times New Roman"/>
          <w:szCs w:val="24"/>
        </w:rPr>
        <w:t xml:space="preserve">Objectives </w:t>
      </w:r>
      <w:r w:rsidR="008606CC">
        <w:rPr>
          <w:rFonts w:ascii="Times New Roman" w:hAnsi="Times New Roman"/>
          <w:szCs w:val="24"/>
        </w:rPr>
        <w:t>and scope vary from on</w:t>
      </w:r>
      <w:r>
        <w:rPr>
          <w:rFonts w:ascii="Times New Roman" w:hAnsi="Times New Roman"/>
          <w:szCs w:val="24"/>
        </w:rPr>
        <w:t>e audit to another</w:t>
      </w:r>
      <w:r w:rsidR="00D74B23">
        <w:rPr>
          <w:rFonts w:ascii="Times New Roman" w:hAnsi="Times New Roman"/>
          <w:szCs w:val="24"/>
        </w:rPr>
        <w:t>,</w:t>
      </w:r>
    </w:p>
    <w:p w:rsidR="00735794" w:rsidRPr="00735794" w:rsidRDefault="00D74B23" w:rsidP="00735794">
      <w:pPr>
        <w:pStyle w:val="ListParagraph"/>
        <w:numPr>
          <w:ilvl w:val="2"/>
          <w:numId w:val="18"/>
        </w:numPr>
        <w:rPr>
          <w:rFonts w:ascii="Times New Roman" w:hAnsi="Times New Roman"/>
          <w:b/>
          <w:szCs w:val="24"/>
        </w:rPr>
      </w:pPr>
      <w:r>
        <w:rPr>
          <w:rFonts w:ascii="Times New Roman" w:hAnsi="Times New Roman"/>
          <w:szCs w:val="24"/>
        </w:rPr>
        <w:t>The f</w:t>
      </w:r>
      <w:r w:rsidR="00735794">
        <w:rPr>
          <w:rFonts w:ascii="Times New Roman" w:hAnsi="Times New Roman"/>
          <w:szCs w:val="24"/>
        </w:rPr>
        <w:t>ocus</w:t>
      </w:r>
      <w:r>
        <w:rPr>
          <w:rFonts w:ascii="Times New Roman" w:hAnsi="Times New Roman"/>
          <w:szCs w:val="24"/>
        </w:rPr>
        <w:t xml:space="preserve"> is</w:t>
      </w:r>
      <w:r w:rsidR="00735794">
        <w:rPr>
          <w:rFonts w:ascii="Times New Roman" w:hAnsi="Times New Roman"/>
          <w:szCs w:val="24"/>
        </w:rPr>
        <w:t xml:space="preserve"> not necessarily financial</w:t>
      </w:r>
      <w:r>
        <w:rPr>
          <w:rFonts w:ascii="Times New Roman" w:hAnsi="Times New Roman"/>
          <w:szCs w:val="24"/>
        </w:rPr>
        <w:t>,</w:t>
      </w:r>
      <w:r w:rsidR="00735794">
        <w:rPr>
          <w:rFonts w:ascii="Times New Roman" w:hAnsi="Times New Roman"/>
          <w:szCs w:val="24"/>
        </w:rPr>
        <w:t xml:space="preserve"> </w:t>
      </w:r>
    </w:p>
    <w:p w:rsidR="00735794" w:rsidRPr="00735794" w:rsidRDefault="00D74B23" w:rsidP="00735794">
      <w:pPr>
        <w:pStyle w:val="ListParagraph"/>
        <w:numPr>
          <w:ilvl w:val="2"/>
          <w:numId w:val="18"/>
        </w:numPr>
        <w:rPr>
          <w:rFonts w:ascii="Times New Roman" w:hAnsi="Times New Roman"/>
          <w:b/>
          <w:szCs w:val="24"/>
        </w:rPr>
      </w:pPr>
      <w:r>
        <w:rPr>
          <w:rFonts w:ascii="Times New Roman" w:hAnsi="Times New Roman"/>
          <w:szCs w:val="24"/>
        </w:rPr>
        <w:t>There is n</w:t>
      </w:r>
      <w:r w:rsidR="00735794">
        <w:rPr>
          <w:rFonts w:ascii="Times New Roman" w:hAnsi="Times New Roman"/>
          <w:szCs w:val="24"/>
        </w:rPr>
        <w:t>o body of standard analogous to GAAP</w:t>
      </w:r>
      <w:r>
        <w:rPr>
          <w:rFonts w:ascii="Times New Roman" w:hAnsi="Times New Roman"/>
          <w:szCs w:val="24"/>
        </w:rPr>
        <w:t>,</w:t>
      </w:r>
    </w:p>
    <w:p w:rsidR="00735794" w:rsidRPr="00735794" w:rsidRDefault="00D74B23" w:rsidP="00735794">
      <w:pPr>
        <w:pStyle w:val="ListParagraph"/>
        <w:numPr>
          <w:ilvl w:val="2"/>
          <w:numId w:val="18"/>
        </w:numPr>
        <w:rPr>
          <w:rFonts w:ascii="Times New Roman" w:hAnsi="Times New Roman"/>
          <w:b/>
          <w:szCs w:val="24"/>
        </w:rPr>
      </w:pPr>
      <w:r>
        <w:rPr>
          <w:rFonts w:ascii="Times New Roman" w:hAnsi="Times New Roman"/>
          <w:szCs w:val="24"/>
        </w:rPr>
        <w:t>The n</w:t>
      </w:r>
      <w:r w:rsidR="00735794">
        <w:rPr>
          <w:rFonts w:ascii="Times New Roman" w:hAnsi="Times New Roman"/>
          <w:szCs w:val="24"/>
        </w:rPr>
        <w:t>ature and sources of evidence may differ from those in fina</w:t>
      </w:r>
      <w:r w:rsidR="00CE0E1C">
        <w:rPr>
          <w:rFonts w:ascii="Times New Roman" w:hAnsi="Times New Roman"/>
          <w:szCs w:val="24"/>
        </w:rPr>
        <w:t>ncia</w:t>
      </w:r>
      <w:r w:rsidR="00735794">
        <w:rPr>
          <w:rFonts w:ascii="Times New Roman" w:hAnsi="Times New Roman"/>
          <w:szCs w:val="24"/>
        </w:rPr>
        <w:t>l statement auditing</w:t>
      </w:r>
      <w:r>
        <w:rPr>
          <w:rFonts w:ascii="Times New Roman" w:hAnsi="Times New Roman"/>
          <w:szCs w:val="24"/>
        </w:rPr>
        <w:t>,</w:t>
      </w:r>
    </w:p>
    <w:p w:rsidR="00735794" w:rsidRPr="00735794" w:rsidRDefault="00D74B23" w:rsidP="00735794">
      <w:pPr>
        <w:pStyle w:val="ListParagraph"/>
        <w:numPr>
          <w:ilvl w:val="2"/>
          <w:numId w:val="18"/>
        </w:numPr>
        <w:rPr>
          <w:rFonts w:ascii="Times New Roman" w:hAnsi="Times New Roman"/>
          <w:b/>
          <w:szCs w:val="24"/>
        </w:rPr>
      </w:pPr>
      <w:r>
        <w:rPr>
          <w:rFonts w:ascii="Times New Roman" w:hAnsi="Times New Roman"/>
          <w:szCs w:val="24"/>
        </w:rPr>
        <w:t>A</w:t>
      </w:r>
      <w:r w:rsidR="00735794">
        <w:rPr>
          <w:rFonts w:ascii="Times New Roman" w:hAnsi="Times New Roman"/>
          <w:szCs w:val="24"/>
        </w:rPr>
        <w:t xml:space="preserve"> multidisciplinary audit team</w:t>
      </w:r>
      <w:r>
        <w:rPr>
          <w:rFonts w:ascii="Times New Roman" w:hAnsi="Times New Roman"/>
          <w:szCs w:val="24"/>
        </w:rPr>
        <w:t xml:space="preserve"> is used,</w:t>
      </w:r>
    </w:p>
    <w:p w:rsidR="00735794" w:rsidRPr="00735794" w:rsidRDefault="00D74B23" w:rsidP="00735794">
      <w:pPr>
        <w:pStyle w:val="ListParagraph"/>
        <w:numPr>
          <w:ilvl w:val="2"/>
          <w:numId w:val="18"/>
        </w:numPr>
        <w:rPr>
          <w:rFonts w:ascii="Times New Roman" w:hAnsi="Times New Roman"/>
          <w:b/>
          <w:szCs w:val="24"/>
        </w:rPr>
      </w:pPr>
      <w:r>
        <w:rPr>
          <w:rFonts w:ascii="Times New Roman" w:hAnsi="Times New Roman"/>
          <w:szCs w:val="24"/>
        </w:rPr>
        <w:t>It m</w:t>
      </w:r>
      <w:r w:rsidR="00735794">
        <w:rPr>
          <w:rFonts w:ascii="Times New Roman" w:hAnsi="Times New Roman"/>
          <w:szCs w:val="24"/>
        </w:rPr>
        <w:t>ay not relate to a standard time period</w:t>
      </w:r>
      <w:r>
        <w:rPr>
          <w:rFonts w:ascii="Times New Roman" w:hAnsi="Times New Roman"/>
          <w:szCs w:val="24"/>
        </w:rPr>
        <w:t>,</w:t>
      </w:r>
    </w:p>
    <w:p w:rsidR="00735794" w:rsidRPr="00735794" w:rsidRDefault="00D74B23" w:rsidP="00735794">
      <w:pPr>
        <w:pStyle w:val="ListParagraph"/>
        <w:numPr>
          <w:ilvl w:val="2"/>
          <w:numId w:val="18"/>
        </w:numPr>
        <w:rPr>
          <w:rFonts w:ascii="Times New Roman" w:hAnsi="Times New Roman"/>
          <w:b/>
          <w:szCs w:val="24"/>
        </w:rPr>
      </w:pPr>
      <w:r>
        <w:rPr>
          <w:rFonts w:ascii="Times New Roman" w:hAnsi="Times New Roman"/>
          <w:szCs w:val="24"/>
        </w:rPr>
        <w:t>There is n</w:t>
      </w:r>
      <w:r w:rsidR="00735794">
        <w:rPr>
          <w:rFonts w:ascii="Times New Roman" w:hAnsi="Times New Roman"/>
          <w:szCs w:val="24"/>
        </w:rPr>
        <w:t>o standard audit report for VFM audits</w:t>
      </w:r>
      <w:r>
        <w:rPr>
          <w:rFonts w:ascii="Times New Roman" w:hAnsi="Times New Roman"/>
          <w:szCs w:val="24"/>
        </w:rPr>
        <w:t>,</w:t>
      </w:r>
    </w:p>
    <w:p w:rsidR="00735794" w:rsidRPr="00863E9C" w:rsidRDefault="00D74B23" w:rsidP="00735794">
      <w:pPr>
        <w:pStyle w:val="ListParagraph"/>
        <w:numPr>
          <w:ilvl w:val="2"/>
          <w:numId w:val="18"/>
        </w:numPr>
        <w:rPr>
          <w:rFonts w:ascii="Times New Roman" w:hAnsi="Times New Roman"/>
          <w:b/>
          <w:szCs w:val="24"/>
        </w:rPr>
      </w:pPr>
      <w:r>
        <w:rPr>
          <w:rFonts w:ascii="Times New Roman" w:hAnsi="Times New Roman"/>
          <w:szCs w:val="24"/>
        </w:rPr>
        <w:t>T</w:t>
      </w:r>
      <w:r w:rsidR="00735794">
        <w:rPr>
          <w:rFonts w:ascii="Times New Roman" w:hAnsi="Times New Roman"/>
          <w:szCs w:val="24"/>
        </w:rPr>
        <w:t>he concept of significance</w:t>
      </w:r>
      <w:r>
        <w:rPr>
          <w:rFonts w:ascii="Times New Roman" w:hAnsi="Times New Roman"/>
          <w:szCs w:val="24"/>
        </w:rPr>
        <w:t xml:space="preserve"> is used,</w:t>
      </w:r>
      <w:r w:rsidR="00735794">
        <w:rPr>
          <w:rFonts w:ascii="Times New Roman" w:hAnsi="Times New Roman"/>
          <w:szCs w:val="24"/>
        </w:rPr>
        <w:t xml:space="preserve"> rather than mat</w:t>
      </w:r>
      <w:r w:rsidR="00CE0E1C">
        <w:rPr>
          <w:rFonts w:ascii="Times New Roman" w:hAnsi="Times New Roman"/>
          <w:szCs w:val="24"/>
        </w:rPr>
        <w:t>eriality</w:t>
      </w:r>
      <w:r w:rsidR="00735794">
        <w:rPr>
          <w:rFonts w:ascii="Times New Roman" w:hAnsi="Times New Roman"/>
          <w:szCs w:val="24"/>
        </w:rPr>
        <w:t xml:space="preserve"> (significance includes the following considerations – financial magnitude, importan</w:t>
      </w:r>
      <w:r>
        <w:rPr>
          <w:rFonts w:ascii="Times New Roman" w:hAnsi="Times New Roman"/>
          <w:szCs w:val="24"/>
        </w:rPr>
        <w:t>ce,</w:t>
      </w:r>
      <w:r w:rsidR="00735794">
        <w:rPr>
          <w:rFonts w:ascii="Times New Roman" w:hAnsi="Times New Roman"/>
          <w:szCs w:val="24"/>
        </w:rPr>
        <w:t xml:space="preserve"> economic, social and environmental impact, previous VFM recommendations)</w:t>
      </w:r>
      <w:r>
        <w:rPr>
          <w:rFonts w:ascii="Times New Roman" w:hAnsi="Times New Roman"/>
          <w:szCs w:val="24"/>
        </w:rPr>
        <w:t>.</w:t>
      </w:r>
    </w:p>
    <w:p w:rsidR="0030762A" w:rsidRPr="005A02D9" w:rsidRDefault="0030762A" w:rsidP="005A02D9">
      <w:pPr>
        <w:rPr>
          <w:rFonts w:ascii="Times New Roman" w:hAnsi="Times New Roman"/>
          <w:szCs w:val="24"/>
        </w:rPr>
      </w:pPr>
    </w:p>
    <w:p w:rsidR="00AC50FE" w:rsidRDefault="00735794" w:rsidP="00310817">
      <w:pPr>
        <w:rPr>
          <w:rFonts w:ascii="Times New Roman" w:hAnsi="Times New Roman"/>
          <w:b/>
          <w:szCs w:val="24"/>
        </w:rPr>
      </w:pPr>
      <w:proofErr w:type="gramStart"/>
      <w:r>
        <w:rPr>
          <w:rFonts w:ascii="Times New Roman" w:hAnsi="Times New Roman"/>
          <w:b/>
          <w:szCs w:val="24"/>
        </w:rPr>
        <w:t>LO5</w:t>
      </w:r>
      <w:r w:rsidR="00AC50FE">
        <w:rPr>
          <w:rFonts w:ascii="Times New Roman" w:hAnsi="Times New Roman"/>
          <w:b/>
          <w:szCs w:val="24"/>
        </w:rPr>
        <w:t xml:space="preserve">  </w:t>
      </w:r>
      <w:r>
        <w:rPr>
          <w:rFonts w:ascii="Times New Roman" w:hAnsi="Times New Roman"/>
          <w:b/>
          <w:szCs w:val="24"/>
        </w:rPr>
        <w:t>Explain</w:t>
      </w:r>
      <w:proofErr w:type="gramEnd"/>
      <w:r>
        <w:rPr>
          <w:rFonts w:ascii="Times New Roman" w:hAnsi="Times New Roman"/>
          <w:b/>
          <w:szCs w:val="24"/>
        </w:rPr>
        <w:t xml:space="preserve"> environmental auditing issues</w:t>
      </w:r>
      <w:r w:rsidR="00AC50FE">
        <w:rPr>
          <w:rFonts w:ascii="Times New Roman" w:hAnsi="Times New Roman"/>
          <w:b/>
          <w:szCs w:val="24"/>
        </w:rPr>
        <w:t>.</w:t>
      </w:r>
    </w:p>
    <w:p w:rsidR="00735794" w:rsidRDefault="00735794" w:rsidP="00AC50FE">
      <w:pPr>
        <w:pStyle w:val="ListParagraph"/>
        <w:numPr>
          <w:ilvl w:val="0"/>
          <w:numId w:val="25"/>
        </w:numPr>
        <w:rPr>
          <w:rFonts w:ascii="Times New Roman" w:hAnsi="Times New Roman"/>
          <w:szCs w:val="24"/>
        </w:rPr>
      </w:pPr>
      <w:r w:rsidRPr="008606CC">
        <w:rPr>
          <w:rFonts w:ascii="Times New Roman" w:hAnsi="Times New Roman"/>
          <w:szCs w:val="24"/>
        </w:rPr>
        <w:t xml:space="preserve">The </w:t>
      </w:r>
      <w:r w:rsidRPr="00FF2554">
        <w:rPr>
          <w:rFonts w:ascii="Times New Roman" w:hAnsi="Times New Roman"/>
          <w:b/>
          <w:szCs w:val="24"/>
        </w:rPr>
        <w:t>environmental audit</w:t>
      </w:r>
      <w:r w:rsidRPr="008606CC">
        <w:rPr>
          <w:rFonts w:ascii="Times New Roman" w:hAnsi="Times New Roman"/>
          <w:szCs w:val="24"/>
        </w:rPr>
        <w:t xml:space="preserve"> evaluates a company’s operations and performance in terms of conformity with federal, provincial, and</w:t>
      </w:r>
      <w:r w:rsidR="00D74B23">
        <w:rPr>
          <w:rFonts w:ascii="Times New Roman" w:hAnsi="Times New Roman"/>
          <w:szCs w:val="24"/>
        </w:rPr>
        <w:t xml:space="preserve"> municipal laws and regulations.  </w:t>
      </w:r>
      <w:r w:rsidR="008606CC" w:rsidRPr="008606CC">
        <w:rPr>
          <w:rFonts w:ascii="Times New Roman" w:hAnsi="Times New Roman"/>
          <w:szCs w:val="24"/>
        </w:rPr>
        <w:t xml:space="preserve">The audit is </w:t>
      </w:r>
      <w:r w:rsidR="008606CC">
        <w:rPr>
          <w:rFonts w:ascii="Times New Roman" w:hAnsi="Times New Roman"/>
          <w:szCs w:val="24"/>
        </w:rPr>
        <w:t>u</w:t>
      </w:r>
      <w:r w:rsidRPr="008606CC">
        <w:rPr>
          <w:rFonts w:ascii="Times New Roman" w:hAnsi="Times New Roman"/>
          <w:szCs w:val="24"/>
        </w:rPr>
        <w:t>sed to compile and report all pertinent information related to the environment and it can help in developing remedial plans aimed at mitigating environmental risks</w:t>
      </w:r>
      <w:r w:rsidR="00FF2554">
        <w:rPr>
          <w:rFonts w:ascii="Times New Roman" w:hAnsi="Times New Roman"/>
          <w:szCs w:val="24"/>
        </w:rPr>
        <w:t>.  The results of the audit can be used to:</w:t>
      </w:r>
    </w:p>
    <w:p w:rsidR="00735794" w:rsidRDefault="00735794" w:rsidP="00735794">
      <w:pPr>
        <w:pStyle w:val="ListParagraph"/>
        <w:numPr>
          <w:ilvl w:val="1"/>
          <w:numId w:val="25"/>
        </w:numPr>
        <w:rPr>
          <w:rFonts w:ascii="Times New Roman" w:hAnsi="Times New Roman"/>
          <w:szCs w:val="24"/>
        </w:rPr>
      </w:pPr>
      <w:r>
        <w:rPr>
          <w:rFonts w:ascii="Times New Roman" w:hAnsi="Times New Roman"/>
          <w:szCs w:val="24"/>
        </w:rPr>
        <w:t>Make managers and employees accountable for environmental cons</w:t>
      </w:r>
      <w:r w:rsidR="00CE0E1C">
        <w:rPr>
          <w:rFonts w:ascii="Times New Roman" w:hAnsi="Times New Roman"/>
          <w:szCs w:val="24"/>
        </w:rPr>
        <w:t>e</w:t>
      </w:r>
      <w:r>
        <w:rPr>
          <w:rFonts w:ascii="Times New Roman" w:hAnsi="Times New Roman"/>
          <w:szCs w:val="24"/>
        </w:rPr>
        <w:t>quences</w:t>
      </w:r>
      <w:r w:rsidR="00D74B23">
        <w:rPr>
          <w:rFonts w:ascii="Times New Roman" w:hAnsi="Times New Roman"/>
          <w:szCs w:val="24"/>
        </w:rPr>
        <w:t>,</w:t>
      </w:r>
    </w:p>
    <w:p w:rsidR="00735794" w:rsidRDefault="00735794" w:rsidP="00735794">
      <w:pPr>
        <w:pStyle w:val="ListParagraph"/>
        <w:numPr>
          <w:ilvl w:val="1"/>
          <w:numId w:val="25"/>
        </w:numPr>
        <w:rPr>
          <w:rFonts w:ascii="Times New Roman" w:hAnsi="Times New Roman"/>
          <w:szCs w:val="24"/>
        </w:rPr>
      </w:pPr>
      <w:r>
        <w:rPr>
          <w:rFonts w:ascii="Times New Roman" w:hAnsi="Times New Roman"/>
          <w:szCs w:val="24"/>
        </w:rPr>
        <w:t>Assure the public and employees environmental hazards are being adequately managed</w:t>
      </w:r>
      <w:r w:rsidR="00D74B23">
        <w:rPr>
          <w:rFonts w:ascii="Times New Roman" w:hAnsi="Times New Roman"/>
          <w:szCs w:val="24"/>
        </w:rPr>
        <w:t>,</w:t>
      </w:r>
    </w:p>
    <w:p w:rsidR="00735794" w:rsidRDefault="00735794" w:rsidP="00735794">
      <w:pPr>
        <w:pStyle w:val="ListParagraph"/>
        <w:numPr>
          <w:ilvl w:val="1"/>
          <w:numId w:val="25"/>
        </w:numPr>
        <w:rPr>
          <w:rFonts w:ascii="Times New Roman" w:hAnsi="Times New Roman"/>
          <w:szCs w:val="24"/>
        </w:rPr>
      </w:pPr>
      <w:r>
        <w:rPr>
          <w:rFonts w:ascii="Times New Roman" w:hAnsi="Times New Roman"/>
          <w:szCs w:val="24"/>
        </w:rPr>
        <w:t xml:space="preserve">Meet </w:t>
      </w:r>
      <w:r w:rsidR="00CE0E1C">
        <w:rPr>
          <w:rFonts w:ascii="Times New Roman" w:hAnsi="Times New Roman"/>
          <w:szCs w:val="24"/>
        </w:rPr>
        <w:t xml:space="preserve">requirements of financial </w:t>
      </w:r>
      <w:r>
        <w:rPr>
          <w:rFonts w:ascii="Times New Roman" w:hAnsi="Times New Roman"/>
          <w:szCs w:val="24"/>
        </w:rPr>
        <w:t>instituti</w:t>
      </w:r>
      <w:r w:rsidR="00CE0E1C">
        <w:rPr>
          <w:rFonts w:ascii="Times New Roman" w:hAnsi="Times New Roman"/>
          <w:szCs w:val="24"/>
        </w:rPr>
        <w:t>on and insur</w:t>
      </w:r>
      <w:r>
        <w:rPr>
          <w:rFonts w:ascii="Times New Roman" w:hAnsi="Times New Roman"/>
          <w:szCs w:val="24"/>
        </w:rPr>
        <w:t>ance companies</w:t>
      </w:r>
      <w:r w:rsidR="00D74B23">
        <w:rPr>
          <w:rFonts w:ascii="Times New Roman" w:hAnsi="Times New Roman"/>
          <w:szCs w:val="24"/>
        </w:rPr>
        <w:t>,</w:t>
      </w:r>
    </w:p>
    <w:p w:rsidR="00735794" w:rsidRDefault="00735794" w:rsidP="00735794">
      <w:pPr>
        <w:pStyle w:val="ListParagraph"/>
        <w:numPr>
          <w:ilvl w:val="1"/>
          <w:numId w:val="25"/>
        </w:numPr>
        <w:rPr>
          <w:rFonts w:ascii="Times New Roman" w:hAnsi="Times New Roman"/>
          <w:szCs w:val="24"/>
        </w:rPr>
      </w:pPr>
      <w:r>
        <w:rPr>
          <w:rFonts w:ascii="Times New Roman" w:hAnsi="Times New Roman"/>
          <w:szCs w:val="24"/>
        </w:rPr>
        <w:t xml:space="preserve">Evaluate compliance with government </w:t>
      </w:r>
      <w:r w:rsidR="00CE0E1C">
        <w:rPr>
          <w:rFonts w:ascii="Times New Roman" w:hAnsi="Times New Roman"/>
          <w:szCs w:val="24"/>
        </w:rPr>
        <w:t>sta</w:t>
      </w:r>
      <w:r>
        <w:rPr>
          <w:rFonts w:ascii="Times New Roman" w:hAnsi="Times New Roman"/>
          <w:szCs w:val="24"/>
        </w:rPr>
        <w:t>n</w:t>
      </w:r>
      <w:r w:rsidR="00CE0E1C">
        <w:rPr>
          <w:rFonts w:ascii="Times New Roman" w:hAnsi="Times New Roman"/>
          <w:szCs w:val="24"/>
        </w:rPr>
        <w:t>d</w:t>
      </w:r>
      <w:r>
        <w:rPr>
          <w:rFonts w:ascii="Times New Roman" w:hAnsi="Times New Roman"/>
          <w:szCs w:val="24"/>
        </w:rPr>
        <w:t>ards and legi</w:t>
      </w:r>
      <w:r w:rsidR="00CE0E1C">
        <w:rPr>
          <w:rFonts w:ascii="Times New Roman" w:hAnsi="Times New Roman"/>
          <w:szCs w:val="24"/>
        </w:rPr>
        <w:t>sl</w:t>
      </w:r>
      <w:r>
        <w:rPr>
          <w:rFonts w:ascii="Times New Roman" w:hAnsi="Times New Roman"/>
          <w:szCs w:val="24"/>
        </w:rPr>
        <w:t>ation</w:t>
      </w:r>
      <w:r w:rsidR="00D74B23">
        <w:rPr>
          <w:rFonts w:ascii="Times New Roman" w:hAnsi="Times New Roman"/>
          <w:szCs w:val="24"/>
        </w:rPr>
        <w:t>, and</w:t>
      </w:r>
    </w:p>
    <w:p w:rsidR="00735794" w:rsidRPr="008606CC" w:rsidRDefault="00735794" w:rsidP="008606CC">
      <w:pPr>
        <w:pStyle w:val="ListParagraph"/>
        <w:numPr>
          <w:ilvl w:val="1"/>
          <w:numId w:val="25"/>
        </w:numPr>
        <w:rPr>
          <w:rFonts w:ascii="Times New Roman" w:hAnsi="Times New Roman"/>
          <w:szCs w:val="24"/>
        </w:rPr>
      </w:pPr>
      <w:r>
        <w:rPr>
          <w:rFonts w:ascii="Times New Roman" w:hAnsi="Times New Roman"/>
          <w:szCs w:val="24"/>
        </w:rPr>
        <w:t>Present a defe</w:t>
      </w:r>
      <w:r w:rsidR="00CE0E1C">
        <w:rPr>
          <w:rFonts w:ascii="Times New Roman" w:hAnsi="Times New Roman"/>
          <w:szCs w:val="24"/>
        </w:rPr>
        <w:t>n</w:t>
      </w:r>
      <w:r>
        <w:rPr>
          <w:rFonts w:ascii="Times New Roman" w:hAnsi="Times New Roman"/>
          <w:szCs w:val="24"/>
        </w:rPr>
        <w:t>se of due care if the company can sho</w:t>
      </w:r>
      <w:r w:rsidR="00CE0E1C">
        <w:rPr>
          <w:rFonts w:ascii="Times New Roman" w:hAnsi="Times New Roman"/>
          <w:szCs w:val="24"/>
        </w:rPr>
        <w:t>w it took all reasonable precautions to a</w:t>
      </w:r>
      <w:r>
        <w:rPr>
          <w:rFonts w:ascii="Times New Roman" w:hAnsi="Times New Roman"/>
          <w:szCs w:val="24"/>
        </w:rPr>
        <w:t>v</w:t>
      </w:r>
      <w:r w:rsidR="00CE0E1C">
        <w:rPr>
          <w:rFonts w:ascii="Times New Roman" w:hAnsi="Times New Roman"/>
          <w:szCs w:val="24"/>
        </w:rPr>
        <w:t>o</w:t>
      </w:r>
      <w:r>
        <w:rPr>
          <w:rFonts w:ascii="Times New Roman" w:hAnsi="Times New Roman"/>
          <w:szCs w:val="24"/>
        </w:rPr>
        <w:t>id committing the offence in relation to environmental issues</w:t>
      </w:r>
      <w:r w:rsidR="00D74B23">
        <w:rPr>
          <w:rFonts w:ascii="Times New Roman" w:hAnsi="Times New Roman"/>
          <w:szCs w:val="24"/>
        </w:rPr>
        <w:t>.</w:t>
      </w:r>
    </w:p>
    <w:p w:rsidR="00735794" w:rsidRDefault="00FF2554" w:rsidP="00FF2554">
      <w:pPr>
        <w:pStyle w:val="ListParagraph"/>
        <w:numPr>
          <w:ilvl w:val="0"/>
          <w:numId w:val="25"/>
        </w:numPr>
        <w:rPr>
          <w:rFonts w:ascii="Times New Roman" w:hAnsi="Times New Roman"/>
          <w:szCs w:val="24"/>
        </w:rPr>
      </w:pPr>
      <w:r>
        <w:rPr>
          <w:rFonts w:ascii="Times New Roman" w:hAnsi="Times New Roman"/>
          <w:szCs w:val="24"/>
        </w:rPr>
        <w:t>The a</w:t>
      </w:r>
      <w:r w:rsidR="00735794">
        <w:rPr>
          <w:rFonts w:ascii="Times New Roman" w:hAnsi="Times New Roman"/>
          <w:szCs w:val="24"/>
        </w:rPr>
        <w:t>ctual report will vary according to specific terms of the ma</w:t>
      </w:r>
      <w:r w:rsidR="00CE0E1C">
        <w:rPr>
          <w:rFonts w:ascii="Times New Roman" w:hAnsi="Times New Roman"/>
          <w:szCs w:val="24"/>
        </w:rPr>
        <w:t>n</w:t>
      </w:r>
      <w:r w:rsidR="00735794">
        <w:rPr>
          <w:rFonts w:ascii="Times New Roman" w:hAnsi="Times New Roman"/>
          <w:szCs w:val="24"/>
        </w:rPr>
        <w:t>date, the scope and complexity of the audit and the audit findings</w:t>
      </w:r>
      <w:r>
        <w:rPr>
          <w:rFonts w:ascii="Times New Roman" w:hAnsi="Times New Roman"/>
          <w:szCs w:val="24"/>
        </w:rPr>
        <w:t>.</w:t>
      </w:r>
    </w:p>
    <w:p w:rsidR="00FF2554" w:rsidRDefault="00FF2554" w:rsidP="00FF2554">
      <w:pPr>
        <w:pStyle w:val="ListParagraph"/>
        <w:numPr>
          <w:ilvl w:val="0"/>
          <w:numId w:val="25"/>
        </w:numPr>
        <w:rPr>
          <w:rFonts w:ascii="Times New Roman" w:hAnsi="Times New Roman"/>
          <w:szCs w:val="24"/>
        </w:rPr>
      </w:pPr>
      <w:r>
        <w:rPr>
          <w:rFonts w:ascii="Times New Roman" w:hAnsi="Times New Roman"/>
          <w:szCs w:val="24"/>
        </w:rPr>
        <w:t>There are no standard guidelines for an environmental audit.</w:t>
      </w:r>
    </w:p>
    <w:p w:rsidR="00AC50FE" w:rsidRPr="005A02D9" w:rsidRDefault="00AC50FE" w:rsidP="00310817">
      <w:pPr>
        <w:rPr>
          <w:rFonts w:ascii="Times New Roman" w:hAnsi="Times New Roman"/>
          <w:szCs w:val="24"/>
        </w:rPr>
      </w:pPr>
    </w:p>
    <w:p w:rsidR="00310817" w:rsidRDefault="00AC50FE" w:rsidP="00310817">
      <w:pPr>
        <w:rPr>
          <w:rFonts w:ascii="Times New Roman" w:hAnsi="Times New Roman"/>
          <w:b/>
          <w:szCs w:val="24"/>
        </w:rPr>
      </w:pPr>
      <w:proofErr w:type="gramStart"/>
      <w:r>
        <w:rPr>
          <w:rFonts w:ascii="Times New Roman" w:hAnsi="Times New Roman"/>
          <w:b/>
          <w:szCs w:val="24"/>
        </w:rPr>
        <w:t>L</w:t>
      </w:r>
      <w:r w:rsidR="00310817">
        <w:rPr>
          <w:rFonts w:ascii="Times New Roman" w:hAnsi="Times New Roman"/>
          <w:b/>
          <w:szCs w:val="24"/>
        </w:rPr>
        <w:t>O</w:t>
      </w:r>
      <w:r w:rsidR="00735794">
        <w:rPr>
          <w:rFonts w:ascii="Times New Roman" w:hAnsi="Times New Roman"/>
          <w:b/>
          <w:szCs w:val="24"/>
        </w:rPr>
        <w:t>6</w:t>
      </w:r>
      <w:r w:rsidR="00310817">
        <w:rPr>
          <w:rFonts w:ascii="Times New Roman" w:hAnsi="Times New Roman"/>
          <w:b/>
          <w:szCs w:val="24"/>
        </w:rPr>
        <w:t xml:space="preserve">  </w:t>
      </w:r>
      <w:r w:rsidR="00735794">
        <w:rPr>
          <w:rFonts w:ascii="Times New Roman" w:hAnsi="Times New Roman"/>
          <w:b/>
          <w:szCs w:val="24"/>
        </w:rPr>
        <w:t>Explain</w:t>
      </w:r>
      <w:proofErr w:type="gramEnd"/>
      <w:r w:rsidR="00735794">
        <w:rPr>
          <w:rFonts w:ascii="Times New Roman" w:hAnsi="Times New Roman"/>
          <w:b/>
          <w:szCs w:val="24"/>
        </w:rPr>
        <w:t xml:space="preserve"> the auditing standards related to external, internal, and governmental auditors’ responsibilities to detect and r</w:t>
      </w:r>
      <w:r w:rsidR="00CE0E1C">
        <w:rPr>
          <w:rFonts w:ascii="Times New Roman" w:hAnsi="Times New Roman"/>
          <w:b/>
          <w:szCs w:val="24"/>
        </w:rPr>
        <w:t>e</w:t>
      </w:r>
      <w:r w:rsidR="00735794">
        <w:rPr>
          <w:rFonts w:ascii="Times New Roman" w:hAnsi="Times New Roman"/>
          <w:b/>
          <w:szCs w:val="24"/>
        </w:rPr>
        <w:t>po</w:t>
      </w:r>
      <w:r w:rsidR="00D61B92">
        <w:rPr>
          <w:rFonts w:ascii="Times New Roman" w:hAnsi="Times New Roman"/>
          <w:b/>
          <w:szCs w:val="24"/>
        </w:rPr>
        <w:t>r</w:t>
      </w:r>
      <w:r w:rsidR="00735794">
        <w:rPr>
          <w:rFonts w:ascii="Times New Roman" w:hAnsi="Times New Roman"/>
          <w:b/>
          <w:szCs w:val="24"/>
        </w:rPr>
        <w:t xml:space="preserve">t frauds, errors, irregularities, and illegal acts. </w:t>
      </w:r>
      <w:r w:rsidR="00310817">
        <w:rPr>
          <w:rFonts w:ascii="Times New Roman" w:hAnsi="Times New Roman"/>
          <w:b/>
          <w:szCs w:val="24"/>
        </w:rPr>
        <w:t xml:space="preserve"> </w:t>
      </w:r>
    </w:p>
    <w:p w:rsidR="00D61B92" w:rsidRDefault="00D61B92" w:rsidP="00735794">
      <w:pPr>
        <w:pStyle w:val="ListParagraph"/>
        <w:numPr>
          <w:ilvl w:val="0"/>
          <w:numId w:val="19"/>
        </w:numPr>
        <w:rPr>
          <w:rFonts w:ascii="Times New Roman" w:hAnsi="Times New Roman"/>
          <w:szCs w:val="24"/>
        </w:rPr>
      </w:pPr>
      <w:r>
        <w:rPr>
          <w:rFonts w:ascii="Times New Roman" w:hAnsi="Times New Roman"/>
          <w:szCs w:val="24"/>
        </w:rPr>
        <w:t>Currently, internal auditing standards carefully impose no positive obli</w:t>
      </w:r>
      <w:r w:rsidR="00FF2554">
        <w:rPr>
          <w:rFonts w:ascii="Times New Roman" w:hAnsi="Times New Roman"/>
          <w:szCs w:val="24"/>
        </w:rPr>
        <w:t>g</w:t>
      </w:r>
      <w:r>
        <w:rPr>
          <w:rFonts w:ascii="Times New Roman" w:hAnsi="Times New Roman"/>
          <w:szCs w:val="24"/>
        </w:rPr>
        <w:t xml:space="preserve">ation for fraud detection for internal auditors.  However, </w:t>
      </w:r>
      <w:r w:rsidR="00FF2554">
        <w:rPr>
          <w:rFonts w:ascii="Times New Roman" w:hAnsi="Times New Roman"/>
          <w:szCs w:val="24"/>
        </w:rPr>
        <w:t>internal auditors</w:t>
      </w:r>
      <w:r>
        <w:rPr>
          <w:rFonts w:ascii="Times New Roman" w:hAnsi="Times New Roman"/>
          <w:szCs w:val="24"/>
        </w:rPr>
        <w:t xml:space="preserve"> are encouraged to be aware of various types of fraud, their signs and the need to fol</w:t>
      </w:r>
      <w:r w:rsidR="00FF2554">
        <w:rPr>
          <w:rFonts w:ascii="Times New Roman" w:hAnsi="Times New Roman"/>
          <w:szCs w:val="24"/>
        </w:rPr>
        <w:t>low up on signs and control weaknesses.</w:t>
      </w:r>
    </w:p>
    <w:p w:rsidR="00D61B92" w:rsidRDefault="00D61B92" w:rsidP="00735794">
      <w:pPr>
        <w:pStyle w:val="ListParagraph"/>
        <w:numPr>
          <w:ilvl w:val="0"/>
          <w:numId w:val="19"/>
        </w:numPr>
        <w:rPr>
          <w:rFonts w:ascii="Times New Roman" w:hAnsi="Times New Roman"/>
          <w:szCs w:val="24"/>
        </w:rPr>
      </w:pPr>
      <w:r>
        <w:rPr>
          <w:rFonts w:ascii="Times New Roman" w:hAnsi="Times New Roman"/>
          <w:szCs w:val="24"/>
        </w:rPr>
        <w:t>Public sector</w:t>
      </w:r>
      <w:r w:rsidR="00FF2554">
        <w:rPr>
          <w:rFonts w:ascii="Times New Roman" w:hAnsi="Times New Roman"/>
          <w:szCs w:val="24"/>
        </w:rPr>
        <w:t xml:space="preserve"> auditing standards require</w:t>
      </w:r>
      <w:r>
        <w:rPr>
          <w:rFonts w:ascii="Times New Roman" w:hAnsi="Times New Roman"/>
          <w:szCs w:val="24"/>
        </w:rPr>
        <w:t xml:space="preserve"> public sector auditors to known the applicable laws and regulations, design the audit to detect abuse or illegal acts</w:t>
      </w:r>
      <w:r w:rsidR="00D74B23">
        <w:rPr>
          <w:rFonts w:ascii="Times New Roman" w:hAnsi="Times New Roman"/>
          <w:szCs w:val="24"/>
        </w:rPr>
        <w:t>,</w:t>
      </w:r>
      <w:r>
        <w:rPr>
          <w:rFonts w:ascii="Times New Roman" w:hAnsi="Times New Roman"/>
          <w:szCs w:val="24"/>
        </w:rPr>
        <w:t xml:space="preserve"> and </w:t>
      </w:r>
      <w:r w:rsidR="00FF2554">
        <w:rPr>
          <w:rFonts w:ascii="Times New Roman" w:hAnsi="Times New Roman"/>
          <w:szCs w:val="24"/>
        </w:rPr>
        <w:t xml:space="preserve">to </w:t>
      </w:r>
      <w:r>
        <w:rPr>
          <w:rFonts w:ascii="Times New Roman" w:hAnsi="Times New Roman"/>
          <w:szCs w:val="24"/>
        </w:rPr>
        <w:t xml:space="preserve">report </w:t>
      </w:r>
      <w:r w:rsidR="00FF2554">
        <w:rPr>
          <w:rFonts w:ascii="Times New Roman" w:hAnsi="Times New Roman"/>
          <w:szCs w:val="24"/>
        </w:rPr>
        <w:t xml:space="preserve">to </w:t>
      </w:r>
      <w:r>
        <w:rPr>
          <w:rFonts w:ascii="Times New Roman" w:hAnsi="Times New Roman"/>
          <w:szCs w:val="24"/>
        </w:rPr>
        <w:t>the proper level of authority</w:t>
      </w:r>
      <w:r w:rsidR="00FF2554">
        <w:rPr>
          <w:rFonts w:ascii="Times New Roman" w:hAnsi="Times New Roman"/>
          <w:szCs w:val="24"/>
        </w:rPr>
        <w:t>.</w:t>
      </w:r>
    </w:p>
    <w:p w:rsidR="00D61B92" w:rsidRDefault="00D61B92" w:rsidP="00735794">
      <w:pPr>
        <w:pStyle w:val="ListParagraph"/>
        <w:numPr>
          <w:ilvl w:val="0"/>
          <w:numId w:val="19"/>
        </w:numPr>
        <w:rPr>
          <w:rFonts w:ascii="Times New Roman" w:hAnsi="Times New Roman"/>
          <w:szCs w:val="24"/>
        </w:rPr>
      </w:pPr>
      <w:r>
        <w:rPr>
          <w:rFonts w:ascii="Times New Roman" w:hAnsi="Times New Roman"/>
          <w:szCs w:val="24"/>
        </w:rPr>
        <w:t>In an informal ranking of strength of commitment to fraud matter</w:t>
      </w:r>
      <w:r w:rsidR="00D74B23">
        <w:rPr>
          <w:rFonts w:ascii="Times New Roman" w:hAnsi="Times New Roman"/>
          <w:szCs w:val="24"/>
        </w:rPr>
        <w:t>s</w:t>
      </w:r>
      <w:r>
        <w:rPr>
          <w:rFonts w:ascii="Times New Roman" w:hAnsi="Times New Roman"/>
          <w:szCs w:val="24"/>
        </w:rPr>
        <w:t>, external auditors come first, followed by public sector auditors, and then internal auditors.</w:t>
      </w:r>
    </w:p>
    <w:p w:rsidR="00D74B23" w:rsidRDefault="00D61B92" w:rsidP="00735794">
      <w:pPr>
        <w:pStyle w:val="ListParagraph"/>
        <w:numPr>
          <w:ilvl w:val="0"/>
          <w:numId w:val="19"/>
        </w:numPr>
        <w:rPr>
          <w:rFonts w:ascii="Times New Roman" w:hAnsi="Times New Roman"/>
          <w:szCs w:val="24"/>
        </w:rPr>
      </w:pPr>
      <w:r w:rsidRPr="00FF2554">
        <w:rPr>
          <w:rFonts w:ascii="Times New Roman" w:hAnsi="Times New Roman"/>
          <w:szCs w:val="24"/>
        </w:rPr>
        <w:t>Fraud examiners’ attitudes and responsibilities differ from those of other au</w:t>
      </w:r>
      <w:r w:rsidR="00FF2554" w:rsidRPr="00FF2554">
        <w:rPr>
          <w:rFonts w:ascii="Times New Roman" w:hAnsi="Times New Roman"/>
          <w:szCs w:val="24"/>
        </w:rPr>
        <w:t>ditors in</w:t>
      </w:r>
      <w:r w:rsidRPr="00FF2554">
        <w:rPr>
          <w:rFonts w:ascii="Times New Roman" w:hAnsi="Times New Roman"/>
          <w:szCs w:val="24"/>
        </w:rPr>
        <w:t xml:space="preserve"> internal control and materiality.  They evaluate the strengths rather than the weaknesses of inte</w:t>
      </w:r>
      <w:r w:rsidR="00FF2554" w:rsidRPr="00FF2554">
        <w:rPr>
          <w:rFonts w:ascii="Times New Roman" w:hAnsi="Times New Roman"/>
          <w:szCs w:val="24"/>
        </w:rPr>
        <w:t xml:space="preserve">rnal </w:t>
      </w:r>
      <w:r w:rsidR="00FF2554" w:rsidRPr="00FF2554">
        <w:rPr>
          <w:rFonts w:ascii="Times New Roman" w:hAnsi="Times New Roman"/>
          <w:szCs w:val="24"/>
        </w:rPr>
        <w:lastRenderedPageBreak/>
        <w:t>control policies and proce</w:t>
      </w:r>
      <w:r w:rsidRPr="00FF2554">
        <w:rPr>
          <w:rFonts w:ascii="Times New Roman" w:hAnsi="Times New Roman"/>
          <w:szCs w:val="24"/>
        </w:rPr>
        <w:t>d</w:t>
      </w:r>
      <w:r w:rsidR="00FF2554" w:rsidRPr="00FF2554">
        <w:rPr>
          <w:rFonts w:ascii="Times New Roman" w:hAnsi="Times New Roman"/>
          <w:szCs w:val="24"/>
        </w:rPr>
        <w:t>u</w:t>
      </w:r>
      <w:r w:rsidRPr="00FF2554">
        <w:rPr>
          <w:rFonts w:ascii="Times New Roman" w:hAnsi="Times New Roman"/>
          <w:szCs w:val="24"/>
        </w:rPr>
        <w:t>res</w:t>
      </w:r>
      <w:r w:rsidR="00D74B23">
        <w:rPr>
          <w:rFonts w:ascii="Times New Roman" w:hAnsi="Times New Roman"/>
          <w:szCs w:val="24"/>
        </w:rPr>
        <w:t>.  M</w:t>
      </w:r>
      <w:r w:rsidRPr="00FF2554">
        <w:rPr>
          <w:rFonts w:ascii="Times New Roman" w:hAnsi="Times New Roman"/>
          <w:szCs w:val="24"/>
        </w:rPr>
        <w:t xml:space="preserve">ateriality is thought of as a cumulative amount and is </w:t>
      </w:r>
      <w:r w:rsidR="00FF2554" w:rsidRPr="00FF2554">
        <w:rPr>
          <w:rFonts w:ascii="Times New Roman" w:hAnsi="Times New Roman"/>
          <w:szCs w:val="24"/>
        </w:rPr>
        <w:t xml:space="preserve">at a </w:t>
      </w:r>
      <w:r w:rsidRPr="00FF2554">
        <w:rPr>
          <w:rFonts w:ascii="Times New Roman" w:hAnsi="Times New Roman"/>
          <w:szCs w:val="24"/>
        </w:rPr>
        <w:t xml:space="preserve">much lower threshold.  </w:t>
      </w:r>
    </w:p>
    <w:p w:rsidR="00FF2554" w:rsidRDefault="00FF2554" w:rsidP="00735794">
      <w:pPr>
        <w:pStyle w:val="ListParagraph"/>
        <w:numPr>
          <w:ilvl w:val="0"/>
          <w:numId w:val="19"/>
        </w:numPr>
        <w:rPr>
          <w:rFonts w:ascii="Times New Roman" w:hAnsi="Times New Roman"/>
          <w:szCs w:val="24"/>
        </w:rPr>
      </w:pPr>
      <w:r w:rsidRPr="00FF2554">
        <w:rPr>
          <w:rFonts w:ascii="Times New Roman" w:hAnsi="Times New Roman"/>
          <w:szCs w:val="24"/>
        </w:rPr>
        <w:t>Fraud examiners “t</w:t>
      </w:r>
      <w:r w:rsidR="00D61B92" w:rsidRPr="00FF2554">
        <w:rPr>
          <w:rFonts w:ascii="Times New Roman" w:hAnsi="Times New Roman"/>
          <w:szCs w:val="24"/>
        </w:rPr>
        <w:t>hink like croo</w:t>
      </w:r>
      <w:r w:rsidRPr="00FF2554">
        <w:rPr>
          <w:rFonts w:ascii="Times New Roman" w:hAnsi="Times New Roman"/>
          <w:szCs w:val="24"/>
        </w:rPr>
        <w:t>ks”</w:t>
      </w:r>
      <w:r w:rsidR="00D61B92" w:rsidRPr="00FF2554">
        <w:rPr>
          <w:rFonts w:ascii="Times New Roman" w:hAnsi="Times New Roman"/>
          <w:szCs w:val="24"/>
        </w:rPr>
        <w:t xml:space="preserve"> to imagine fraud schemes.  </w:t>
      </w:r>
    </w:p>
    <w:p w:rsidR="00D61B92" w:rsidRPr="00FF2554" w:rsidRDefault="00D61B92" w:rsidP="00735794">
      <w:pPr>
        <w:pStyle w:val="ListParagraph"/>
        <w:numPr>
          <w:ilvl w:val="0"/>
          <w:numId w:val="19"/>
        </w:numPr>
        <w:rPr>
          <w:rFonts w:ascii="Times New Roman" w:hAnsi="Times New Roman"/>
          <w:szCs w:val="24"/>
        </w:rPr>
      </w:pPr>
      <w:r w:rsidRPr="00D74B23">
        <w:rPr>
          <w:rFonts w:ascii="Times New Roman" w:hAnsi="Times New Roman"/>
          <w:b/>
          <w:szCs w:val="24"/>
        </w:rPr>
        <w:t>Fraud awareness auditing</w:t>
      </w:r>
      <w:r w:rsidRPr="00FF2554">
        <w:rPr>
          <w:rFonts w:ascii="Times New Roman" w:hAnsi="Times New Roman"/>
          <w:szCs w:val="24"/>
        </w:rPr>
        <w:t xml:space="preserve"> involves familiarity with many elements: the human behavior, organizational behavior, knowledge of common fraud schemes, evidence and its sources, standards of pro</w:t>
      </w:r>
      <w:r w:rsidR="00FF2554">
        <w:rPr>
          <w:rFonts w:ascii="Times New Roman" w:hAnsi="Times New Roman"/>
          <w:szCs w:val="24"/>
        </w:rPr>
        <w:t>o</w:t>
      </w:r>
      <w:r w:rsidRPr="00FF2554">
        <w:rPr>
          <w:rFonts w:ascii="Times New Roman" w:hAnsi="Times New Roman"/>
          <w:szCs w:val="24"/>
        </w:rPr>
        <w:t>f and sensitivity to red flags.</w:t>
      </w:r>
    </w:p>
    <w:p w:rsidR="00D61B92" w:rsidRDefault="00D61B92" w:rsidP="00735794">
      <w:pPr>
        <w:pStyle w:val="ListParagraph"/>
        <w:numPr>
          <w:ilvl w:val="0"/>
          <w:numId w:val="19"/>
        </w:numPr>
        <w:rPr>
          <w:rFonts w:ascii="Times New Roman" w:hAnsi="Times New Roman"/>
          <w:szCs w:val="24"/>
        </w:rPr>
      </w:pPr>
      <w:r>
        <w:rPr>
          <w:rFonts w:ascii="Times New Roman" w:hAnsi="Times New Roman"/>
          <w:szCs w:val="24"/>
        </w:rPr>
        <w:t>External and internal auditors get credit for finding about 10-20 percent of discovered finding</w:t>
      </w:r>
      <w:r w:rsidR="00FF2554">
        <w:rPr>
          <w:rFonts w:ascii="Times New Roman" w:hAnsi="Times New Roman"/>
          <w:szCs w:val="24"/>
        </w:rPr>
        <w:t xml:space="preserve"> while v</w:t>
      </w:r>
      <w:r>
        <w:rPr>
          <w:rFonts w:ascii="Times New Roman" w:hAnsi="Times New Roman"/>
          <w:szCs w:val="24"/>
        </w:rPr>
        <w:t>oluntary confessions, anonymous tips, and other haphazard means uncover a larger percentage</w:t>
      </w:r>
      <w:r w:rsidR="00FF2554">
        <w:rPr>
          <w:rFonts w:ascii="Times New Roman" w:hAnsi="Times New Roman"/>
          <w:szCs w:val="24"/>
        </w:rPr>
        <w:t>.</w:t>
      </w:r>
    </w:p>
    <w:p w:rsidR="00C92374" w:rsidRPr="005A02D9" w:rsidRDefault="00C92374" w:rsidP="00310817">
      <w:pPr>
        <w:rPr>
          <w:rFonts w:ascii="Times New Roman" w:hAnsi="Times New Roman"/>
          <w:szCs w:val="24"/>
        </w:rPr>
      </w:pPr>
    </w:p>
    <w:p w:rsidR="00651C90" w:rsidRDefault="00651C90" w:rsidP="00310817">
      <w:pPr>
        <w:rPr>
          <w:rFonts w:ascii="Times New Roman" w:hAnsi="Times New Roman"/>
          <w:szCs w:val="24"/>
        </w:rPr>
      </w:pPr>
      <w:proofErr w:type="gramStart"/>
      <w:r>
        <w:rPr>
          <w:rFonts w:ascii="Times New Roman" w:hAnsi="Times New Roman"/>
          <w:b/>
          <w:szCs w:val="24"/>
        </w:rPr>
        <w:t>LO</w:t>
      </w:r>
      <w:r w:rsidR="00735794">
        <w:rPr>
          <w:rFonts w:ascii="Times New Roman" w:hAnsi="Times New Roman"/>
          <w:b/>
          <w:szCs w:val="24"/>
        </w:rPr>
        <w:t>7</w:t>
      </w:r>
      <w:r>
        <w:rPr>
          <w:rFonts w:ascii="Times New Roman" w:hAnsi="Times New Roman"/>
          <w:b/>
          <w:szCs w:val="24"/>
        </w:rPr>
        <w:t xml:space="preserve">  </w:t>
      </w:r>
      <w:r w:rsidR="00735794">
        <w:rPr>
          <w:rFonts w:ascii="Times New Roman" w:hAnsi="Times New Roman"/>
          <w:b/>
          <w:szCs w:val="24"/>
        </w:rPr>
        <w:t>Describe</w:t>
      </w:r>
      <w:proofErr w:type="gramEnd"/>
      <w:r w:rsidR="00735794">
        <w:rPr>
          <w:rFonts w:ascii="Times New Roman" w:hAnsi="Times New Roman"/>
          <w:b/>
          <w:szCs w:val="24"/>
        </w:rPr>
        <w:t xml:space="preserve"> ways and means to prevent frauds.</w:t>
      </w:r>
    </w:p>
    <w:p w:rsidR="001A6ED5" w:rsidRPr="001A6ED5" w:rsidRDefault="001A6ED5" w:rsidP="00651C90">
      <w:pPr>
        <w:pStyle w:val="ListParagraph"/>
        <w:numPr>
          <w:ilvl w:val="0"/>
          <w:numId w:val="20"/>
        </w:numPr>
        <w:rPr>
          <w:rFonts w:ascii="Times New Roman" w:hAnsi="Times New Roman"/>
          <w:szCs w:val="24"/>
        </w:rPr>
      </w:pPr>
      <w:r w:rsidRPr="001A6ED5">
        <w:rPr>
          <w:rFonts w:ascii="Times New Roman" w:hAnsi="Times New Roman"/>
          <w:szCs w:val="24"/>
        </w:rPr>
        <w:t>The most effective long-run prevention is a management practice of caring for people</w:t>
      </w:r>
      <w:r w:rsidR="00FF2554">
        <w:rPr>
          <w:rFonts w:ascii="Times New Roman" w:hAnsi="Times New Roman"/>
          <w:szCs w:val="24"/>
        </w:rPr>
        <w:t>.</w:t>
      </w:r>
    </w:p>
    <w:p w:rsidR="00651C90" w:rsidRDefault="00D74B23" w:rsidP="00651C90">
      <w:pPr>
        <w:pStyle w:val="ListParagraph"/>
        <w:numPr>
          <w:ilvl w:val="0"/>
          <w:numId w:val="20"/>
        </w:numPr>
        <w:rPr>
          <w:rFonts w:ascii="Times New Roman" w:hAnsi="Times New Roman"/>
          <w:szCs w:val="24"/>
        </w:rPr>
      </w:pPr>
      <w:r>
        <w:rPr>
          <w:rFonts w:ascii="Times New Roman" w:hAnsi="Times New Roman"/>
          <w:szCs w:val="24"/>
        </w:rPr>
        <w:t>Internal c</w:t>
      </w:r>
      <w:r w:rsidR="00FF2554">
        <w:rPr>
          <w:rFonts w:ascii="Times New Roman" w:hAnsi="Times New Roman"/>
          <w:szCs w:val="24"/>
        </w:rPr>
        <w:t>ontrols</w:t>
      </w:r>
      <w:r w:rsidR="001A6ED5">
        <w:rPr>
          <w:rFonts w:ascii="Times New Roman" w:hAnsi="Times New Roman"/>
          <w:szCs w:val="24"/>
        </w:rPr>
        <w:t xml:space="preserve"> are important for stopping frauds before they get bigger</w:t>
      </w:r>
      <w:r w:rsidR="00FF2554">
        <w:rPr>
          <w:rFonts w:ascii="Times New Roman" w:hAnsi="Times New Roman"/>
          <w:szCs w:val="24"/>
        </w:rPr>
        <w:t xml:space="preserve"> and should reveal potential symptoms of fraud.</w:t>
      </w:r>
    </w:p>
    <w:p w:rsidR="001A6ED5" w:rsidRPr="00FF2554" w:rsidRDefault="001A6ED5" w:rsidP="001A6ED5">
      <w:pPr>
        <w:pStyle w:val="ListParagraph"/>
        <w:numPr>
          <w:ilvl w:val="0"/>
          <w:numId w:val="20"/>
        </w:numPr>
        <w:rPr>
          <w:rFonts w:ascii="Times New Roman" w:hAnsi="Times New Roman"/>
          <w:szCs w:val="24"/>
        </w:rPr>
      </w:pPr>
      <w:r w:rsidRPr="00FF2554">
        <w:rPr>
          <w:rFonts w:ascii="Times New Roman" w:hAnsi="Times New Roman"/>
          <w:szCs w:val="24"/>
        </w:rPr>
        <w:t xml:space="preserve">Hiring and firing </w:t>
      </w:r>
      <w:r w:rsidR="00FF2554" w:rsidRPr="00FF2554">
        <w:rPr>
          <w:rFonts w:ascii="Times New Roman" w:hAnsi="Times New Roman"/>
          <w:szCs w:val="24"/>
        </w:rPr>
        <w:t xml:space="preserve">practices </w:t>
      </w:r>
      <w:r w:rsidRPr="00FF2554">
        <w:rPr>
          <w:rFonts w:ascii="Times New Roman" w:hAnsi="Times New Roman"/>
          <w:szCs w:val="24"/>
        </w:rPr>
        <w:t xml:space="preserve">are </w:t>
      </w:r>
      <w:r w:rsidR="00D74B23">
        <w:rPr>
          <w:rFonts w:ascii="Times New Roman" w:hAnsi="Times New Roman"/>
          <w:szCs w:val="24"/>
        </w:rPr>
        <w:t xml:space="preserve">also </w:t>
      </w:r>
      <w:r w:rsidRPr="00FF2554">
        <w:rPr>
          <w:rFonts w:ascii="Times New Roman" w:hAnsi="Times New Roman"/>
          <w:szCs w:val="24"/>
        </w:rPr>
        <w:t xml:space="preserve">important.  </w:t>
      </w:r>
      <w:r w:rsidR="00FF2554">
        <w:rPr>
          <w:rFonts w:ascii="Times New Roman" w:hAnsi="Times New Roman"/>
          <w:szCs w:val="24"/>
        </w:rPr>
        <w:t>Background checks on prospective employees are advisable and any f</w:t>
      </w:r>
      <w:r w:rsidRPr="00FF2554">
        <w:rPr>
          <w:rFonts w:ascii="Times New Roman" w:hAnsi="Times New Roman"/>
          <w:szCs w:val="24"/>
        </w:rPr>
        <w:t>raudsters should be fired and prosecuted as it delivers the message that manage</w:t>
      </w:r>
      <w:r w:rsidR="00D74B23">
        <w:rPr>
          <w:rFonts w:ascii="Times New Roman" w:hAnsi="Times New Roman"/>
          <w:szCs w:val="24"/>
        </w:rPr>
        <w:t>ment does not believe</w:t>
      </w:r>
      <w:r w:rsidRPr="00FF2554">
        <w:rPr>
          <w:rFonts w:ascii="Times New Roman" w:hAnsi="Times New Roman"/>
          <w:szCs w:val="24"/>
        </w:rPr>
        <w:t xml:space="preserve"> dishonesty is acceptable</w:t>
      </w:r>
      <w:r w:rsidR="00FF2554">
        <w:rPr>
          <w:rFonts w:ascii="Times New Roman" w:hAnsi="Times New Roman"/>
          <w:szCs w:val="24"/>
        </w:rPr>
        <w:t>.  A</w:t>
      </w:r>
      <w:r w:rsidRPr="00FF2554">
        <w:rPr>
          <w:rFonts w:ascii="Times New Roman" w:hAnsi="Times New Roman"/>
          <w:szCs w:val="24"/>
        </w:rPr>
        <w:t xml:space="preserve">cceptable levels of </w:t>
      </w:r>
      <w:r w:rsidR="00FF2554">
        <w:rPr>
          <w:rFonts w:ascii="Times New Roman" w:hAnsi="Times New Roman"/>
          <w:szCs w:val="24"/>
        </w:rPr>
        <w:t>b</w:t>
      </w:r>
      <w:r w:rsidRPr="00FF2554">
        <w:rPr>
          <w:rFonts w:ascii="Times New Roman" w:hAnsi="Times New Roman"/>
          <w:szCs w:val="24"/>
        </w:rPr>
        <w:t xml:space="preserve">ehavior and company standards should be communicated and taught so employees </w:t>
      </w:r>
      <w:r w:rsidR="00D74B23">
        <w:rPr>
          <w:rFonts w:ascii="Times New Roman" w:hAnsi="Times New Roman"/>
          <w:szCs w:val="24"/>
        </w:rPr>
        <w:t>know what is expected</w:t>
      </w:r>
      <w:r w:rsidRPr="00FF2554">
        <w:rPr>
          <w:rFonts w:ascii="Times New Roman" w:hAnsi="Times New Roman"/>
          <w:szCs w:val="24"/>
        </w:rPr>
        <w:t>.  Each employee should periodically confirm adherence to the company code of ethics.</w:t>
      </w:r>
    </w:p>
    <w:p w:rsidR="001A6ED5" w:rsidRPr="00FF2554" w:rsidRDefault="001A6ED5" w:rsidP="001A6ED5">
      <w:pPr>
        <w:pStyle w:val="ListParagraph"/>
        <w:numPr>
          <w:ilvl w:val="0"/>
          <w:numId w:val="20"/>
        </w:numPr>
        <w:rPr>
          <w:rFonts w:ascii="Times New Roman" w:hAnsi="Times New Roman"/>
          <w:szCs w:val="24"/>
        </w:rPr>
      </w:pPr>
      <w:r w:rsidRPr="00FF2554">
        <w:rPr>
          <w:rFonts w:ascii="Times New Roman" w:hAnsi="Times New Roman"/>
          <w:szCs w:val="24"/>
        </w:rPr>
        <w:t>A variety of records and information is availa</w:t>
      </w:r>
      <w:r w:rsidR="00FF2554">
        <w:rPr>
          <w:rFonts w:ascii="Times New Roman" w:hAnsi="Times New Roman"/>
          <w:szCs w:val="24"/>
        </w:rPr>
        <w:t>ble for investigations including</w:t>
      </w:r>
      <w:r w:rsidRPr="00FF2554">
        <w:rPr>
          <w:rFonts w:ascii="Times New Roman" w:hAnsi="Times New Roman"/>
          <w:szCs w:val="24"/>
        </w:rPr>
        <w:t xml:space="preserve"> general business sources, business and asset identification sources</w:t>
      </w:r>
      <w:r w:rsidR="00D74B23">
        <w:rPr>
          <w:rFonts w:ascii="Times New Roman" w:hAnsi="Times New Roman"/>
          <w:szCs w:val="24"/>
        </w:rPr>
        <w:t>,</w:t>
      </w:r>
      <w:r w:rsidRPr="00FF2554">
        <w:rPr>
          <w:rFonts w:ascii="Times New Roman" w:hAnsi="Times New Roman"/>
          <w:szCs w:val="24"/>
        </w:rPr>
        <w:t xml:space="preserve"> and federal</w:t>
      </w:r>
      <w:r w:rsidR="00D74B23">
        <w:rPr>
          <w:rFonts w:ascii="Times New Roman" w:hAnsi="Times New Roman"/>
          <w:szCs w:val="24"/>
        </w:rPr>
        <w:t xml:space="preserve"> and</w:t>
      </w:r>
      <w:r w:rsidRPr="00FF2554">
        <w:rPr>
          <w:rFonts w:ascii="Times New Roman" w:hAnsi="Times New Roman"/>
          <w:szCs w:val="24"/>
        </w:rPr>
        <w:t xml:space="preserve"> provincial revenue agencies</w:t>
      </w:r>
      <w:r w:rsidR="00FF2554">
        <w:rPr>
          <w:rFonts w:ascii="Times New Roman" w:hAnsi="Times New Roman"/>
          <w:szCs w:val="24"/>
        </w:rPr>
        <w:t>.</w:t>
      </w:r>
    </w:p>
    <w:p w:rsidR="00651C90" w:rsidRPr="00FF2554" w:rsidRDefault="00651C90" w:rsidP="00651C90">
      <w:pPr>
        <w:rPr>
          <w:rFonts w:ascii="Times New Roman" w:hAnsi="Times New Roman"/>
          <w:szCs w:val="24"/>
          <w:highlight w:val="cyan"/>
        </w:rPr>
      </w:pPr>
    </w:p>
    <w:p w:rsidR="00651C90" w:rsidRPr="00995606" w:rsidRDefault="00735794" w:rsidP="00651C90">
      <w:pPr>
        <w:rPr>
          <w:rFonts w:ascii="Times New Roman" w:hAnsi="Times New Roman"/>
          <w:b/>
          <w:szCs w:val="24"/>
        </w:rPr>
      </w:pPr>
      <w:proofErr w:type="gramStart"/>
      <w:r w:rsidRPr="00995606">
        <w:rPr>
          <w:rFonts w:ascii="Times New Roman" w:hAnsi="Times New Roman"/>
          <w:b/>
          <w:szCs w:val="24"/>
        </w:rPr>
        <w:t>LO8</w:t>
      </w:r>
      <w:r w:rsidR="00651C90" w:rsidRPr="00995606">
        <w:rPr>
          <w:rFonts w:ascii="Times New Roman" w:hAnsi="Times New Roman"/>
          <w:b/>
          <w:szCs w:val="24"/>
        </w:rPr>
        <w:t xml:space="preserve">  </w:t>
      </w:r>
      <w:r w:rsidRPr="00995606">
        <w:rPr>
          <w:rFonts w:ascii="Times New Roman" w:hAnsi="Times New Roman"/>
          <w:b/>
          <w:szCs w:val="24"/>
        </w:rPr>
        <w:t>Explain</w:t>
      </w:r>
      <w:proofErr w:type="gramEnd"/>
      <w:r w:rsidRPr="00995606">
        <w:rPr>
          <w:rFonts w:ascii="Times New Roman" w:hAnsi="Times New Roman"/>
          <w:b/>
          <w:szCs w:val="24"/>
        </w:rPr>
        <w:t xml:space="preserve"> the use of ext</w:t>
      </w:r>
      <w:r w:rsidR="00995606" w:rsidRPr="00995606">
        <w:rPr>
          <w:rFonts w:ascii="Times New Roman" w:hAnsi="Times New Roman"/>
          <w:b/>
          <w:szCs w:val="24"/>
        </w:rPr>
        <w:t>ended audit proced</w:t>
      </w:r>
      <w:r w:rsidRPr="00995606">
        <w:rPr>
          <w:rFonts w:ascii="Times New Roman" w:hAnsi="Times New Roman"/>
          <w:b/>
          <w:szCs w:val="24"/>
        </w:rPr>
        <w:t>ures for detecting fraud</w:t>
      </w:r>
      <w:r w:rsidR="00651C90" w:rsidRPr="00995606">
        <w:rPr>
          <w:rFonts w:ascii="Times New Roman" w:hAnsi="Times New Roman"/>
          <w:b/>
          <w:szCs w:val="24"/>
        </w:rPr>
        <w:t>.</w:t>
      </w:r>
    </w:p>
    <w:p w:rsidR="0074629C" w:rsidRPr="00995606" w:rsidRDefault="001A6ED5" w:rsidP="00651C90">
      <w:pPr>
        <w:pStyle w:val="ListParagraph"/>
        <w:numPr>
          <w:ilvl w:val="0"/>
          <w:numId w:val="21"/>
        </w:numPr>
        <w:rPr>
          <w:rFonts w:ascii="Times New Roman" w:hAnsi="Times New Roman"/>
          <w:szCs w:val="24"/>
        </w:rPr>
      </w:pPr>
      <w:r w:rsidRPr="00995606">
        <w:rPr>
          <w:rFonts w:ascii="Times New Roman" w:hAnsi="Times New Roman"/>
          <w:szCs w:val="24"/>
        </w:rPr>
        <w:t>The nature of ex</w:t>
      </w:r>
      <w:r w:rsidR="00995606" w:rsidRPr="00995606">
        <w:rPr>
          <w:rFonts w:ascii="Times New Roman" w:hAnsi="Times New Roman"/>
          <w:szCs w:val="24"/>
        </w:rPr>
        <w:t>tende</w:t>
      </w:r>
      <w:r w:rsidRPr="00995606">
        <w:rPr>
          <w:rFonts w:ascii="Times New Roman" w:hAnsi="Times New Roman"/>
          <w:szCs w:val="24"/>
        </w:rPr>
        <w:t>d procedures is limited only by an auditor’s imagination and the willingness of management to cooperate in</w:t>
      </w:r>
      <w:r w:rsidR="00995606" w:rsidRPr="00995606">
        <w:rPr>
          <w:rFonts w:ascii="Times New Roman" w:hAnsi="Times New Roman"/>
          <w:szCs w:val="24"/>
        </w:rPr>
        <w:t xml:space="preserve"> </w:t>
      </w:r>
      <w:r w:rsidRPr="00995606">
        <w:rPr>
          <w:rFonts w:ascii="Times New Roman" w:hAnsi="Times New Roman"/>
          <w:szCs w:val="24"/>
        </w:rPr>
        <w:t>extraordinary audit activities</w:t>
      </w:r>
      <w:r w:rsidR="0074629C" w:rsidRPr="00995606">
        <w:rPr>
          <w:rFonts w:ascii="Times New Roman" w:hAnsi="Times New Roman"/>
          <w:szCs w:val="24"/>
        </w:rPr>
        <w:t>.</w:t>
      </w:r>
      <w:r w:rsidR="00995606" w:rsidRPr="00995606">
        <w:rPr>
          <w:rFonts w:ascii="Times New Roman" w:hAnsi="Times New Roman"/>
          <w:szCs w:val="24"/>
        </w:rPr>
        <w:t xml:space="preserve">  E</w:t>
      </w:r>
      <w:r w:rsidR="0074629C" w:rsidRPr="00995606">
        <w:rPr>
          <w:rFonts w:ascii="Times New Roman" w:hAnsi="Times New Roman"/>
          <w:szCs w:val="24"/>
        </w:rPr>
        <w:t>xtended procedures may include:</w:t>
      </w:r>
    </w:p>
    <w:p w:rsidR="0074629C" w:rsidRPr="00995606" w:rsidRDefault="005A02D9" w:rsidP="0074629C">
      <w:pPr>
        <w:pStyle w:val="ListParagraph"/>
        <w:numPr>
          <w:ilvl w:val="1"/>
          <w:numId w:val="21"/>
        </w:numPr>
        <w:rPr>
          <w:rFonts w:ascii="Times New Roman" w:hAnsi="Times New Roman"/>
          <w:szCs w:val="24"/>
        </w:rPr>
      </w:pPr>
      <w:r>
        <w:rPr>
          <w:rFonts w:ascii="Times New Roman" w:hAnsi="Times New Roman"/>
          <w:szCs w:val="24"/>
        </w:rPr>
        <w:t>I</w:t>
      </w:r>
      <w:r w:rsidRPr="00995606">
        <w:rPr>
          <w:rFonts w:ascii="Times New Roman" w:hAnsi="Times New Roman"/>
          <w:szCs w:val="24"/>
        </w:rPr>
        <w:t xml:space="preserve">nquiry </w:t>
      </w:r>
      <w:r w:rsidR="0074629C" w:rsidRPr="00995606">
        <w:rPr>
          <w:rFonts w:ascii="Times New Roman" w:hAnsi="Times New Roman"/>
          <w:szCs w:val="24"/>
        </w:rPr>
        <w:t>(fraud audit questioning)</w:t>
      </w:r>
      <w:r w:rsidR="00995606">
        <w:rPr>
          <w:rFonts w:ascii="Times New Roman" w:hAnsi="Times New Roman"/>
          <w:szCs w:val="24"/>
        </w:rPr>
        <w:t>,</w:t>
      </w:r>
    </w:p>
    <w:p w:rsidR="0074629C" w:rsidRPr="00995606" w:rsidRDefault="0074629C" w:rsidP="0074629C">
      <w:pPr>
        <w:pStyle w:val="ListParagraph"/>
        <w:numPr>
          <w:ilvl w:val="1"/>
          <w:numId w:val="21"/>
        </w:numPr>
        <w:rPr>
          <w:rFonts w:ascii="Times New Roman" w:hAnsi="Times New Roman"/>
          <w:szCs w:val="24"/>
        </w:rPr>
      </w:pPr>
      <w:r w:rsidRPr="00995606">
        <w:rPr>
          <w:rFonts w:ascii="Times New Roman" w:hAnsi="Times New Roman"/>
          <w:szCs w:val="24"/>
        </w:rPr>
        <w:t>Cou</w:t>
      </w:r>
      <w:r w:rsidR="00995606">
        <w:rPr>
          <w:rFonts w:ascii="Times New Roman" w:hAnsi="Times New Roman"/>
          <w:szCs w:val="24"/>
        </w:rPr>
        <w:t>nting the</w:t>
      </w:r>
      <w:r w:rsidRPr="00995606">
        <w:rPr>
          <w:rFonts w:ascii="Times New Roman" w:hAnsi="Times New Roman"/>
          <w:szCs w:val="24"/>
        </w:rPr>
        <w:t xml:space="preserve"> petty cash twice in a day</w:t>
      </w:r>
      <w:r w:rsidR="00995606">
        <w:rPr>
          <w:rFonts w:ascii="Times New Roman" w:hAnsi="Times New Roman"/>
          <w:szCs w:val="24"/>
        </w:rPr>
        <w:t>,</w:t>
      </w:r>
    </w:p>
    <w:p w:rsidR="0074629C" w:rsidRPr="00995606" w:rsidRDefault="0074629C" w:rsidP="0074629C">
      <w:pPr>
        <w:pStyle w:val="ListParagraph"/>
        <w:numPr>
          <w:ilvl w:val="1"/>
          <w:numId w:val="21"/>
        </w:numPr>
        <w:rPr>
          <w:rFonts w:ascii="Times New Roman" w:hAnsi="Times New Roman"/>
          <w:szCs w:val="24"/>
        </w:rPr>
      </w:pPr>
      <w:r w:rsidRPr="00995606">
        <w:rPr>
          <w:rFonts w:ascii="Times New Roman" w:hAnsi="Times New Roman"/>
          <w:szCs w:val="24"/>
        </w:rPr>
        <w:t>I</w:t>
      </w:r>
      <w:r w:rsidR="00995606" w:rsidRPr="00995606">
        <w:rPr>
          <w:rFonts w:ascii="Times New Roman" w:hAnsi="Times New Roman"/>
          <w:szCs w:val="24"/>
        </w:rPr>
        <w:t>nvestigating</w:t>
      </w:r>
      <w:r w:rsidRPr="00995606">
        <w:rPr>
          <w:rFonts w:ascii="Times New Roman" w:hAnsi="Times New Roman"/>
          <w:szCs w:val="24"/>
        </w:rPr>
        <w:t xml:space="preserve"> suppliers</w:t>
      </w:r>
      <w:r w:rsidR="00995606" w:rsidRPr="00995606">
        <w:rPr>
          <w:rFonts w:ascii="Times New Roman" w:hAnsi="Times New Roman"/>
          <w:szCs w:val="24"/>
        </w:rPr>
        <w:t xml:space="preserve"> and</w:t>
      </w:r>
      <w:r w:rsidRPr="00995606">
        <w:rPr>
          <w:rFonts w:ascii="Times New Roman" w:hAnsi="Times New Roman"/>
          <w:szCs w:val="24"/>
        </w:rPr>
        <w:t xml:space="preserve"> customers</w:t>
      </w:r>
      <w:r w:rsidR="00995606">
        <w:rPr>
          <w:rFonts w:ascii="Times New Roman" w:hAnsi="Times New Roman"/>
          <w:szCs w:val="24"/>
        </w:rPr>
        <w:t>,</w:t>
      </w:r>
    </w:p>
    <w:p w:rsidR="0074629C" w:rsidRPr="00995606" w:rsidRDefault="0074629C" w:rsidP="0074629C">
      <w:pPr>
        <w:pStyle w:val="ListParagraph"/>
        <w:numPr>
          <w:ilvl w:val="1"/>
          <w:numId w:val="21"/>
        </w:numPr>
        <w:rPr>
          <w:rFonts w:ascii="Times New Roman" w:hAnsi="Times New Roman"/>
          <w:szCs w:val="24"/>
        </w:rPr>
      </w:pPr>
      <w:r w:rsidRPr="00995606">
        <w:rPr>
          <w:rFonts w:ascii="Times New Roman" w:hAnsi="Times New Roman"/>
          <w:szCs w:val="24"/>
        </w:rPr>
        <w:t>Examin</w:t>
      </w:r>
      <w:r w:rsidR="00995606">
        <w:rPr>
          <w:rFonts w:ascii="Times New Roman" w:hAnsi="Times New Roman"/>
          <w:szCs w:val="24"/>
        </w:rPr>
        <w:t>ing</w:t>
      </w:r>
      <w:r w:rsidRPr="00995606">
        <w:rPr>
          <w:rFonts w:ascii="Times New Roman" w:hAnsi="Times New Roman"/>
          <w:szCs w:val="24"/>
        </w:rPr>
        <w:t xml:space="preserve"> endorsements on cancelled </w:t>
      </w:r>
      <w:proofErr w:type="spellStart"/>
      <w:r w:rsidRPr="00995606">
        <w:rPr>
          <w:rFonts w:ascii="Times New Roman" w:hAnsi="Times New Roman"/>
          <w:szCs w:val="24"/>
        </w:rPr>
        <w:t>cheques</w:t>
      </w:r>
      <w:proofErr w:type="spellEnd"/>
      <w:r w:rsidR="00995606">
        <w:rPr>
          <w:rFonts w:ascii="Times New Roman" w:hAnsi="Times New Roman"/>
          <w:szCs w:val="24"/>
        </w:rPr>
        <w:t>,</w:t>
      </w:r>
    </w:p>
    <w:p w:rsidR="0074629C" w:rsidRPr="00995606" w:rsidRDefault="0074629C" w:rsidP="0074629C">
      <w:pPr>
        <w:pStyle w:val="ListParagraph"/>
        <w:numPr>
          <w:ilvl w:val="1"/>
          <w:numId w:val="21"/>
        </w:numPr>
        <w:rPr>
          <w:rFonts w:ascii="Times New Roman" w:hAnsi="Times New Roman"/>
          <w:szCs w:val="24"/>
        </w:rPr>
      </w:pPr>
      <w:r w:rsidRPr="00995606">
        <w:rPr>
          <w:rFonts w:ascii="Times New Roman" w:hAnsi="Times New Roman"/>
          <w:szCs w:val="24"/>
        </w:rPr>
        <w:t>Add</w:t>
      </w:r>
      <w:r w:rsidR="00995606">
        <w:rPr>
          <w:rFonts w:ascii="Times New Roman" w:hAnsi="Times New Roman"/>
          <w:szCs w:val="24"/>
        </w:rPr>
        <w:t>ing</w:t>
      </w:r>
      <w:r w:rsidRPr="00995606">
        <w:rPr>
          <w:rFonts w:ascii="Times New Roman" w:hAnsi="Times New Roman"/>
          <w:szCs w:val="24"/>
        </w:rPr>
        <w:t xml:space="preserve"> up the accounts receivable subsidiary</w:t>
      </w:r>
      <w:r w:rsidR="00F76E24">
        <w:rPr>
          <w:rFonts w:ascii="Times New Roman" w:hAnsi="Times New Roman"/>
          <w:szCs w:val="24"/>
        </w:rPr>
        <w:t>,</w:t>
      </w:r>
    </w:p>
    <w:p w:rsidR="0074629C" w:rsidRPr="00995606" w:rsidRDefault="0074629C" w:rsidP="0074629C">
      <w:pPr>
        <w:pStyle w:val="ListParagraph"/>
        <w:numPr>
          <w:ilvl w:val="1"/>
          <w:numId w:val="21"/>
        </w:numPr>
        <w:rPr>
          <w:rFonts w:ascii="Times New Roman" w:hAnsi="Times New Roman"/>
          <w:szCs w:val="24"/>
        </w:rPr>
      </w:pPr>
      <w:r w:rsidRPr="00995606">
        <w:rPr>
          <w:rFonts w:ascii="Times New Roman" w:hAnsi="Times New Roman"/>
          <w:szCs w:val="24"/>
        </w:rPr>
        <w:t>Audit</w:t>
      </w:r>
      <w:r w:rsidR="00995606">
        <w:rPr>
          <w:rFonts w:ascii="Times New Roman" w:hAnsi="Times New Roman"/>
          <w:szCs w:val="24"/>
        </w:rPr>
        <w:t>ing</w:t>
      </w:r>
      <w:r w:rsidRPr="00995606">
        <w:rPr>
          <w:rFonts w:ascii="Times New Roman" w:hAnsi="Times New Roman"/>
          <w:szCs w:val="24"/>
        </w:rPr>
        <w:t xml:space="preserve"> general journal entries</w:t>
      </w:r>
      <w:r w:rsidR="00F76E24">
        <w:rPr>
          <w:rFonts w:ascii="Times New Roman" w:hAnsi="Times New Roman"/>
          <w:szCs w:val="24"/>
        </w:rPr>
        <w:t>,</w:t>
      </w:r>
    </w:p>
    <w:p w:rsidR="0074629C" w:rsidRPr="00995606" w:rsidRDefault="0074629C" w:rsidP="0074629C">
      <w:pPr>
        <w:pStyle w:val="ListParagraph"/>
        <w:numPr>
          <w:ilvl w:val="1"/>
          <w:numId w:val="21"/>
        </w:numPr>
        <w:rPr>
          <w:rFonts w:ascii="Times New Roman" w:hAnsi="Times New Roman"/>
          <w:szCs w:val="24"/>
        </w:rPr>
      </w:pPr>
      <w:r w:rsidRPr="00995606">
        <w:rPr>
          <w:rFonts w:ascii="Times New Roman" w:hAnsi="Times New Roman"/>
          <w:szCs w:val="24"/>
        </w:rPr>
        <w:t>Match</w:t>
      </w:r>
      <w:r w:rsidR="00995606">
        <w:rPr>
          <w:rFonts w:ascii="Times New Roman" w:hAnsi="Times New Roman"/>
          <w:szCs w:val="24"/>
        </w:rPr>
        <w:t>ing</w:t>
      </w:r>
      <w:r w:rsidRPr="00995606">
        <w:rPr>
          <w:rFonts w:ascii="Times New Roman" w:hAnsi="Times New Roman"/>
          <w:szCs w:val="24"/>
        </w:rPr>
        <w:t xml:space="preserve"> payroll to life and </w:t>
      </w:r>
      <w:r w:rsidR="00995606">
        <w:rPr>
          <w:rFonts w:ascii="Times New Roman" w:hAnsi="Times New Roman"/>
          <w:szCs w:val="24"/>
        </w:rPr>
        <w:t>medical</w:t>
      </w:r>
      <w:r w:rsidRPr="00995606">
        <w:rPr>
          <w:rFonts w:ascii="Times New Roman" w:hAnsi="Times New Roman"/>
          <w:szCs w:val="24"/>
        </w:rPr>
        <w:t xml:space="preserve"> insurance de</w:t>
      </w:r>
      <w:r w:rsidR="00995606">
        <w:rPr>
          <w:rFonts w:ascii="Times New Roman" w:hAnsi="Times New Roman"/>
          <w:szCs w:val="24"/>
        </w:rPr>
        <w:t>d</w:t>
      </w:r>
      <w:r w:rsidRPr="00995606">
        <w:rPr>
          <w:rFonts w:ascii="Times New Roman" w:hAnsi="Times New Roman"/>
          <w:szCs w:val="24"/>
        </w:rPr>
        <w:t>uctions</w:t>
      </w:r>
      <w:r w:rsidR="00995606">
        <w:rPr>
          <w:rFonts w:ascii="Times New Roman" w:hAnsi="Times New Roman"/>
          <w:szCs w:val="24"/>
        </w:rPr>
        <w:t>, social insurance numbers or addresses</w:t>
      </w:r>
      <w:r w:rsidR="00F76E24">
        <w:rPr>
          <w:rFonts w:ascii="Times New Roman" w:hAnsi="Times New Roman"/>
          <w:szCs w:val="24"/>
        </w:rPr>
        <w:t>,</w:t>
      </w:r>
    </w:p>
    <w:p w:rsidR="0074629C" w:rsidRPr="00995606" w:rsidRDefault="0074629C" w:rsidP="0074629C">
      <w:pPr>
        <w:pStyle w:val="ListParagraph"/>
        <w:numPr>
          <w:ilvl w:val="1"/>
          <w:numId w:val="21"/>
        </w:numPr>
        <w:rPr>
          <w:rFonts w:ascii="Times New Roman" w:hAnsi="Times New Roman"/>
          <w:szCs w:val="24"/>
        </w:rPr>
      </w:pPr>
      <w:r w:rsidRPr="00995606">
        <w:rPr>
          <w:rFonts w:ascii="Times New Roman" w:hAnsi="Times New Roman"/>
          <w:szCs w:val="24"/>
        </w:rPr>
        <w:t>Retriev</w:t>
      </w:r>
      <w:r w:rsidR="00995606">
        <w:rPr>
          <w:rFonts w:ascii="Times New Roman" w:hAnsi="Times New Roman"/>
          <w:szCs w:val="24"/>
        </w:rPr>
        <w:t>ing</w:t>
      </w:r>
      <w:r w:rsidRPr="00995606">
        <w:rPr>
          <w:rFonts w:ascii="Times New Roman" w:hAnsi="Times New Roman"/>
          <w:szCs w:val="24"/>
        </w:rPr>
        <w:t xml:space="preserve"> customers</w:t>
      </w:r>
      <w:r w:rsidR="00F76E24">
        <w:rPr>
          <w:rFonts w:ascii="Times New Roman" w:hAnsi="Times New Roman"/>
          <w:szCs w:val="24"/>
        </w:rPr>
        <w:t>’</w:t>
      </w:r>
      <w:r w:rsidRPr="00995606">
        <w:rPr>
          <w:rFonts w:ascii="Times New Roman" w:hAnsi="Times New Roman"/>
          <w:szCs w:val="24"/>
        </w:rPr>
        <w:t xml:space="preserve"> </w:t>
      </w:r>
      <w:proofErr w:type="spellStart"/>
      <w:r w:rsidRPr="00995606">
        <w:rPr>
          <w:rFonts w:ascii="Times New Roman" w:hAnsi="Times New Roman"/>
          <w:szCs w:val="24"/>
        </w:rPr>
        <w:t>cheques</w:t>
      </w:r>
      <w:proofErr w:type="spellEnd"/>
      <w:r w:rsidR="00F76E24">
        <w:rPr>
          <w:rFonts w:ascii="Times New Roman" w:hAnsi="Times New Roman"/>
          <w:szCs w:val="24"/>
        </w:rPr>
        <w:t>,</w:t>
      </w:r>
    </w:p>
    <w:p w:rsidR="0074629C" w:rsidRPr="00995606" w:rsidRDefault="0074629C" w:rsidP="0074629C">
      <w:pPr>
        <w:pStyle w:val="ListParagraph"/>
        <w:numPr>
          <w:ilvl w:val="1"/>
          <w:numId w:val="21"/>
        </w:numPr>
        <w:rPr>
          <w:rFonts w:ascii="Times New Roman" w:hAnsi="Times New Roman"/>
          <w:szCs w:val="24"/>
        </w:rPr>
      </w:pPr>
      <w:r w:rsidRPr="00995606">
        <w:rPr>
          <w:rFonts w:ascii="Times New Roman" w:hAnsi="Times New Roman"/>
          <w:szCs w:val="24"/>
        </w:rPr>
        <w:t>Us</w:t>
      </w:r>
      <w:r w:rsidR="00995606">
        <w:rPr>
          <w:rFonts w:ascii="Times New Roman" w:hAnsi="Times New Roman"/>
          <w:szCs w:val="24"/>
        </w:rPr>
        <w:t>ing</w:t>
      </w:r>
      <w:r w:rsidRPr="00995606">
        <w:rPr>
          <w:rFonts w:ascii="Times New Roman" w:hAnsi="Times New Roman"/>
          <w:szCs w:val="24"/>
        </w:rPr>
        <w:t xml:space="preserve"> marked coins and currency</w:t>
      </w:r>
      <w:r w:rsidR="00F76E24">
        <w:rPr>
          <w:rFonts w:ascii="Times New Roman" w:hAnsi="Times New Roman"/>
          <w:szCs w:val="24"/>
        </w:rPr>
        <w:t>,</w:t>
      </w:r>
    </w:p>
    <w:p w:rsidR="00551050" w:rsidRPr="00995606" w:rsidRDefault="0074629C" w:rsidP="0074629C">
      <w:pPr>
        <w:pStyle w:val="ListParagraph"/>
        <w:numPr>
          <w:ilvl w:val="1"/>
          <w:numId w:val="21"/>
        </w:numPr>
        <w:rPr>
          <w:rFonts w:ascii="Times New Roman" w:hAnsi="Times New Roman"/>
          <w:szCs w:val="24"/>
        </w:rPr>
      </w:pPr>
      <w:r w:rsidRPr="00995606">
        <w:rPr>
          <w:rFonts w:ascii="Times New Roman" w:hAnsi="Times New Roman"/>
          <w:szCs w:val="24"/>
        </w:rPr>
        <w:t>M</w:t>
      </w:r>
      <w:r w:rsidR="00995606">
        <w:rPr>
          <w:rFonts w:ascii="Times New Roman" w:hAnsi="Times New Roman"/>
          <w:szCs w:val="24"/>
        </w:rPr>
        <w:t>eas</w:t>
      </w:r>
      <w:r w:rsidRPr="00995606">
        <w:rPr>
          <w:rFonts w:ascii="Times New Roman" w:hAnsi="Times New Roman"/>
          <w:szCs w:val="24"/>
        </w:rPr>
        <w:t>ur</w:t>
      </w:r>
      <w:r w:rsidR="00995606">
        <w:rPr>
          <w:rFonts w:ascii="Times New Roman" w:hAnsi="Times New Roman"/>
          <w:szCs w:val="24"/>
        </w:rPr>
        <w:t>ing</w:t>
      </w:r>
      <w:r w:rsidRPr="00995606">
        <w:rPr>
          <w:rFonts w:ascii="Times New Roman" w:hAnsi="Times New Roman"/>
          <w:szCs w:val="24"/>
        </w:rPr>
        <w:t xml:space="preserve"> deposit lag time</w:t>
      </w:r>
      <w:r w:rsidR="00F76E24">
        <w:rPr>
          <w:rFonts w:ascii="Times New Roman" w:hAnsi="Times New Roman"/>
          <w:szCs w:val="24"/>
        </w:rPr>
        <w:t>,</w:t>
      </w:r>
    </w:p>
    <w:p w:rsidR="00551050" w:rsidRPr="00995606" w:rsidRDefault="00136D89" w:rsidP="0074629C">
      <w:pPr>
        <w:pStyle w:val="ListParagraph"/>
        <w:numPr>
          <w:ilvl w:val="1"/>
          <w:numId w:val="21"/>
        </w:numPr>
        <w:rPr>
          <w:rFonts w:ascii="Times New Roman" w:hAnsi="Times New Roman"/>
          <w:szCs w:val="24"/>
        </w:rPr>
      </w:pPr>
      <w:r>
        <w:rPr>
          <w:rFonts w:ascii="Times New Roman" w:hAnsi="Times New Roman"/>
          <w:szCs w:val="24"/>
        </w:rPr>
        <w:t>Examining documents</w:t>
      </w:r>
      <w:r w:rsidR="00F76E24">
        <w:rPr>
          <w:rFonts w:ascii="Times New Roman" w:hAnsi="Times New Roman"/>
          <w:szCs w:val="24"/>
        </w:rPr>
        <w:t>,</w:t>
      </w:r>
    </w:p>
    <w:p w:rsidR="00551050" w:rsidRPr="00995606" w:rsidRDefault="00551050" w:rsidP="0074629C">
      <w:pPr>
        <w:pStyle w:val="ListParagraph"/>
        <w:numPr>
          <w:ilvl w:val="1"/>
          <w:numId w:val="21"/>
        </w:numPr>
        <w:rPr>
          <w:rFonts w:ascii="Times New Roman" w:hAnsi="Times New Roman"/>
          <w:szCs w:val="24"/>
        </w:rPr>
      </w:pPr>
      <w:r w:rsidRPr="00995606">
        <w:rPr>
          <w:rFonts w:ascii="Times New Roman" w:hAnsi="Times New Roman"/>
          <w:szCs w:val="24"/>
        </w:rPr>
        <w:t xml:space="preserve">Covert </w:t>
      </w:r>
      <w:proofErr w:type="spellStart"/>
      <w:r w:rsidRPr="00995606">
        <w:rPr>
          <w:rFonts w:ascii="Times New Roman" w:hAnsi="Times New Roman"/>
          <w:szCs w:val="24"/>
        </w:rPr>
        <w:t>survelliance</w:t>
      </w:r>
      <w:proofErr w:type="spellEnd"/>
      <w:r w:rsidR="00F76E24">
        <w:rPr>
          <w:rFonts w:ascii="Times New Roman" w:hAnsi="Times New Roman"/>
          <w:szCs w:val="24"/>
        </w:rPr>
        <w:t>,</w:t>
      </w:r>
    </w:p>
    <w:p w:rsidR="00551050" w:rsidRPr="00995606" w:rsidRDefault="00F76E24" w:rsidP="0074629C">
      <w:pPr>
        <w:pStyle w:val="ListParagraph"/>
        <w:numPr>
          <w:ilvl w:val="1"/>
          <w:numId w:val="21"/>
        </w:numPr>
        <w:rPr>
          <w:rFonts w:ascii="Times New Roman" w:hAnsi="Times New Roman"/>
          <w:szCs w:val="24"/>
        </w:rPr>
      </w:pPr>
      <w:r>
        <w:rPr>
          <w:rFonts w:ascii="Times New Roman" w:hAnsi="Times New Roman"/>
          <w:szCs w:val="24"/>
        </w:rPr>
        <w:t>H</w:t>
      </w:r>
      <w:r w:rsidR="00995606" w:rsidRPr="00995606">
        <w:rPr>
          <w:rFonts w:ascii="Times New Roman" w:hAnsi="Times New Roman"/>
          <w:szCs w:val="24"/>
        </w:rPr>
        <w:t>o</w:t>
      </w:r>
      <w:r w:rsidR="00551050" w:rsidRPr="00995606">
        <w:rPr>
          <w:rFonts w:ascii="Times New Roman" w:hAnsi="Times New Roman"/>
          <w:szCs w:val="24"/>
        </w:rPr>
        <w:t>rizontal</w:t>
      </w:r>
      <w:r w:rsidR="00995606" w:rsidRPr="00995606">
        <w:rPr>
          <w:rFonts w:ascii="Times New Roman" w:hAnsi="Times New Roman"/>
          <w:szCs w:val="24"/>
        </w:rPr>
        <w:t xml:space="preserve"> analysis, </w:t>
      </w:r>
      <w:r w:rsidR="00551050" w:rsidRPr="00995606">
        <w:rPr>
          <w:rFonts w:ascii="Times New Roman" w:hAnsi="Times New Roman"/>
          <w:szCs w:val="24"/>
        </w:rPr>
        <w:t>vertical analysis</w:t>
      </w:r>
      <w:r w:rsidR="00995606" w:rsidRPr="00995606">
        <w:rPr>
          <w:rFonts w:ascii="Times New Roman" w:hAnsi="Times New Roman"/>
          <w:szCs w:val="24"/>
        </w:rPr>
        <w:t>, n</w:t>
      </w:r>
      <w:r w:rsidR="00551050" w:rsidRPr="00995606">
        <w:rPr>
          <w:rFonts w:ascii="Times New Roman" w:hAnsi="Times New Roman"/>
          <w:szCs w:val="24"/>
        </w:rPr>
        <w:t>et worth analysis</w:t>
      </w:r>
      <w:r w:rsidR="00995606" w:rsidRPr="00995606">
        <w:rPr>
          <w:rFonts w:ascii="Times New Roman" w:hAnsi="Times New Roman"/>
          <w:szCs w:val="24"/>
        </w:rPr>
        <w:t xml:space="preserve">, </w:t>
      </w:r>
      <w:r>
        <w:rPr>
          <w:rFonts w:ascii="Times New Roman" w:hAnsi="Times New Roman"/>
          <w:szCs w:val="24"/>
        </w:rPr>
        <w:t xml:space="preserve">or </w:t>
      </w:r>
      <w:r w:rsidR="00995606">
        <w:rPr>
          <w:rFonts w:ascii="Times New Roman" w:hAnsi="Times New Roman"/>
          <w:szCs w:val="24"/>
        </w:rPr>
        <w:t>e</w:t>
      </w:r>
      <w:r w:rsidR="00551050" w:rsidRPr="00995606">
        <w:rPr>
          <w:rFonts w:ascii="Times New Roman" w:hAnsi="Times New Roman"/>
          <w:szCs w:val="24"/>
        </w:rPr>
        <w:t>xpenditure analysis</w:t>
      </w:r>
      <w:r>
        <w:rPr>
          <w:rFonts w:ascii="Times New Roman" w:hAnsi="Times New Roman"/>
          <w:szCs w:val="24"/>
        </w:rPr>
        <w:t>, and</w:t>
      </w:r>
    </w:p>
    <w:p w:rsidR="00551050" w:rsidRPr="00995606" w:rsidRDefault="00551050" w:rsidP="00551050">
      <w:pPr>
        <w:pStyle w:val="ListParagraph"/>
        <w:numPr>
          <w:ilvl w:val="1"/>
          <w:numId w:val="21"/>
        </w:numPr>
        <w:rPr>
          <w:rFonts w:ascii="Times New Roman" w:hAnsi="Times New Roman"/>
          <w:szCs w:val="24"/>
        </w:rPr>
      </w:pPr>
      <w:r w:rsidRPr="00995606">
        <w:rPr>
          <w:rFonts w:ascii="Times New Roman" w:hAnsi="Times New Roman"/>
          <w:szCs w:val="24"/>
        </w:rPr>
        <w:t>Valuation services</w:t>
      </w:r>
      <w:r w:rsidR="00F76E24">
        <w:rPr>
          <w:rFonts w:ascii="Times New Roman" w:hAnsi="Times New Roman"/>
          <w:szCs w:val="24"/>
        </w:rPr>
        <w:t>.</w:t>
      </w:r>
      <w:r w:rsidR="00651C90" w:rsidRPr="00995606">
        <w:rPr>
          <w:rFonts w:ascii="Times New Roman" w:hAnsi="Times New Roman"/>
          <w:szCs w:val="24"/>
        </w:rPr>
        <w:t xml:space="preserve">  </w:t>
      </w:r>
    </w:p>
    <w:p w:rsidR="00651C90" w:rsidRPr="005A02D9" w:rsidRDefault="00651C90" w:rsidP="005A02D9">
      <w:pPr>
        <w:rPr>
          <w:rFonts w:ascii="Times New Roman" w:hAnsi="Times New Roman"/>
          <w:szCs w:val="24"/>
        </w:rPr>
      </w:pPr>
    </w:p>
    <w:p w:rsidR="000665E1" w:rsidRPr="00F76E24" w:rsidRDefault="00735794" w:rsidP="00735794">
      <w:pPr>
        <w:rPr>
          <w:rFonts w:ascii="Times New Roman" w:hAnsi="Times New Roman"/>
          <w:szCs w:val="24"/>
        </w:rPr>
      </w:pPr>
      <w:proofErr w:type="gramStart"/>
      <w:r w:rsidRPr="00F76E24">
        <w:rPr>
          <w:rFonts w:ascii="Times New Roman" w:hAnsi="Times New Roman"/>
          <w:b/>
          <w:szCs w:val="24"/>
        </w:rPr>
        <w:t>LO9</w:t>
      </w:r>
      <w:r w:rsidR="000665E1" w:rsidRPr="00F76E24">
        <w:rPr>
          <w:rFonts w:ascii="Times New Roman" w:hAnsi="Times New Roman"/>
          <w:b/>
          <w:szCs w:val="24"/>
        </w:rPr>
        <w:t xml:space="preserve">  </w:t>
      </w:r>
      <w:r w:rsidRPr="00F76E24">
        <w:rPr>
          <w:rFonts w:ascii="Times New Roman" w:hAnsi="Times New Roman"/>
          <w:b/>
          <w:szCs w:val="24"/>
        </w:rPr>
        <w:t>Summ</w:t>
      </w:r>
      <w:r w:rsidR="00F76E24">
        <w:rPr>
          <w:rFonts w:ascii="Times New Roman" w:hAnsi="Times New Roman"/>
          <w:b/>
          <w:szCs w:val="24"/>
        </w:rPr>
        <w:t>arize</w:t>
      </w:r>
      <w:proofErr w:type="gramEnd"/>
      <w:r w:rsidR="00F76E24">
        <w:rPr>
          <w:rFonts w:ascii="Times New Roman" w:hAnsi="Times New Roman"/>
          <w:b/>
          <w:szCs w:val="24"/>
        </w:rPr>
        <w:t xml:space="preserve"> how PAs can assist in prose</w:t>
      </w:r>
      <w:r w:rsidRPr="00F76E24">
        <w:rPr>
          <w:rFonts w:ascii="Times New Roman" w:hAnsi="Times New Roman"/>
          <w:b/>
          <w:szCs w:val="24"/>
        </w:rPr>
        <w:t>cuting fraud perpetrators.</w:t>
      </w:r>
    </w:p>
    <w:p w:rsidR="000665E1" w:rsidRPr="00F76E24" w:rsidRDefault="00551050" w:rsidP="00551050">
      <w:pPr>
        <w:pStyle w:val="ListParagraph"/>
        <w:numPr>
          <w:ilvl w:val="0"/>
          <w:numId w:val="22"/>
        </w:numPr>
        <w:rPr>
          <w:rFonts w:ascii="Times New Roman" w:hAnsi="Times New Roman"/>
          <w:szCs w:val="24"/>
        </w:rPr>
      </w:pPr>
      <w:r w:rsidRPr="00F76E24">
        <w:rPr>
          <w:rFonts w:ascii="Times New Roman" w:hAnsi="Times New Roman"/>
          <w:szCs w:val="24"/>
        </w:rPr>
        <w:lastRenderedPageBreak/>
        <w:t>Auditors</w:t>
      </w:r>
      <w:r w:rsidR="00F76E24">
        <w:rPr>
          <w:rFonts w:ascii="Times New Roman" w:hAnsi="Times New Roman"/>
          <w:szCs w:val="24"/>
        </w:rPr>
        <w:t xml:space="preserve"> </w:t>
      </w:r>
      <w:r w:rsidRPr="00F76E24">
        <w:rPr>
          <w:rFonts w:ascii="Times New Roman" w:hAnsi="Times New Roman"/>
          <w:szCs w:val="24"/>
        </w:rPr>
        <w:t xml:space="preserve">should preserve the chain of </w:t>
      </w:r>
      <w:r w:rsidR="00F76E24">
        <w:rPr>
          <w:rFonts w:ascii="Times New Roman" w:hAnsi="Times New Roman"/>
          <w:szCs w:val="24"/>
        </w:rPr>
        <w:t xml:space="preserve">the </w:t>
      </w:r>
      <w:r w:rsidRPr="00F76E24">
        <w:rPr>
          <w:rFonts w:ascii="Times New Roman" w:hAnsi="Times New Roman"/>
          <w:szCs w:val="24"/>
        </w:rPr>
        <w:t>custody of evidence.  Auditors should mark the evidence, identifying</w:t>
      </w:r>
      <w:r w:rsidR="00F76E24">
        <w:rPr>
          <w:rFonts w:ascii="Times New Roman" w:hAnsi="Times New Roman"/>
          <w:szCs w:val="24"/>
        </w:rPr>
        <w:t xml:space="preserve"> </w:t>
      </w:r>
      <w:r w:rsidRPr="00F76E24">
        <w:rPr>
          <w:rFonts w:ascii="Times New Roman" w:hAnsi="Times New Roman"/>
          <w:szCs w:val="24"/>
        </w:rPr>
        <w:t>the location, condition, date, time and circumstances as soon as it appears to be a signal of fraud</w:t>
      </w:r>
      <w:r w:rsidR="00F76E24">
        <w:rPr>
          <w:rFonts w:ascii="Times New Roman" w:hAnsi="Times New Roman"/>
          <w:szCs w:val="24"/>
        </w:rPr>
        <w:t>.</w:t>
      </w:r>
    </w:p>
    <w:p w:rsidR="00551050" w:rsidRPr="00F76E24" w:rsidRDefault="00551050" w:rsidP="00551050">
      <w:pPr>
        <w:pStyle w:val="ListParagraph"/>
        <w:numPr>
          <w:ilvl w:val="0"/>
          <w:numId w:val="22"/>
        </w:numPr>
        <w:rPr>
          <w:rFonts w:ascii="Times New Roman" w:hAnsi="Times New Roman"/>
          <w:szCs w:val="24"/>
        </w:rPr>
      </w:pPr>
      <w:r w:rsidRPr="00136D89">
        <w:rPr>
          <w:rFonts w:ascii="Times New Roman" w:hAnsi="Times New Roman"/>
          <w:b/>
          <w:szCs w:val="24"/>
        </w:rPr>
        <w:t>Forensic accounting</w:t>
      </w:r>
      <w:r w:rsidRPr="00F76E24">
        <w:rPr>
          <w:rFonts w:ascii="Times New Roman" w:hAnsi="Times New Roman"/>
          <w:szCs w:val="24"/>
        </w:rPr>
        <w:t xml:space="preserve"> </w:t>
      </w:r>
      <w:r w:rsidR="00F76E24" w:rsidRPr="00F76E24">
        <w:rPr>
          <w:rFonts w:ascii="Times New Roman" w:hAnsi="Times New Roman"/>
          <w:szCs w:val="24"/>
        </w:rPr>
        <w:t>applies accounting and auditing skills to either civil o</w:t>
      </w:r>
      <w:r w:rsidR="00136D89">
        <w:rPr>
          <w:rFonts w:ascii="Times New Roman" w:hAnsi="Times New Roman"/>
          <w:szCs w:val="24"/>
        </w:rPr>
        <w:t>r criminal legal problems.  This work involves providing</w:t>
      </w:r>
      <w:r w:rsidRPr="00F76E24">
        <w:rPr>
          <w:rFonts w:ascii="Times New Roman" w:hAnsi="Times New Roman"/>
          <w:szCs w:val="24"/>
        </w:rPr>
        <w:t xml:space="preserve"> litigation support and expert witnessing</w:t>
      </w:r>
      <w:r w:rsidR="00F76E24" w:rsidRPr="00F76E24">
        <w:rPr>
          <w:rFonts w:ascii="Times New Roman" w:hAnsi="Times New Roman"/>
          <w:szCs w:val="24"/>
        </w:rPr>
        <w:t>.</w:t>
      </w:r>
    </w:p>
    <w:p w:rsidR="00551050" w:rsidRPr="00F76E24" w:rsidRDefault="00551050" w:rsidP="00551050">
      <w:pPr>
        <w:pStyle w:val="ListParagraph"/>
        <w:numPr>
          <w:ilvl w:val="0"/>
          <w:numId w:val="22"/>
        </w:numPr>
        <w:rPr>
          <w:rFonts w:ascii="Times New Roman" w:hAnsi="Times New Roman"/>
          <w:szCs w:val="24"/>
        </w:rPr>
      </w:pPr>
      <w:r w:rsidRPr="00F76E24">
        <w:rPr>
          <w:rFonts w:ascii="Times New Roman" w:hAnsi="Times New Roman"/>
          <w:szCs w:val="24"/>
        </w:rPr>
        <w:t xml:space="preserve">Currently, the </w:t>
      </w:r>
      <w:r w:rsidR="00F76E24" w:rsidRPr="00F76E24">
        <w:rPr>
          <w:rFonts w:ascii="Times New Roman" w:hAnsi="Times New Roman"/>
          <w:szCs w:val="24"/>
        </w:rPr>
        <w:t xml:space="preserve">only authoritative guidance on fraud is the Fraud Examiners Manual from the </w:t>
      </w:r>
      <w:r w:rsidRPr="00F76E24">
        <w:rPr>
          <w:rFonts w:ascii="Times New Roman" w:hAnsi="Times New Roman"/>
          <w:szCs w:val="24"/>
        </w:rPr>
        <w:t>Association of Certified Fraud Examiners</w:t>
      </w:r>
      <w:r w:rsidR="005A02D9">
        <w:rPr>
          <w:rFonts w:ascii="Times New Roman" w:hAnsi="Times New Roman"/>
          <w:szCs w:val="24"/>
        </w:rPr>
        <w:t xml:space="preserve"> (ACFE)</w:t>
      </w:r>
      <w:r w:rsidR="00F76E24" w:rsidRPr="00F76E24">
        <w:rPr>
          <w:rFonts w:ascii="Times New Roman" w:hAnsi="Times New Roman"/>
          <w:szCs w:val="24"/>
        </w:rPr>
        <w:t xml:space="preserve">.  </w:t>
      </w:r>
      <w:r w:rsidRPr="00F76E24">
        <w:rPr>
          <w:rFonts w:ascii="Times New Roman" w:hAnsi="Times New Roman"/>
          <w:szCs w:val="24"/>
        </w:rPr>
        <w:t xml:space="preserve">The </w:t>
      </w:r>
      <w:r w:rsidR="00F76E24" w:rsidRPr="00F76E24">
        <w:rPr>
          <w:rFonts w:ascii="Times New Roman" w:hAnsi="Times New Roman"/>
          <w:szCs w:val="24"/>
        </w:rPr>
        <w:t xml:space="preserve">clean </w:t>
      </w:r>
      <w:r w:rsidRPr="00F76E24">
        <w:rPr>
          <w:rFonts w:ascii="Times New Roman" w:hAnsi="Times New Roman"/>
          <w:szCs w:val="24"/>
        </w:rPr>
        <w:t xml:space="preserve">opinion paragraph </w:t>
      </w:r>
      <w:r w:rsidR="00F76E24" w:rsidRPr="00F76E24">
        <w:rPr>
          <w:rFonts w:ascii="Times New Roman" w:hAnsi="Times New Roman"/>
          <w:szCs w:val="24"/>
        </w:rPr>
        <w:t xml:space="preserve">for a fraud audit </w:t>
      </w:r>
      <w:r w:rsidRPr="00F76E24">
        <w:rPr>
          <w:rFonts w:ascii="Times New Roman" w:hAnsi="Times New Roman"/>
          <w:szCs w:val="24"/>
        </w:rPr>
        <w:t xml:space="preserve">offers </w:t>
      </w:r>
      <w:r w:rsidR="00136D89">
        <w:rPr>
          <w:rFonts w:ascii="Times New Roman" w:hAnsi="Times New Roman"/>
          <w:szCs w:val="24"/>
        </w:rPr>
        <w:t xml:space="preserve">more of a </w:t>
      </w:r>
      <w:r w:rsidRPr="00F76E24">
        <w:rPr>
          <w:rFonts w:ascii="Times New Roman" w:hAnsi="Times New Roman"/>
          <w:szCs w:val="24"/>
        </w:rPr>
        <w:t xml:space="preserve">moderate assurance with </w:t>
      </w:r>
      <w:r w:rsidR="00F76E24" w:rsidRPr="00F76E24">
        <w:rPr>
          <w:rFonts w:ascii="Times New Roman" w:hAnsi="Times New Roman"/>
          <w:szCs w:val="24"/>
        </w:rPr>
        <w:t>the statement</w:t>
      </w:r>
      <w:r w:rsidRPr="00F76E24">
        <w:rPr>
          <w:rFonts w:ascii="Times New Roman" w:hAnsi="Times New Roman"/>
          <w:szCs w:val="24"/>
        </w:rPr>
        <w:t xml:space="preserve"> “nothing came to our attention”</w:t>
      </w:r>
      <w:proofErr w:type="gramStart"/>
      <w:r w:rsidR="00F76E24" w:rsidRPr="00F76E24">
        <w:rPr>
          <w:rFonts w:ascii="Times New Roman" w:hAnsi="Times New Roman"/>
          <w:szCs w:val="24"/>
        </w:rPr>
        <w:t>,</w:t>
      </w:r>
      <w:proofErr w:type="gramEnd"/>
      <w:r w:rsidR="00F76E24" w:rsidRPr="00F76E24">
        <w:rPr>
          <w:rFonts w:ascii="Times New Roman" w:hAnsi="Times New Roman"/>
          <w:szCs w:val="24"/>
        </w:rPr>
        <w:t xml:space="preserve"> while the </w:t>
      </w:r>
      <w:r w:rsidRPr="00F76E24">
        <w:rPr>
          <w:rFonts w:ascii="Times New Roman" w:hAnsi="Times New Roman"/>
          <w:szCs w:val="24"/>
        </w:rPr>
        <w:t>adverse opinion provides much hi</w:t>
      </w:r>
      <w:r w:rsidR="00F76E24">
        <w:rPr>
          <w:rFonts w:ascii="Times New Roman" w:hAnsi="Times New Roman"/>
          <w:szCs w:val="24"/>
        </w:rPr>
        <w:t>gher assurance that a fraud did occur with the statement</w:t>
      </w:r>
      <w:r w:rsidRPr="00F76E24">
        <w:rPr>
          <w:rFonts w:ascii="Times New Roman" w:hAnsi="Times New Roman"/>
          <w:szCs w:val="24"/>
        </w:rPr>
        <w:t xml:space="preserve"> “if proven in a court of law”</w:t>
      </w:r>
      <w:r w:rsidR="00F76E24">
        <w:rPr>
          <w:rFonts w:ascii="Times New Roman" w:hAnsi="Times New Roman"/>
          <w:szCs w:val="24"/>
        </w:rPr>
        <w:t>.  T</w:t>
      </w:r>
      <w:r w:rsidRPr="00F76E24">
        <w:rPr>
          <w:rFonts w:ascii="Times New Roman" w:hAnsi="Times New Roman"/>
          <w:szCs w:val="24"/>
        </w:rPr>
        <w:t xml:space="preserve">he fraud auditor is not claiming there is fraud beyond a reasonable doubt as </w:t>
      </w:r>
      <w:r w:rsidR="00136D89">
        <w:rPr>
          <w:rFonts w:ascii="Times New Roman" w:hAnsi="Times New Roman"/>
          <w:szCs w:val="24"/>
        </w:rPr>
        <w:t>this can only be decided by the</w:t>
      </w:r>
      <w:r w:rsidRPr="00F76E24">
        <w:rPr>
          <w:rFonts w:ascii="Times New Roman" w:hAnsi="Times New Roman"/>
          <w:szCs w:val="24"/>
        </w:rPr>
        <w:t xml:space="preserve"> court</w:t>
      </w:r>
      <w:r w:rsidR="00136D89">
        <w:rPr>
          <w:rFonts w:ascii="Times New Roman" w:hAnsi="Times New Roman"/>
          <w:szCs w:val="24"/>
        </w:rPr>
        <w:t>s, the auditor is merely providing</w:t>
      </w:r>
      <w:r w:rsidR="00F76E24">
        <w:rPr>
          <w:rFonts w:ascii="Times New Roman" w:hAnsi="Times New Roman"/>
          <w:szCs w:val="24"/>
        </w:rPr>
        <w:t xml:space="preserve"> high as</w:t>
      </w:r>
      <w:r w:rsidRPr="00F76E24">
        <w:rPr>
          <w:rFonts w:ascii="Times New Roman" w:hAnsi="Times New Roman"/>
          <w:szCs w:val="24"/>
        </w:rPr>
        <w:t xml:space="preserve">surance </w:t>
      </w:r>
      <w:r w:rsidR="00136D89">
        <w:rPr>
          <w:rFonts w:ascii="Times New Roman" w:hAnsi="Times New Roman"/>
          <w:szCs w:val="24"/>
        </w:rPr>
        <w:t xml:space="preserve">that </w:t>
      </w:r>
      <w:r w:rsidRPr="00F76E24">
        <w:rPr>
          <w:rFonts w:ascii="Times New Roman" w:hAnsi="Times New Roman"/>
          <w:szCs w:val="24"/>
        </w:rPr>
        <w:t>a fraud may have taken place</w:t>
      </w:r>
      <w:r w:rsidR="00F76E24">
        <w:rPr>
          <w:rFonts w:ascii="Times New Roman" w:hAnsi="Times New Roman"/>
          <w:szCs w:val="24"/>
        </w:rPr>
        <w:t>.</w:t>
      </w:r>
    </w:p>
    <w:p w:rsidR="005A02D9" w:rsidRPr="005A02D9" w:rsidRDefault="005A02D9" w:rsidP="005A02D9">
      <w:pPr>
        <w:rPr>
          <w:rFonts w:ascii="Times New Roman" w:hAnsi="Times New Roman"/>
          <w:szCs w:val="24"/>
        </w:rPr>
      </w:pPr>
    </w:p>
    <w:p w:rsidR="005A02D9" w:rsidRPr="005A02D9" w:rsidRDefault="005A02D9" w:rsidP="005A02D9">
      <w:pPr>
        <w:rPr>
          <w:rFonts w:ascii="Times New Roman" w:hAnsi="Times New Roman"/>
          <w:szCs w:val="24"/>
        </w:rPr>
      </w:pPr>
      <w:proofErr w:type="gramStart"/>
      <w:r w:rsidRPr="005A02D9">
        <w:rPr>
          <w:rFonts w:ascii="Times New Roman" w:hAnsi="Times New Roman"/>
          <w:b/>
          <w:szCs w:val="24"/>
        </w:rPr>
        <w:t>LO</w:t>
      </w:r>
      <w:r>
        <w:rPr>
          <w:rFonts w:ascii="Times New Roman" w:hAnsi="Times New Roman"/>
          <w:b/>
          <w:szCs w:val="24"/>
        </w:rPr>
        <w:t>10</w:t>
      </w:r>
      <w:r w:rsidRPr="005A02D9">
        <w:rPr>
          <w:rFonts w:ascii="Times New Roman" w:hAnsi="Times New Roman"/>
          <w:b/>
          <w:szCs w:val="24"/>
        </w:rPr>
        <w:t xml:space="preserve">  </w:t>
      </w:r>
      <w:r>
        <w:rPr>
          <w:rFonts w:ascii="Times New Roman" w:hAnsi="Times New Roman"/>
          <w:b/>
          <w:szCs w:val="24"/>
        </w:rPr>
        <w:t>Explain</w:t>
      </w:r>
      <w:proofErr w:type="gramEnd"/>
      <w:r>
        <w:rPr>
          <w:rFonts w:ascii="Times New Roman" w:hAnsi="Times New Roman"/>
          <w:b/>
          <w:szCs w:val="24"/>
        </w:rPr>
        <w:t xml:space="preserve"> why auditors should be aware of bribery and corruption issues</w:t>
      </w:r>
      <w:r w:rsidRPr="005A02D9">
        <w:rPr>
          <w:rFonts w:ascii="Times New Roman" w:hAnsi="Times New Roman"/>
          <w:b/>
          <w:szCs w:val="24"/>
        </w:rPr>
        <w:t>.</w:t>
      </w:r>
    </w:p>
    <w:p w:rsidR="00651C90" w:rsidRPr="005A02D9" w:rsidRDefault="00551050" w:rsidP="005A02D9">
      <w:pPr>
        <w:pStyle w:val="ListParagraph"/>
        <w:numPr>
          <w:ilvl w:val="0"/>
          <w:numId w:val="22"/>
        </w:numPr>
        <w:rPr>
          <w:rFonts w:ascii="Times New Roman" w:hAnsi="Times New Roman"/>
          <w:szCs w:val="24"/>
        </w:rPr>
      </w:pPr>
      <w:r w:rsidRPr="00F76E24">
        <w:rPr>
          <w:rFonts w:ascii="Times New Roman" w:hAnsi="Times New Roman"/>
          <w:szCs w:val="24"/>
        </w:rPr>
        <w:t xml:space="preserve">Auditors </w:t>
      </w:r>
      <w:r w:rsidR="00F76E24">
        <w:rPr>
          <w:rFonts w:ascii="Times New Roman" w:hAnsi="Times New Roman"/>
          <w:szCs w:val="24"/>
        </w:rPr>
        <w:t xml:space="preserve">are </w:t>
      </w:r>
      <w:r w:rsidRPr="00F76E24">
        <w:rPr>
          <w:rFonts w:ascii="Times New Roman" w:hAnsi="Times New Roman"/>
          <w:szCs w:val="24"/>
        </w:rPr>
        <w:t>responsible for the detection of foreign bribes that can have a material effect on the financial statements</w:t>
      </w:r>
      <w:r w:rsidR="00F76E24">
        <w:rPr>
          <w:rFonts w:ascii="Times New Roman" w:hAnsi="Times New Roman"/>
          <w:szCs w:val="24"/>
        </w:rPr>
        <w:t>, so they</w:t>
      </w:r>
      <w:r w:rsidRPr="00F76E24">
        <w:rPr>
          <w:rFonts w:ascii="Times New Roman" w:hAnsi="Times New Roman"/>
          <w:szCs w:val="24"/>
        </w:rPr>
        <w:t xml:space="preserve"> needs to be skeptical about unusual tr</w:t>
      </w:r>
      <w:r w:rsidR="00F76E24">
        <w:rPr>
          <w:rFonts w:ascii="Times New Roman" w:hAnsi="Times New Roman"/>
          <w:szCs w:val="24"/>
        </w:rPr>
        <w:t>a</w:t>
      </w:r>
      <w:r w:rsidRPr="00F76E24">
        <w:rPr>
          <w:rFonts w:ascii="Times New Roman" w:hAnsi="Times New Roman"/>
          <w:szCs w:val="24"/>
        </w:rPr>
        <w:t>nsa</w:t>
      </w:r>
      <w:r w:rsidR="00F76E24">
        <w:rPr>
          <w:rFonts w:ascii="Times New Roman" w:hAnsi="Times New Roman"/>
          <w:szCs w:val="24"/>
        </w:rPr>
        <w:t>c</w:t>
      </w:r>
      <w:r w:rsidRPr="00F76E24">
        <w:rPr>
          <w:rFonts w:ascii="Times New Roman" w:hAnsi="Times New Roman"/>
          <w:szCs w:val="24"/>
        </w:rPr>
        <w:t>tions that are inconsistent with industry standar</w:t>
      </w:r>
      <w:r w:rsidR="00F76E24">
        <w:rPr>
          <w:rFonts w:ascii="Times New Roman" w:hAnsi="Times New Roman"/>
          <w:szCs w:val="24"/>
        </w:rPr>
        <w:t>ds</w:t>
      </w:r>
      <w:r w:rsidRPr="00F76E24">
        <w:rPr>
          <w:rFonts w:ascii="Times New Roman" w:hAnsi="Times New Roman"/>
          <w:szCs w:val="24"/>
        </w:rPr>
        <w:t xml:space="preserve"> </w:t>
      </w:r>
      <w:r w:rsidR="00F76E24">
        <w:rPr>
          <w:rFonts w:ascii="Times New Roman" w:hAnsi="Times New Roman"/>
          <w:szCs w:val="24"/>
        </w:rPr>
        <w:t>or do not make ec</w:t>
      </w:r>
      <w:r w:rsidRPr="00F76E24">
        <w:rPr>
          <w:rFonts w:ascii="Times New Roman" w:hAnsi="Times New Roman"/>
          <w:szCs w:val="24"/>
        </w:rPr>
        <w:t>onomic sense.</w:t>
      </w:r>
    </w:p>
    <w:p w:rsidR="00310817" w:rsidRPr="005A02D9" w:rsidRDefault="00310817" w:rsidP="005A02D9">
      <w:pPr>
        <w:rPr>
          <w:rFonts w:ascii="Times New Roman" w:hAnsi="Times New Roman"/>
          <w:szCs w:val="24"/>
        </w:rPr>
      </w:pPr>
    </w:p>
    <w:p w:rsidR="005A02D9" w:rsidRPr="005A02D9" w:rsidRDefault="005A02D9" w:rsidP="005A02D9">
      <w:pPr>
        <w:rPr>
          <w:rFonts w:ascii="Times New Roman" w:hAnsi="Times New Roman"/>
          <w:szCs w:val="24"/>
        </w:rPr>
      </w:pPr>
    </w:p>
    <w:sectPr w:rsidR="005A02D9" w:rsidRPr="005A02D9" w:rsidSect="000C2476">
      <w:headerReference w:type="even" r:id="rId8"/>
      <w:headerReference w:type="default" r:id="rId9"/>
      <w:footerReference w:type="even" r:id="rId10"/>
      <w:footerReference w:type="default" r:id="rId11"/>
      <w:footerReference w:type="first" r:id="rId12"/>
      <w:type w:val="oddPage"/>
      <w:pgSz w:w="12240" w:h="15840"/>
      <w:pgMar w:top="1440" w:right="1440" w:bottom="1440" w:left="1440"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864" w:rsidRDefault="00336864">
      <w:r>
        <w:separator/>
      </w:r>
    </w:p>
  </w:endnote>
  <w:endnote w:type="continuationSeparator" w:id="0">
    <w:p w:rsidR="00336864" w:rsidRDefault="0033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C06" w:rsidRDefault="00FC2C06" w:rsidP="00967244">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6e</w:t>
    </w:r>
    <w:r>
      <w:rPr>
        <w:rFonts w:ascii="Times New Roman" w:hAnsi="Times New Roman"/>
        <w:color w:val="0000FF"/>
        <w:sz w:val="18"/>
      </w:rPr>
      <w:tab/>
      <w:t xml:space="preserve">                                      </w:t>
    </w:r>
    <w:r>
      <w:rPr>
        <w:rFonts w:ascii="Times New Roman" w:hAnsi="Times New Roman"/>
        <w:color w:val="0000FF"/>
        <w:sz w:val="18"/>
      </w:rPr>
      <w:tab/>
      <w:t xml:space="preserve">    </w:t>
    </w:r>
    <w:r>
      <w:rPr>
        <w:rFonts w:ascii="Times New Roman" w:hAnsi="Times New Roman"/>
        <w:i/>
        <w:color w:val="0000FF"/>
        <w:sz w:val="18"/>
      </w:rPr>
      <w:t>© The McGraw-Hill Companies, Inc., 2012</w:t>
    </w:r>
  </w:p>
  <w:p w:rsidR="00FC2C06" w:rsidRDefault="00FC2C06" w:rsidP="00967244">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w:t>
    </w:r>
    <w:r w:rsidR="000075EF">
      <w:rPr>
        <w:rFonts w:ascii="Times New Roman" w:hAnsi="Times New Roman"/>
        <w:i/>
        <w:color w:val="0000FF"/>
        <w:sz w:val="18"/>
      </w:rPr>
      <w:t>21-</w:t>
    </w:r>
    <w:r w:rsidR="00F76E24">
      <w:rPr>
        <w:rFonts w:ascii="Times New Roman" w:hAnsi="Times New Roman"/>
        <w:i/>
        <w:color w:val="0000FF"/>
        <w:sz w:val="18"/>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2D9" w:rsidRPr="0043558D" w:rsidRDefault="005A02D9" w:rsidP="005A02D9">
    <w:pPr>
      <w:pStyle w:val="Footer"/>
      <w:tabs>
        <w:tab w:val="clear" w:pos="4320"/>
        <w:tab w:val="clear" w:pos="8640"/>
        <w:tab w:val="left" w:pos="3600"/>
        <w:tab w:val="right" w:pos="9356"/>
      </w:tabs>
      <w:rPr>
        <w:rFonts w:ascii="Times New Roman" w:hAnsi="Times New Roman"/>
        <w:i/>
        <w:color w:val="0000FF"/>
        <w:sz w:val="18"/>
      </w:rPr>
    </w:pPr>
    <w:proofErr w:type="spellStart"/>
    <w:r w:rsidRPr="0043558D">
      <w:rPr>
        <w:rFonts w:ascii="Times New Roman" w:hAnsi="Times New Roman"/>
        <w:color w:val="0000FF"/>
        <w:sz w:val="18"/>
      </w:rPr>
      <w:t>Smieliauskas</w:t>
    </w:r>
    <w:proofErr w:type="spellEnd"/>
    <w:r w:rsidRPr="0043558D">
      <w:rPr>
        <w:rFonts w:ascii="Times New Roman" w:hAnsi="Times New Roman"/>
        <w:color w:val="0000FF"/>
        <w:sz w:val="18"/>
      </w:rPr>
      <w:t>/</w:t>
    </w:r>
    <w:proofErr w:type="spellStart"/>
    <w:r w:rsidRPr="0043558D">
      <w:rPr>
        <w:rFonts w:ascii="Times New Roman" w:hAnsi="Times New Roman"/>
        <w:color w:val="0000FF"/>
        <w:sz w:val="18"/>
      </w:rPr>
      <w:t>Bewley</w:t>
    </w:r>
    <w:proofErr w:type="spellEnd"/>
    <w:r w:rsidRPr="0043558D">
      <w:rPr>
        <w:rFonts w:ascii="Times New Roman" w:hAnsi="Times New Roman"/>
        <w:color w:val="0000FF"/>
        <w:sz w:val="18"/>
      </w:rPr>
      <w:t>, 7e</w:t>
    </w:r>
    <w:r w:rsidRPr="0043558D">
      <w:rPr>
        <w:rFonts w:ascii="Times New Roman" w:hAnsi="Times New Roman"/>
        <w:color w:val="0000FF"/>
        <w:sz w:val="18"/>
      </w:rPr>
      <w:tab/>
    </w:r>
    <w:r w:rsidRPr="0043558D">
      <w:rPr>
        <w:rFonts w:ascii="Times New Roman" w:hAnsi="Times New Roman"/>
        <w:color w:val="0000FF"/>
        <w:sz w:val="18"/>
      </w:rPr>
      <w:tab/>
    </w:r>
    <w:r w:rsidRPr="0043558D">
      <w:rPr>
        <w:rFonts w:ascii="Times New Roman" w:hAnsi="Times New Roman"/>
        <w:i/>
        <w:color w:val="0000FF"/>
        <w:sz w:val="18"/>
      </w:rPr>
      <w:t>© McGraw-Hill Education, 2016</w:t>
    </w:r>
  </w:p>
  <w:p w:rsidR="00FC2C06" w:rsidRPr="005A02D9" w:rsidRDefault="005A02D9" w:rsidP="005A02D9">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sidRPr="0043558D">
      <w:rPr>
        <w:rFonts w:ascii="Times New Roman" w:hAnsi="Times New Roman"/>
        <w:i/>
        <w:color w:val="0000FF"/>
        <w:sz w:val="18"/>
      </w:rPr>
      <w:t xml:space="preserve">What You Really Need to Know  </w:t>
    </w:r>
    <w:r w:rsidRPr="0043558D">
      <w:rPr>
        <w:rFonts w:ascii="Times New Roman" w:hAnsi="Times New Roman"/>
        <w:i/>
        <w:color w:val="0000FF"/>
        <w:sz w:val="18"/>
      </w:rPr>
      <w:tab/>
      <w:t xml:space="preserve">   </w:t>
    </w:r>
    <w:r>
      <w:rPr>
        <w:rFonts w:ascii="Times New Roman" w:hAnsi="Times New Roman"/>
        <w:i/>
        <w:color w:val="0000FF"/>
        <w:sz w:val="18"/>
      </w:rPr>
      <w:t>21</w:t>
    </w:r>
    <w:r w:rsidRPr="0043558D">
      <w:rPr>
        <w:rFonts w:ascii="Times New Roman" w:hAnsi="Times New Roman"/>
        <w:i/>
        <w:color w:val="0000FF"/>
        <w:sz w:val="18"/>
      </w:rPr>
      <w:t>-</w:t>
    </w:r>
    <w:r w:rsidRPr="0043558D">
      <w:rPr>
        <w:rFonts w:ascii="Times New Roman" w:hAnsi="Times New Roman"/>
        <w:i/>
        <w:color w:val="0000FF"/>
        <w:sz w:val="18"/>
      </w:rPr>
      <w:fldChar w:fldCharType="begin"/>
    </w:r>
    <w:r w:rsidRPr="0043558D">
      <w:rPr>
        <w:rFonts w:ascii="Times New Roman" w:hAnsi="Times New Roman"/>
        <w:i/>
        <w:color w:val="0000FF"/>
        <w:sz w:val="18"/>
      </w:rPr>
      <w:instrText xml:space="preserve"> PAGE   \* MERGEFORMAT </w:instrText>
    </w:r>
    <w:r w:rsidRPr="0043558D">
      <w:rPr>
        <w:rFonts w:ascii="Times New Roman" w:hAnsi="Times New Roman"/>
        <w:i/>
        <w:color w:val="0000FF"/>
        <w:sz w:val="18"/>
      </w:rPr>
      <w:fldChar w:fldCharType="separate"/>
    </w:r>
    <w:r w:rsidR="000C2476">
      <w:rPr>
        <w:rFonts w:ascii="Times New Roman" w:hAnsi="Times New Roman"/>
        <w:i/>
        <w:noProof/>
        <w:color w:val="0000FF"/>
        <w:sz w:val="18"/>
      </w:rPr>
      <w:t>5</w:t>
    </w:r>
    <w:r w:rsidRPr="0043558D">
      <w:rPr>
        <w:rFonts w:ascii="Times New Roman" w:hAnsi="Times New Roman"/>
        <w:i/>
        <w:noProof/>
        <w:color w:val="0000F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2D9" w:rsidRPr="0043558D" w:rsidRDefault="005A02D9" w:rsidP="005A02D9">
    <w:pPr>
      <w:pStyle w:val="Footer"/>
      <w:tabs>
        <w:tab w:val="clear" w:pos="4320"/>
        <w:tab w:val="clear" w:pos="8640"/>
        <w:tab w:val="left" w:pos="3600"/>
        <w:tab w:val="right" w:pos="9356"/>
      </w:tabs>
      <w:rPr>
        <w:rFonts w:ascii="Times New Roman" w:hAnsi="Times New Roman"/>
        <w:i/>
        <w:color w:val="0000FF"/>
        <w:sz w:val="18"/>
      </w:rPr>
    </w:pPr>
    <w:proofErr w:type="spellStart"/>
    <w:r w:rsidRPr="0043558D">
      <w:rPr>
        <w:rFonts w:ascii="Times New Roman" w:hAnsi="Times New Roman"/>
        <w:color w:val="0000FF"/>
        <w:sz w:val="18"/>
      </w:rPr>
      <w:t>Smieliauskas</w:t>
    </w:r>
    <w:proofErr w:type="spellEnd"/>
    <w:r w:rsidRPr="0043558D">
      <w:rPr>
        <w:rFonts w:ascii="Times New Roman" w:hAnsi="Times New Roman"/>
        <w:color w:val="0000FF"/>
        <w:sz w:val="18"/>
      </w:rPr>
      <w:t>/</w:t>
    </w:r>
    <w:proofErr w:type="spellStart"/>
    <w:r w:rsidRPr="0043558D">
      <w:rPr>
        <w:rFonts w:ascii="Times New Roman" w:hAnsi="Times New Roman"/>
        <w:color w:val="0000FF"/>
        <w:sz w:val="18"/>
      </w:rPr>
      <w:t>Bewley</w:t>
    </w:r>
    <w:proofErr w:type="spellEnd"/>
    <w:r w:rsidRPr="0043558D">
      <w:rPr>
        <w:rFonts w:ascii="Times New Roman" w:hAnsi="Times New Roman"/>
        <w:color w:val="0000FF"/>
        <w:sz w:val="18"/>
      </w:rPr>
      <w:t>, 7e</w:t>
    </w:r>
    <w:r w:rsidRPr="0043558D">
      <w:rPr>
        <w:rFonts w:ascii="Times New Roman" w:hAnsi="Times New Roman"/>
        <w:color w:val="0000FF"/>
        <w:sz w:val="18"/>
      </w:rPr>
      <w:tab/>
    </w:r>
    <w:r w:rsidRPr="0043558D">
      <w:rPr>
        <w:rFonts w:ascii="Times New Roman" w:hAnsi="Times New Roman"/>
        <w:color w:val="0000FF"/>
        <w:sz w:val="18"/>
      </w:rPr>
      <w:tab/>
    </w:r>
    <w:r w:rsidRPr="0043558D">
      <w:rPr>
        <w:rFonts w:ascii="Times New Roman" w:hAnsi="Times New Roman"/>
        <w:i/>
        <w:color w:val="0000FF"/>
        <w:sz w:val="18"/>
      </w:rPr>
      <w:t>© McGraw-Hill Education, 2016</w:t>
    </w:r>
  </w:p>
  <w:p w:rsidR="00FC2C06" w:rsidRPr="005A02D9" w:rsidRDefault="005A02D9" w:rsidP="005A02D9">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sidRPr="0043558D">
      <w:rPr>
        <w:rFonts w:ascii="Times New Roman" w:hAnsi="Times New Roman"/>
        <w:i/>
        <w:color w:val="0000FF"/>
        <w:sz w:val="18"/>
      </w:rPr>
      <w:t xml:space="preserve">What You Really Need to Know  </w:t>
    </w:r>
    <w:r w:rsidRPr="0043558D">
      <w:rPr>
        <w:rFonts w:ascii="Times New Roman" w:hAnsi="Times New Roman"/>
        <w:i/>
        <w:color w:val="0000FF"/>
        <w:sz w:val="18"/>
      </w:rPr>
      <w:tab/>
      <w:t xml:space="preserve">   </w:t>
    </w:r>
    <w:r>
      <w:rPr>
        <w:rFonts w:ascii="Times New Roman" w:hAnsi="Times New Roman"/>
        <w:i/>
        <w:color w:val="0000FF"/>
        <w:sz w:val="18"/>
      </w:rPr>
      <w:t>21</w:t>
    </w:r>
    <w:r w:rsidRPr="0043558D">
      <w:rPr>
        <w:rFonts w:ascii="Times New Roman" w:hAnsi="Times New Roman"/>
        <w:i/>
        <w:color w:val="0000FF"/>
        <w:sz w:val="18"/>
      </w:rPr>
      <w:t>-</w:t>
    </w:r>
    <w:r w:rsidRPr="0043558D">
      <w:rPr>
        <w:rFonts w:ascii="Times New Roman" w:hAnsi="Times New Roman"/>
        <w:i/>
        <w:color w:val="0000FF"/>
        <w:sz w:val="18"/>
      </w:rPr>
      <w:fldChar w:fldCharType="begin"/>
    </w:r>
    <w:r w:rsidRPr="0043558D">
      <w:rPr>
        <w:rFonts w:ascii="Times New Roman" w:hAnsi="Times New Roman"/>
        <w:i/>
        <w:color w:val="0000FF"/>
        <w:sz w:val="18"/>
      </w:rPr>
      <w:instrText xml:space="preserve"> PAGE   \* MERGEFORMAT </w:instrText>
    </w:r>
    <w:r w:rsidRPr="0043558D">
      <w:rPr>
        <w:rFonts w:ascii="Times New Roman" w:hAnsi="Times New Roman"/>
        <w:i/>
        <w:color w:val="0000FF"/>
        <w:sz w:val="18"/>
      </w:rPr>
      <w:fldChar w:fldCharType="separate"/>
    </w:r>
    <w:r w:rsidR="000C2476">
      <w:rPr>
        <w:rFonts w:ascii="Times New Roman" w:hAnsi="Times New Roman"/>
        <w:i/>
        <w:noProof/>
        <w:color w:val="0000FF"/>
        <w:sz w:val="18"/>
      </w:rPr>
      <w:t>1</w:t>
    </w:r>
    <w:r w:rsidRPr="0043558D">
      <w:rPr>
        <w:rFonts w:ascii="Times New Roman" w:hAnsi="Times New Roman"/>
        <w:i/>
        <w:noProof/>
        <w:color w:val="0000F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864" w:rsidRDefault="00336864">
      <w:r>
        <w:separator/>
      </w:r>
    </w:p>
  </w:footnote>
  <w:footnote w:type="continuationSeparator" w:id="0">
    <w:p w:rsidR="00336864" w:rsidRDefault="00336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C06" w:rsidRPr="00DA4A7A" w:rsidRDefault="000075EF" w:rsidP="00DA4A7A">
    <w:pPr>
      <w:pStyle w:val="Header"/>
    </w:pPr>
    <w:r>
      <w:rPr>
        <w:rFonts w:ascii="Times New Roman" w:hAnsi="Times New Roman"/>
        <w:b/>
        <w:color w:val="0000FF"/>
      </w:rPr>
      <w:t>Other Professional Accounting Services and Reports, Including Fraud Auditing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5EF" w:rsidRPr="00DA4A7A" w:rsidRDefault="000075EF" w:rsidP="000075EF">
    <w:pPr>
      <w:pStyle w:val="Header"/>
    </w:pPr>
    <w:r>
      <w:rPr>
        <w:rFonts w:ascii="Times New Roman" w:hAnsi="Times New Roman"/>
        <w:b/>
        <w:color w:val="0000FF"/>
      </w:rPr>
      <w:t>Other Professional Accounting Services and Reports, Including Fraud Auditing</w:t>
    </w:r>
  </w:p>
  <w:p w:rsidR="00FC2C06" w:rsidRPr="000075EF" w:rsidRDefault="00FC2C06" w:rsidP="000075EF">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0DFA5ED8"/>
    <w:multiLevelType w:val="hybridMultilevel"/>
    <w:tmpl w:val="9AFE9A9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18941FAC"/>
    <w:multiLevelType w:val="hybridMultilevel"/>
    <w:tmpl w:val="6764ED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A3B037C"/>
    <w:multiLevelType w:val="hybridMultilevel"/>
    <w:tmpl w:val="D766DE72"/>
    <w:lvl w:ilvl="0" w:tplc="10090001">
      <w:start w:val="1"/>
      <w:numFmt w:val="bullet"/>
      <w:lvlText w:val=""/>
      <w:lvlJc w:val="left"/>
      <w:pPr>
        <w:ind w:left="360" w:hanging="360"/>
      </w:pPr>
      <w:rPr>
        <w:rFonts w:ascii="Symbol" w:hAnsi="Symbol" w:hint="default"/>
      </w:rPr>
    </w:lvl>
    <w:lvl w:ilvl="1" w:tplc="1009000F">
      <w:start w:val="1"/>
      <w:numFmt w:val="decimal"/>
      <w:lvlText w:val="%2."/>
      <w:lvlJc w:val="left"/>
      <w:pPr>
        <w:ind w:left="1080" w:hanging="360"/>
      </w:pPr>
      <w:rPr>
        <w:rFonts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1DC24038"/>
    <w:multiLevelType w:val="hybridMultilevel"/>
    <w:tmpl w:val="B3B807C6"/>
    <w:lvl w:ilvl="0" w:tplc="10090001">
      <w:start w:val="1"/>
      <w:numFmt w:val="bullet"/>
      <w:lvlText w:val=""/>
      <w:lvlJc w:val="left"/>
      <w:pPr>
        <w:ind w:left="360" w:hanging="360"/>
      </w:pPr>
      <w:rPr>
        <w:rFonts w:ascii="Symbol" w:hAnsi="Symbol" w:hint="default"/>
      </w:rPr>
    </w:lvl>
    <w:lvl w:ilvl="1" w:tplc="10090011">
      <w:start w:val="1"/>
      <w:numFmt w:val="decimal"/>
      <w:lvlText w:val="%2)"/>
      <w:lvlJc w:val="left"/>
      <w:pPr>
        <w:ind w:left="1080" w:hanging="360"/>
      </w:pPr>
      <w:rPr>
        <w:rFonts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nsid w:val="352D468D"/>
    <w:multiLevelType w:val="hybridMultilevel"/>
    <w:tmpl w:val="8620E53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nsid w:val="389B5C9E"/>
    <w:multiLevelType w:val="hybridMultilevel"/>
    <w:tmpl w:val="AB8EF6A0"/>
    <w:lvl w:ilvl="0" w:tplc="10090001">
      <w:start w:val="1"/>
      <w:numFmt w:val="bullet"/>
      <w:lvlText w:val=""/>
      <w:lvlJc w:val="left"/>
      <w:pPr>
        <w:ind w:left="360" w:hanging="360"/>
      </w:pPr>
      <w:rPr>
        <w:rFonts w:ascii="Symbol" w:hAnsi="Symbol" w:hint="default"/>
      </w:rPr>
    </w:lvl>
    <w:lvl w:ilvl="1" w:tplc="1009000F">
      <w:start w:val="1"/>
      <w:numFmt w:val="decimal"/>
      <w:lvlText w:val="%2."/>
      <w:lvlJc w:val="left"/>
      <w:pPr>
        <w:ind w:left="1080" w:hanging="360"/>
      </w:pPr>
      <w:rPr>
        <w:rFonts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7">
    <w:nsid w:val="4CCC062D"/>
    <w:multiLevelType w:val="hybridMultilevel"/>
    <w:tmpl w:val="34A89AB2"/>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9">
    <w:nsid w:val="55294FA7"/>
    <w:multiLevelType w:val="hybridMultilevel"/>
    <w:tmpl w:val="F57EA30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0">
    <w:nsid w:val="68C77174"/>
    <w:multiLevelType w:val="hybridMultilevel"/>
    <w:tmpl w:val="7556CF58"/>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nsid w:val="74541C43"/>
    <w:multiLevelType w:val="hybridMultilevel"/>
    <w:tmpl w:val="E33C1C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nsid w:val="7565741E"/>
    <w:multiLevelType w:val="hybridMultilevel"/>
    <w:tmpl w:val="F06864B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3">
    <w:nsid w:val="75AC1D6C"/>
    <w:multiLevelType w:val="hybridMultilevel"/>
    <w:tmpl w:val="EB3E4E02"/>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nsid w:val="771E1E08"/>
    <w:multiLevelType w:val="singleLevel"/>
    <w:tmpl w:val="0409000F"/>
    <w:lvl w:ilvl="0">
      <w:start w:val="23"/>
      <w:numFmt w:val="decimal"/>
      <w:lvlText w:val="%1."/>
      <w:lvlJc w:val="left"/>
      <w:pPr>
        <w:tabs>
          <w:tab w:val="num" w:pos="360"/>
        </w:tabs>
        <w:ind w:left="360" w:hanging="360"/>
      </w:pPr>
      <w:rPr>
        <w:rFonts w:hint="default"/>
      </w:rPr>
    </w:lvl>
  </w:abstractNum>
  <w:num w:numId="1">
    <w:abstractNumId w:val="18"/>
  </w:num>
  <w:num w:numId="2">
    <w:abstractNumId w:val="16"/>
  </w:num>
  <w:num w:numId="3">
    <w:abstractNumId w:val="2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0"/>
  </w:num>
  <w:num w:numId="16">
    <w:abstractNumId w:val="11"/>
  </w:num>
  <w:num w:numId="17">
    <w:abstractNumId w:val="17"/>
  </w:num>
  <w:num w:numId="18">
    <w:abstractNumId w:val="22"/>
  </w:num>
  <w:num w:numId="19">
    <w:abstractNumId w:val="14"/>
  </w:num>
  <w:num w:numId="20">
    <w:abstractNumId w:val="19"/>
  </w:num>
  <w:num w:numId="21">
    <w:abstractNumId w:val="23"/>
  </w:num>
  <w:num w:numId="22">
    <w:abstractNumId w:val="21"/>
  </w:num>
  <w:num w:numId="23">
    <w:abstractNumId w:val="15"/>
  </w:num>
  <w:num w:numId="24">
    <w:abstractNumId w:val="1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075EF"/>
    <w:rsid w:val="000079BF"/>
    <w:rsid w:val="0002009A"/>
    <w:rsid w:val="000530FC"/>
    <w:rsid w:val="000665E1"/>
    <w:rsid w:val="000A04A7"/>
    <w:rsid w:val="000A41C8"/>
    <w:rsid w:val="000C2476"/>
    <w:rsid w:val="000C636D"/>
    <w:rsid w:val="000E75A9"/>
    <w:rsid w:val="000F2857"/>
    <w:rsid w:val="00105218"/>
    <w:rsid w:val="001058BE"/>
    <w:rsid w:val="00116B7A"/>
    <w:rsid w:val="00136D89"/>
    <w:rsid w:val="00153022"/>
    <w:rsid w:val="001637AF"/>
    <w:rsid w:val="00196029"/>
    <w:rsid w:val="001A6ED5"/>
    <w:rsid w:val="001D280D"/>
    <w:rsid w:val="001D5164"/>
    <w:rsid w:val="00227CA3"/>
    <w:rsid w:val="0026453D"/>
    <w:rsid w:val="002C24A7"/>
    <w:rsid w:val="0030762A"/>
    <w:rsid w:val="00310817"/>
    <w:rsid w:val="00311154"/>
    <w:rsid w:val="00336864"/>
    <w:rsid w:val="00337141"/>
    <w:rsid w:val="0037521B"/>
    <w:rsid w:val="00377B2D"/>
    <w:rsid w:val="003A4057"/>
    <w:rsid w:val="003C576D"/>
    <w:rsid w:val="003D0CBD"/>
    <w:rsid w:val="003D43DA"/>
    <w:rsid w:val="003D4544"/>
    <w:rsid w:val="003D4B65"/>
    <w:rsid w:val="003E3A83"/>
    <w:rsid w:val="00406D2B"/>
    <w:rsid w:val="00406F69"/>
    <w:rsid w:val="004117C2"/>
    <w:rsid w:val="00417957"/>
    <w:rsid w:val="00444C3F"/>
    <w:rsid w:val="00455788"/>
    <w:rsid w:val="004746FB"/>
    <w:rsid w:val="0048462D"/>
    <w:rsid w:val="00495DDF"/>
    <w:rsid w:val="004B7710"/>
    <w:rsid w:val="004C4D03"/>
    <w:rsid w:val="004D44CE"/>
    <w:rsid w:val="004F6BDC"/>
    <w:rsid w:val="005053C4"/>
    <w:rsid w:val="00527536"/>
    <w:rsid w:val="005435D5"/>
    <w:rsid w:val="00551050"/>
    <w:rsid w:val="00572F16"/>
    <w:rsid w:val="0058663D"/>
    <w:rsid w:val="0059056D"/>
    <w:rsid w:val="00592B51"/>
    <w:rsid w:val="00596AD5"/>
    <w:rsid w:val="005A02D9"/>
    <w:rsid w:val="005A034B"/>
    <w:rsid w:val="005D0500"/>
    <w:rsid w:val="005D6FAA"/>
    <w:rsid w:val="005D73A0"/>
    <w:rsid w:val="005E631C"/>
    <w:rsid w:val="005F65D3"/>
    <w:rsid w:val="00600CB6"/>
    <w:rsid w:val="00604F46"/>
    <w:rsid w:val="00610333"/>
    <w:rsid w:val="00650963"/>
    <w:rsid w:val="00651C90"/>
    <w:rsid w:val="0065301E"/>
    <w:rsid w:val="006623FB"/>
    <w:rsid w:val="006A1CC3"/>
    <w:rsid w:val="006A7FBE"/>
    <w:rsid w:val="006D7A48"/>
    <w:rsid w:val="00735794"/>
    <w:rsid w:val="0074629C"/>
    <w:rsid w:val="00761EC3"/>
    <w:rsid w:val="007652EE"/>
    <w:rsid w:val="00772193"/>
    <w:rsid w:val="007A0BD4"/>
    <w:rsid w:val="007A56CB"/>
    <w:rsid w:val="007A6DDC"/>
    <w:rsid w:val="007B1C11"/>
    <w:rsid w:val="007B33D0"/>
    <w:rsid w:val="007C1135"/>
    <w:rsid w:val="0080508D"/>
    <w:rsid w:val="008235F7"/>
    <w:rsid w:val="00844312"/>
    <w:rsid w:val="008457A5"/>
    <w:rsid w:val="00856574"/>
    <w:rsid w:val="008606CC"/>
    <w:rsid w:val="00863E9C"/>
    <w:rsid w:val="0088314F"/>
    <w:rsid w:val="008A4857"/>
    <w:rsid w:val="008B6B6E"/>
    <w:rsid w:val="008D7502"/>
    <w:rsid w:val="00900A2F"/>
    <w:rsid w:val="00922257"/>
    <w:rsid w:val="009507FE"/>
    <w:rsid w:val="00967244"/>
    <w:rsid w:val="0097582C"/>
    <w:rsid w:val="009764D9"/>
    <w:rsid w:val="00995606"/>
    <w:rsid w:val="009B3E49"/>
    <w:rsid w:val="009C1167"/>
    <w:rsid w:val="009D443D"/>
    <w:rsid w:val="009F33B1"/>
    <w:rsid w:val="00A10E55"/>
    <w:rsid w:val="00A241BC"/>
    <w:rsid w:val="00A7039C"/>
    <w:rsid w:val="00A8532A"/>
    <w:rsid w:val="00A87F99"/>
    <w:rsid w:val="00A92366"/>
    <w:rsid w:val="00AB69D7"/>
    <w:rsid w:val="00AC50FE"/>
    <w:rsid w:val="00AF7601"/>
    <w:rsid w:val="00B2288F"/>
    <w:rsid w:val="00B279D3"/>
    <w:rsid w:val="00B45326"/>
    <w:rsid w:val="00B46694"/>
    <w:rsid w:val="00B710A1"/>
    <w:rsid w:val="00B72C26"/>
    <w:rsid w:val="00B7471C"/>
    <w:rsid w:val="00BA6247"/>
    <w:rsid w:val="00BB3285"/>
    <w:rsid w:val="00BB789F"/>
    <w:rsid w:val="00BC4583"/>
    <w:rsid w:val="00BC73EB"/>
    <w:rsid w:val="00C025C1"/>
    <w:rsid w:val="00C362D2"/>
    <w:rsid w:val="00C74865"/>
    <w:rsid w:val="00C80804"/>
    <w:rsid w:val="00C91433"/>
    <w:rsid w:val="00C92374"/>
    <w:rsid w:val="00CA0513"/>
    <w:rsid w:val="00CB0B77"/>
    <w:rsid w:val="00CB3B58"/>
    <w:rsid w:val="00CE0E1C"/>
    <w:rsid w:val="00CE4403"/>
    <w:rsid w:val="00CE60C2"/>
    <w:rsid w:val="00D262B4"/>
    <w:rsid w:val="00D61B92"/>
    <w:rsid w:val="00D64668"/>
    <w:rsid w:val="00D65FEB"/>
    <w:rsid w:val="00D7226D"/>
    <w:rsid w:val="00D73454"/>
    <w:rsid w:val="00D74B23"/>
    <w:rsid w:val="00DA4A7A"/>
    <w:rsid w:val="00DC1FCE"/>
    <w:rsid w:val="00DF10D3"/>
    <w:rsid w:val="00E01645"/>
    <w:rsid w:val="00E24491"/>
    <w:rsid w:val="00E544F2"/>
    <w:rsid w:val="00E65FBA"/>
    <w:rsid w:val="00E755D5"/>
    <w:rsid w:val="00E877C9"/>
    <w:rsid w:val="00EA22BD"/>
    <w:rsid w:val="00EF14E7"/>
    <w:rsid w:val="00EF4317"/>
    <w:rsid w:val="00F1108B"/>
    <w:rsid w:val="00F73DAA"/>
    <w:rsid w:val="00F76E24"/>
    <w:rsid w:val="00F8261C"/>
    <w:rsid w:val="00FB212A"/>
    <w:rsid w:val="00FC2C06"/>
    <w:rsid w:val="00FE5857"/>
    <w:rsid w:val="00FF2554"/>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967244"/>
    <w:rPr>
      <w:rFonts w:ascii="Palatino" w:hAnsi="Palatino"/>
      <w:sz w:val="24"/>
      <w:lang w:val="en-US" w:eastAsia="en-US" w:bidi="ar-SA"/>
    </w:rPr>
  </w:style>
  <w:style w:type="paragraph" w:styleId="ListParagraph">
    <w:name w:val="List Paragraph"/>
    <w:basedOn w:val="Normal"/>
    <w:uiPriority w:val="34"/>
    <w:qFormat/>
    <w:rsid w:val="005F65D3"/>
    <w:pPr>
      <w:ind w:left="720"/>
      <w:contextualSpacing/>
    </w:pPr>
  </w:style>
  <w:style w:type="paragraph" w:styleId="BalloonText">
    <w:name w:val="Balloon Text"/>
    <w:basedOn w:val="Normal"/>
    <w:link w:val="BalloonTextChar"/>
    <w:uiPriority w:val="99"/>
    <w:semiHidden/>
    <w:unhideWhenUsed/>
    <w:rsid w:val="005A02D9"/>
    <w:rPr>
      <w:rFonts w:ascii="Tahoma" w:hAnsi="Tahoma" w:cs="Tahoma"/>
      <w:sz w:val="16"/>
      <w:szCs w:val="16"/>
    </w:rPr>
  </w:style>
  <w:style w:type="character" w:customStyle="1" w:styleId="BalloonTextChar">
    <w:name w:val="Balloon Text Char"/>
    <w:basedOn w:val="DefaultParagraphFont"/>
    <w:link w:val="BalloonText"/>
    <w:uiPriority w:val="99"/>
    <w:semiHidden/>
    <w:rsid w:val="005A02D9"/>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967244"/>
    <w:rPr>
      <w:rFonts w:ascii="Palatino" w:hAnsi="Palatino"/>
      <w:sz w:val="24"/>
      <w:lang w:val="en-US" w:eastAsia="en-US" w:bidi="ar-SA"/>
    </w:rPr>
  </w:style>
  <w:style w:type="paragraph" w:styleId="ListParagraph">
    <w:name w:val="List Paragraph"/>
    <w:basedOn w:val="Normal"/>
    <w:uiPriority w:val="34"/>
    <w:qFormat/>
    <w:rsid w:val="005F65D3"/>
    <w:pPr>
      <w:ind w:left="720"/>
      <w:contextualSpacing/>
    </w:pPr>
  </w:style>
  <w:style w:type="paragraph" w:styleId="BalloonText">
    <w:name w:val="Balloon Text"/>
    <w:basedOn w:val="Normal"/>
    <w:link w:val="BalloonTextChar"/>
    <w:uiPriority w:val="99"/>
    <w:semiHidden/>
    <w:unhideWhenUsed/>
    <w:rsid w:val="005A02D9"/>
    <w:rPr>
      <w:rFonts w:ascii="Tahoma" w:hAnsi="Tahoma" w:cs="Tahoma"/>
      <w:sz w:val="16"/>
      <w:szCs w:val="16"/>
    </w:rPr>
  </w:style>
  <w:style w:type="character" w:customStyle="1" w:styleId="BalloonTextChar">
    <w:name w:val="Balloon Text Char"/>
    <w:basedOn w:val="DefaultParagraphFont"/>
    <w:link w:val="BalloonText"/>
    <w:uiPriority w:val="99"/>
    <w:semiHidden/>
    <w:rsid w:val="005A02D9"/>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5</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CHAPTER 4</vt:lpstr>
    </vt:vector>
  </TitlesOfParts>
  <Company>Santa Clara University</Company>
  <LinksUpToDate>false</LinksUpToDate>
  <CharactersWithSpaces>12603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19</cp:revision>
  <cp:lastPrinted>2009-11-10T22:48:00Z</cp:lastPrinted>
  <dcterms:created xsi:type="dcterms:W3CDTF">2012-08-02T14:28:00Z</dcterms:created>
  <dcterms:modified xsi:type="dcterms:W3CDTF">2015-09-09T19:26:00Z</dcterms:modified>
</cp:coreProperties>
</file>