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B4C" w:rsidRPr="00E04B4C" w:rsidRDefault="00E04B4C" w:rsidP="00E04B4C">
      <w:pPr>
        <w:tabs>
          <w:tab w:val="center" w:pos="8540"/>
          <w:tab w:val="center" w:pos="9540"/>
        </w:tabs>
        <w:spacing w:before="240"/>
        <w:rPr>
          <w:rFonts w:ascii="Times New Roman" w:hAnsi="Times New Roman"/>
          <w:b/>
          <w:smallCaps/>
          <w:color w:val="0000FF"/>
          <w:sz w:val="32"/>
          <w:szCs w:val="32"/>
          <w:lang w:val="en-CA"/>
        </w:rPr>
      </w:pPr>
      <w:bookmarkStart w:id="0" w:name="_GoBack"/>
      <w:bookmarkEnd w:id="0"/>
      <w:r w:rsidRPr="00E04B4C">
        <w:rPr>
          <w:rFonts w:ascii="Times New Roman" w:hAnsi="Times New Roman"/>
          <w:b/>
          <w:smallCaps/>
          <w:color w:val="0000FF"/>
          <w:sz w:val="32"/>
          <w:szCs w:val="32"/>
          <w:lang w:val="en-CA"/>
        </w:rPr>
        <w:t>What You Really Need to Know</w:t>
      </w:r>
    </w:p>
    <w:p w:rsidR="00E04B4C" w:rsidRPr="00E04B4C" w:rsidRDefault="00E04B4C" w:rsidP="00E04B4C">
      <w:pPr>
        <w:pStyle w:val="heading20"/>
        <w:framePr w:w="0" w:hSpace="0" w:vSpace="0" w:wrap="auto" w:hAnchor="text"/>
        <w:pBdr>
          <w:bottom w:val="single" w:sz="4" w:space="1" w:color="auto"/>
        </w:pBdr>
        <w:ind w:left="0" w:right="0"/>
        <w:rPr>
          <w:rFonts w:ascii="Times New Roman" w:hAnsi="Times New Roman"/>
          <w:caps w:val="0"/>
          <w:smallCaps/>
          <w:lang w:val="en-CA"/>
        </w:rPr>
      </w:pPr>
      <w:r w:rsidRPr="00E04B4C">
        <w:rPr>
          <w:rFonts w:ascii="Times New Roman" w:hAnsi="Times New Roman"/>
          <w:caps w:val="0"/>
          <w:smallCaps/>
          <w:lang w:val="en-CA"/>
        </w:rPr>
        <w:t>Chapter 8: Audit Evidence and Assurance</w:t>
      </w:r>
    </w:p>
    <w:p w:rsidR="00E04B4C" w:rsidRPr="00E04B4C" w:rsidRDefault="00E04B4C" w:rsidP="00E04B4C">
      <w:pPr>
        <w:rPr>
          <w:rFonts w:ascii="Times New Roman" w:hAnsi="Times New Roman"/>
          <w:szCs w:val="24"/>
          <w:lang w:val="en-CA"/>
        </w:rPr>
      </w:pPr>
    </w:p>
    <w:p w:rsidR="00E04B4C" w:rsidRPr="00E04B4C" w:rsidRDefault="00E04B4C" w:rsidP="00E04B4C">
      <w:pPr>
        <w:rPr>
          <w:rFonts w:ascii="Times New Roman" w:hAnsi="Times New Roman"/>
          <w:szCs w:val="24"/>
          <w:lang w:val="en-CA"/>
        </w:rPr>
      </w:pPr>
    </w:p>
    <w:p w:rsidR="00540798" w:rsidRPr="00E04B4C" w:rsidRDefault="00540798" w:rsidP="00A60A00">
      <w:pPr>
        <w:rPr>
          <w:rFonts w:ascii="Times New Roman" w:hAnsi="Times New Roman"/>
          <w:b/>
          <w:szCs w:val="24"/>
          <w:lang w:val="en-CA"/>
        </w:rPr>
      </w:pPr>
      <w:proofErr w:type="gramStart"/>
      <w:r w:rsidRPr="00E04B4C">
        <w:rPr>
          <w:rFonts w:ascii="Times New Roman" w:hAnsi="Times New Roman"/>
          <w:b/>
          <w:szCs w:val="24"/>
          <w:lang w:val="en-CA"/>
        </w:rPr>
        <w:t>LO1  Outline</w:t>
      </w:r>
      <w:proofErr w:type="gramEnd"/>
      <w:r w:rsidRPr="00E04B4C">
        <w:rPr>
          <w:rFonts w:ascii="Times New Roman" w:hAnsi="Times New Roman"/>
          <w:b/>
          <w:szCs w:val="24"/>
          <w:lang w:val="en-CA"/>
        </w:rPr>
        <w:t xml:space="preserve"> six general audit techniques for gathering evidence</w:t>
      </w:r>
    </w:p>
    <w:p w:rsidR="00540798" w:rsidRPr="00E04B4C" w:rsidRDefault="00540798" w:rsidP="0022547B">
      <w:pPr>
        <w:numPr>
          <w:ilvl w:val="0"/>
          <w:numId w:val="14"/>
        </w:numPr>
        <w:rPr>
          <w:rFonts w:ascii="Times New Roman" w:hAnsi="Times New Roman"/>
          <w:szCs w:val="24"/>
          <w:lang w:val="en-CA"/>
        </w:rPr>
      </w:pPr>
      <w:r w:rsidRPr="00E04B4C">
        <w:rPr>
          <w:rFonts w:ascii="Times New Roman" w:hAnsi="Times New Roman"/>
          <w:szCs w:val="24"/>
          <w:lang w:val="en-CA"/>
        </w:rPr>
        <w:t>Auditors obtain s</w:t>
      </w:r>
      <w:r w:rsidR="00A60A00" w:rsidRPr="00E04B4C">
        <w:rPr>
          <w:rFonts w:ascii="Times New Roman" w:hAnsi="Times New Roman"/>
          <w:szCs w:val="24"/>
          <w:lang w:val="en-CA"/>
        </w:rPr>
        <w:t xml:space="preserve">ix basic types of evidence and use six general techniques to gather </w:t>
      </w:r>
      <w:r w:rsidR="008F0925" w:rsidRPr="00E04B4C">
        <w:rPr>
          <w:rFonts w:ascii="Times New Roman" w:hAnsi="Times New Roman"/>
          <w:szCs w:val="24"/>
          <w:lang w:val="en-CA"/>
        </w:rPr>
        <w:t>evidence:</w:t>
      </w:r>
      <w:r w:rsidR="00A60A00" w:rsidRPr="00E04B4C">
        <w:rPr>
          <w:rFonts w:ascii="Times New Roman" w:hAnsi="Times New Roman"/>
          <w:szCs w:val="24"/>
          <w:lang w:val="en-CA"/>
        </w:rPr>
        <w:t xml:space="preserve"> (1) </w:t>
      </w:r>
      <w:r w:rsidR="00E04B4C">
        <w:rPr>
          <w:rFonts w:ascii="Times New Roman" w:hAnsi="Times New Roman"/>
          <w:szCs w:val="24"/>
          <w:lang w:val="en-CA"/>
        </w:rPr>
        <w:t>inspection</w:t>
      </w:r>
      <w:r w:rsidR="0022547B" w:rsidRPr="00E04B4C">
        <w:rPr>
          <w:rFonts w:ascii="Times New Roman" w:hAnsi="Times New Roman"/>
          <w:szCs w:val="24"/>
          <w:lang w:val="en-CA"/>
        </w:rPr>
        <w:t>, (2) observation, (3) confi</w:t>
      </w:r>
      <w:r w:rsidR="00A60A00" w:rsidRPr="00E04B4C">
        <w:rPr>
          <w:rFonts w:ascii="Times New Roman" w:hAnsi="Times New Roman"/>
          <w:szCs w:val="24"/>
          <w:lang w:val="en-CA"/>
        </w:rPr>
        <w:t>rmation,</w:t>
      </w:r>
      <w:r w:rsidR="0022547B" w:rsidRPr="00E04B4C">
        <w:rPr>
          <w:rFonts w:ascii="Times New Roman" w:hAnsi="Times New Roman"/>
          <w:szCs w:val="24"/>
          <w:lang w:val="en-CA"/>
        </w:rPr>
        <w:t xml:space="preserve"> </w:t>
      </w:r>
      <w:r w:rsidR="00A60A00" w:rsidRPr="00E04B4C">
        <w:rPr>
          <w:rFonts w:ascii="Times New Roman" w:hAnsi="Times New Roman"/>
          <w:szCs w:val="24"/>
          <w:lang w:val="en-CA"/>
        </w:rPr>
        <w:t xml:space="preserve">(4) </w:t>
      </w:r>
      <w:r w:rsidR="00E04B4C" w:rsidRPr="00E04B4C">
        <w:rPr>
          <w:rFonts w:ascii="Times New Roman" w:hAnsi="Times New Roman"/>
          <w:szCs w:val="24"/>
          <w:lang w:val="en-CA"/>
        </w:rPr>
        <w:t>recalculation/</w:t>
      </w:r>
      <w:proofErr w:type="spellStart"/>
      <w:r w:rsidR="00E04B4C" w:rsidRPr="00E04B4C">
        <w:rPr>
          <w:rFonts w:ascii="Times New Roman" w:hAnsi="Times New Roman"/>
          <w:szCs w:val="24"/>
          <w:lang w:val="en-CA"/>
        </w:rPr>
        <w:t>reperformance</w:t>
      </w:r>
      <w:proofErr w:type="spellEnd"/>
      <w:r w:rsidR="00A60A00" w:rsidRPr="00E04B4C">
        <w:rPr>
          <w:rFonts w:ascii="Times New Roman" w:hAnsi="Times New Roman"/>
          <w:szCs w:val="24"/>
          <w:lang w:val="en-CA"/>
        </w:rPr>
        <w:t xml:space="preserve">, (5) </w:t>
      </w:r>
      <w:r w:rsidR="00E04B4C">
        <w:rPr>
          <w:rFonts w:ascii="Times New Roman" w:hAnsi="Times New Roman"/>
          <w:szCs w:val="24"/>
          <w:lang w:val="en-CA"/>
        </w:rPr>
        <w:t>analysis</w:t>
      </w:r>
      <w:r w:rsidR="00A60A00" w:rsidRPr="00E04B4C">
        <w:rPr>
          <w:rFonts w:ascii="Times New Roman" w:hAnsi="Times New Roman"/>
          <w:szCs w:val="24"/>
          <w:lang w:val="en-CA"/>
        </w:rPr>
        <w:t xml:space="preserve">, and (6) </w:t>
      </w:r>
      <w:r w:rsidR="00E04B4C">
        <w:rPr>
          <w:rFonts w:ascii="Times New Roman" w:hAnsi="Times New Roman"/>
          <w:szCs w:val="24"/>
          <w:lang w:val="en-CA"/>
        </w:rPr>
        <w:t>inquiry</w:t>
      </w:r>
      <w:r w:rsidR="00A60A00" w:rsidRPr="00E04B4C">
        <w:rPr>
          <w:rFonts w:ascii="Times New Roman" w:hAnsi="Times New Roman"/>
          <w:szCs w:val="24"/>
          <w:lang w:val="en-CA"/>
        </w:rPr>
        <w:t>.</w:t>
      </w:r>
      <w:r w:rsidRPr="00E04B4C">
        <w:rPr>
          <w:rFonts w:ascii="Times New Roman" w:hAnsi="Times New Roman"/>
          <w:szCs w:val="24"/>
          <w:lang w:val="en-CA"/>
        </w:rPr>
        <w:t xml:space="preserve"> Auditors may use a combination of evidence gathering techniques.</w:t>
      </w:r>
    </w:p>
    <w:p w:rsidR="00E04B4C" w:rsidRPr="00E04B4C" w:rsidRDefault="00E04B4C" w:rsidP="00E04B4C">
      <w:pPr>
        <w:numPr>
          <w:ilvl w:val="0"/>
          <w:numId w:val="14"/>
        </w:numPr>
        <w:rPr>
          <w:rFonts w:ascii="Times New Roman" w:hAnsi="Times New Roman"/>
          <w:szCs w:val="24"/>
          <w:lang w:val="en-CA"/>
        </w:rPr>
      </w:pPr>
      <w:r w:rsidRPr="00E04B4C">
        <w:rPr>
          <w:rFonts w:ascii="Times New Roman" w:hAnsi="Times New Roman"/>
          <w:b/>
          <w:szCs w:val="24"/>
          <w:lang w:val="en-CA"/>
        </w:rPr>
        <w:t>Inspection</w:t>
      </w:r>
      <w:r w:rsidRPr="00E04B4C">
        <w:rPr>
          <w:rFonts w:ascii="Times New Roman" w:hAnsi="Times New Roman"/>
          <w:szCs w:val="24"/>
          <w:lang w:val="en-CA"/>
        </w:rPr>
        <w:t xml:space="preserve"> consists of looking at records and documents or at assets with physical substance. The procedures are of varying degrees of thoroughness: examining, perusing, reading, reviewing, scanning, scrutinizing, and vouching. </w:t>
      </w:r>
    </w:p>
    <w:p w:rsidR="00E04B4C" w:rsidRPr="00E04B4C" w:rsidRDefault="00E04B4C" w:rsidP="00E04B4C">
      <w:pPr>
        <w:numPr>
          <w:ilvl w:val="0"/>
          <w:numId w:val="14"/>
        </w:numPr>
        <w:rPr>
          <w:rFonts w:ascii="Times New Roman" w:hAnsi="Times New Roman"/>
          <w:szCs w:val="24"/>
          <w:lang w:val="en-CA"/>
        </w:rPr>
      </w:pPr>
      <w:r w:rsidRPr="00E04B4C">
        <w:rPr>
          <w:rFonts w:ascii="Times New Roman" w:hAnsi="Times New Roman"/>
          <w:szCs w:val="24"/>
          <w:lang w:val="en-CA"/>
        </w:rPr>
        <w:t>There are a variety of documents that can be inspected.  Documents may be prepared by independent external parties or may be prepared and processed within the entity under audit.  The reliability of documents prepared and processed within the entity depends on the quality of internal control.</w:t>
      </w:r>
    </w:p>
    <w:p w:rsidR="00E04B4C" w:rsidRPr="00E04B4C" w:rsidRDefault="00E04B4C" w:rsidP="00E04B4C">
      <w:pPr>
        <w:numPr>
          <w:ilvl w:val="0"/>
          <w:numId w:val="14"/>
        </w:numPr>
        <w:rPr>
          <w:rFonts w:ascii="Times New Roman" w:hAnsi="Times New Roman"/>
          <w:szCs w:val="24"/>
          <w:lang w:val="en-CA"/>
        </w:rPr>
      </w:pPr>
      <w:r w:rsidRPr="00E04B4C">
        <w:rPr>
          <w:rFonts w:ascii="Times New Roman" w:hAnsi="Times New Roman"/>
          <w:szCs w:val="24"/>
          <w:lang w:val="en-CA"/>
        </w:rPr>
        <w:t xml:space="preserve">Three inspections procedures are </w:t>
      </w:r>
      <w:r w:rsidRPr="00E04B4C">
        <w:rPr>
          <w:rFonts w:ascii="Times New Roman" w:hAnsi="Times New Roman"/>
          <w:b/>
          <w:szCs w:val="24"/>
          <w:lang w:val="en-CA"/>
        </w:rPr>
        <w:t xml:space="preserve">vouching, tracing, </w:t>
      </w:r>
      <w:r w:rsidRPr="00E04B4C">
        <w:rPr>
          <w:rFonts w:ascii="Times New Roman" w:hAnsi="Times New Roman"/>
          <w:szCs w:val="24"/>
          <w:lang w:val="en-CA"/>
        </w:rPr>
        <w:t xml:space="preserve">and </w:t>
      </w:r>
      <w:r w:rsidRPr="00E04B4C">
        <w:rPr>
          <w:rFonts w:ascii="Times New Roman" w:hAnsi="Times New Roman"/>
          <w:b/>
          <w:szCs w:val="24"/>
          <w:lang w:val="en-CA"/>
        </w:rPr>
        <w:t xml:space="preserve">scanning.  </w:t>
      </w:r>
      <w:r w:rsidRPr="00E04B4C">
        <w:rPr>
          <w:rFonts w:ascii="Times New Roman" w:hAnsi="Times New Roman"/>
          <w:szCs w:val="24"/>
          <w:lang w:val="en-CA"/>
        </w:rPr>
        <w:t>Vouching selects an item of financial information from an account and goes backward through the accounting system to find the source documentation.  Tracing takes the opposite direction to vouching.  Scanning is looking for anything unusual (for examples, credits in expense accounts).</w:t>
      </w:r>
    </w:p>
    <w:p w:rsidR="00540798" w:rsidRPr="00E04B4C" w:rsidRDefault="0022547B" w:rsidP="0022547B">
      <w:pPr>
        <w:numPr>
          <w:ilvl w:val="0"/>
          <w:numId w:val="14"/>
        </w:numPr>
        <w:rPr>
          <w:rFonts w:ascii="Times New Roman" w:hAnsi="Times New Roman"/>
          <w:szCs w:val="24"/>
          <w:lang w:val="en-CA"/>
        </w:rPr>
      </w:pPr>
      <w:r w:rsidRPr="00E04B4C">
        <w:rPr>
          <w:rFonts w:ascii="Times New Roman" w:hAnsi="Times New Roman"/>
          <w:b/>
          <w:szCs w:val="24"/>
          <w:lang w:val="en-CA"/>
        </w:rPr>
        <w:t>Observation</w:t>
      </w:r>
      <w:r w:rsidRPr="00E04B4C">
        <w:rPr>
          <w:rFonts w:ascii="Times New Roman" w:hAnsi="Times New Roman"/>
          <w:szCs w:val="24"/>
          <w:lang w:val="en-CA"/>
        </w:rPr>
        <w:t xml:space="preserve"> consists of looking at how policy or procedures is applied by others. </w:t>
      </w:r>
      <w:r w:rsidR="00D60AAE" w:rsidRPr="00E04B4C">
        <w:rPr>
          <w:rFonts w:ascii="Times New Roman" w:hAnsi="Times New Roman"/>
          <w:szCs w:val="24"/>
          <w:lang w:val="en-CA"/>
        </w:rPr>
        <w:t xml:space="preserve">It provides highly reliable evidence as to performance or conditions at a given point in time, but it does not necessarily reflect performance at other times or over long periods. </w:t>
      </w:r>
    </w:p>
    <w:p w:rsidR="00540798" w:rsidRPr="00E04B4C" w:rsidRDefault="00540798" w:rsidP="00C966D2">
      <w:pPr>
        <w:numPr>
          <w:ilvl w:val="0"/>
          <w:numId w:val="14"/>
        </w:numPr>
        <w:rPr>
          <w:rFonts w:ascii="Times New Roman" w:hAnsi="Times New Roman"/>
          <w:szCs w:val="24"/>
          <w:lang w:val="en-CA"/>
        </w:rPr>
      </w:pPr>
      <w:r w:rsidRPr="00E04B4C">
        <w:rPr>
          <w:rFonts w:ascii="Times New Roman" w:hAnsi="Times New Roman"/>
          <w:b/>
          <w:szCs w:val="24"/>
          <w:lang w:val="en-CA"/>
        </w:rPr>
        <w:t>Confirmation</w:t>
      </w:r>
      <w:r w:rsidR="00814141" w:rsidRPr="00E04B4C">
        <w:rPr>
          <w:rFonts w:ascii="Times New Roman" w:hAnsi="Times New Roman"/>
          <w:szCs w:val="24"/>
          <w:lang w:val="en-CA"/>
        </w:rPr>
        <w:t xml:space="preserve"> consists of a</w:t>
      </w:r>
      <w:r w:rsidR="0022547B" w:rsidRPr="00E04B4C">
        <w:rPr>
          <w:rFonts w:ascii="Times New Roman" w:hAnsi="Times New Roman"/>
          <w:szCs w:val="24"/>
          <w:lang w:val="en-CA"/>
        </w:rPr>
        <w:t xml:space="preserve"> </w:t>
      </w:r>
      <w:r w:rsidR="00814141" w:rsidRPr="00E04B4C">
        <w:rPr>
          <w:rFonts w:ascii="Times New Roman" w:hAnsi="Times New Roman"/>
          <w:szCs w:val="24"/>
          <w:lang w:val="en-CA"/>
        </w:rPr>
        <w:t xml:space="preserve">written </w:t>
      </w:r>
      <w:r w:rsidR="0022547B" w:rsidRPr="00E04B4C">
        <w:rPr>
          <w:rFonts w:ascii="Times New Roman" w:hAnsi="Times New Roman"/>
          <w:szCs w:val="24"/>
          <w:lang w:val="en-CA"/>
        </w:rPr>
        <w:t>enquiry</w:t>
      </w:r>
      <w:r w:rsidR="00814141" w:rsidRPr="00E04B4C">
        <w:rPr>
          <w:rFonts w:ascii="Times New Roman" w:hAnsi="Times New Roman"/>
          <w:szCs w:val="24"/>
          <w:lang w:val="en-CA"/>
        </w:rPr>
        <w:t xml:space="preserve"> </w:t>
      </w:r>
      <w:r w:rsidR="0022547B" w:rsidRPr="00E04B4C">
        <w:rPr>
          <w:rFonts w:ascii="Times New Roman" w:hAnsi="Times New Roman"/>
          <w:szCs w:val="24"/>
          <w:lang w:val="en-CA"/>
        </w:rPr>
        <w:t>to verify accounting records. Direct</w:t>
      </w:r>
      <w:r w:rsidR="00814141" w:rsidRPr="00E04B4C">
        <w:rPr>
          <w:rFonts w:ascii="Times New Roman" w:hAnsi="Times New Roman"/>
          <w:szCs w:val="24"/>
          <w:lang w:val="en-CA"/>
        </w:rPr>
        <w:t xml:space="preserve"> </w:t>
      </w:r>
      <w:r w:rsidR="0022547B" w:rsidRPr="00E04B4C">
        <w:rPr>
          <w:rFonts w:ascii="Times New Roman" w:hAnsi="Times New Roman"/>
          <w:szCs w:val="24"/>
          <w:lang w:val="en-CA"/>
        </w:rPr>
        <w:t>correspondence with independ</w:t>
      </w:r>
      <w:r w:rsidR="00814141" w:rsidRPr="00E04B4C">
        <w:rPr>
          <w:rFonts w:ascii="Times New Roman" w:hAnsi="Times New Roman"/>
          <w:szCs w:val="24"/>
          <w:lang w:val="en-CA"/>
        </w:rPr>
        <w:t>ent external parties is a confi</w:t>
      </w:r>
      <w:r w:rsidR="0022547B" w:rsidRPr="00E04B4C">
        <w:rPr>
          <w:rFonts w:ascii="Times New Roman" w:hAnsi="Times New Roman"/>
          <w:szCs w:val="24"/>
          <w:lang w:val="en-CA"/>
        </w:rPr>
        <w:t>rmation procedure widely used</w:t>
      </w:r>
      <w:r w:rsidR="00814141" w:rsidRPr="00E04B4C">
        <w:rPr>
          <w:rFonts w:ascii="Times New Roman" w:hAnsi="Times New Roman"/>
          <w:szCs w:val="24"/>
          <w:lang w:val="en-CA"/>
        </w:rPr>
        <w:t xml:space="preserve"> </w:t>
      </w:r>
      <w:r w:rsidR="0022547B" w:rsidRPr="00E04B4C">
        <w:rPr>
          <w:rFonts w:ascii="Times New Roman" w:hAnsi="Times New Roman"/>
          <w:szCs w:val="24"/>
          <w:lang w:val="en-CA"/>
        </w:rPr>
        <w:t xml:space="preserve">in auditing. </w:t>
      </w:r>
      <w:r w:rsidR="00814141" w:rsidRPr="00E04B4C">
        <w:rPr>
          <w:rFonts w:ascii="Times New Roman" w:hAnsi="Times New Roman"/>
          <w:szCs w:val="24"/>
          <w:lang w:val="en-CA"/>
        </w:rPr>
        <w:t xml:space="preserve"> </w:t>
      </w:r>
      <w:r w:rsidRPr="00E04B4C">
        <w:rPr>
          <w:rFonts w:ascii="Times New Roman" w:hAnsi="Times New Roman"/>
          <w:szCs w:val="24"/>
          <w:lang w:val="en-CA"/>
        </w:rPr>
        <w:t>Confirmations should be printed on auditee letterhead, however, confirmations should be controlled by the audit firm and responses should be returned directly to the audit firm.</w:t>
      </w:r>
    </w:p>
    <w:p w:rsidR="00E04B4C" w:rsidRPr="00E04B4C" w:rsidRDefault="00E04B4C" w:rsidP="00E04B4C">
      <w:pPr>
        <w:numPr>
          <w:ilvl w:val="0"/>
          <w:numId w:val="14"/>
        </w:numPr>
        <w:rPr>
          <w:rFonts w:ascii="Times New Roman" w:hAnsi="Times New Roman"/>
          <w:szCs w:val="24"/>
          <w:lang w:val="en-CA"/>
        </w:rPr>
      </w:pPr>
      <w:r w:rsidRPr="00E04B4C">
        <w:rPr>
          <w:rFonts w:ascii="Times New Roman" w:hAnsi="Times New Roman"/>
          <w:b/>
          <w:szCs w:val="24"/>
          <w:lang w:val="en-CA"/>
        </w:rPr>
        <w:t>Recalculation</w:t>
      </w:r>
      <w:r w:rsidRPr="00E04B4C">
        <w:rPr>
          <w:rFonts w:ascii="Times New Roman" w:hAnsi="Times New Roman"/>
          <w:szCs w:val="24"/>
          <w:lang w:val="en-CA"/>
        </w:rPr>
        <w:t xml:space="preserve"> is redoing calculations already performed by auditee personnel. This produces compelling mathematical evidence as the auditee calculation is either right or wrong.  Recalculation provides highly reliable evidence of mathematical accuracy, but the product is only as good as the components; the auditor must audit every significant part of the original computation if recalculation is to provide strong, persuasive evidence.</w:t>
      </w:r>
    </w:p>
    <w:p w:rsidR="00E04B4C" w:rsidRPr="00E04B4C" w:rsidRDefault="00E04B4C" w:rsidP="00E04B4C">
      <w:pPr>
        <w:numPr>
          <w:ilvl w:val="0"/>
          <w:numId w:val="14"/>
        </w:numPr>
        <w:rPr>
          <w:rFonts w:ascii="Times New Roman" w:hAnsi="Times New Roman"/>
          <w:szCs w:val="24"/>
          <w:lang w:val="en-CA"/>
        </w:rPr>
      </w:pPr>
      <w:r w:rsidRPr="00E04B4C">
        <w:rPr>
          <w:rFonts w:ascii="Times New Roman" w:hAnsi="Times New Roman"/>
          <w:szCs w:val="24"/>
          <w:lang w:val="en-CA"/>
        </w:rPr>
        <w:t xml:space="preserve">A related type of evidence is called </w:t>
      </w:r>
      <w:proofErr w:type="spellStart"/>
      <w:r w:rsidRPr="00E04B4C">
        <w:rPr>
          <w:rFonts w:ascii="Times New Roman" w:hAnsi="Times New Roman"/>
          <w:b/>
          <w:szCs w:val="24"/>
          <w:lang w:val="en-CA"/>
        </w:rPr>
        <w:t>reperformance</w:t>
      </w:r>
      <w:proofErr w:type="spellEnd"/>
      <w:r w:rsidRPr="00E04B4C">
        <w:rPr>
          <w:rFonts w:ascii="Times New Roman" w:hAnsi="Times New Roman"/>
          <w:szCs w:val="24"/>
          <w:lang w:val="en-CA"/>
        </w:rPr>
        <w:t>. Usually applied in control testing, the auditor independently executes a procedure of the organization’s internal control. This can provide compelling evidence about the effectiveness of a control procedure.</w:t>
      </w:r>
    </w:p>
    <w:p w:rsidR="00E04B4C" w:rsidRDefault="00C966D2" w:rsidP="00E04B4C">
      <w:pPr>
        <w:numPr>
          <w:ilvl w:val="0"/>
          <w:numId w:val="14"/>
        </w:numPr>
        <w:rPr>
          <w:rFonts w:ascii="Times New Roman" w:hAnsi="Times New Roman"/>
          <w:szCs w:val="24"/>
          <w:lang w:val="en-CA"/>
        </w:rPr>
      </w:pPr>
      <w:r w:rsidRPr="00E04B4C">
        <w:rPr>
          <w:rFonts w:ascii="Times New Roman" w:hAnsi="Times New Roman"/>
          <w:szCs w:val="24"/>
          <w:lang w:val="en-CA"/>
        </w:rPr>
        <w:t>Au</w:t>
      </w:r>
      <w:r w:rsidR="004F5069" w:rsidRPr="00E04B4C">
        <w:rPr>
          <w:rFonts w:ascii="Times New Roman" w:hAnsi="Times New Roman"/>
          <w:szCs w:val="24"/>
          <w:lang w:val="en-CA"/>
        </w:rPr>
        <w:t>ditors obtain evidence about fi</w:t>
      </w:r>
      <w:r w:rsidRPr="00E04B4C">
        <w:rPr>
          <w:rFonts w:ascii="Times New Roman" w:hAnsi="Times New Roman"/>
          <w:szCs w:val="24"/>
          <w:lang w:val="en-CA"/>
        </w:rPr>
        <w:t>nancial statement accounts by</w:t>
      </w:r>
      <w:r w:rsidR="008F0925" w:rsidRPr="00E04B4C">
        <w:rPr>
          <w:rFonts w:ascii="Times New Roman" w:hAnsi="Times New Roman"/>
          <w:szCs w:val="24"/>
          <w:lang w:val="en-CA"/>
        </w:rPr>
        <w:t xml:space="preserve"> a</w:t>
      </w:r>
      <w:r w:rsidRPr="00E04B4C">
        <w:rPr>
          <w:rFonts w:ascii="Times New Roman" w:hAnsi="Times New Roman"/>
          <w:szCs w:val="24"/>
          <w:lang w:val="en-CA"/>
        </w:rPr>
        <w:t xml:space="preserve"> method of study and</w:t>
      </w:r>
      <w:r w:rsidR="004F5069" w:rsidRPr="00E04B4C">
        <w:rPr>
          <w:rFonts w:ascii="Times New Roman" w:hAnsi="Times New Roman"/>
          <w:szCs w:val="24"/>
          <w:lang w:val="en-CA"/>
        </w:rPr>
        <w:t xml:space="preserve"> comparison called </w:t>
      </w:r>
      <w:r w:rsidR="004F5069" w:rsidRPr="00E04B4C">
        <w:rPr>
          <w:rFonts w:ascii="Times New Roman" w:hAnsi="Times New Roman"/>
          <w:b/>
          <w:szCs w:val="24"/>
          <w:lang w:val="en-CA"/>
        </w:rPr>
        <w:t>analysis</w:t>
      </w:r>
      <w:r w:rsidRPr="00E04B4C">
        <w:rPr>
          <w:rFonts w:ascii="Times New Roman" w:hAnsi="Times New Roman"/>
          <w:b/>
          <w:szCs w:val="24"/>
          <w:lang w:val="en-CA"/>
        </w:rPr>
        <w:t>.</w:t>
      </w:r>
      <w:r w:rsidRPr="00E04B4C">
        <w:rPr>
          <w:rFonts w:ascii="Times New Roman" w:hAnsi="Times New Roman"/>
          <w:szCs w:val="24"/>
          <w:lang w:val="en-CA"/>
        </w:rPr>
        <w:t xml:space="preserve"> Auditing standards provide guidance on using analysis at the</w:t>
      </w:r>
      <w:r w:rsidR="004F5069" w:rsidRPr="00E04B4C">
        <w:rPr>
          <w:rFonts w:ascii="Times New Roman" w:hAnsi="Times New Roman"/>
          <w:szCs w:val="24"/>
          <w:lang w:val="en-CA"/>
        </w:rPr>
        <w:t xml:space="preserve"> </w:t>
      </w:r>
      <w:r w:rsidRPr="00E04B4C">
        <w:rPr>
          <w:rFonts w:ascii="Times New Roman" w:hAnsi="Times New Roman"/>
          <w:szCs w:val="24"/>
          <w:lang w:val="en-CA"/>
        </w:rPr>
        <w:t>risk assessment and overall conclusion stages of the audit, and also for when auditors use</w:t>
      </w:r>
      <w:r w:rsidR="004F5069" w:rsidRPr="00E04B4C">
        <w:rPr>
          <w:rFonts w:ascii="Times New Roman" w:hAnsi="Times New Roman"/>
          <w:szCs w:val="24"/>
          <w:lang w:val="en-CA"/>
        </w:rPr>
        <w:t xml:space="preserve"> </w:t>
      </w:r>
      <w:r w:rsidRPr="00E04B4C">
        <w:rPr>
          <w:rFonts w:ascii="Times New Roman" w:hAnsi="Times New Roman"/>
          <w:szCs w:val="24"/>
          <w:lang w:val="en-CA"/>
        </w:rPr>
        <w:t xml:space="preserve">analysis as an evidence-gathering procedure during the audit. </w:t>
      </w:r>
      <w:r w:rsidR="004F5069" w:rsidRPr="00E04B4C">
        <w:rPr>
          <w:rFonts w:ascii="Times New Roman" w:hAnsi="Times New Roman"/>
          <w:szCs w:val="24"/>
          <w:lang w:val="en-CA"/>
        </w:rPr>
        <w:t xml:space="preserve"> </w:t>
      </w:r>
    </w:p>
    <w:p w:rsidR="004F5069" w:rsidRPr="00E04B4C" w:rsidRDefault="00E04B4C" w:rsidP="00E04B4C">
      <w:pPr>
        <w:numPr>
          <w:ilvl w:val="0"/>
          <w:numId w:val="14"/>
        </w:numPr>
        <w:rPr>
          <w:rFonts w:ascii="Times New Roman" w:hAnsi="Times New Roman"/>
          <w:szCs w:val="24"/>
          <w:lang w:val="en-CA"/>
        </w:rPr>
      </w:pPr>
      <w:r>
        <w:rPr>
          <w:rFonts w:ascii="Times New Roman" w:hAnsi="Times New Roman"/>
          <w:b/>
          <w:szCs w:val="24"/>
          <w:lang w:val="en-CA"/>
        </w:rPr>
        <w:lastRenderedPageBreak/>
        <w:t>I</w:t>
      </w:r>
      <w:r w:rsidRPr="00E04B4C">
        <w:rPr>
          <w:rFonts w:ascii="Times New Roman" w:hAnsi="Times New Roman"/>
          <w:b/>
          <w:szCs w:val="24"/>
          <w:lang w:val="en-CA"/>
        </w:rPr>
        <w:t>nquiry</w:t>
      </w:r>
      <w:r w:rsidRPr="00E04B4C">
        <w:rPr>
          <w:rFonts w:ascii="Times New Roman" w:hAnsi="Times New Roman"/>
          <w:szCs w:val="24"/>
          <w:lang w:val="en-CA"/>
        </w:rPr>
        <w:t xml:space="preserve"> generally involves collecting oral evidence from independent parties, auditee officials, and employees. Evidence gathered by formal and informal enquiry of auditee personnel generally cannot stand alone and must be corroborated by the findings of other procedures.  Further </w:t>
      </w:r>
      <w:r>
        <w:rPr>
          <w:rFonts w:ascii="Times New Roman" w:hAnsi="Times New Roman"/>
          <w:szCs w:val="24"/>
          <w:lang w:val="en-CA"/>
        </w:rPr>
        <w:t>i</w:t>
      </w:r>
      <w:r w:rsidRPr="00E04B4C">
        <w:rPr>
          <w:rFonts w:ascii="Times New Roman" w:hAnsi="Times New Roman"/>
          <w:szCs w:val="24"/>
          <w:lang w:val="en-CA"/>
        </w:rPr>
        <w:t xml:space="preserve">nquiries could be made </w:t>
      </w:r>
      <w:r w:rsidRPr="004D0182">
        <w:rPr>
          <w:rFonts w:ascii="Times New Roman" w:hAnsi="Times New Roman"/>
          <w:szCs w:val="24"/>
          <w:lang w:val="en-CA"/>
        </w:rPr>
        <w:t>and consistent responses provide an increased degree of assurance. Sometimes, however, the auditor will hear conflicting evidence.  The auditor will have to use considerable judgm</w:t>
      </w:r>
      <w:r w:rsidRPr="00E04B4C">
        <w:rPr>
          <w:rFonts w:ascii="Times New Roman" w:hAnsi="Times New Roman"/>
          <w:szCs w:val="24"/>
          <w:lang w:val="en-CA"/>
        </w:rPr>
        <w:t>ent in reconciling the conflicting evidence or in deciding what additional evidence to gather.</w:t>
      </w:r>
      <w:r>
        <w:rPr>
          <w:rFonts w:ascii="Times New Roman" w:hAnsi="Times New Roman"/>
          <w:szCs w:val="24"/>
          <w:lang w:val="en-CA"/>
        </w:rPr>
        <w:t xml:space="preserve"> </w:t>
      </w:r>
    </w:p>
    <w:p w:rsidR="00A66304" w:rsidRPr="00E04B4C" w:rsidRDefault="00A66304" w:rsidP="00A66304">
      <w:pPr>
        <w:ind w:left="780"/>
        <w:rPr>
          <w:rFonts w:ascii="Times New Roman" w:hAnsi="Times New Roman"/>
          <w:szCs w:val="24"/>
          <w:lang w:val="en-CA"/>
        </w:rPr>
      </w:pPr>
    </w:p>
    <w:p w:rsidR="00A66304" w:rsidRPr="00E04B4C" w:rsidRDefault="00A66304" w:rsidP="00A66304">
      <w:pPr>
        <w:rPr>
          <w:rFonts w:ascii="Times New Roman" w:hAnsi="Times New Roman"/>
          <w:b/>
          <w:szCs w:val="24"/>
          <w:lang w:val="en-CA"/>
        </w:rPr>
      </w:pPr>
      <w:proofErr w:type="gramStart"/>
      <w:r w:rsidRPr="00E04B4C">
        <w:rPr>
          <w:rFonts w:ascii="Times New Roman" w:hAnsi="Times New Roman"/>
          <w:b/>
          <w:szCs w:val="24"/>
          <w:lang w:val="en-CA"/>
        </w:rPr>
        <w:t>LO2  Identify</w:t>
      </w:r>
      <w:proofErr w:type="gramEnd"/>
      <w:r w:rsidRPr="00E04B4C">
        <w:rPr>
          <w:rFonts w:ascii="Times New Roman" w:hAnsi="Times New Roman"/>
          <w:b/>
          <w:szCs w:val="24"/>
          <w:lang w:val="en-CA"/>
        </w:rPr>
        <w:t xml:space="preserve"> the procedures and sources of information auditors can use to obtain evidence for understanding an auditee’s business and industry, assessing risk, and responding to assessed risk.</w:t>
      </w:r>
    </w:p>
    <w:p w:rsidR="00A66304" w:rsidRPr="00E04B4C" w:rsidRDefault="004F5069" w:rsidP="00BF34EC">
      <w:pPr>
        <w:numPr>
          <w:ilvl w:val="0"/>
          <w:numId w:val="16"/>
        </w:numPr>
        <w:rPr>
          <w:rFonts w:ascii="Times New Roman" w:hAnsi="Times New Roman"/>
          <w:szCs w:val="24"/>
          <w:lang w:val="en-CA"/>
        </w:rPr>
      </w:pPr>
      <w:r w:rsidRPr="00E04B4C">
        <w:rPr>
          <w:rFonts w:ascii="Times New Roman" w:hAnsi="Times New Roman"/>
          <w:szCs w:val="24"/>
          <w:lang w:val="en-CA"/>
        </w:rPr>
        <w:t>The audit process begins</w:t>
      </w:r>
      <w:r w:rsidR="00BF34EC" w:rsidRPr="00E04B4C">
        <w:rPr>
          <w:rFonts w:ascii="Times New Roman" w:hAnsi="Times New Roman"/>
          <w:szCs w:val="24"/>
          <w:lang w:val="en-CA"/>
        </w:rPr>
        <w:t xml:space="preserve"> </w:t>
      </w:r>
      <w:r w:rsidRPr="00E04B4C">
        <w:rPr>
          <w:rFonts w:ascii="Times New Roman" w:hAnsi="Times New Roman"/>
          <w:szCs w:val="24"/>
          <w:lang w:val="en-CA"/>
        </w:rPr>
        <w:t xml:space="preserve">by obtaining an understanding of the auditee and its risks. </w:t>
      </w:r>
      <w:r w:rsidR="00BF34EC" w:rsidRPr="00E04B4C">
        <w:rPr>
          <w:rFonts w:ascii="Times New Roman" w:hAnsi="Times New Roman"/>
          <w:szCs w:val="24"/>
          <w:lang w:val="en-CA"/>
        </w:rPr>
        <w:t>Ther</w:t>
      </w:r>
      <w:r w:rsidRPr="00E04B4C">
        <w:rPr>
          <w:rFonts w:ascii="Times New Roman" w:hAnsi="Times New Roman"/>
          <w:szCs w:val="24"/>
          <w:lang w:val="en-CA"/>
        </w:rPr>
        <w:t xml:space="preserve">e are </w:t>
      </w:r>
      <w:r w:rsidR="00BF34EC" w:rsidRPr="00E04B4C">
        <w:rPr>
          <w:rFonts w:ascii="Times New Roman" w:hAnsi="Times New Roman"/>
          <w:szCs w:val="24"/>
          <w:lang w:val="en-CA"/>
        </w:rPr>
        <w:t>a</w:t>
      </w:r>
      <w:r w:rsidRPr="00E04B4C">
        <w:rPr>
          <w:rFonts w:ascii="Times New Roman" w:hAnsi="Times New Roman"/>
          <w:szCs w:val="24"/>
          <w:lang w:val="en-CA"/>
        </w:rPr>
        <w:t xml:space="preserve"> wide variety of information sources auditors use to understand</w:t>
      </w:r>
      <w:r w:rsidR="00BF34EC" w:rsidRPr="00E04B4C">
        <w:rPr>
          <w:rFonts w:ascii="Times New Roman" w:hAnsi="Times New Roman"/>
          <w:szCs w:val="24"/>
          <w:lang w:val="en-CA"/>
        </w:rPr>
        <w:t xml:space="preserve"> </w:t>
      </w:r>
      <w:r w:rsidRPr="00E04B4C">
        <w:rPr>
          <w:rFonts w:ascii="Times New Roman" w:hAnsi="Times New Roman"/>
          <w:szCs w:val="24"/>
          <w:lang w:val="en-CA"/>
        </w:rPr>
        <w:t>the auditee’s business, industry, and environment</w:t>
      </w:r>
      <w:r w:rsidR="00BF34EC" w:rsidRPr="00E04B4C">
        <w:rPr>
          <w:rFonts w:ascii="Times New Roman" w:hAnsi="Times New Roman"/>
          <w:szCs w:val="24"/>
          <w:lang w:val="en-CA"/>
        </w:rPr>
        <w:t xml:space="preserve">. </w:t>
      </w:r>
      <w:r w:rsidRPr="00E04B4C">
        <w:rPr>
          <w:rFonts w:ascii="Times New Roman" w:hAnsi="Times New Roman"/>
          <w:szCs w:val="24"/>
          <w:lang w:val="en-CA"/>
        </w:rPr>
        <w:t>Information gathered in prior audits, and documented in the working papers, can also</w:t>
      </w:r>
      <w:r w:rsidR="00BF34EC" w:rsidRPr="00E04B4C">
        <w:rPr>
          <w:rFonts w:ascii="Times New Roman" w:hAnsi="Times New Roman"/>
          <w:szCs w:val="24"/>
          <w:lang w:val="en-CA"/>
        </w:rPr>
        <w:t xml:space="preserve"> </w:t>
      </w:r>
      <w:r w:rsidRPr="00E04B4C">
        <w:rPr>
          <w:rFonts w:ascii="Times New Roman" w:hAnsi="Times New Roman"/>
          <w:szCs w:val="24"/>
          <w:lang w:val="en-CA"/>
        </w:rPr>
        <w:t xml:space="preserve">provide relevant and </w:t>
      </w:r>
      <w:r w:rsidR="00BF34EC" w:rsidRPr="00E04B4C">
        <w:rPr>
          <w:rFonts w:ascii="Times New Roman" w:hAnsi="Times New Roman"/>
          <w:szCs w:val="24"/>
          <w:lang w:val="en-CA"/>
        </w:rPr>
        <w:t xml:space="preserve">reliable information on the </w:t>
      </w:r>
      <w:r w:rsidRPr="00E04B4C">
        <w:rPr>
          <w:rFonts w:ascii="Times New Roman" w:hAnsi="Times New Roman"/>
          <w:szCs w:val="24"/>
          <w:lang w:val="en-CA"/>
        </w:rPr>
        <w:t>organization</w:t>
      </w:r>
      <w:r w:rsidR="00BF34EC" w:rsidRPr="00E04B4C">
        <w:rPr>
          <w:rFonts w:ascii="Times New Roman" w:hAnsi="Times New Roman"/>
          <w:szCs w:val="24"/>
          <w:lang w:val="en-CA"/>
        </w:rPr>
        <w:t xml:space="preserve"> </w:t>
      </w:r>
      <w:r w:rsidR="00A66304" w:rsidRPr="00E04B4C">
        <w:rPr>
          <w:rFonts w:ascii="Times New Roman" w:hAnsi="Times New Roman"/>
          <w:szCs w:val="24"/>
          <w:lang w:val="en-CA"/>
        </w:rPr>
        <w:t xml:space="preserve">and its’ </w:t>
      </w:r>
      <w:r w:rsidRPr="00E04B4C">
        <w:rPr>
          <w:rFonts w:ascii="Times New Roman" w:hAnsi="Times New Roman"/>
          <w:szCs w:val="24"/>
          <w:lang w:val="en-CA"/>
        </w:rPr>
        <w:t>internal control.</w:t>
      </w:r>
    </w:p>
    <w:p w:rsidR="00A66304" w:rsidRPr="00E04B4C" w:rsidRDefault="00BF34EC" w:rsidP="00BF34EC">
      <w:pPr>
        <w:numPr>
          <w:ilvl w:val="0"/>
          <w:numId w:val="16"/>
        </w:numPr>
        <w:rPr>
          <w:rFonts w:ascii="Times New Roman" w:hAnsi="Times New Roman"/>
          <w:szCs w:val="24"/>
          <w:lang w:val="en-CA"/>
        </w:rPr>
      </w:pPr>
      <w:r w:rsidRPr="00E04B4C">
        <w:rPr>
          <w:rFonts w:ascii="Times New Roman" w:hAnsi="Times New Roman"/>
          <w:szCs w:val="24"/>
          <w:lang w:val="en-CA"/>
        </w:rPr>
        <w:t>For fi</w:t>
      </w:r>
      <w:r w:rsidR="004F5069" w:rsidRPr="00E04B4C">
        <w:rPr>
          <w:rFonts w:ascii="Times New Roman" w:hAnsi="Times New Roman"/>
          <w:szCs w:val="24"/>
          <w:lang w:val="en-CA"/>
        </w:rPr>
        <w:t>rst-time audits there is often no prior working paper information, so this can</w:t>
      </w:r>
      <w:r w:rsidRPr="00E04B4C">
        <w:rPr>
          <w:rFonts w:ascii="Times New Roman" w:hAnsi="Times New Roman"/>
          <w:szCs w:val="24"/>
          <w:lang w:val="en-CA"/>
        </w:rPr>
        <w:t xml:space="preserve"> </w:t>
      </w:r>
      <w:r w:rsidR="004F5069" w:rsidRPr="00E04B4C">
        <w:rPr>
          <w:rFonts w:ascii="Times New Roman" w:hAnsi="Times New Roman"/>
          <w:szCs w:val="24"/>
          <w:lang w:val="en-CA"/>
        </w:rPr>
        <w:t>require more work than in a repeat engage</w:t>
      </w:r>
      <w:r w:rsidRPr="00E04B4C">
        <w:rPr>
          <w:rFonts w:ascii="Times New Roman" w:hAnsi="Times New Roman"/>
          <w:szCs w:val="24"/>
          <w:lang w:val="en-CA"/>
        </w:rPr>
        <w:t>ment. If this is a company’s fi</w:t>
      </w:r>
      <w:r w:rsidR="004F5069" w:rsidRPr="00E04B4C">
        <w:rPr>
          <w:rFonts w:ascii="Times New Roman" w:hAnsi="Times New Roman"/>
          <w:szCs w:val="24"/>
          <w:lang w:val="en-CA"/>
        </w:rPr>
        <w:t>rst audit but not</w:t>
      </w:r>
      <w:r w:rsidRPr="00E04B4C">
        <w:rPr>
          <w:rFonts w:ascii="Times New Roman" w:hAnsi="Times New Roman"/>
          <w:szCs w:val="24"/>
          <w:lang w:val="en-CA"/>
        </w:rPr>
        <w:t xml:space="preserve"> its fi</w:t>
      </w:r>
      <w:r w:rsidR="004F5069" w:rsidRPr="00E04B4C">
        <w:rPr>
          <w:rFonts w:ascii="Times New Roman" w:hAnsi="Times New Roman"/>
          <w:szCs w:val="24"/>
          <w:lang w:val="en-CA"/>
        </w:rPr>
        <w:t>rst year of operation, additional work includes establishing a starting place with reliable</w:t>
      </w:r>
      <w:r w:rsidRPr="00E04B4C">
        <w:rPr>
          <w:rFonts w:ascii="Times New Roman" w:hAnsi="Times New Roman"/>
          <w:szCs w:val="24"/>
          <w:lang w:val="en-CA"/>
        </w:rPr>
        <w:t xml:space="preserve"> </w:t>
      </w:r>
      <w:r w:rsidR="004F5069" w:rsidRPr="00E04B4C">
        <w:rPr>
          <w:rFonts w:ascii="Times New Roman" w:hAnsi="Times New Roman"/>
          <w:szCs w:val="24"/>
          <w:lang w:val="en-CA"/>
        </w:rPr>
        <w:t xml:space="preserve">opening account balances for the audit. </w:t>
      </w:r>
      <w:r w:rsidRPr="00E04B4C">
        <w:rPr>
          <w:rFonts w:ascii="Times New Roman" w:hAnsi="Times New Roman"/>
          <w:szCs w:val="24"/>
          <w:lang w:val="en-CA"/>
        </w:rPr>
        <w:t xml:space="preserve"> </w:t>
      </w:r>
    </w:p>
    <w:p w:rsidR="00A66304" w:rsidRPr="00E04B4C" w:rsidRDefault="008F0925" w:rsidP="004F5069">
      <w:pPr>
        <w:numPr>
          <w:ilvl w:val="0"/>
          <w:numId w:val="16"/>
        </w:numPr>
        <w:rPr>
          <w:rFonts w:ascii="Times New Roman" w:hAnsi="Times New Roman"/>
          <w:szCs w:val="24"/>
          <w:lang w:val="en-CA"/>
        </w:rPr>
      </w:pPr>
      <w:r w:rsidRPr="00E04B4C">
        <w:rPr>
          <w:rFonts w:ascii="Times New Roman" w:hAnsi="Times New Roman"/>
          <w:szCs w:val="24"/>
          <w:lang w:val="en-CA"/>
        </w:rPr>
        <w:t>Audit efficiency can</w:t>
      </w:r>
      <w:r w:rsidR="00BF34EC" w:rsidRPr="00E04B4C">
        <w:rPr>
          <w:rFonts w:ascii="Times New Roman" w:hAnsi="Times New Roman"/>
          <w:szCs w:val="24"/>
          <w:lang w:val="en-CA"/>
        </w:rPr>
        <w:t xml:space="preserve"> be increased by working with internal auditors. </w:t>
      </w:r>
    </w:p>
    <w:p w:rsidR="00A66304" w:rsidRPr="00E04B4C" w:rsidRDefault="00BF34EC" w:rsidP="004F5069">
      <w:pPr>
        <w:numPr>
          <w:ilvl w:val="0"/>
          <w:numId w:val="16"/>
        </w:numPr>
        <w:rPr>
          <w:rFonts w:ascii="Times New Roman" w:hAnsi="Times New Roman"/>
          <w:szCs w:val="24"/>
          <w:lang w:val="en-CA"/>
        </w:rPr>
      </w:pPr>
      <w:r w:rsidRPr="00E04B4C">
        <w:rPr>
          <w:rFonts w:ascii="Times New Roman" w:hAnsi="Times New Roman"/>
          <w:szCs w:val="24"/>
          <w:lang w:val="en-CA"/>
        </w:rPr>
        <w:t>E</w:t>
      </w:r>
      <w:r w:rsidR="004F5069" w:rsidRPr="00E04B4C">
        <w:rPr>
          <w:rFonts w:ascii="Times New Roman" w:hAnsi="Times New Roman"/>
          <w:szCs w:val="24"/>
          <w:lang w:val="en-CA"/>
        </w:rPr>
        <w:t>nquiries of management</w:t>
      </w:r>
      <w:r w:rsidRPr="00E04B4C">
        <w:rPr>
          <w:rFonts w:ascii="Times New Roman" w:hAnsi="Times New Roman"/>
          <w:szCs w:val="24"/>
          <w:lang w:val="en-CA"/>
        </w:rPr>
        <w:t xml:space="preserve"> help the auditor assess what is signifi</w:t>
      </w:r>
      <w:r w:rsidR="004F5069" w:rsidRPr="00E04B4C">
        <w:rPr>
          <w:rFonts w:ascii="Times New Roman" w:hAnsi="Times New Roman"/>
          <w:szCs w:val="24"/>
          <w:lang w:val="en-CA"/>
        </w:rPr>
        <w:t>cant</w:t>
      </w:r>
      <w:r w:rsidRPr="00E04B4C">
        <w:rPr>
          <w:rFonts w:ascii="Times New Roman" w:hAnsi="Times New Roman"/>
          <w:szCs w:val="24"/>
          <w:lang w:val="en-CA"/>
        </w:rPr>
        <w:t xml:space="preserve"> </w:t>
      </w:r>
      <w:r w:rsidR="004F5069" w:rsidRPr="00E04B4C">
        <w:rPr>
          <w:rFonts w:ascii="Times New Roman" w:hAnsi="Times New Roman"/>
          <w:szCs w:val="24"/>
          <w:lang w:val="en-CA"/>
        </w:rPr>
        <w:t>to users</w:t>
      </w:r>
      <w:r w:rsidR="00A66304" w:rsidRPr="00E04B4C">
        <w:rPr>
          <w:rFonts w:ascii="Times New Roman" w:hAnsi="Times New Roman"/>
          <w:szCs w:val="24"/>
          <w:lang w:val="en-CA"/>
        </w:rPr>
        <w:t>.</w:t>
      </w:r>
    </w:p>
    <w:p w:rsidR="00A66304" w:rsidRPr="00E04B4C" w:rsidRDefault="00A66304" w:rsidP="004F5069">
      <w:pPr>
        <w:numPr>
          <w:ilvl w:val="0"/>
          <w:numId w:val="16"/>
        </w:numPr>
        <w:rPr>
          <w:rFonts w:ascii="Times New Roman" w:hAnsi="Times New Roman"/>
          <w:szCs w:val="24"/>
          <w:lang w:val="en-CA"/>
        </w:rPr>
      </w:pPr>
      <w:r w:rsidRPr="00E04B4C">
        <w:rPr>
          <w:rFonts w:ascii="Times New Roman" w:hAnsi="Times New Roman"/>
          <w:szCs w:val="24"/>
          <w:lang w:val="en-CA"/>
        </w:rPr>
        <w:t>Tours</w:t>
      </w:r>
      <w:r w:rsidR="00BF34EC" w:rsidRPr="00E04B4C">
        <w:rPr>
          <w:rFonts w:ascii="Times New Roman" w:hAnsi="Times New Roman"/>
          <w:szCs w:val="24"/>
          <w:lang w:val="en-CA"/>
        </w:rPr>
        <w:t xml:space="preserve"> </w:t>
      </w:r>
      <w:r w:rsidR="004F5069" w:rsidRPr="00E04B4C">
        <w:rPr>
          <w:rFonts w:ascii="Times New Roman" w:hAnsi="Times New Roman"/>
          <w:szCs w:val="24"/>
          <w:lang w:val="en-CA"/>
        </w:rPr>
        <w:t>of the company’s physical facilities</w:t>
      </w:r>
      <w:r w:rsidRPr="00E04B4C">
        <w:rPr>
          <w:rFonts w:ascii="Times New Roman" w:hAnsi="Times New Roman"/>
          <w:szCs w:val="24"/>
          <w:lang w:val="en-CA"/>
        </w:rPr>
        <w:t xml:space="preserve"> help auditors</w:t>
      </w:r>
      <w:r w:rsidR="004F5069" w:rsidRPr="00E04B4C">
        <w:rPr>
          <w:rFonts w:ascii="Times New Roman" w:hAnsi="Times New Roman"/>
          <w:szCs w:val="24"/>
          <w:lang w:val="en-CA"/>
        </w:rPr>
        <w:t xml:space="preserve"> look for activities and things that should be</w:t>
      </w:r>
      <w:r w:rsidR="00BF34EC" w:rsidRPr="00E04B4C">
        <w:rPr>
          <w:rFonts w:ascii="Times New Roman" w:hAnsi="Times New Roman"/>
          <w:szCs w:val="24"/>
          <w:lang w:val="en-CA"/>
        </w:rPr>
        <w:t xml:space="preserve"> refl</w:t>
      </w:r>
      <w:r w:rsidR="004F5069" w:rsidRPr="00E04B4C">
        <w:rPr>
          <w:rFonts w:ascii="Times New Roman" w:hAnsi="Times New Roman"/>
          <w:szCs w:val="24"/>
          <w:lang w:val="en-CA"/>
        </w:rPr>
        <w:t xml:space="preserve">ected in the accounting records. </w:t>
      </w:r>
    </w:p>
    <w:p w:rsidR="00BF34EC" w:rsidRPr="00E04B4C" w:rsidRDefault="004F5069" w:rsidP="004F5069">
      <w:pPr>
        <w:numPr>
          <w:ilvl w:val="0"/>
          <w:numId w:val="16"/>
        </w:numPr>
        <w:rPr>
          <w:rFonts w:ascii="Times New Roman" w:hAnsi="Times New Roman"/>
          <w:szCs w:val="24"/>
          <w:lang w:val="en-CA"/>
        </w:rPr>
      </w:pPr>
      <w:r w:rsidRPr="00E04B4C">
        <w:rPr>
          <w:rFonts w:ascii="Times New Roman" w:hAnsi="Times New Roman"/>
          <w:szCs w:val="24"/>
          <w:lang w:val="en-CA"/>
        </w:rPr>
        <w:t>Research databases</w:t>
      </w:r>
      <w:r w:rsidR="00BF34EC" w:rsidRPr="00E04B4C">
        <w:rPr>
          <w:rFonts w:ascii="Times New Roman" w:hAnsi="Times New Roman"/>
          <w:szCs w:val="24"/>
          <w:lang w:val="en-CA"/>
        </w:rPr>
        <w:t xml:space="preserve"> </w:t>
      </w:r>
      <w:r w:rsidRPr="00E04B4C">
        <w:rPr>
          <w:rFonts w:ascii="Times New Roman" w:hAnsi="Times New Roman"/>
          <w:szCs w:val="24"/>
          <w:lang w:val="en-CA"/>
        </w:rPr>
        <w:t>are valuable for</w:t>
      </w:r>
      <w:r w:rsidR="00BF34EC" w:rsidRPr="00E04B4C">
        <w:rPr>
          <w:rFonts w:ascii="Times New Roman" w:hAnsi="Times New Roman"/>
          <w:szCs w:val="24"/>
          <w:lang w:val="en-CA"/>
        </w:rPr>
        <w:t xml:space="preserve"> </w:t>
      </w:r>
      <w:r w:rsidRPr="00E04B4C">
        <w:rPr>
          <w:rFonts w:ascii="Times New Roman" w:hAnsi="Times New Roman"/>
          <w:szCs w:val="24"/>
          <w:lang w:val="en-CA"/>
        </w:rPr>
        <w:t>acquiring and maintaining industry ex</w:t>
      </w:r>
      <w:r w:rsidR="00BF34EC" w:rsidRPr="00E04B4C">
        <w:rPr>
          <w:rFonts w:ascii="Times New Roman" w:hAnsi="Times New Roman"/>
          <w:szCs w:val="24"/>
          <w:lang w:val="en-CA"/>
        </w:rPr>
        <w:t>pertise. Specifi</w:t>
      </w:r>
      <w:r w:rsidRPr="00E04B4C">
        <w:rPr>
          <w:rFonts w:ascii="Times New Roman" w:hAnsi="Times New Roman"/>
          <w:szCs w:val="24"/>
          <w:lang w:val="en-CA"/>
        </w:rPr>
        <w:t>c information about public companies</w:t>
      </w:r>
      <w:r w:rsidR="00BF34EC" w:rsidRPr="00E04B4C">
        <w:rPr>
          <w:rFonts w:ascii="Times New Roman" w:hAnsi="Times New Roman"/>
          <w:szCs w:val="24"/>
          <w:lang w:val="en-CA"/>
        </w:rPr>
        <w:t xml:space="preserve"> </w:t>
      </w:r>
      <w:r w:rsidRPr="00E04B4C">
        <w:rPr>
          <w:rFonts w:ascii="Times New Roman" w:hAnsi="Times New Roman"/>
          <w:szCs w:val="24"/>
          <w:lang w:val="en-CA"/>
        </w:rPr>
        <w:t xml:space="preserve">can be found in registration </w:t>
      </w:r>
      <w:r w:rsidR="00BF34EC" w:rsidRPr="00E04B4C">
        <w:rPr>
          <w:rFonts w:ascii="Times New Roman" w:hAnsi="Times New Roman"/>
          <w:szCs w:val="24"/>
          <w:lang w:val="en-CA"/>
        </w:rPr>
        <w:t>statements and annual report fi</w:t>
      </w:r>
      <w:r w:rsidRPr="00E04B4C">
        <w:rPr>
          <w:rFonts w:ascii="Times New Roman" w:hAnsi="Times New Roman"/>
          <w:szCs w:val="24"/>
          <w:lang w:val="en-CA"/>
        </w:rPr>
        <w:t xml:space="preserve">lings with the </w:t>
      </w:r>
      <w:r w:rsidR="00BF34EC" w:rsidRPr="00E04B4C">
        <w:rPr>
          <w:rFonts w:ascii="Times New Roman" w:hAnsi="Times New Roman"/>
          <w:szCs w:val="24"/>
          <w:lang w:val="en-CA"/>
        </w:rPr>
        <w:t>p</w:t>
      </w:r>
      <w:r w:rsidRPr="00E04B4C">
        <w:rPr>
          <w:rFonts w:ascii="Times New Roman" w:hAnsi="Times New Roman"/>
          <w:szCs w:val="24"/>
          <w:lang w:val="en-CA"/>
        </w:rPr>
        <w:t>rovincial securities</w:t>
      </w:r>
      <w:r w:rsidR="00BF34EC" w:rsidRPr="00E04B4C">
        <w:rPr>
          <w:rFonts w:ascii="Times New Roman" w:hAnsi="Times New Roman"/>
          <w:szCs w:val="24"/>
          <w:lang w:val="en-CA"/>
        </w:rPr>
        <w:t xml:space="preserve"> </w:t>
      </w:r>
      <w:r w:rsidRPr="00E04B4C">
        <w:rPr>
          <w:rFonts w:ascii="Times New Roman" w:hAnsi="Times New Roman"/>
          <w:szCs w:val="24"/>
          <w:lang w:val="en-CA"/>
        </w:rPr>
        <w:t xml:space="preserve">commissions. </w:t>
      </w:r>
    </w:p>
    <w:p w:rsidR="00BF34EC" w:rsidRPr="00E04B4C" w:rsidRDefault="00BF34EC" w:rsidP="004F5069">
      <w:pPr>
        <w:rPr>
          <w:rFonts w:ascii="Times New Roman" w:hAnsi="Times New Roman"/>
          <w:szCs w:val="24"/>
          <w:lang w:val="en-CA"/>
        </w:rPr>
      </w:pPr>
    </w:p>
    <w:p w:rsidR="00A66304" w:rsidRPr="00E04B4C" w:rsidRDefault="00A66304" w:rsidP="004F5069">
      <w:pPr>
        <w:rPr>
          <w:rFonts w:ascii="Times New Roman" w:hAnsi="Times New Roman"/>
          <w:b/>
          <w:szCs w:val="24"/>
          <w:lang w:val="en-CA"/>
        </w:rPr>
      </w:pPr>
      <w:proofErr w:type="gramStart"/>
      <w:r w:rsidRPr="00E04B4C">
        <w:rPr>
          <w:rFonts w:ascii="Times New Roman" w:hAnsi="Times New Roman"/>
          <w:b/>
          <w:szCs w:val="24"/>
          <w:lang w:val="en-CA"/>
        </w:rPr>
        <w:t>LO3  Explain</w:t>
      </w:r>
      <w:proofErr w:type="gramEnd"/>
      <w:r w:rsidRPr="00E04B4C">
        <w:rPr>
          <w:rFonts w:ascii="Times New Roman" w:hAnsi="Times New Roman"/>
          <w:b/>
          <w:szCs w:val="24"/>
          <w:lang w:val="en-CA"/>
        </w:rPr>
        <w:t xml:space="preserve"> audit evidence in terms of its appropriateness and relative strength of persuasiveness.</w:t>
      </w:r>
    </w:p>
    <w:p w:rsidR="00A66304" w:rsidRPr="00E04B4C" w:rsidRDefault="004F5069" w:rsidP="004F5069">
      <w:pPr>
        <w:numPr>
          <w:ilvl w:val="0"/>
          <w:numId w:val="17"/>
        </w:numPr>
        <w:rPr>
          <w:rFonts w:ascii="Times New Roman" w:hAnsi="Times New Roman"/>
          <w:szCs w:val="24"/>
          <w:lang w:val="en-CA"/>
        </w:rPr>
      </w:pPr>
      <w:r w:rsidRPr="00E04B4C">
        <w:rPr>
          <w:rFonts w:ascii="Times New Roman" w:hAnsi="Times New Roman"/>
          <w:szCs w:val="24"/>
          <w:lang w:val="en-CA"/>
        </w:rPr>
        <w:t>Auditing standards r</w:t>
      </w:r>
      <w:r w:rsidR="00BF34EC" w:rsidRPr="00E04B4C">
        <w:rPr>
          <w:rFonts w:ascii="Times New Roman" w:hAnsi="Times New Roman"/>
          <w:szCs w:val="24"/>
          <w:lang w:val="en-CA"/>
        </w:rPr>
        <w:t>equire auditors to obtain suffi</w:t>
      </w:r>
      <w:r w:rsidRPr="00E04B4C">
        <w:rPr>
          <w:rFonts w:ascii="Times New Roman" w:hAnsi="Times New Roman"/>
          <w:szCs w:val="24"/>
          <w:lang w:val="en-CA"/>
        </w:rPr>
        <w:t>cient appropriate evidence to be the</w:t>
      </w:r>
      <w:r w:rsidR="00BF34EC" w:rsidRPr="00E04B4C">
        <w:rPr>
          <w:rFonts w:ascii="Times New Roman" w:hAnsi="Times New Roman"/>
          <w:szCs w:val="24"/>
          <w:lang w:val="en-CA"/>
        </w:rPr>
        <w:t xml:space="preserve"> basis for an opinion on </w:t>
      </w:r>
      <w:r w:rsidR="008F0925" w:rsidRPr="00E04B4C">
        <w:rPr>
          <w:rFonts w:ascii="Times New Roman" w:hAnsi="Times New Roman"/>
          <w:szCs w:val="24"/>
          <w:lang w:val="en-CA"/>
        </w:rPr>
        <w:t xml:space="preserve">the </w:t>
      </w:r>
      <w:r w:rsidR="00BF34EC" w:rsidRPr="00E04B4C">
        <w:rPr>
          <w:rFonts w:ascii="Times New Roman" w:hAnsi="Times New Roman"/>
          <w:szCs w:val="24"/>
          <w:lang w:val="en-CA"/>
        </w:rPr>
        <w:t>fi</w:t>
      </w:r>
      <w:r w:rsidR="00A66304" w:rsidRPr="00E04B4C">
        <w:rPr>
          <w:rFonts w:ascii="Times New Roman" w:hAnsi="Times New Roman"/>
          <w:szCs w:val="24"/>
          <w:lang w:val="en-CA"/>
        </w:rPr>
        <w:t xml:space="preserve">nancial statements. </w:t>
      </w:r>
      <w:r w:rsidRPr="00E04B4C">
        <w:rPr>
          <w:rFonts w:ascii="Times New Roman" w:hAnsi="Times New Roman"/>
          <w:szCs w:val="24"/>
          <w:lang w:val="en-CA"/>
        </w:rPr>
        <w:t xml:space="preserve"> </w:t>
      </w:r>
    </w:p>
    <w:p w:rsidR="00A66304" w:rsidRPr="00E04B4C" w:rsidRDefault="004F5069" w:rsidP="004F5069">
      <w:pPr>
        <w:numPr>
          <w:ilvl w:val="0"/>
          <w:numId w:val="17"/>
        </w:numPr>
        <w:rPr>
          <w:rFonts w:ascii="Times New Roman" w:hAnsi="Times New Roman"/>
          <w:szCs w:val="24"/>
          <w:lang w:val="en-CA"/>
        </w:rPr>
      </w:pPr>
      <w:r w:rsidRPr="00E04B4C">
        <w:rPr>
          <w:rFonts w:ascii="Times New Roman" w:hAnsi="Times New Roman"/>
          <w:szCs w:val="24"/>
          <w:lang w:val="en-CA"/>
        </w:rPr>
        <w:t>Appropriateness of evidence relates to the qualitative aspects of evidence. To be considered</w:t>
      </w:r>
      <w:r w:rsidR="0033361C" w:rsidRPr="00E04B4C">
        <w:rPr>
          <w:rFonts w:ascii="Times New Roman" w:hAnsi="Times New Roman"/>
          <w:szCs w:val="24"/>
          <w:lang w:val="en-CA"/>
        </w:rPr>
        <w:t xml:space="preserve"> </w:t>
      </w:r>
      <w:r w:rsidRPr="00E04B4C">
        <w:rPr>
          <w:rFonts w:ascii="Times New Roman" w:hAnsi="Times New Roman"/>
          <w:szCs w:val="24"/>
          <w:lang w:val="en-CA"/>
        </w:rPr>
        <w:t xml:space="preserve">appropriate, evidence must be relevant and reliable. </w:t>
      </w:r>
    </w:p>
    <w:p w:rsidR="00A66304" w:rsidRPr="00E04B4C" w:rsidRDefault="004F5069" w:rsidP="004F5069">
      <w:pPr>
        <w:numPr>
          <w:ilvl w:val="0"/>
          <w:numId w:val="17"/>
        </w:numPr>
        <w:rPr>
          <w:rFonts w:ascii="Times New Roman" w:hAnsi="Times New Roman"/>
          <w:szCs w:val="24"/>
          <w:lang w:val="en-CA"/>
        </w:rPr>
      </w:pPr>
      <w:r w:rsidRPr="00E04B4C">
        <w:rPr>
          <w:rFonts w:ascii="Times New Roman" w:hAnsi="Times New Roman"/>
          <w:b/>
          <w:szCs w:val="24"/>
          <w:lang w:val="en-CA"/>
        </w:rPr>
        <w:t>Relevant</w:t>
      </w:r>
      <w:r w:rsidRPr="00E04B4C">
        <w:rPr>
          <w:rFonts w:ascii="Times New Roman" w:hAnsi="Times New Roman"/>
          <w:szCs w:val="24"/>
          <w:lang w:val="en-CA"/>
        </w:rPr>
        <w:t xml:space="preserve"> audit evidence assists the</w:t>
      </w:r>
      <w:r w:rsidR="0033361C" w:rsidRPr="00E04B4C">
        <w:rPr>
          <w:rFonts w:ascii="Times New Roman" w:hAnsi="Times New Roman"/>
          <w:szCs w:val="24"/>
          <w:lang w:val="en-CA"/>
        </w:rPr>
        <w:t xml:space="preserve"> </w:t>
      </w:r>
      <w:r w:rsidRPr="00E04B4C">
        <w:rPr>
          <w:rFonts w:ascii="Times New Roman" w:hAnsi="Times New Roman"/>
          <w:szCs w:val="24"/>
          <w:lang w:val="en-CA"/>
        </w:rPr>
        <w:t>auditor in achieving the audit objectives. This means that it must relate to at least one of</w:t>
      </w:r>
      <w:r w:rsidR="0033361C" w:rsidRPr="00E04B4C">
        <w:rPr>
          <w:rFonts w:ascii="Times New Roman" w:hAnsi="Times New Roman"/>
          <w:szCs w:val="24"/>
          <w:lang w:val="en-CA"/>
        </w:rPr>
        <w:t xml:space="preserve"> the fi</w:t>
      </w:r>
      <w:r w:rsidRPr="00E04B4C">
        <w:rPr>
          <w:rFonts w:ascii="Times New Roman" w:hAnsi="Times New Roman"/>
          <w:szCs w:val="24"/>
          <w:lang w:val="en-CA"/>
        </w:rPr>
        <w:t>nancial statement assertions, otherwise it is not relevant to the auditor.</w:t>
      </w:r>
    </w:p>
    <w:p w:rsidR="00B66A3A" w:rsidRPr="00E04B4C" w:rsidRDefault="004F5069" w:rsidP="004F5069">
      <w:pPr>
        <w:numPr>
          <w:ilvl w:val="0"/>
          <w:numId w:val="17"/>
        </w:numPr>
        <w:rPr>
          <w:rFonts w:ascii="Times New Roman" w:hAnsi="Times New Roman"/>
          <w:szCs w:val="24"/>
          <w:lang w:val="en-CA"/>
        </w:rPr>
      </w:pPr>
      <w:r w:rsidRPr="00E04B4C">
        <w:rPr>
          <w:rFonts w:ascii="Times New Roman" w:hAnsi="Times New Roman"/>
          <w:szCs w:val="24"/>
          <w:lang w:val="en-CA"/>
        </w:rPr>
        <w:t xml:space="preserve">The </w:t>
      </w:r>
      <w:r w:rsidRPr="00E04B4C">
        <w:rPr>
          <w:rFonts w:ascii="Times New Roman" w:hAnsi="Times New Roman"/>
          <w:b/>
          <w:szCs w:val="24"/>
          <w:lang w:val="en-CA"/>
        </w:rPr>
        <w:t>reliability</w:t>
      </w:r>
      <w:r w:rsidRPr="00E04B4C">
        <w:rPr>
          <w:rFonts w:ascii="Times New Roman" w:hAnsi="Times New Roman"/>
          <w:szCs w:val="24"/>
          <w:lang w:val="en-CA"/>
        </w:rPr>
        <w:t xml:space="preserve"> of audit evidence depends on its nature and source. </w:t>
      </w:r>
    </w:p>
    <w:p w:rsidR="00B66A3A" w:rsidRPr="00E04B4C" w:rsidRDefault="004F5069" w:rsidP="00B66A3A">
      <w:pPr>
        <w:numPr>
          <w:ilvl w:val="1"/>
          <w:numId w:val="17"/>
        </w:numPr>
        <w:rPr>
          <w:rFonts w:ascii="Times New Roman" w:hAnsi="Times New Roman"/>
          <w:szCs w:val="24"/>
          <w:lang w:val="en-CA"/>
        </w:rPr>
      </w:pPr>
      <w:r w:rsidRPr="00E04B4C">
        <w:rPr>
          <w:rFonts w:ascii="Times New Roman" w:hAnsi="Times New Roman"/>
          <w:szCs w:val="24"/>
          <w:lang w:val="en-CA"/>
        </w:rPr>
        <w:t>An auditor’s direct, personal knowledge, obtained through physical observation and</w:t>
      </w:r>
      <w:r w:rsidR="0033361C" w:rsidRPr="00E04B4C">
        <w:rPr>
          <w:rFonts w:ascii="Times New Roman" w:hAnsi="Times New Roman"/>
          <w:szCs w:val="24"/>
          <w:lang w:val="en-CA"/>
        </w:rPr>
        <w:t xml:space="preserve"> </w:t>
      </w:r>
      <w:r w:rsidRPr="00E04B4C">
        <w:rPr>
          <w:rFonts w:ascii="Times New Roman" w:hAnsi="Times New Roman"/>
          <w:szCs w:val="24"/>
          <w:lang w:val="en-CA"/>
        </w:rPr>
        <w:t xml:space="preserve">his or her own mathematical recalculations or </w:t>
      </w:r>
      <w:proofErr w:type="spellStart"/>
      <w:r w:rsidRPr="00E04B4C">
        <w:rPr>
          <w:rFonts w:ascii="Times New Roman" w:hAnsi="Times New Roman"/>
          <w:szCs w:val="24"/>
          <w:lang w:val="en-CA"/>
        </w:rPr>
        <w:t>reperformance</w:t>
      </w:r>
      <w:proofErr w:type="spellEnd"/>
      <w:r w:rsidRPr="00E04B4C">
        <w:rPr>
          <w:rFonts w:ascii="Times New Roman" w:hAnsi="Times New Roman"/>
          <w:szCs w:val="24"/>
          <w:lang w:val="en-CA"/>
        </w:rPr>
        <w:t>, is generally considered</w:t>
      </w:r>
      <w:r w:rsidR="0033361C" w:rsidRPr="00E04B4C">
        <w:rPr>
          <w:rFonts w:ascii="Times New Roman" w:hAnsi="Times New Roman"/>
          <w:szCs w:val="24"/>
          <w:lang w:val="en-CA"/>
        </w:rPr>
        <w:t xml:space="preserve"> t</w:t>
      </w:r>
      <w:r w:rsidRPr="00E04B4C">
        <w:rPr>
          <w:rFonts w:ascii="Times New Roman" w:hAnsi="Times New Roman"/>
          <w:szCs w:val="24"/>
          <w:lang w:val="en-CA"/>
        </w:rPr>
        <w:t>he most reliable evidence.</w:t>
      </w:r>
      <w:r w:rsidR="00B66A3A" w:rsidRPr="00E04B4C">
        <w:rPr>
          <w:rFonts w:ascii="Times New Roman" w:hAnsi="Times New Roman"/>
          <w:szCs w:val="24"/>
          <w:lang w:val="en-CA"/>
        </w:rPr>
        <w:t xml:space="preserve"> </w:t>
      </w:r>
    </w:p>
    <w:p w:rsidR="00B66A3A" w:rsidRPr="00E04B4C" w:rsidRDefault="004F5069" w:rsidP="00B66A3A">
      <w:pPr>
        <w:numPr>
          <w:ilvl w:val="1"/>
          <w:numId w:val="17"/>
        </w:numPr>
        <w:rPr>
          <w:rFonts w:ascii="Times New Roman" w:hAnsi="Times New Roman"/>
          <w:szCs w:val="24"/>
          <w:lang w:val="en-CA"/>
        </w:rPr>
      </w:pPr>
      <w:r w:rsidRPr="00E04B4C">
        <w:rPr>
          <w:rFonts w:ascii="Times New Roman" w:hAnsi="Times New Roman"/>
          <w:szCs w:val="24"/>
          <w:lang w:val="en-CA"/>
        </w:rPr>
        <w:t>Documentary evidence obtained directly from independent external sources (external</w:t>
      </w:r>
      <w:r w:rsidR="0033361C" w:rsidRPr="00E04B4C">
        <w:rPr>
          <w:rFonts w:ascii="Times New Roman" w:hAnsi="Times New Roman"/>
          <w:szCs w:val="24"/>
          <w:lang w:val="en-CA"/>
        </w:rPr>
        <w:t xml:space="preserve"> </w:t>
      </w:r>
      <w:r w:rsidRPr="00E04B4C">
        <w:rPr>
          <w:rFonts w:ascii="Times New Roman" w:hAnsi="Times New Roman"/>
          <w:szCs w:val="24"/>
          <w:lang w:val="en-CA"/>
        </w:rPr>
        <w:t>evidence) is considered very reliable.</w:t>
      </w:r>
      <w:r w:rsidR="0033361C" w:rsidRPr="00E04B4C">
        <w:rPr>
          <w:rFonts w:ascii="Times New Roman" w:hAnsi="Times New Roman"/>
          <w:szCs w:val="24"/>
          <w:lang w:val="en-CA"/>
        </w:rPr>
        <w:t xml:space="preserve">  </w:t>
      </w:r>
    </w:p>
    <w:p w:rsidR="00B66A3A" w:rsidRPr="00E04B4C" w:rsidRDefault="004F5069" w:rsidP="00B66A3A">
      <w:pPr>
        <w:numPr>
          <w:ilvl w:val="1"/>
          <w:numId w:val="17"/>
        </w:numPr>
        <w:rPr>
          <w:rFonts w:ascii="Times New Roman" w:hAnsi="Times New Roman"/>
          <w:szCs w:val="24"/>
          <w:lang w:val="en-CA"/>
        </w:rPr>
      </w:pPr>
      <w:r w:rsidRPr="00E04B4C">
        <w:rPr>
          <w:rFonts w:ascii="Times New Roman" w:hAnsi="Times New Roman"/>
          <w:szCs w:val="24"/>
          <w:lang w:val="en-CA"/>
        </w:rPr>
        <w:t>Documentary evidence originating outside the auditee’s data processing system but</w:t>
      </w:r>
      <w:r w:rsidR="0033361C" w:rsidRPr="00E04B4C">
        <w:rPr>
          <w:rFonts w:ascii="Times New Roman" w:hAnsi="Times New Roman"/>
          <w:szCs w:val="24"/>
          <w:lang w:val="en-CA"/>
        </w:rPr>
        <w:t xml:space="preserve"> </w:t>
      </w:r>
      <w:r w:rsidRPr="00E04B4C">
        <w:rPr>
          <w:rFonts w:ascii="Times New Roman" w:hAnsi="Times New Roman"/>
          <w:szCs w:val="24"/>
          <w:lang w:val="en-CA"/>
        </w:rPr>
        <w:t>received and processed by the auditee (external-internal evidence) is generally considered</w:t>
      </w:r>
      <w:r w:rsidR="0033361C" w:rsidRPr="00E04B4C">
        <w:rPr>
          <w:rFonts w:ascii="Times New Roman" w:hAnsi="Times New Roman"/>
          <w:szCs w:val="24"/>
          <w:lang w:val="en-CA"/>
        </w:rPr>
        <w:t xml:space="preserve"> </w:t>
      </w:r>
      <w:r w:rsidRPr="00E04B4C">
        <w:rPr>
          <w:rFonts w:ascii="Times New Roman" w:hAnsi="Times New Roman"/>
          <w:szCs w:val="24"/>
          <w:lang w:val="en-CA"/>
        </w:rPr>
        <w:t xml:space="preserve">reliable. </w:t>
      </w:r>
    </w:p>
    <w:p w:rsidR="00B66A3A" w:rsidRPr="00E04B4C" w:rsidRDefault="004F5069" w:rsidP="00B66A3A">
      <w:pPr>
        <w:numPr>
          <w:ilvl w:val="1"/>
          <w:numId w:val="17"/>
        </w:numPr>
        <w:rPr>
          <w:rFonts w:ascii="Times New Roman" w:hAnsi="Times New Roman"/>
          <w:szCs w:val="24"/>
          <w:lang w:val="en-CA"/>
        </w:rPr>
      </w:pPr>
      <w:r w:rsidRPr="00E04B4C">
        <w:rPr>
          <w:rFonts w:ascii="Times New Roman" w:hAnsi="Times New Roman"/>
          <w:szCs w:val="24"/>
          <w:lang w:val="en-CA"/>
        </w:rPr>
        <w:lastRenderedPageBreak/>
        <w:t>Internal evidence consisting of documents that a</w:t>
      </w:r>
      <w:r w:rsidR="0033361C" w:rsidRPr="00E04B4C">
        <w:rPr>
          <w:rFonts w:ascii="Times New Roman" w:hAnsi="Times New Roman"/>
          <w:szCs w:val="24"/>
          <w:lang w:val="en-CA"/>
        </w:rPr>
        <w:t>re produced, circulated, and fi</w:t>
      </w:r>
      <w:r w:rsidRPr="00E04B4C">
        <w:rPr>
          <w:rFonts w:ascii="Times New Roman" w:hAnsi="Times New Roman"/>
          <w:szCs w:val="24"/>
          <w:lang w:val="en-CA"/>
        </w:rPr>
        <w:t>nally</w:t>
      </w:r>
      <w:r w:rsidR="0033361C" w:rsidRPr="00E04B4C">
        <w:rPr>
          <w:rFonts w:ascii="Times New Roman" w:hAnsi="Times New Roman"/>
          <w:szCs w:val="24"/>
          <w:lang w:val="en-CA"/>
        </w:rPr>
        <w:t xml:space="preserve"> </w:t>
      </w:r>
      <w:r w:rsidRPr="00E04B4C">
        <w:rPr>
          <w:rFonts w:ascii="Times New Roman" w:hAnsi="Times New Roman"/>
          <w:szCs w:val="24"/>
          <w:lang w:val="en-CA"/>
        </w:rPr>
        <w:t>stored within the auditee’s information system is generally considered low in reliability.</w:t>
      </w:r>
      <w:r w:rsidR="0033361C" w:rsidRPr="00E04B4C">
        <w:rPr>
          <w:rFonts w:ascii="Times New Roman" w:hAnsi="Times New Roman"/>
          <w:szCs w:val="24"/>
          <w:lang w:val="en-CA"/>
        </w:rPr>
        <w:t xml:space="preserve">  </w:t>
      </w:r>
    </w:p>
    <w:p w:rsidR="00B66A3A" w:rsidRPr="00E04B4C" w:rsidRDefault="00D60AAE" w:rsidP="00B66A3A">
      <w:pPr>
        <w:numPr>
          <w:ilvl w:val="1"/>
          <w:numId w:val="17"/>
        </w:numPr>
        <w:rPr>
          <w:rFonts w:ascii="Times New Roman" w:hAnsi="Times New Roman"/>
          <w:szCs w:val="24"/>
          <w:lang w:val="en-CA"/>
        </w:rPr>
      </w:pPr>
      <w:r w:rsidRPr="00E04B4C">
        <w:rPr>
          <w:rFonts w:ascii="Times New Roman" w:hAnsi="Times New Roman"/>
          <w:szCs w:val="24"/>
          <w:lang w:val="en-CA"/>
        </w:rPr>
        <w:t xml:space="preserve">Analysis using specific data that the auditor has verified is considered fairly reliable. </w:t>
      </w:r>
    </w:p>
    <w:p w:rsidR="004F5069" w:rsidRPr="00E04B4C" w:rsidRDefault="004F5069" w:rsidP="00B66A3A">
      <w:pPr>
        <w:numPr>
          <w:ilvl w:val="1"/>
          <w:numId w:val="17"/>
        </w:numPr>
        <w:rPr>
          <w:rFonts w:ascii="Times New Roman" w:hAnsi="Times New Roman"/>
          <w:szCs w:val="24"/>
          <w:lang w:val="en-CA"/>
        </w:rPr>
      </w:pPr>
      <w:r w:rsidRPr="00E04B4C">
        <w:rPr>
          <w:rFonts w:ascii="Times New Roman" w:hAnsi="Times New Roman"/>
          <w:szCs w:val="24"/>
          <w:lang w:val="en-CA"/>
        </w:rPr>
        <w:t>Spoken and written representations given by the auditee’s off</w:t>
      </w:r>
      <w:r w:rsidR="0033361C" w:rsidRPr="00E04B4C">
        <w:rPr>
          <w:rFonts w:ascii="Times New Roman" w:hAnsi="Times New Roman"/>
          <w:szCs w:val="24"/>
          <w:lang w:val="en-CA"/>
        </w:rPr>
        <w:t>i</w:t>
      </w:r>
      <w:r w:rsidRPr="00E04B4C">
        <w:rPr>
          <w:rFonts w:ascii="Times New Roman" w:hAnsi="Times New Roman"/>
          <w:szCs w:val="24"/>
          <w:lang w:val="en-CA"/>
        </w:rPr>
        <w:t>cers, directors, owners,</w:t>
      </w:r>
      <w:r w:rsidR="0033361C" w:rsidRPr="00E04B4C">
        <w:rPr>
          <w:rFonts w:ascii="Times New Roman" w:hAnsi="Times New Roman"/>
          <w:szCs w:val="24"/>
          <w:lang w:val="en-CA"/>
        </w:rPr>
        <w:t xml:space="preserve"> </w:t>
      </w:r>
      <w:r w:rsidRPr="00E04B4C">
        <w:rPr>
          <w:rFonts w:ascii="Times New Roman" w:hAnsi="Times New Roman"/>
          <w:szCs w:val="24"/>
          <w:lang w:val="en-CA"/>
        </w:rPr>
        <w:t>and employees are generally considered the least reliable evidence. Such representations</w:t>
      </w:r>
      <w:r w:rsidR="0033361C" w:rsidRPr="00E04B4C">
        <w:rPr>
          <w:rFonts w:ascii="Times New Roman" w:hAnsi="Times New Roman"/>
          <w:szCs w:val="24"/>
          <w:lang w:val="en-CA"/>
        </w:rPr>
        <w:t xml:space="preserve"> </w:t>
      </w:r>
      <w:r w:rsidRPr="00E04B4C">
        <w:rPr>
          <w:rFonts w:ascii="Times New Roman" w:hAnsi="Times New Roman"/>
          <w:szCs w:val="24"/>
          <w:lang w:val="en-CA"/>
        </w:rPr>
        <w:t>should be corroborated with other types of evidence</w:t>
      </w:r>
      <w:r w:rsidR="008F0925" w:rsidRPr="00E04B4C">
        <w:rPr>
          <w:rFonts w:ascii="Times New Roman" w:hAnsi="Times New Roman"/>
          <w:szCs w:val="24"/>
          <w:lang w:val="en-CA"/>
        </w:rPr>
        <w:t>.</w:t>
      </w:r>
    </w:p>
    <w:p w:rsidR="00B66A3A" w:rsidRPr="00E04B4C" w:rsidRDefault="004F5069" w:rsidP="00A84180">
      <w:pPr>
        <w:numPr>
          <w:ilvl w:val="0"/>
          <w:numId w:val="17"/>
        </w:numPr>
        <w:rPr>
          <w:rFonts w:ascii="Times New Roman" w:hAnsi="Times New Roman"/>
          <w:szCs w:val="24"/>
          <w:lang w:val="en-CA"/>
        </w:rPr>
      </w:pPr>
      <w:r w:rsidRPr="00E04B4C">
        <w:rPr>
          <w:rFonts w:ascii="Times New Roman" w:hAnsi="Times New Roman"/>
          <w:szCs w:val="24"/>
          <w:lang w:val="en-CA"/>
        </w:rPr>
        <w:t>Auditors must be careful about the appropriateness of evidence and choose the audit procedure</w:t>
      </w:r>
      <w:r w:rsidR="0033361C" w:rsidRPr="00E04B4C">
        <w:rPr>
          <w:rFonts w:ascii="Times New Roman" w:hAnsi="Times New Roman"/>
          <w:szCs w:val="24"/>
          <w:lang w:val="en-CA"/>
        </w:rPr>
        <w:t xml:space="preserve"> </w:t>
      </w:r>
      <w:r w:rsidRPr="00E04B4C">
        <w:rPr>
          <w:rFonts w:ascii="Times New Roman" w:hAnsi="Times New Roman"/>
          <w:szCs w:val="24"/>
          <w:lang w:val="en-CA"/>
        </w:rPr>
        <w:t xml:space="preserve">providing </w:t>
      </w:r>
      <w:r w:rsidR="0033361C" w:rsidRPr="00E04B4C">
        <w:rPr>
          <w:rFonts w:ascii="Times New Roman" w:hAnsi="Times New Roman"/>
          <w:szCs w:val="24"/>
          <w:lang w:val="en-CA"/>
        </w:rPr>
        <w:t>the most reliable</w:t>
      </w:r>
      <w:r w:rsidR="008F0925" w:rsidRPr="00E04B4C">
        <w:rPr>
          <w:rFonts w:ascii="Times New Roman" w:hAnsi="Times New Roman"/>
          <w:szCs w:val="24"/>
          <w:lang w:val="en-CA"/>
        </w:rPr>
        <w:t xml:space="preserve"> evidence</w:t>
      </w:r>
      <w:r w:rsidR="0033361C" w:rsidRPr="00E04B4C">
        <w:rPr>
          <w:rFonts w:ascii="Times New Roman" w:hAnsi="Times New Roman"/>
          <w:szCs w:val="24"/>
          <w:lang w:val="en-CA"/>
        </w:rPr>
        <w:t xml:space="preserve"> </w:t>
      </w:r>
      <w:r w:rsidRPr="00E04B4C">
        <w:rPr>
          <w:rFonts w:ascii="Times New Roman" w:hAnsi="Times New Roman"/>
          <w:szCs w:val="24"/>
          <w:lang w:val="en-CA"/>
        </w:rPr>
        <w:t>that can be obtai</w:t>
      </w:r>
      <w:r w:rsidR="008F0925" w:rsidRPr="00E04B4C">
        <w:rPr>
          <w:rFonts w:ascii="Times New Roman" w:hAnsi="Times New Roman"/>
          <w:szCs w:val="24"/>
          <w:lang w:val="en-CA"/>
        </w:rPr>
        <w:t>ned in a cost-effective manner.</w:t>
      </w:r>
      <w:r w:rsidR="00B66A3A" w:rsidRPr="00E04B4C">
        <w:rPr>
          <w:rFonts w:ascii="Times New Roman" w:hAnsi="Times New Roman"/>
          <w:szCs w:val="24"/>
          <w:lang w:val="en-CA"/>
        </w:rPr>
        <w:t xml:space="preserve">  Audit decisions must be based on enough evidence to stand the scrutiny of other auditors (</w:t>
      </w:r>
      <w:r w:rsidR="00B66A3A" w:rsidRPr="00E04B4C">
        <w:rPr>
          <w:rFonts w:ascii="Times New Roman" w:hAnsi="Times New Roman"/>
          <w:b/>
          <w:szCs w:val="24"/>
          <w:lang w:val="en-CA"/>
        </w:rPr>
        <w:t>test of sufficiency</w:t>
      </w:r>
      <w:r w:rsidR="00B66A3A" w:rsidRPr="00E04B4C">
        <w:rPr>
          <w:rFonts w:ascii="Times New Roman" w:hAnsi="Times New Roman"/>
          <w:szCs w:val="24"/>
          <w:lang w:val="en-CA"/>
        </w:rPr>
        <w:t>).</w:t>
      </w:r>
    </w:p>
    <w:p w:rsidR="00B66A3A" w:rsidRPr="00E04B4C" w:rsidRDefault="00B66A3A" w:rsidP="00B66A3A">
      <w:pPr>
        <w:rPr>
          <w:rFonts w:ascii="Times New Roman" w:hAnsi="Times New Roman"/>
          <w:szCs w:val="24"/>
          <w:lang w:val="en-CA"/>
        </w:rPr>
      </w:pPr>
    </w:p>
    <w:p w:rsidR="00B66A3A" w:rsidRPr="00E04B4C" w:rsidRDefault="00B66A3A" w:rsidP="00B66A3A">
      <w:pPr>
        <w:rPr>
          <w:rFonts w:ascii="Times New Roman" w:hAnsi="Times New Roman"/>
          <w:b/>
          <w:szCs w:val="24"/>
          <w:lang w:val="en-CA"/>
        </w:rPr>
      </w:pPr>
      <w:proofErr w:type="gramStart"/>
      <w:r w:rsidRPr="00E04B4C">
        <w:rPr>
          <w:rFonts w:ascii="Times New Roman" w:hAnsi="Times New Roman"/>
          <w:b/>
          <w:szCs w:val="24"/>
          <w:lang w:val="en-CA"/>
        </w:rPr>
        <w:t>LO4  Describe</w:t>
      </w:r>
      <w:proofErr w:type="gramEnd"/>
      <w:r w:rsidRPr="00E04B4C">
        <w:rPr>
          <w:rFonts w:ascii="Times New Roman" w:hAnsi="Times New Roman"/>
          <w:b/>
          <w:szCs w:val="24"/>
          <w:lang w:val="en-CA"/>
        </w:rPr>
        <w:t xml:space="preserve"> the content and purpose of the audit plan as well as the specific audit programs and detailed procedures it contains</w:t>
      </w:r>
    </w:p>
    <w:p w:rsidR="00C0507B" w:rsidRPr="00E04B4C" w:rsidRDefault="004F5069" w:rsidP="00CB6608">
      <w:pPr>
        <w:numPr>
          <w:ilvl w:val="0"/>
          <w:numId w:val="20"/>
        </w:numPr>
        <w:rPr>
          <w:rFonts w:ascii="Times New Roman" w:hAnsi="Times New Roman"/>
          <w:szCs w:val="24"/>
          <w:lang w:val="en-CA"/>
        </w:rPr>
      </w:pPr>
      <w:r w:rsidRPr="00E04B4C">
        <w:rPr>
          <w:rFonts w:ascii="Times New Roman" w:hAnsi="Times New Roman"/>
          <w:szCs w:val="24"/>
          <w:lang w:val="en-CA"/>
        </w:rPr>
        <w:t>B</w:t>
      </w:r>
      <w:r w:rsidR="00A84180" w:rsidRPr="00E04B4C">
        <w:rPr>
          <w:rFonts w:ascii="Times New Roman" w:hAnsi="Times New Roman"/>
          <w:szCs w:val="24"/>
          <w:lang w:val="en-CA"/>
        </w:rPr>
        <w:t>efore, during, and after the fi</w:t>
      </w:r>
      <w:r w:rsidRPr="00E04B4C">
        <w:rPr>
          <w:rFonts w:ascii="Times New Roman" w:hAnsi="Times New Roman"/>
          <w:szCs w:val="24"/>
          <w:lang w:val="en-CA"/>
        </w:rPr>
        <w:t xml:space="preserve">eld work period, the auditor monitors events </w:t>
      </w:r>
      <w:r w:rsidR="008F0925" w:rsidRPr="00E04B4C">
        <w:rPr>
          <w:rFonts w:ascii="Times New Roman" w:hAnsi="Times New Roman"/>
          <w:szCs w:val="24"/>
          <w:lang w:val="en-CA"/>
        </w:rPr>
        <w:t xml:space="preserve">that may </w:t>
      </w:r>
      <w:r w:rsidRPr="00E04B4C">
        <w:rPr>
          <w:rFonts w:ascii="Times New Roman" w:hAnsi="Times New Roman"/>
          <w:szCs w:val="24"/>
          <w:lang w:val="en-CA"/>
        </w:rPr>
        <w:t>affect an auditee’s business</w:t>
      </w:r>
      <w:r w:rsidR="00A84180" w:rsidRPr="00E04B4C">
        <w:rPr>
          <w:rFonts w:ascii="Times New Roman" w:hAnsi="Times New Roman"/>
          <w:szCs w:val="24"/>
          <w:lang w:val="en-CA"/>
        </w:rPr>
        <w:t xml:space="preserve"> </w:t>
      </w:r>
      <w:r w:rsidRPr="00E04B4C">
        <w:rPr>
          <w:rFonts w:ascii="Times New Roman" w:hAnsi="Times New Roman"/>
          <w:szCs w:val="24"/>
          <w:lang w:val="en-CA"/>
        </w:rPr>
        <w:t>risk, the client relationship, or the engagement. All the planning activities are recorded and summarized in a planning document, sometimes</w:t>
      </w:r>
      <w:r w:rsidR="00A84180" w:rsidRPr="00E04B4C">
        <w:rPr>
          <w:rFonts w:ascii="Times New Roman" w:hAnsi="Times New Roman"/>
          <w:szCs w:val="24"/>
          <w:lang w:val="en-CA"/>
        </w:rPr>
        <w:t xml:space="preserve"> </w:t>
      </w:r>
      <w:r w:rsidRPr="00E04B4C">
        <w:rPr>
          <w:rFonts w:ascii="Times New Roman" w:hAnsi="Times New Roman"/>
          <w:szCs w:val="24"/>
          <w:lang w:val="en-CA"/>
        </w:rPr>
        <w:t xml:space="preserve">referred to as the </w:t>
      </w:r>
      <w:r w:rsidRPr="00E04B4C">
        <w:rPr>
          <w:rFonts w:ascii="Times New Roman" w:hAnsi="Times New Roman"/>
          <w:b/>
          <w:szCs w:val="24"/>
          <w:lang w:val="en-CA"/>
        </w:rPr>
        <w:t xml:space="preserve">planning </w:t>
      </w:r>
      <w:r w:rsidR="00A84180" w:rsidRPr="00E04B4C">
        <w:rPr>
          <w:rFonts w:ascii="Times New Roman" w:hAnsi="Times New Roman"/>
          <w:b/>
          <w:szCs w:val="24"/>
          <w:lang w:val="en-CA"/>
        </w:rPr>
        <w:t>memorandum</w:t>
      </w:r>
      <w:r w:rsidRPr="00E04B4C">
        <w:rPr>
          <w:rFonts w:ascii="Times New Roman" w:hAnsi="Times New Roman"/>
          <w:szCs w:val="24"/>
          <w:lang w:val="en-CA"/>
        </w:rPr>
        <w:t>. This document contains the results of analytical review, the decision on materiality levels,</w:t>
      </w:r>
      <w:r w:rsidR="00A84180" w:rsidRPr="00E04B4C">
        <w:rPr>
          <w:rFonts w:ascii="Times New Roman" w:hAnsi="Times New Roman"/>
          <w:szCs w:val="24"/>
          <w:lang w:val="en-CA"/>
        </w:rPr>
        <w:t xml:space="preserve"> </w:t>
      </w:r>
      <w:r w:rsidRPr="00E04B4C">
        <w:rPr>
          <w:rFonts w:ascii="Times New Roman" w:hAnsi="Times New Roman"/>
          <w:szCs w:val="24"/>
          <w:lang w:val="en-CA"/>
        </w:rPr>
        <w:t>and the ri</w:t>
      </w:r>
      <w:r w:rsidR="00A84180" w:rsidRPr="00E04B4C">
        <w:rPr>
          <w:rFonts w:ascii="Times New Roman" w:hAnsi="Times New Roman"/>
          <w:szCs w:val="24"/>
          <w:lang w:val="en-CA"/>
        </w:rPr>
        <w:t>sk assessment. It gives specifi</w:t>
      </w:r>
      <w:r w:rsidRPr="00E04B4C">
        <w:rPr>
          <w:rFonts w:ascii="Times New Roman" w:hAnsi="Times New Roman"/>
          <w:szCs w:val="24"/>
          <w:lang w:val="en-CA"/>
        </w:rPr>
        <w:t>c attention to the effect of these on the nature,</w:t>
      </w:r>
      <w:r w:rsidR="00A84180" w:rsidRPr="00E04B4C">
        <w:rPr>
          <w:rFonts w:ascii="Times New Roman" w:hAnsi="Times New Roman"/>
          <w:szCs w:val="24"/>
          <w:lang w:val="en-CA"/>
        </w:rPr>
        <w:t xml:space="preserve"> </w:t>
      </w:r>
      <w:r w:rsidRPr="00E04B4C">
        <w:rPr>
          <w:rFonts w:ascii="Times New Roman" w:hAnsi="Times New Roman"/>
          <w:szCs w:val="24"/>
          <w:lang w:val="en-CA"/>
        </w:rPr>
        <w:t xml:space="preserve">extent, and timing of audit resources needed to perform the work. </w:t>
      </w:r>
      <w:r w:rsidR="00A84180" w:rsidRPr="00E04B4C">
        <w:rPr>
          <w:rFonts w:ascii="Times New Roman" w:hAnsi="Times New Roman"/>
          <w:szCs w:val="24"/>
          <w:lang w:val="en-CA"/>
        </w:rPr>
        <w:t xml:space="preserve">It is evidence that GAAS has been </w:t>
      </w:r>
      <w:r w:rsidR="00D60AAE" w:rsidRPr="00E04B4C">
        <w:rPr>
          <w:rFonts w:ascii="Times New Roman" w:hAnsi="Times New Roman"/>
          <w:szCs w:val="24"/>
          <w:lang w:val="en-CA"/>
        </w:rPr>
        <w:t>followed</w:t>
      </w:r>
      <w:r w:rsidR="00A84180" w:rsidRPr="00E04B4C">
        <w:rPr>
          <w:rFonts w:ascii="Times New Roman" w:hAnsi="Times New Roman"/>
          <w:szCs w:val="24"/>
          <w:lang w:val="en-CA"/>
        </w:rPr>
        <w:t xml:space="preserve"> by planning the audit work.</w:t>
      </w:r>
    </w:p>
    <w:p w:rsidR="008F0925" w:rsidRPr="00E04B4C" w:rsidRDefault="00CB6608" w:rsidP="00C0507B">
      <w:pPr>
        <w:numPr>
          <w:ilvl w:val="0"/>
          <w:numId w:val="20"/>
        </w:numPr>
        <w:rPr>
          <w:rFonts w:ascii="Times New Roman" w:hAnsi="Times New Roman"/>
          <w:szCs w:val="24"/>
          <w:lang w:val="en-CA"/>
        </w:rPr>
      </w:pPr>
      <w:r w:rsidRPr="00E04B4C">
        <w:rPr>
          <w:rFonts w:ascii="Times New Roman" w:hAnsi="Times New Roman"/>
          <w:szCs w:val="24"/>
          <w:lang w:val="en-CA"/>
        </w:rPr>
        <w:t>Auditors use two types of audit programs</w:t>
      </w:r>
      <w:r w:rsidR="00A84180" w:rsidRPr="00E04B4C">
        <w:rPr>
          <w:rFonts w:ascii="Times New Roman" w:hAnsi="Times New Roman"/>
          <w:szCs w:val="24"/>
          <w:lang w:val="en-CA"/>
        </w:rPr>
        <w:t xml:space="preserve"> to actually guide their field work.  </w:t>
      </w:r>
      <w:r w:rsidRPr="00E04B4C">
        <w:rPr>
          <w:rFonts w:ascii="Times New Roman" w:hAnsi="Times New Roman"/>
          <w:b/>
          <w:szCs w:val="24"/>
          <w:lang w:val="en-CA"/>
        </w:rPr>
        <w:t>The internal co</w:t>
      </w:r>
      <w:r w:rsidR="00A84180" w:rsidRPr="00E04B4C">
        <w:rPr>
          <w:rFonts w:ascii="Times New Roman" w:hAnsi="Times New Roman"/>
          <w:b/>
          <w:szCs w:val="24"/>
          <w:lang w:val="en-CA"/>
        </w:rPr>
        <w:t>ntrol program</w:t>
      </w:r>
      <w:r w:rsidR="00A84180" w:rsidRPr="00E04B4C">
        <w:rPr>
          <w:rFonts w:ascii="Times New Roman" w:hAnsi="Times New Roman"/>
          <w:szCs w:val="24"/>
          <w:lang w:val="en-CA"/>
        </w:rPr>
        <w:t xml:space="preserve"> lists the specifi</w:t>
      </w:r>
      <w:r w:rsidRPr="00E04B4C">
        <w:rPr>
          <w:rFonts w:ascii="Times New Roman" w:hAnsi="Times New Roman"/>
          <w:szCs w:val="24"/>
          <w:lang w:val="en-CA"/>
        </w:rPr>
        <w:t>c procedures for gaining</w:t>
      </w:r>
      <w:r w:rsidR="00A84180" w:rsidRPr="00E04B4C">
        <w:rPr>
          <w:rFonts w:ascii="Times New Roman" w:hAnsi="Times New Roman"/>
          <w:szCs w:val="24"/>
          <w:lang w:val="en-CA"/>
        </w:rPr>
        <w:t xml:space="preserve"> </w:t>
      </w:r>
      <w:r w:rsidR="008F0925" w:rsidRPr="00E04B4C">
        <w:rPr>
          <w:rFonts w:ascii="Times New Roman" w:hAnsi="Times New Roman"/>
          <w:szCs w:val="24"/>
          <w:lang w:val="en-CA"/>
        </w:rPr>
        <w:t xml:space="preserve">an </w:t>
      </w:r>
      <w:r w:rsidRPr="00E04B4C">
        <w:rPr>
          <w:rFonts w:ascii="Times New Roman" w:hAnsi="Times New Roman"/>
          <w:szCs w:val="24"/>
          <w:lang w:val="en-CA"/>
        </w:rPr>
        <w:t>understanding of the auditee’s business transaction processing systems and controls</w:t>
      </w:r>
      <w:r w:rsidR="00A84180" w:rsidRPr="00E04B4C">
        <w:rPr>
          <w:rFonts w:ascii="Times New Roman" w:hAnsi="Times New Roman"/>
          <w:szCs w:val="24"/>
          <w:lang w:val="en-CA"/>
        </w:rPr>
        <w:t xml:space="preserve">. </w:t>
      </w:r>
      <w:r w:rsidRPr="00E04B4C">
        <w:rPr>
          <w:rFonts w:ascii="Times New Roman" w:hAnsi="Times New Roman"/>
          <w:szCs w:val="24"/>
          <w:lang w:val="en-CA"/>
        </w:rPr>
        <w:t xml:space="preserve">The </w:t>
      </w:r>
      <w:r w:rsidRPr="00E04B4C">
        <w:rPr>
          <w:rFonts w:ascii="Times New Roman" w:hAnsi="Times New Roman"/>
          <w:b/>
          <w:szCs w:val="24"/>
          <w:lang w:val="en-CA"/>
        </w:rPr>
        <w:t>balance audit program</w:t>
      </w:r>
      <w:r w:rsidRPr="00E04B4C">
        <w:rPr>
          <w:rFonts w:ascii="Times New Roman" w:hAnsi="Times New Roman"/>
          <w:szCs w:val="24"/>
          <w:lang w:val="en-CA"/>
        </w:rPr>
        <w:t xml:space="preserve"> lists the substantive procedures for gathering</w:t>
      </w:r>
      <w:r w:rsidR="00A84180" w:rsidRPr="00E04B4C">
        <w:rPr>
          <w:rFonts w:ascii="Times New Roman" w:hAnsi="Times New Roman"/>
          <w:szCs w:val="24"/>
          <w:lang w:val="en-CA"/>
        </w:rPr>
        <w:t xml:space="preserve"> </w:t>
      </w:r>
      <w:r w:rsidRPr="00E04B4C">
        <w:rPr>
          <w:rFonts w:ascii="Times New Roman" w:hAnsi="Times New Roman"/>
          <w:szCs w:val="24"/>
          <w:lang w:val="en-CA"/>
        </w:rPr>
        <w:t>direct evidence on the assertions (i.e., existence, completeness, valuation, ownership, presentation)</w:t>
      </w:r>
      <w:r w:rsidR="00A84180" w:rsidRPr="00E04B4C">
        <w:rPr>
          <w:rFonts w:ascii="Times New Roman" w:hAnsi="Times New Roman"/>
          <w:szCs w:val="24"/>
          <w:lang w:val="en-CA"/>
        </w:rPr>
        <w:t xml:space="preserve"> </w:t>
      </w:r>
      <w:r w:rsidRPr="00E04B4C">
        <w:rPr>
          <w:rFonts w:ascii="Times New Roman" w:hAnsi="Times New Roman"/>
          <w:szCs w:val="24"/>
          <w:lang w:val="en-CA"/>
        </w:rPr>
        <w:t>about dollar amounts in the account balances and related disclosures.</w:t>
      </w:r>
      <w:r w:rsidR="00A84180" w:rsidRPr="00E04B4C">
        <w:rPr>
          <w:rFonts w:ascii="Times New Roman" w:hAnsi="Times New Roman"/>
          <w:szCs w:val="24"/>
          <w:lang w:val="en-CA"/>
        </w:rPr>
        <w:t xml:space="preserve">  </w:t>
      </w:r>
      <w:r w:rsidR="00C0507B" w:rsidRPr="00E04B4C">
        <w:rPr>
          <w:rFonts w:ascii="Times New Roman" w:hAnsi="Times New Roman"/>
          <w:szCs w:val="24"/>
          <w:lang w:val="en-CA"/>
        </w:rPr>
        <w:t>Auditors subdivide the financial statements into accounting processes or cycles and then look at the accounts in each</w:t>
      </w:r>
      <w:r w:rsidR="00402B09">
        <w:rPr>
          <w:rFonts w:ascii="Times New Roman" w:hAnsi="Times New Roman"/>
          <w:szCs w:val="24"/>
          <w:lang w:val="en-CA"/>
        </w:rPr>
        <w:t xml:space="preserve">. </w:t>
      </w:r>
    </w:p>
    <w:p w:rsidR="00F424F8" w:rsidRPr="00E04B4C" w:rsidRDefault="00C0507B" w:rsidP="00C0507B">
      <w:pPr>
        <w:numPr>
          <w:ilvl w:val="0"/>
          <w:numId w:val="20"/>
        </w:numPr>
        <w:rPr>
          <w:rFonts w:ascii="Times New Roman" w:hAnsi="Times New Roman"/>
          <w:szCs w:val="24"/>
          <w:lang w:val="en-CA"/>
        </w:rPr>
      </w:pPr>
      <w:r w:rsidRPr="00E04B4C">
        <w:rPr>
          <w:rFonts w:ascii="Times New Roman" w:hAnsi="Times New Roman"/>
          <w:szCs w:val="24"/>
          <w:lang w:val="en-CA"/>
        </w:rPr>
        <w:t xml:space="preserve">The detailed audit program indicates the </w:t>
      </w:r>
      <w:r w:rsidRPr="00E04B4C">
        <w:rPr>
          <w:rFonts w:ascii="Times New Roman" w:hAnsi="Times New Roman"/>
          <w:b/>
          <w:szCs w:val="24"/>
          <w:lang w:val="en-CA"/>
        </w:rPr>
        <w:t xml:space="preserve">nature, timing </w:t>
      </w:r>
      <w:r w:rsidRPr="00E04B4C">
        <w:rPr>
          <w:rFonts w:ascii="Times New Roman" w:hAnsi="Times New Roman"/>
          <w:szCs w:val="24"/>
          <w:lang w:val="en-CA"/>
        </w:rPr>
        <w:t xml:space="preserve">and </w:t>
      </w:r>
      <w:r w:rsidRPr="00E04B4C">
        <w:rPr>
          <w:rFonts w:ascii="Times New Roman" w:hAnsi="Times New Roman"/>
          <w:b/>
          <w:szCs w:val="24"/>
          <w:lang w:val="en-CA"/>
        </w:rPr>
        <w:t>extent</w:t>
      </w:r>
      <w:r w:rsidRPr="00E04B4C">
        <w:rPr>
          <w:rFonts w:ascii="Times New Roman" w:hAnsi="Times New Roman"/>
          <w:szCs w:val="24"/>
          <w:lang w:val="en-CA"/>
        </w:rPr>
        <w:t xml:space="preserve"> of audit procedures to be performed.  The nature of audit procedures refers to the six general techniques, the timing of procedures refers to when the audit procedures are performed and the extent of procedures refers to</w:t>
      </w:r>
      <w:r w:rsidR="00F424F8" w:rsidRPr="00E04B4C">
        <w:rPr>
          <w:rFonts w:ascii="Times New Roman" w:hAnsi="Times New Roman"/>
          <w:szCs w:val="24"/>
          <w:lang w:val="en-CA"/>
        </w:rPr>
        <w:t xml:space="preserve"> the amount of work to be done.</w:t>
      </w:r>
    </w:p>
    <w:p w:rsidR="00C0507B" w:rsidRPr="00E04B4C" w:rsidRDefault="00C0507B" w:rsidP="00F424F8">
      <w:pPr>
        <w:ind w:left="720"/>
        <w:rPr>
          <w:rFonts w:ascii="Times New Roman" w:hAnsi="Times New Roman"/>
          <w:szCs w:val="24"/>
          <w:lang w:val="en-CA"/>
        </w:rPr>
      </w:pPr>
      <w:r w:rsidRPr="00E04B4C">
        <w:rPr>
          <w:rFonts w:ascii="Times New Roman" w:hAnsi="Times New Roman"/>
          <w:szCs w:val="24"/>
          <w:lang w:val="en-CA"/>
        </w:rPr>
        <w:t xml:space="preserve"> </w:t>
      </w:r>
    </w:p>
    <w:p w:rsidR="00C0507B" w:rsidRPr="00E04B4C" w:rsidRDefault="00C0507B" w:rsidP="00C0507B">
      <w:pPr>
        <w:rPr>
          <w:rFonts w:ascii="Times New Roman" w:hAnsi="Times New Roman"/>
          <w:b/>
          <w:szCs w:val="24"/>
          <w:lang w:val="en-CA"/>
        </w:rPr>
      </w:pPr>
      <w:proofErr w:type="gramStart"/>
      <w:r w:rsidRPr="00E04B4C">
        <w:rPr>
          <w:rFonts w:ascii="Times New Roman" w:hAnsi="Times New Roman"/>
          <w:b/>
          <w:szCs w:val="24"/>
          <w:lang w:val="en-CA"/>
        </w:rPr>
        <w:t>LO5</w:t>
      </w:r>
      <w:r w:rsidRPr="00E04B4C">
        <w:rPr>
          <w:rFonts w:ascii="Times New Roman" w:hAnsi="Times New Roman"/>
          <w:szCs w:val="24"/>
          <w:lang w:val="en-CA"/>
        </w:rPr>
        <w:t xml:space="preserve">  </w:t>
      </w:r>
      <w:r w:rsidR="00F424F8" w:rsidRPr="00E04B4C">
        <w:rPr>
          <w:rFonts w:ascii="Times New Roman" w:hAnsi="Times New Roman"/>
          <w:b/>
          <w:szCs w:val="24"/>
          <w:lang w:val="en-CA"/>
        </w:rPr>
        <w:t>Evaluate</w:t>
      </w:r>
      <w:proofErr w:type="gramEnd"/>
      <w:r w:rsidR="00F424F8" w:rsidRPr="00E04B4C">
        <w:rPr>
          <w:rFonts w:ascii="Times New Roman" w:hAnsi="Times New Roman"/>
          <w:b/>
          <w:szCs w:val="24"/>
          <w:lang w:val="en-CA"/>
        </w:rPr>
        <w:t xml:space="preserve"> audit working paper documentation for proper form and content.</w:t>
      </w:r>
    </w:p>
    <w:p w:rsidR="00F424F8" w:rsidRPr="00E04B4C" w:rsidRDefault="00CB6608" w:rsidP="00CB6608">
      <w:pPr>
        <w:numPr>
          <w:ilvl w:val="0"/>
          <w:numId w:val="21"/>
        </w:numPr>
        <w:rPr>
          <w:rFonts w:ascii="Times New Roman" w:hAnsi="Times New Roman"/>
          <w:szCs w:val="24"/>
          <w:lang w:val="en-CA"/>
        </w:rPr>
      </w:pPr>
      <w:r w:rsidRPr="00E04B4C">
        <w:rPr>
          <w:rFonts w:ascii="Times New Roman" w:hAnsi="Times New Roman"/>
          <w:szCs w:val="24"/>
          <w:lang w:val="en-CA"/>
        </w:rPr>
        <w:t>An audit is not complete without proper working paper documentation.</w:t>
      </w:r>
      <w:r w:rsidR="00F424F8" w:rsidRPr="00E04B4C">
        <w:rPr>
          <w:rFonts w:ascii="Times New Roman" w:hAnsi="Times New Roman"/>
          <w:szCs w:val="24"/>
          <w:lang w:val="en-CA"/>
        </w:rPr>
        <w:t xml:space="preserve"> </w:t>
      </w:r>
      <w:r w:rsidR="00A84180" w:rsidRPr="00E04B4C">
        <w:rPr>
          <w:rFonts w:ascii="Times New Roman" w:hAnsi="Times New Roman"/>
          <w:szCs w:val="24"/>
          <w:lang w:val="en-CA"/>
        </w:rPr>
        <w:t xml:space="preserve"> </w:t>
      </w:r>
      <w:r w:rsidRPr="00E04B4C">
        <w:rPr>
          <w:rFonts w:ascii="Times New Roman" w:hAnsi="Times New Roman"/>
          <w:szCs w:val="24"/>
          <w:lang w:val="en-CA"/>
        </w:rPr>
        <w:t>Documentation provides</w:t>
      </w:r>
      <w:r w:rsidR="00D60AAE" w:rsidRPr="00E04B4C">
        <w:rPr>
          <w:rFonts w:ascii="Times New Roman" w:hAnsi="Times New Roman"/>
          <w:szCs w:val="24"/>
          <w:lang w:val="en-CA"/>
        </w:rPr>
        <w:t xml:space="preserve"> </w:t>
      </w:r>
      <w:r w:rsidRPr="00E04B4C">
        <w:rPr>
          <w:rFonts w:ascii="Times New Roman" w:hAnsi="Times New Roman"/>
          <w:szCs w:val="24"/>
          <w:lang w:val="en-CA"/>
        </w:rPr>
        <w:t>a record of the audit</w:t>
      </w:r>
      <w:r w:rsidR="00A84180" w:rsidRPr="00E04B4C">
        <w:rPr>
          <w:rFonts w:ascii="Times New Roman" w:hAnsi="Times New Roman"/>
          <w:szCs w:val="24"/>
          <w:lang w:val="en-CA"/>
        </w:rPr>
        <w:t>or’s work for the purpose of fi</w:t>
      </w:r>
      <w:r w:rsidRPr="00E04B4C">
        <w:rPr>
          <w:rFonts w:ascii="Times New Roman" w:hAnsi="Times New Roman"/>
          <w:szCs w:val="24"/>
          <w:lang w:val="en-CA"/>
        </w:rPr>
        <w:t>le reviews, practice and regulatory</w:t>
      </w:r>
      <w:r w:rsidR="00A84180" w:rsidRPr="00E04B4C">
        <w:rPr>
          <w:rFonts w:ascii="Times New Roman" w:hAnsi="Times New Roman"/>
          <w:szCs w:val="24"/>
          <w:lang w:val="en-CA"/>
        </w:rPr>
        <w:t xml:space="preserve"> </w:t>
      </w:r>
      <w:r w:rsidRPr="00E04B4C">
        <w:rPr>
          <w:rFonts w:ascii="Times New Roman" w:hAnsi="Times New Roman"/>
          <w:szCs w:val="24"/>
          <w:lang w:val="en-CA"/>
        </w:rPr>
        <w:t>inspections, or in some cases to defend against a law suit. Working papers are the</w:t>
      </w:r>
      <w:r w:rsidR="00A84180" w:rsidRPr="00E04B4C">
        <w:rPr>
          <w:rFonts w:ascii="Times New Roman" w:hAnsi="Times New Roman"/>
          <w:szCs w:val="24"/>
          <w:lang w:val="en-CA"/>
        </w:rPr>
        <w:t xml:space="preserve"> </w:t>
      </w:r>
      <w:r w:rsidRPr="00E04B4C">
        <w:rPr>
          <w:rFonts w:ascii="Times New Roman" w:hAnsi="Times New Roman"/>
          <w:szCs w:val="24"/>
          <w:lang w:val="en-CA"/>
        </w:rPr>
        <w:t xml:space="preserve">auditors’ record of compliance with </w:t>
      </w:r>
      <w:r w:rsidR="008F0925" w:rsidRPr="00E04B4C">
        <w:rPr>
          <w:rFonts w:ascii="Times New Roman" w:hAnsi="Times New Roman"/>
          <w:szCs w:val="24"/>
          <w:lang w:val="en-CA"/>
        </w:rPr>
        <w:t>GAAS</w:t>
      </w:r>
      <w:r w:rsidR="00A84180" w:rsidRPr="00E04B4C">
        <w:rPr>
          <w:rFonts w:ascii="Times New Roman" w:hAnsi="Times New Roman"/>
          <w:szCs w:val="24"/>
          <w:lang w:val="en-CA"/>
        </w:rPr>
        <w:t>.</w:t>
      </w:r>
    </w:p>
    <w:p w:rsidR="00F424F8" w:rsidRPr="00E04B4C" w:rsidRDefault="00A84180" w:rsidP="00CB6608">
      <w:pPr>
        <w:numPr>
          <w:ilvl w:val="0"/>
          <w:numId w:val="21"/>
        </w:numPr>
        <w:rPr>
          <w:rFonts w:ascii="Times New Roman" w:hAnsi="Times New Roman"/>
          <w:szCs w:val="24"/>
          <w:lang w:val="en-CA"/>
        </w:rPr>
      </w:pPr>
      <w:r w:rsidRPr="00E04B4C">
        <w:rPr>
          <w:rFonts w:ascii="Times New Roman" w:hAnsi="Times New Roman"/>
          <w:szCs w:val="24"/>
          <w:lang w:val="en-CA"/>
        </w:rPr>
        <w:t>T</w:t>
      </w:r>
      <w:r w:rsidR="00CB6608" w:rsidRPr="00E04B4C">
        <w:rPr>
          <w:rFonts w:ascii="Times New Roman" w:hAnsi="Times New Roman"/>
          <w:szCs w:val="24"/>
          <w:lang w:val="en-CA"/>
        </w:rPr>
        <w:t>he auditor is the legal owner of the</w:t>
      </w:r>
      <w:r w:rsidRPr="00E04B4C">
        <w:rPr>
          <w:rFonts w:ascii="Times New Roman" w:hAnsi="Times New Roman"/>
          <w:szCs w:val="24"/>
          <w:lang w:val="en-CA"/>
        </w:rPr>
        <w:t xml:space="preserve"> </w:t>
      </w:r>
      <w:r w:rsidR="00CB6608" w:rsidRPr="00E04B4C">
        <w:rPr>
          <w:rFonts w:ascii="Times New Roman" w:hAnsi="Times New Roman"/>
          <w:szCs w:val="24"/>
          <w:lang w:val="en-CA"/>
        </w:rPr>
        <w:t xml:space="preserve">working papers, </w:t>
      </w:r>
      <w:r w:rsidRPr="00E04B4C">
        <w:rPr>
          <w:rFonts w:ascii="Times New Roman" w:hAnsi="Times New Roman"/>
          <w:szCs w:val="24"/>
          <w:lang w:val="en-CA"/>
        </w:rPr>
        <w:t xml:space="preserve">but </w:t>
      </w:r>
      <w:r w:rsidR="008F0925" w:rsidRPr="00E04B4C">
        <w:rPr>
          <w:rFonts w:ascii="Times New Roman" w:hAnsi="Times New Roman"/>
          <w:szCs w:val="24"/>
          <w:lang w:val="en-CA"/>
        </w:rPr>
        <w:t>professional ethics require</w:t>
      </w:r>
      <w:r w:rsidR="00CB6608" w:rsidRPr="00E04B4C">
        <w:rPr>
          <w:rFonts w:ascii="Times New Roman" w:hAnsi="Times New Roman"/>
          <w:szCs w:val="24"/>
          <w:lang w:val="en-CA"/>
        </w:rPr>
        <w:t xml:space="preserve"> auditee consent before </w:t>
      </w:r>
      <w:r w:rsidRPr="00E04B4C">
        <w:rPr>
          <w:rFonts w:ascii="Times New Roman" w:hAnsi="Times New Roman"/>
          <w:szCs w:val="24"/>
          <w:lang w:val="en-CA"/>
        </w:rPr>
        <w:t xml:space="preserve">transferring them to a third party </w:t>
      </w:r>
      <w:r w:rsidR="008F0925" w:rsidRPr="00E04B4C">
        <w:rPr>
          <w:rFonts w:ascii="Times New Roman" w:hAnsi="Times New Roman"/>
          <w:szCs w:val="24"/>
          <w:lang w:val="en-CA"/>
        </w:rPr>
        <w:t>as</w:t>
      </w:r>
      <w:r w:rsidRPr="00E04B4C">
        <w:rPr>
          <w:rFonts w:ascii="Times New Roman" w:hAnsi="Times New Roman"/>
          <w:szCs w:val="24"/>
          <w:lang w:val="en-CA"/>
        </w:rPr>
        <w:t xml:space="preserve"> some of the information in the working papers is </w:t>
      </w:r>
      <w:r w:rsidR="008F0925" w:rsidRPr="00E04B4C">
        <w:rPr>
          <w:rFonts w:ascii="Times New Roman" w:hAnsi="Times New Roman"/>
          <w:szCs w:val="24"/>
          <w:lang w:val="en-CA"/>
        </w:rPr>
        <w:t>confidential to the</w:t>
      </w:r>
      <w:r w:rsidRPr="00E04B4C">
        <w:rPr>
          <w:rFonts w:ascii="Times New Roman" w:hAnsi="Times New Roman"/>
          <w:szCs w:val="24"/>
          <w:lang w:val="en-CA"/>
        </w:rPr>
        <w:t xml:space="preserve"> auditee. Audit fi</w:t>
      </w:r>
      <w:r w:rsidR="00CB6608" w:rsidRPr="00E04B4C">
        <w:rPr>
          <w:rFonts w:ascii="Times New Roman" w:hAnsi="Times New Roman"/>
          <w:szCs w:val="24"/>
          <w:lang w:val="en-CA"/>
        </w:rPr>
        <w:t>les must be retained</w:t>
      </w:r>
      <w:r w:rsidRPr="00E04B4C">
        <w:rPr>
          <w:rFonts w:ascii="Times New Roman" w:hAnsi="Times New Roman"/>
          <w:szCs w:val="24"/>
          <w:lang w:val="en-CA"/>
        </w:rPr>
        <w:t xml:space="preserve"> </w:t>
      </w:r>
      <w:r w:rsidR="00CB6608" w:rsidRPr="00E04B4C">
        <w:rPr>
          <w:rFonts w:ascii="Times New Roman" w:hAnsi="Times New Roman"/>
          <w:szCs w:val="24"/>
          <w:lang w:val="en-CA"/>
        </w:rPr>
        <w:t>for several years as required by professional accounting association rules and practice</w:t>
      </w:r>
      <w:r w:rsidRPr="00E04B4C">
        <w:rPr>
          <w:rFonts w:ascii="Times New Roman" w:hAnsi="Times New Roman"/>
          <w:szCs w:val="24"/>
          <w:lang w:val="en-CA"/>
        </w:rPr>
        <w:t xml:space="preserve"> </w:t>
      </w:r>
      <w:r w:rsidR="00CB6608" w:rsidRPr="00E04B4C">
        <w:rPr>
          <w:rFonts w:ascii="Times New Roman" w:hAnsi="Times New Roman"/>
          <w:szCs w:val="24"/>
          <w:lang w:val="en-CA"/>
        </w:rPr>
        <w:t xml:space="preserve">inspection procedures. </w:t>
      </w:r>
    </w:p>
    <w:p w:rsidR="00F424F8" w:rsidRPr="00E04B4C" w:rsidRDefault="00A84180" w:rsidP="00CB6608">
      <w:pPr>
        <w:numPr>
          <w:ilvl w:val="0"/>
          <w:numId w:val="21"/>
        </w:numPr>
        <w:rPr>
          <w:rFonts w:ascii="Times New Roman" w:hAnsi="Times New Roman"/>
          <w:szCs w:val="24"/>
          <w:lang w:val="en-CA"/>
        </w:rPr>
      </w:pPr>
      <w:r w:rsidRPr="00E04B4C">
        <w:rPr>
          <w:rFonts w:ascii="Times New Roman" w:hAnsi="Times New Roman"/>
          <w:szCs w:val="24"/>
          <w:lang w:val="en-CA"/>
        </w:rPr>
        <w:lastRenderedPageBreak/>
        <w:t>Working papers can be classifi</w:t>
      </w:r>
      <w:r w:rsidR="00CB6608" w:rsidRPr="00E04B4C">
        <w:rPr>
          <w:rFonts w:ascii="Times New Roman" w:hAnsi="Times New Roman"/>
          <w:szCs w:val="24"/>
          <w:lang w:val="en-CA"/>
        </w:rPr>
        <w:t>ed into thr</w:t>
      </w:r>
      <w:r w:rsidRPr="00E04B4C">
        <w:rPr>
          <w:rFonts w:ascii="Times New Roman" w:hAnsi="Times New Roman"/>
          <w:szCs w:val="24"/>
          <w:lang w:val="en-CA"/>
        </w:rPr>
        <w:t>ee categories: (1) permanent fi</w:t>
      </w:r>
      <w:r w:rsidR="00CB6608" w:rsidRPr="00E04B4C">
        <w:rPr>
          <w:rFonts w:ascii="Times New Roman" w:hAnsi="Times New Roman"/>
          <w:szCs w:val="24"/>
          <w:lang w:val="en-CA"/>
        </w:rPr>
        <w:t>le papers, (2)</w:t>
      </w:r>
      <w:r w:rsidRPr="00E04B4C">
        <w:rPr>
          <w:rFonts w:ascii="Times New Roman" w:hAnsi="Times New Roman"/>
          <w:szCs w:val="24"/>
          <w:lang w:val="en-CA"/>
        </w:rPr>
        <w:t xml:space="preserve"> </w:t>
      </w:r>
      <w:r w:rsidR="00CB6608" w:rsidRPr="00E04B4C">
        <w:rPr>
          <w:rFonts w:ascii="Times New Roman" w:hAnsi="Times New Roman"/>
          <w:szCs w:val="24"/>
          <w:lang w:val="en-CA"/>
        </w:rPr>
        <w:t>audit administrative papers, and (3) audit evidence papers. The last two categories are</w:t>
      </w:r>
      <w:r w:rsidRPr="00E04B4C">
        <w:rPr>
          <w:rFonts w:ascii="Times New Roman" w:hAnsi="Times New Roman"/>
          <w:szCs w:val="24"/>
          <w:lang w:val="en-CA"/>
        </w:rPr>
        <w:t xml:space="preserve"> often called the current fi</w:t>
      </w:r>
      <w:r w:rsidR="00CB6608" w:rsidRPr="00E04B4C">
        <w:rPr>
          <w:rFonts w:ascii="Times New Roman" w:hAnsi="Times New Roman"/>
          <w:szCs w:val="24"/>
          <w:lang w:val="en-CA"/>
        </w:rPr>
        <w:t>le because they relate to the audit of one year.</w:t>
      </w:r>
    </w:p>
    <w:p w:rsidR="00F424F8" w:rsidRPr="00E04B4C" w:rsidRDefault="00A84180" w:rsidP="004F698F">
      <w:pPr>
        <w:numPr>
          <w:ilvl w:val="0"/>
          <w:numId w:val="21"/>
        </w:numPr>
        <w:rPr>
          <w:rFonts w:ascii="Times New Roman" w:hAnsi="Times New Roman"/>
          <w:szCs w:val="24"/>
          <w:lang w:val="en-CA"/>
        </w:rPr>
      </w:pPr>
      <w:r w:rsidRPr="00E04B4C">
        <w:rPr>
          <w:rFonts w:ascii="Times New Roman" w:hAnsi="Times New Roman"/>
          <w:szCs w:val="24"/>
          <w:lang w:val="en-CA"/>
        </w:rPr>
        <w:t xml:space="preserve">The </w:t>
      </w:r>
      <w:r w:rsidRPr="00E04B4C">
        <w:rPr>
          <w:rFonts w:ascii="Times New Roman" w:hAnsi="Times New Roman"/>
          <w:b/>
          <w:szCs w:val="24"/>
          <w:lang w:val="en-CA"/>
        </w:rPr>
        <w:t>permanent fi</w:t>
      </w:r>
      <w:r w:rsidR="00CB6608" w:rsidRPr="00E04B4C">
        <w:rPr>
          <w:rFonts w:ascii="Times New Roman" w:hAnsi="Times New Roman"/>
          <w:b/>
          <w:szCs w:val="24"/>
          <w:lang w:val="en-CA"/>
        </w:rPr>
        <w:t>le</w:t>
      </w:r>
      <w:r w:rsidR="00CB6608" w:rsidRPr="00E04B4C">
        <w:rPr>
          <w:rFonts w:ascii="Times New Roman" w:hAnsi="Times New Roman"/>
          <w:szCs w:val="24"/>
          <w:lang w:val="en-CA"/>
        </w:rPr>
        <w:t xml:space="preserve"> contains information of continuing interest over many years</w:t>
      </w:r>
      <w:r w:rsidR="008F0925" w:rsidRPr="00E04B4C">
        <w:rPr>
          <w:rFonts w:ascii="Times New Roman" w:hAnsi="Times New Roman"/>
          <w:szCs w:val="24"/>
          <w:lang w:val="en-CA"/>
        </w:rPr>
        <w:t xml:space="preserve"> of</w:t>
      </w:r>
      <w:r w:rsidR="00CB6608" w:rsidRPr="00E04B4C">
        <w:rPr>
          <w:rFonts w:ascii="Times New Roman" w:hAnsi="Times New Roman"/>
          <w:szCs w:val="24"/>
          <w:lang w:val="en-CA"/>
        </w:rPr>
        <w:t xml:space="preserve"> audits</w:t>
      </w:r>
      <w:r w:rsidRPr="00E04B4C">
        <w:rPr>
          <w:rFonts w:ascii="Times New Roman" w:hAnsi="Times New Roman"/>
          <w:szCs w:val="24"/>
          <w:lang w:val="en-CA"/>
        </w:rPr>
        <w:t xml:space="preserve"> of the same auditee.</w:t>
      </w:r>
      <w:r w:rsidR="00F424F8" w:rsidRPr="00E04B4C">
        <w:rPr>
          <w:rFonts w:ascii="Times New Roman" w:hAnsi="Times New Roman"/>
          <w:szCs w:val="24"/>
          <w:lang w:val="en-CA"/>
        </w:rPr>
        <w:t xml:space="preserve"> </w:t>
      </w:r>
      <w:r w:rsidR="00CB6608" w:rsidRPr="00E04B4C">
        <w:rPr>
          <w:rFonts w:ascii="Times New Roman" w:hAnsi="Times New Roman"/>
          <w:szCs w:val="24"/>
          <w:lang w:val="en-CA"/>
        </w:rPr>
        <w:t xml:space="preserve"> Documents of</w:t>
      </w:r>
      <w:r w:rsidRPr="00E04B4C">
        <w:rPr>
          <w:rFonts w:ascii="Times New Roman" w:hAnsi="Times New Roman"/>
          <w:szCs w:val="24"/>
          <w:lang w:val="en-CA"/>
        </w:rPr>
        <w:t xml:space="preserve"> </w:t>
      </w:r>
      <w:r w:rsidR="00CB6608" w:rsidRPr="00E04B4C">
        <w:rPr>
          <w:rFonts w:ascii="Times New Roman" w:hAnsi="Times New Roman"/>
          <w:szCs w:val="24"/>
          <w:lang w:val="en-CA"/>
        </w:rPr>
        <w:t>permanent interest and applicability include (1) copies or excerpts of the corporate charter</w:t>
      </w:r>
      <w:r w:rsidRPr="00E04B4C">
        <w:rPr>
          <w:rFonts w:ascii="Times New Roman" w:hAnsi="Times New Roman"/>
          <w:szCs w:val="24"/>
          <w:lang w:val="en-CA"/>
        </w:rPr>
        <w:t xml:space="preserve"> </w:t>
      </w:r>
      <w:r w:rsidR="00CB6608" w:rsidRPr="00E04B4C">
        <w:rPr>
          <w:rFonts w:ascii="Times New Roman" w:hAnsi="Times New Roman"/>
          <w:szCs w:val="24"/>
          <w:lang w:val="en-CA"/>
        </w:rPr>
        <w:t>and bylaws or partnership agreements; (2) copies or excerpts of continuing contracts, such</w:t>
      </w:r>
      <w:r w:rsidRPr="00E04B4C">
        <w:rPr>
          <w:rFonts w:ascii="Times New Roman" w:hAnsi="Times New Roman"/>
          <w:szCs w:val="24"/>
          <w:lang w:val="en-CA"/>
        </w:rPr>
        <w:t xml:space="preserve"> </w:t>
      </w:r>
      <w:r w:rsidR="00CB6608" w:rsidRPr="00E04B4C">
        <w:rPr>
          <w:rFonts w:ascii="Times New Roman" w:hAnsi="Times New Roman"/>
          <w:szCs w:val="24"/>
          <w:lang w:val="en-CA"/>
        </w:rPr>
        <w:t>as leases, bond indentures, royalty agreements, management bonus contracts, etc.; (3) a</w:t>
      </w:r>
      <w:r w:rsidR="004F698F" w:rsidRPr="00E04B4C">
        <w:rPr>
          <w:rFonts w:ascii="Times New Roman" w:hAnsi="Times New Roman"/>
          <w:szCs w:val="24"/>
          <w:lang w:val="en-CA"/>
        </w:rPr>
        <w:t xml:space="preserve"> </w:t>
      </w:r>
      <w:r w:rsidR="00CB6608" w:rsidRPr="00E04B4C">
        <w:rPr>
          <w:rFonts w:ascii="Times New Roman" w:hAnsi="Times New Roman"/>
          <w:szCs w:val="24"/>
          <w:lang w:val="en-CA"/>
        </w:rPr>
        <w:t>history of the company, its products and its markets; (4) excerpts of minutes of shareholders’</w:t>
      </w:r>
      <w:r w:rsidR="004F698F" w:rsidRPr="00E04B4C">
        <w:rPr>
          <w:rFonts w:ascii="Times New Roman" w:hAnsi="Times New Roman"/>
          <w:szCs w:val="24"/>
          <w:lang w:val="en-CA"/>
        </w:rPr>
        <w:t xml:space="preserve"> </w:t>
      </w:r>
      <w:r w:rsidR="00CB6608" w:rsidRPr="00E04B4C">
        <w:rPr>
          <w:rFonts w:ascii="Times New Roman" w:hAnsi="Times New Roman"/>
          <w:szCs w:val="24"/>
          <w:lang w:val="en-CA"/>
        </w:rPr>
        <w:t>and directors’ meetings on matters of lasting interest; and (5) continuing schedules</w:t>
      </w:r>
      <w:r w:rsidR="004F698F" w:rsidRPr="00E04B4C">
        <w:rPr>
          <w:rFonts w:ascii="Times New Roman" w:hAnsi="Times New Roman"/>
          <w:szCs w:val="24"/>
          <w:lang w:val="en-CA"/>
        </w:rPr>
        <w:t xml:space="preserve"> </w:t>
      </w:r>
      <w:r w:rsidR="00CB6608" w:rsidRPr="00E04B4C">
        <w:rPr>
          <w:rFonts w:ascii="Times New Roman" w:hAnsi="Times New Roman"/>
          <w:szCs w:val="24"/>
          <w:lang w:val="en-CA"/>
        </w:rPr>
        <w:t>of accounts whose balances are carried forward for several years, such as share capital,</w:t>
      </w:r>
      <w:r w:rsidR="004F698F" w:rsidRPr="00E04B4C">
        <w:rPr>
          <w:rFonts w:ascii="Times New Roman" w:hAnsi="Times New Roman"/>
          <w:szCs w:val="24"/>
          <w:lang w:val="en-CA"/>
        </w:rPr>
        <w:t xml:space="preserve"> </w:t>
      </w:r>
      <w:r w:rsidR="00CB6608" w:rsidRPr="00E04B4C">
        <w:rPr>
          <w:rFonts w:ascii="Times New Roman" w:hAnsi="Times New Roman"/>
          <w:szCs w:val="24"/>
          <w:lang w:val="en-CA"/>
        </w:rPr>
        <w:t>retained earnings,</w:t>
      </w:r>
      <w:r w:rsidR="008F0925" w:rsidRPr="00E04B4C">
        <w:rPr>
          <w:rFonts w:ascii="Times New Roman" w:hAnsi="Times New Roman"/>
          <w:szCs w:val="24"/>
          <w:lang w:val="en-CA"/>
        </w:rPr>
        <w:t xml:space="preserve"> and</w:t>
      </w:r>
      <w:r w:rsidR="00CB6608" w:rsidRPr="00E04B4C">
        <w:rPr>
          <w:rFonts w:ascii="Times New Roman" w:hAnsi="Times New Roman"/>
          <w:szCs w:val="24"/>
          <w:lang w:val="en-CA"/>
        </w:rPr>
        <w:t xml:space="preserve"> partnership capita</w:t>
      </w:r>
      <w:r w:rsidR="008F0925" w:rsidRPr="00E04B4C">
        <w:rPr>
          <w:rFonts w:ascii="Times New Roman" w:hAnsi="Times New Roman"/>
          <w:szCs w:val="24"/>
          <w:lang w:val="en-CA"/>
        </w:rPr>
        <w:t>l</w:t>
      </w:r>
      <w:r w:rsidR="00CB6608" w:rsidRPr="00E04B4C">
        <w:rPr>
          <w:rFonts w:ascii="Times New Roman" w:hAnsi="Times New Roman"/>
          <w:szCs w:val="24"/>
          <w:lang w:val="en-CA"/>
        </w:rPr>
        <w:t xml:space="preserve">. </w:t>
      </w:r>
    </w:p>
    <w:p w:rsidR="00F424F8" w:rsidRPr="00E04B4C" w:rsidRDefault="00CB6608" w:rsidP="00CB6608">
      <w:pPr>
        <w:numPr>
          <w:ilvl w:val="0"/>
          <w:numId w:val="21"/>
        </w:numPr>
        <w:rPr>
          <w:rFonts w:ascii="Times New Roman" w:hAnsi="Times New Roman"/>
          <w:szCs w:val="24"/>
          <w:lang w:val="en-CA"/>
        </w:rPr>
      </w:pPr>
      <w:r w:rsidRPr="00E04B4C">
        <w:rPr>
          <w:rFonts w:ascii="Times New Roman" w:hAnsi="Times New Roman"/>
          <w:b/>
          <w:szCs w:val="24"/>
          <w:lang w:val="en-CA"/>
        </w:rPr>
        <w:t>Administrative papers</w:t>
      </w:r>
      <w:r w:rsidRPr="00E04B4C">
        <w:rPr>
          <w:rFonts w:ascii="Times New Roman" w:hAnsi="Times New Roman"/>
          <w:szCs w:val="24"/>
          <w:lang w:val="en-CA"/>
        </w:rPr>
        <w:t xml:space="preserve"> contain the documentation of the early planning phases of the</w:t>
      </w:r>
      <w:r w:rsidR="004F698F" w:rsidRPr="00E04B4C">
        <w:rPr>
          <w:rFonts w:ascii="Times New Roman" w:hAnsi="Times New Roman"/>
          <w:szCs w:val="24"/>
          <w:lang w:val="en-CA"/>
        </w:rPr>
        <w:t xml:space="preserve"> </w:t>
      </w:r>
      <w:r w:rsidRPr="00E04B4C">
        <w:rPr>
          <w:rFonts w:ascii="Times New Roman" w:hAnsi="Times New Roman"/>
          <w:szCs w:val="24"/>
          <w:lang w:val="en-CA"/>
        </w:rPr>
        <w:t>audit. They usually include the engagement letter, staff assignment notes, conclusions</w:t>
      </w:r>
      <w:r w:rsidR="004F698F" w:rsidRPr="00E04B4C">
        <w:rPr>
          <w:rFonts w:ascii="Times New Roman" w:hAnsi="Times New Roman"/>
          <w:szCs w:val="24"/>
          <w:lang w:val="en-CA"/>
        </w:rPr>
        <w:t xml:space="preserve"> </w:t>
      </w:r>
      <w:r w:rsidRPr="00E04B4C">
        <w:rPr>
          <w:rFonts w:ascii="Times New Roman" w:hAnsi="Times New Roman"/>
          <w:szCs w:val="24"/>
          <w:lang w:val="en-CA"/>
        </w:rPr>
        <w:t>related to understanding the auditee’s business</w:t>
      </w:r>
      <w:r w:rsidR="00DB1065" w:rsidRPr="00E04B4C">
        <w:rPr>
          <w:rFonts w:ascii="Times New Roman" w:hAnsi="Times New Roman"/>
          <w:szCs w:val="24"/>
          <w:lang w:val="en-CA"/>
        </w:rPr>
        <w:t xml:space="preserve"> (including internal control analysis)</w:t>
      </w:r>
      <w:r w:rsidRPr="00E04B4C">
        <w:rPr>
          <w:rFonts w:ascii="Times New Roman" w:hAnsi="Times New Roman"/>
          <w:szCs w:val="24"/>
          <w:lang w:val="en-CA"/>
        </w:rPr>
        <w:t>, results of preliminary analytical procedures,</w:t>
      </w:r>
      <w:r w:rsidR="004F698F" w:rsidRPr="00E04B4C">
        <w:rPr>
          <w:rFonts w:ascii="Times New Roman" w:hAnsi="Times New Roman"/>
          <w:szCs w:val="24"/>
          <w:lang w:val="en-CA"/>
        </w:rPr>
        <w:t xml:space="preserve"> </w:t>
      </w:r>
      <w:r w:rsidRPr="00E04B4C">
        <w:rPr>
          <w:rFonts w:ascii="Times New Roman" w:hAnsi="Times New Roman"/>
          <w:szCs w:val="24"/>
          <w:lang w:val="en-CA"/>
        </w:rPr>
        <w:t>initial assessment of audit risks, initial as</w:t>
      </w:r>
      <w:r w:rsidR="00DB1065" w:rsidRPr="00E04B4C">
        <w:rPr>
          <w:rFonts w:ascii="Times New Roman" w:hAnsi="Times New Roman"/>
          <w:szCs w:val="24"/>
          <w:lang w:val="en-CA"/>
        </w:rPr>
        <w:t>sessment of audit materiality, the audit plan, a working trial balance and any review notes.</w:t>
      </w:r>
    </w:p>
    <w:p w:rsidR="00F424F8" w:rsidRPr="00E04B4C" w:rsidRDefault="00CB6608" w:rsidP="004F698F">
      <w:pPr>
        <w:numPr>
          <w:ilvl w:val="0"/>
          <w:numId w:val="21"/>
        </w:numPr>
        <w:rPr>
          <w:rFonts w:ascii="Times New Roman" w:hAnsi="Times New Roman"/>
          <w:szCs w:val="24"/>
          <w:lang w:val="en-CA"/>
        </w:rPr>
      </w:pPr>
      <w:r w:rsidRPr="00E04B4C">
        <w:rPr>
          <w:rFonts w:ascii="Times New Roman" w:hAnsi="Times New Roman"/>
          <w:szCs w:val="24"/>
          <w:lang w:val="en-CA"/>
        </w:rPr>
        <w:t xml:space="preserve">The current-year </w:t>
      </w:r>
      <w:r w:rsidRPr="00E04B4C">
        <w:rPr>
          <w:rFonts w:ascii="Times New Roman" w:hAnsi="Times New Roman"/>
          <w:b/>
          <w:szCs w:val="24"/>
          <w:lang w:val="en-CA"/>
        </w:rPr>
        <w:t>audit evidence working papers</w:t>
      </w:r>
      <w:r w:rsidRPr="00E04B4C">
        <w:rPr>
          <w:rFonts w:ascii="Times New Roman" w:hAnsi="Times New Roman"/>
          <w:szCs w:val="24"/>
          <w:lang w:val="en-CA"/>
        </w:rPr>
        <w:t xml:space="preserve"> are typically organized in sections:</w:t>
      </w:r>
      <w:r w:rsidR="004F698F" w:rsidRPr="00E04B4C">
        <w:rPr>
          <w:rFonts w:ascii="Times New Roman" w:hAnsi="Times New Roman"/>
          <w:szCs w:val="24"/>
          <w:lang w:val="en-CA"/>
        </w:rPr>
        <w:t xml:space="preserve"> </w:t>
      </w:r>
      <w:r w:rsidRPr="00E04B4C">
        <w:rPr>
          <w:rFonts w:ascii="Times New Roman" w:hAnsi="Times New Roman"/>
          <w:szCs w:val="24"/>
          <w:lang w:val="en-CA"/>
        </w:rPr>
        <w:t>major accounting processes or cycles and balance sheet accounts. Each section contains</w:t>
      </w:r>
      <w:r w:rsidR="004F698F" w:rsidRPr="00E04B4C">
        <w:rPr>
          <w:rFonts w:ascii="Times New Roman" w:hAnsi="Times New Roman"/>
          <w:szCs w:val="24"/>
          <w:lang w:val="en-CA"/>
        </w:rPr>
        <w:t xml:space="preserve"> </w:t>
      </w:r>
      <w:r w:rsidRPr="00E04B4C">
        <w:rPr>
          <w:rFonts w:ascii="Times New Roman" w:hAnsi="Times New Roman"/>
          <w:szCs w:val="24"/>
          <w:lang w:val="en-CA"/>
        </w:rPr>
        <w:t>a lead sheet</w:t>
      </w:r>
      <w:r w:rsidR="00DB1065" w:rsidRPr="00E04B4C">
        <w:rPr>
          <w:rFonts w:ascii="Times New Roman" w:hAnsi="Times New Roman"/>
          <w:szCs w:val="24"/>
          <w:lang w:val="en-CA"/>
        </w:rPr>
        <w:t xml:space="preserve"> showing</w:t>
      </w:r>
      <w:r w:rsidRPr="00E04B4C">
        <w:rPr>
          <w:rFonts w:ascii="Times New Roman" w:hAnsi="Times New Roman"/>
          <w:szCs w:val="24"/>
          <w:lang w:val="en-CA"/>
        </w:rPr>
        <w:t xml:space="preserve"> the do</w:t>
      </w:r>
      <w:r w:rsidR="004F698F" w:rsidRPr="00E04B4C">
        <w:rPr>
          <w:rFonts w:ascii="Times New Roman" w:hAnsi="Times New Roman"/>
          <w:szCs w:val="24"/>
          <w:lang w:val="en-CA"/>
        </w:rPr>
        <w:t>llar amounts reported in the fi</w:t>
      </w:r>
      <w:r w:rsidRPr="00E04B4C">
        <w:rPr>
          <w:rFonts w:ascii="Times New Roman" w:hAnsi="Times New Roman"/>
          <w:szCs w:val="24"/>
          <w:lang w:val="en-CA"/>
        </w:rPr>
        <w:t>nancial statements, summary</w:t>
      </w:r>
      <w:r w:rsidR="004F698F" w:rsidRPr="00E04B4C">
        <w:rPr>
          <w:rFonts w:ascii="Times New Roman" w:hAnsi="Times New Roman"/>
          <w:szCs w:val="24"/>
          <w:lang w:val="en-CA"/>
        </w:rPr>
        <w:t xml:space="preserve"> </w:t>
      </w:r>
      <w:r w:rsidRPr="00E04B4C">
        <w:rPr>
          <w:rFonts w:ascii="Times New Roman" w:hAnsi="Times New Roman"/>
          <w:szCs w:val="24"/>
          <w:lang w:val="en-CA"/>
        </w:rPr>
        <w:t xml:space="preserve">of the audit objectives in relation </w:t>
      </w:r>
      <w:r w:rsidR="00DB1065" w:rsidRPr="00E04B4C">
        <w:rPr>
          <w:rFonts w:ascii="Times New Roman" w:hAnsi="Times New Roman"/>
          <w:szCs w:val="24"/>
          <w:lang w:val="en-CA"/>
        </w:rPr>
        <w:t xml:space="preserve">to </w:t>
      </w:r>
      <w:r w:rsidRPr="00E04B4C">
        <w:rPr>
          <w:rFonts w:ascii="Times New Roman" w:hAnsi="Times New Roman"/>
          <w:szCs w:val="24"/>
          <w:lang w:val="en-CA"/>
        </w:rPr>
        <w:t>the account’s assertions, procedures performed, evidence</w:t>
      </w:r>
      <w:r w:rsidR="004F698F" w:rsidRPr="00E04B4C">
        <w:rPr>
          <w:rFonts w:ascii="Times New Roman" w:hAnsi="Times New Roman"/>
          <w:szCs w:val="24"/>
          <w:lang w:val="en-CA"/>
        </w:rPr>
        <w:t xml:space="preserve"> </w:t>
      </w:r>
      <w:r w:rsidRPr="00E04B4C">
        <w:rPr>
          <w:rFonts w:ascii="Times New Roman" w:hAnsi="Times New Roman"/>
          <w:szCs w:val="24"/>
          <w:lang w:val="en-CA"/>
        </w:rPr>
        <w:t>obtained, and conclusions reached for that section overall. These</w:t>
      </w:r>
      <w:r w:rsidR="004F698F" w:rsidRPr="00E04B4C">
        <w:rPr>
          <w:rFonts w:ascii="Times New Roman" w:hAnsi="Times New Roman"/>
          <w:szCs w:val="24"/>
          <w:lang w:val="en-CA"/>
        </w:rPr>
        <w:t xml:space="preserve"> </w:t>
      </w:r>
      <w:r w:rsidRPr="00E04B4C">
        <w:rPr>
          <w:rFonts w:ascii="Times New Roman" w:hAnsi="Times New Roman"/>
          <w:szCs w:val="24"/>
          <w:lang w:val="en-CA"/>
        </w:rPr>
        <w:t>papers communicate th</w:t>
      </w:r>
      <w:r w:rsidR="00DB1065" w:rsidRPr="00E04B4C">
        <w:rPr>
          <w:rFonts w:ascii="Times New Roman" w:hAnsi="Times New Roman"/>
          <w:szCs w:val="24"/>
          <w:lang w:val="en-CA"/>
        </w:rPr>
        <w:t>e quality of the audit</w:t>
      </w:r>
      <w:r w:rsidRPr="00E04B4C">
        <w:rPr>
          <w:rFonts w:ascii="Times New Roman" w:hAnsi="Times New Roman"/>
          <w:szCs w:val="24"/>
          <w:lang w:val="en-CA"/>
        </w:rPr>
        <w:t xml:space="preserve"> so they must be clear, concise, complete,</w:t>
      </w:r>
      <w:r w:rsidR="004F698F" w:rsidRPr="00E04B4C">
        <w:rPr>
          <w:rFonts w:ascii="Times New Roman" w:hAnsi="Times New Roman"/>
          <w:szCs w:val="24"/>
          <w:lang w:val="en-CA"/>
        </w:rPr>
        <w:t xml:space="preserve"> </w:t>
      </w:r>
      <w:r w:rsidRPr="00E04B4C">
        <w:rPr>
          <w:rFonts w:ascii="Times New Roman" w:hAnsi="Times New Roman"/>
          <w:szCs w:val="24"/>
          <w:lang w:val="en-CA"/>
        </w:rPr>
        <w:t>neat, well indexed, and informative. Each separate working paper (or multiple pages that</w:t>
      </w:r>
      <w:r w:rsidR="004F698F" w:rsidRPr="00E04B4C">
        <w:rPr>
          <w:rFonts w:ascii="Times New Roman" w:hAnsi="Times New Roman"/>
          <w:szCs w:val="24"/>
          <w:lang w:val="en-CA"/>
        </w:rPr>
        <w:t xml:space="preserve"> </w:t>
      </w:r>
      <w:r w:rsidRPr="00E04B4C">
        <w:rPr>
          <w:rFonts w:ascii="Times New Roman" w:hAnsi="Times New Roman"/>
          <w:szCs w:val="24"/>
          <w:lang w:val="en-CA"/>
        </w:rPr>
        <w:t>go together) must be complete in the sense that it can be removed from the working</w:t>
      </w:r>
      <w:r w:rsidR="004F698F" w:rsidRPr="00E04B4C">
        <w:rPr>
          <w:rFonts w:ascii="Times New Roman" w:hAnsi="Times New Roman"/>
          <w:szCs w:val="24"/>
          <w:lang w:val="en-CA"/>
        </w:rPr>
        <w:t xml:space="preserve"> paper fi</w:t>
      </w:r>
      <w:r w:rsidRPr="00E04B4C">
        <w:rPr>
          <w:rFonts w:ascii="Times New Roman" w:hAnsi="Times New Roman"/>
          <w:szCs w:val="24"/>
          <w:lang w:val="en-CA"/>
        </w:rPr>
        <w:t xml:space="preserve">le and considered on its </w:t>
      </w:r>
      <w:r w:rsidR="00DB1065" w:rsidRPr="00E04B4C">
        <w:rPr>
          <w:rFonts w:ascii="Times New Roman" w:hAnsi="Times New Roman"/>
          <w:szCs w:val="24"/>
          <w:lang w:val="en-CA"/>
        </w:rPr>
        <w:t>own, with proper cross-referencing</w:t>
      </w:r>
      <w:r w:rsidRPr="00E04B4C">
        <w:rPr>
          <w:rFonts w:ascii="Times New Roman" w:hAnsi="Times New Roman"/>
          <w:szCs w:val="24"/>
          <w:lang w:val="en-CA"/>
        </w:rPr>
        <w:t xml:space="preserve"> available to show how</w:t>
      </w:r>
      <w:r w:rsidR="004F698F" w:rsidRPr="00E04B4C">
        <w:rPr>
          <w:rFonts w:ascii="Times New Roman" w:hAnsi="Times New Roman"/>
          <w:szCs w:val="24"/>
          <w:lang w:val="en-CA"/>
        </w:rPr>
        <w:t xml:space="preserve"> the paper fi</w:t>
      </w:r>
      <w:r w:rsidRPr="00E04B4C">
        <w:rPr>
          <w:rFonts w:ascii="Times New Roman" w:hAnsi="Times New Roman"/>
          <w:szCs w:val="24"/>
          <w:lang w:val="en-CA"/>
        </w:rPr>
        <w:t xml:space="preserve">ts in with the others. </w:t>
      </w:r>
    </w:p>
    <w:p w:rsidR="00F424F8" w:rsidRPr="00E04B4C" w:rsidRDefault="00CB6608" w:rsidP="00CB6608">
      <w:pPr>
        <w:numPr>
          <w:ilvl w:val="0"/>
          <w:numId w:val="21"/>
        </w:numPr>
        <w:rPr>
          <w:rFonts w:ascii="Times New Roman" w:hAnsi="Times New Roman"/>
          <w:szCs w:val="24"/>
          <w:lang w:val="en-CA"/>
        </w:rPr>
      </w:pPr>
      <w:r w:rsidRPr="00E04B4C">
        <w:rPr>
          <w:rFonts w:ascii="Times New Roman" w:hAnsi="Times New Roman"/>
          <w:szCs w:val="24"/>
          <w:lang w:val="en-CA"/>
        </w:rPr>
        <w:t>Auditing standards recommend wor</w:t>
      </w:r>
      <w:r w:rsidR="00F424F8" w:rsidRPr="00E04B4C">
        <w:rPr>
          <w:rFonts w:ascii="Times New Roman" w:hAnsi="Times New Roman"/>
          <w:szCs w:val="24"/>
          <w:lang w:val="en-CA"/>
        </w:rPr>
        <w:t xml:space="preserve">king papers show (1) evidence </w:t>
      </w:r>
      <w:r w:rsidRPr="00E04B4C">
        <w:rPr>
          <w:rFonts w:ascii="Times New Roman" w:hAnsi="Times New Roman"/>
          <w:szCs w:val="24"/>
          <w:lang w:val="en-CA"/>
        </w:rPr>
        <w:t>the work was adequately planned and supervised, (2) a description of audit evidence</w:t>
      </w:r>
      <w:r w:rsidR="004F698F" w:rsidRPr="00E04B4C">
        <w:rPr>
          <w:rFonts w:ascii="Times New Roman" w:hAnsi="Times New Roman"/>
          <w:szCs w:val="24"/>
          <w:lang w:val="en-CA"/>
        </w:rPr>
        <w:t xml:space="preserve"> </w:t>
      </w:r>
      <w:r w:rsidRPr="00E04B4C">
        <w:rPr>
          <w:rFonts w:ascii="Times New Roman" w:hAnsi="Times New Roman"/>
          <w:szCs w:val="24"/>
          <w:lang w:val="en-CA"/>
        </w:rPr>
        <w:t>obtained, (3) evidence of the evaluation and disposition of misstatements, and (4) copies</w:t>
      </w:r>
      <w:r w:rsidR="004F698F" w:rsidRPr="00E04B4C">
        <w:rPr>
          <w:rFonts w:ascii="Times New Roman" w:hAnsi="Times New Roman"/>
          <w:szCs w:val="24"/>
          <w:lang w:val="en-CA"/>
        </w:rPr>
        <w:t xml:space="preserve"> </w:t>
      </w:r>
      <w:r w:rsidRPr="00E04B4C">
        <w:rPr>
          <w:rFonts w:ascii="Times New Roman" w:hAnsi="Times New Roman"/>
          <w:szCs w:val="24"/>
          <w:lang w:val="en-CA"/>
        </w:rPr>
        <w:t>of letters or notes concerning audit matters reported to the auditee.</w:t>
      </w:r>
    </w:p>
    <w:p w:rsidR="004F5069" w:rsidRPr="00E04B4C" w:rsidRDefault="00CB6608" w:rsidP="00417957">
      <w:pPr>
        <w:numPr>
          <w:ilvl w:val="0"/>
          <w:numId w:val="21"/>
        </w:numPr>
        <w:rPr>
          <w:rFonts w:ascii="Times New Roman" w:hAnsi="Times New Roman"/>
          <w:szCs w:val="24"/>
          <w:lang w:val="en-CA"/>
        </w:rPr>
      </w:pPr>
      <w:r w:rsidRPr="00E04B4C">
        <w:rPr>
          <w:rFonts w:ascii="Times New Roman" w:hAnsi="Times New Roman"/>
          <w:szCs w:val="24"/>
          <w:lang w:val="en-CA"/>
        </w:rPr>
        <w:t>Electronic working</w:t>
      </w:r>
      <w:r w:rsidR="004F698F" w:rsidRPr="00E04B4C">
        <w:rPr>
          <w:rFonts w:ascii="Times New Roman" w:hAnsi="Times New Roman"/>
          <w:szCs w:val="24"/>
          <w:lang w:val="en-CA"/>
        </w:rPr>
        <w:t xml:space="preserve"> </w:t>
      </w:r>
      <w:r w:rsidRPr="00E04B4C">
        <w:rPr>
          <w:rFonts w:ascii="Times New Roman" w:hAnsi="Times New Roman"/>
          <w:szCs w:val="24"/>
          <w:lang w:val="en-CA"/>
        </w:rPr>
        <w:t>papers boost productivity by automating many tasks, such as carrying adjustments over to</w:t>
      </w:r>
      <w:r w:rsidR="004F698F" w:rsidRPr="00E04B4C">
        <w:rPr>
          <w:rFonts w:ascii="Times New Roman" w:hAnsi="Times New Roman"/>
          <w:szCs w:val="24"/>
          <w:lang w:val="en-CA"/>
        </w:rPr>
        <w:t xml:space="preserve"> </w:t>
      </w:r>
      <w:r w:rsidRPr="00E04B4C">
        <w:rPr>
          <w:rFonts w:ascii="Times New Roman" w:hAnsi="Times New Roman"/>
          <w:szCs w:val="24"/>
          <w:lang w:val="en-CA"/>
        </w:rPr>
        <w:t>related wor</w:t>
      </w:r>
      <w:r w:rsidR="004F698F" w:rsidRPr="00E04B4C">
        <w:rPr>
          <w:rFonts w:ascii="Times New Roman" w:hAnsi="Times New Roman"/>
          <w:szCs w:val="24"/>
          <w:lang w:val="en-CA"/>
        </w:rPr>
        <w:t>king paper documents and the fi</w:t>
      </w:r>
      <w:r w:rsidRPr="00E04B4C">
        <w:rPr>
          <w:rFonts w:ascii="Times New Roman" w:hAnsi="Times New Roman"/>
          <w:szCs w:val="24"/>
          <w:lang w:val="en-CA"/>
        </w:rPr>
        <w:t>nancial statements.</w:t>
      </w:r>
      <w:r w:rsidR="004F698F" w:rsidRPr="00E04B4C">
        <w:rPr>
          <w:rFonts w:ascii="Times New Roman" w:hAnsi="Times New Roman"/>
          <w:szCs w:val="24"/>
          <w:lang w:val="en-CA"/>
        </w:rPr>
        <w:t xml:space="preserve"> </w:t>
      </w:r>
      <w:r w:rsidRPr="00E04B4C">
        <w:rPr>
          <w:rFonts w:ascii="Times New Roman" w:hAnsi="Times New Roman"/>
          <w:szCs w:val="24"/>
          <w:lang w:val="en-CA"/>
        </w:rPr>
        <w:t xml:space="preserve"> </w:t>
      </w:r>
    </w:p>
    <w:p w:rsidR="00F424F8" w:rsidRPr="00E04B4C" w:rsidRDefault="00F424F8" w:rsidP="00F424F8">
      <w:pPr>
        <w:ind w:left="720"/>
        <w:rPr>
          <w:rFonts w:ascii="Times New Roman" w:hAnsi="Times New Roman"/>
          <w:szCs w:val="24"/>
          <w:lang w:val="en-CA"/>
        </w:rPr>
      </w:pPr>
    </w:p>
    <w:p w:rsidR="00417957" w:rsidRPr="00E04B4C" w:rsidRDefault="00417957" w:rsidP="00417957">
      <w:pPr>
        <w:rPr>
          <w:rFonts w:ascii="Times New Roman" w:hAnsi="Times New Roman"/>
          <w:szCs w:val="24"/>
          <w:lang w:val="en-CA"/>
        </w:rPr>
      </w:pPr>
    </w:p>
    <w:sectPr w:rsidR="00417957" w:rsidRPr="00E04B4C" w:rsidSect="008C7726">
      <w:headerReference w:type="even" r:id="rId8"/>
      <w:headerReference w:type="default" r:id="rId9"/>
      <w:footerReference w:type="even" r:id="rId10"/>
      <w:footerReference w:type="default" r:id="rId11"/>
      <w:footerReference w:type="first" r:id="rId12"/>
      <w:type w:val="oddPage"/>
      <w:pgSz w:w="12240" w:h="15840"/>
      <w:pgMar w:top="1440" w:right="1440" w:bottom="1440" w:left="1440"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121" w:rsidRDefault="00027121">
      <w:r>
        <w:separator/>
      </w:r>
    </w:p>
  </w:endnote>
  <w:endnote w:type="continuationSeparator" w:id="0">
    <w:p w:rsidR="00027121" w:rsidRDefault="0002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B09" w:rsidRDefault="00402B09" w:rsidP="00A61419">
    <w:pPr>
      <w:pStyle w:val="Footer"/>
      <w:tabs>
        <w:tab w:val="clear" w:pos="4320"/>
        <w:tab w:val="clear" w:pos="8640"/>
        <w:tab w:val="left" w:pos="3600"/>
        <w:tab w:val="right" w:pos="9720"/>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6e</w:t>
    </w:r>
    <w:r>
      <w:rPr>
        <w:rFonts w:ascii="Times New Roman" w:hAnsi="Times New Roman"/>
        <w:color w:val="0000FF"/>
        <w:sz w:val="18"/>
      </w:rPr>
      <w:tab/>
      <w:t xml:space="preserve">                                      </w:t>
    </w:r>
    <w:r>
      <w:rPr>
        <w:rFonts w:ascii="Times New Roman" w:hAnsi="Times New Roman"/>
        <w:color w:val="0000FF"/>
        <w:sz w:val="18"/>
      </w:rPr>
      <w:tab/>
      <w:t xml:space="preserve">    </w:t>
    </w:r>
    <w:r>
      <w:rPr>
        <w:rFonts w:ascii="Times New Roman" w:hAnsi="Times New Roman"/>
        <w:i/>
        <w:color w:val="0000FF"/>
        <w:sz w:val="18"/>
      </w:rPr>
      <w:t>© The McGraw-Hill Companies, Inc., 2012</w:t>
    </w:r>
  </w:p>
  <w:p w:rsidR="00402B09" w:rsidRDefault="00402B09" w:rsidP="00A61419">
    <w:pPr>
      <w:pStyle w:val="Footer"/>
      <w:pBdr>
        <w:top w:val="single" w:sz="2" w:space="0" w:color="auto"/>
      </w:pBdr>
      <w:tabs>
        <w:tab w:val="clear" w:pos="4320"/>
        <w:tab w:val="clear" w:pos="8640"/>
        <w:tab w:val="left" w:pos="2160"/>
        <w:tab w:val="right" w:pos="9720"/>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8-</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B09" w:rsidRDefault="00402B09" w:rsidP="004D0182">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402B09" w:rsidRPr="004D0182" w:rsidRDefault="00402B09" w:rsidP="004D0182">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8-</w:t>
    </w:r>
    <w:r>
      <w:rPr>
        <w:rFonts w:ascii="Times New Roman" w:hAnsi="Times New Roman"/>
        <w:i/>
        <w:color w:val="0000FF"/>
        <w:sz w:val="18"/>
      </w:rPr>
      <w:pgNum/>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B09" w:rsidRDefault="00402B09" w:rsidP="00E04B4C">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402B09" w:rsidRPr="00E04B4C" w:rsidRDefault="00402B09" w:rsidP="00E04B4C">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8-</w:t>
    </w:r>
    <w:r>
      <w:rPr>
        <w:rFonts w:ascii="Times New Roman" w:hAnsi="Times New Roman"/>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121" w:rsidRDefault="00027121">
      <w:r>
        <w:separator/>
      </w:r>
    </w:p>
  </w:footnote>
  <w:footnote w:type="continuationSeparator" w:id="0">
    <w:p w:rsidR="00027121" w:rsidRDefault="00027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B09" w:rsidRPr="00DA4A7A" w:rsidRDefault="00402B09" w:rsidP="00DA4A7A">
    <w:pPr>
      <w:pStyle w:val="Header"/>
    </w:pPr>
    <w:r>
      <w:rPr>
        <w:rFonts w:ascii="Times New Roman" w:hAnsi="Times New Roman"/>
        <w:b/>
        <w:color w:val="0000FF"/>
      </w:rPr>
      <w:fldChar w:fldCharType="begin"/>
    </w:r>
    <w:r>
      <w:rPr>
        <w:rFonts w:ascii="Times New Roman" w:hAnsi="Times New Roman"/>
        <w:b/>
        <w:color w:val="0000FF"/>
      </w:rPr>
      <w:instrText xml:space="preserve"> DOCPROPERTY  Subject  \* MERGEFORMAT </w:instrText>
    </w:r>
    <w:r>
      <w:rPr>
        <w:rFonts w:ascii="Times New Roman" w:hAnsi="Times New Roman"/>
        <w:b/>
        <w:color w:val="0000FF"/>
      </w:rPr>
      <w:fldChar w:fldCharType="separate"/>
    </w:r>
    <w:r>
      <w:rPr>
        <w:rFonts w:ascii="Times New Roman" w:hAnsi="Times New Roman"/>
        <w:b/>
        <w:color w:val="0000FF"/>
      </w:rPr>
      <w:t>Audit Evidence and Assurance</w:t>
    </w:r>
    <w:r>
      <w:rPr>
        <w:rFonts w:ascii="Times New Roman" w:hAnsi="Times New Roman"/>
        <w:b/>
        <w:color w:val="0000F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B09" w:rsidRPr="00DA4A7A" w:rsidRDefault="00402B09" w:rsidP="00DA4A7A">
    <w:pPr>
      <w:pStyle w:val="Header"/>
      <w:jc w:val="right"/>
    </w:pPr>
    <w:r>
      <w:rPr>
        <w:rFonts w:ascii="Times New Roman" w:hAnsi="Times New Roman"/>
        <w:b/>
        <w:color w:val="0000FF"/>
      </w:rPr>
      <w:fldChar w:fldCharType="begin"/>
    </w:r>
    <w:r>
      <w:rPr>
        <w:rFonts w:ascii="Times New Roman" w:hAnsi="Times New Roman"/>
        <w:b/>
        <w:color w:val="0000FF"/>
      </w:rPr>
      <w:instrText xml:space="preserve"> DOCPROPERTY  Subject </w:instrText>
    </w:r>
    <w:r>
      <w:rPr>
        <w:rFonts w:ascii="Times New Roman" w:hAnsi="Times New Roman"/>
        <w:b/>
        <w:color w:val="0000FF"/>
      </w:rPr>
      <w:fldChar w:fldCharType="separate"/>
    </w:r>
    <w:r>
      <w:rPr>
        <w:rFonts w:ascii="Times New Roman" w:hAnsi="Times New Roman"/>
        <w:b/>
        <w:color w:val="0000FF"/>
      </w:rPr>
      <w:t>Audit Evidence and Assurance</w:t>
    </w:r>
    <w:r>
      <w:rPr>
        <w:rFonts w:ascii="Times New Roman" w:hAnsi="Times New Roman"/>
        <w:b/>
        <w:color w:val="0000F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2AB171D9"/>
    <w:multiLevelType w:val="hybridMultilevel"/>
    <w:tmpl w:val="CC8CD2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373C3A33"/>
    <w:multiLevelType w:val="hybridMultilevel"/>
    <w:tmpl w:val="0E7C079E"/>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3F280FEF"/>
    <w:multiLevelType w:val="hybridMultilevel"/>
    <w:tmpl w:val="0EBCC20E"/>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3">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4">
    <w:nsid w:val="4C396221"/>
    <w:multiLevelType w:val="hybridMultilevel"/>
    <w:tmpl w:val="BD9A5E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6">
    <w:nsid w:val="69372E38"/>
    <w:multiLevelType w:val="hybridMultilevel"/>
    <w:tmpl w:val="8730A03E"/>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6FA60A33"/>
    <w:multiLevelType w:val="hybridMultilevel"/>
    <w:tmpl w:val="35B614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6FA67E4D"/>
    <w:multiLevelType w:val="hybridMultilevel"/>
    <w:tmpl w:val="1A3257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771E1E08"/>
    <w:multiLevelType w:val="singleLevel"/>
    <w:tmpl w:val="0409000F"/>
    <w:lvl w:ilvl="0">
      <w:start w:val="23"/>
      <w:numFmt w:val="decimal"/>
      <w:lvlText w:val="%1."/>
      <w:lvlJc w:val="left"/>
      <w:pPr>
        <w:tabs>
          <w:tab w:val="num" w:pos="360"/>
        </w:tabs>
        <w:ind w:left="360" w:hanging="360"/>
      </w:pPr>
      <w:rPr>
        <w:rFonts w:hint="default"/>
      </w:rPr>
    </w:lvl>
  </w:abstractNum>
  <w:abstractNum w:abstractNumId="20">
    <w:nsid w:val="7F9C5B73"/>
    <w:multiLevelType w:val="hybridMultilevel"/>
    <w:tmpl w:val="12242B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20"/>
  </w:num>
  <w:num w:numId="16">
    <w:abstractNumId w:val="14"/>
  </w:num>
  <w:num w:numId="17">
    <w:abstractNumId w:val="17"/>
  </w:num>
  <w:num w:numId="18">
    <w:abstractNumId w:val="16"/>
  </w:num>
  <w:num w:numId="19">
    <w:abstractNumId w:val="11"/>
  </w:num>
  <w:num w:numId="20">
    <w:abstractNumId w:val="18"/>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DC"/>
    <w:rsid w:val="00003DB3"/>
    <w:rsid w:val="0002009A"/>
    <w:rsid w:val="00027121"/>
    <w:rsid w:val="000530FC"/>
    <w:rsid w:val="000A41C8"/>
    <w:rsid w:val="000C636D"/>
    <w:rsid w:val="000F2857"/>
    <w:rsid w:val="00105218"/>
    <w:rsid w:val="001058BE"/>
    <w:rsid w:val="00116B7A"/>
    <w:rsid w:val="00173B4C"/>
    <w:rsid w:val="00196029"/>
    <w:rsid w:val="0022547B"/>
    <w:rsid w:val="002C24A7"/>
    <w:rsid w:val="0033361C"/>
    <w:rsid w:val="00337141"/>
    <w:rsid w:val="00377B2D"/>
    <w:rsid w:val="003A13E6"/>
    <w:rsid w:val="003D4544"/>
    <w:rsid w:val="003D4B65"/>
    <w:rsid w:val="003E3A83"/>
    <w:rsid w:val="00402B09"/>
    <w:rsid w:val="00406D2B"/>
    <w:rsid w:val="00406F69"/>
    <w:rsid w:val="00417957"/>
    <w:rsid w:val="00420727"/>
    <w:rsid w:val="00444C3F"/>
    <w:rsid w:val="00455788"/>
    <w:rsid w:val="004746FB"/>
    <w:rsid w:val="0048462D"/>
    <w:rsid w:val="004A5789"/>
    <w:rsid w:val="004B7710"/>
    <w:rsid w:val="004D0182"/>
    <w:rsid w:val="004D44CE"/>
    <w:rsid w:val="004F5069"/>
    <w:rsid w:val="004F698F"/>
    <w:rsid w:val="004F6BDC"/>
    <w:rsid w:val="00527536"/>
    <w:rsid w:val="00540798"/>
    <w:rsid w:val="005435D5"/>
    <w:rsid w:val="005A2CE4"/>
    <w:rsid w:val="005D6FAA"/>
    <w:rsid w:val="005F0F32"/>
    <w:rsid w:val="00610333"/>
    <w:rsid w:val="00633838"/>
    <w:rsid w:val="0065301E"/>
    <w:rsid w:val="00687A12"/>
    <w:rsid w:val="0069546D"/>
    <w:rsid w:val="006A7FBE"/>
    <w:rsid w:val="00761EC3"/>
    <w:rsid w:val="00772193"/>
    <w:rsid w:val="00775B8E"/>
    <w:rsid w:val="007A0BD4"/>
    <w:rsid w:val="007A56CB"/>
    <w:rsid w:val="007C1135"/>
    <w:rsid w:val="00814141"/>
    <w:rsid w:val="00815C26"/>
    <w:rsid w:val="008235F7"/>
    <w:rsid w:val="00844312"/>
    <w:rsid w:val="008457A5"/>
    <w:rsid w:val="0088314F"/>
    <w:rsid w:val="008B6B6E"/>
    <w:rsid w:val="008C7726"/>
    <w:rsid w:val="008E2A46"/>
    <w:rsid w:val="008F0925"/>
    <w:rsid w:val="00922257"/>
    <w:rsid w:val="0097582C"/>
    <w:rsid w:val="009B3E49"/>
    <w:rsid w:val="009C66FE"/>
    <w:rsid w:val="009F33B1"/>
    <w:rsid w:val="00A01F54"/>
    <w:rsid w:val="00A10E55"/>
    <w:rsid w:val="00A60A00"/>
    <w:rsid w:val="00A61419"/>
    <w:rsid w:val="00A66304"/>
    <w:rsid w:val="00A7039C"/>
    <w:rsid w:val="00A84180"/>
    <w:rsid w:val="00A8532A"/>
    <w:rsid w:val="00A87F99"/>
    <w:rsid w:val="00A92366"/>
    <w:rsid w:val="00AF7601"/>
    <w:rsid w:val="00B2288F"/>
    <w:rsid w:val="00B279D3"/>
    <w:rsid w:val="00B46694"/>
    <w:rsid w:val="00B66A3A"/>
    <w:rsid w:val="00B710A1"/>
    <w:rsid w:val="00B72C26"/>
    <w:rsid w:val="00BB789F"/>
    <w:rsid w:val="00BC4583"/>
    <w:rsid w:val="00BC73EB"/>
    <w:rsid w:val="00BF34EC"/>
    <w:rsid w:val="00C025C1"/>
    <w:rsid w:val="00C0507B"/>
    <w:rsid w:val="00C362D2"/>
    <w:rsid w:val="00C74865"/>
    <w:rsid w:val="00C91433"/>
    <w:rsid w:val="00C966D2"/>
    <w:rsid w:val="00CB6608"/>
    <w:rsid w:val="00CE6AE9"/>
    <w:rsid w:val="00D54203"/>
    <w:rsid w:val="00D60AAE"/>
    <w:rsid w:val="00DA4A7A"/>
    <w:rsid w:val="00DB1065"/>
    <w:rsid w:val="00DC1FCE"/>
    <w:rsid w:val="00DF10D3"/>
    <w:rsid w:val="00E01645"/>
    <w:rsid w:val="00E04B4C"/>
    <w:rsid w:val="00E544F2"/>
    <w:rsid w:val="00E65FBA"/>
    <w:rsid w:val="00E755D5"/>
    <w:rsid w:val="00F03E1D"/>
    <w:rsid w:val="00F1108B"/>
    <w:rsid w:val="00F424F8"/>
    <w:rsid w:val="00F71BB9"/>
    <w:rsid w:val="00F8261C"/>
    <w:rsid w:val="00F861A0"/>
    <w:rsid w:val="00FA2AC3"/>
    <w:rsid w:val="00FF52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link w:val="Footer"/>
    <w:locked/>
    <w:rsid w:val="00A61419"/>
    <w:rPr>
      <w:rFonts w:ascii="Palatino" w:hAnsi="Palatino"/>
      <w:sz w:val="24"/>
      <w:lang w:val="en-US" w:eastAsia="en-US" w:bidi="ar-SA"/>
    </w:rPr>
  </w:style>
  <w:style w:type="paragraph" w:styleId="BalloonText">
    <w:name w:val="Balloon Text"/>
    <w:basedOn w:val="Normal"/>
    <w:link w:val="BalloonTextChar"/>
    <w:uiPriority w:val="99"/>
    <w:semiHidden/>
    <w:unhideWhenUsed/>
    <w:rsid w:val="00E04B4C"/>
    <w:rPr>
      <w:rFonts w:ascii="Tahoma" w:hAnsi="Tahoma" w:cs="Tahoma"/>
      <w:sz w:val="16"/>
      <w:szCs w:val="16"/>
    </w:rPr>
  </w:style>
  <w:style w:type="character" w:customStyle="1" w:styleId="BalloonTextChar">
    <w:name w:val="Balloon Text Char"/>
    <w:basedOn w:val="DefaultParagraphFont"/>
    <w:link w:val="BalloonText"/>
    <w:uiPriority w:val="99"/>
    <w:semiHidden/>
    <w:rsid w:val="00E04B4C"/>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link w:val="Footer"/>
    <w:locked/>
    <w:rsid w:val="00A61419"/>
    <w:rPr>
      <w:rFonts w:ascii="Palatino" w:hAnsi="Palatino"/>
      <w:sz w:val="24"/>
      <w:lang w:val="en-US" w:eastAsia="en-US" w:bidi="ar-SA"/>
    </w:rPr>
  </w:style>
  <w:style w:type="paragraph" w:styleId="BalloonText">
    <w:name w:val="Balloon Text"/>
    <w:basedOn w:val="Normal"/>
    <w:link w:val="BalloonTextChar"/>
    <w:uiPriority w:val="99"/>
    <w:semiHidden/>
    <w:unhideWhenUsed/>
    <w:rsid w:val="00E04B4C"/>
    <w:rPr>
      <w:rFonts w:ascii="Tahoma" w:hAnsi="Tahoma" w:cs="Tahoma"/>
      <w:sz w:val="16"/>
      <w:szCs w:val="16"/>
    </w:rPr>
  </w:style>
  <w:style w:type="character" w:customStyle="1" w:styleId="BalloonTextChar">
    <w:name w:val="Balloon Text Char"/>
    <w:basedOn w:val="DefaultParagraphFont"/>
    <w:link w:val="BalloonText"/>
    <w:uiPriority w:val="99"/>
    <w:semiHidden/>
    <w:rsid w:val="00E04B4C"/>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1792</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Santa Clara University</Company>
  <LinksUpToDate>false</LinksUpToDate>
  <CharactersWithSpaces>11989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5</cp:revision>
  <cp:lastPrinted>2009-11-10T22:48:00Z</cp:lastPrinted>
  <dcterms:created xsi:type="dcterms:W3CDTF">2012-06-15T17:31:00Z</dcterms:created>
  <dcterms:modified xsi:type="dcterms:W3CDTF">2015-09-09T19:10:00Z</dcterms:modified>
</cp:coreProperties>
</file>