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DE4B94" w14:textId="724965EE" w:rsidR="00E447A1" w:rsidRPr="00E447A1" w:rsidRDefault="00E447A1" w:rsidP="00566E26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b/>
          <w:bCs/>
          <w:lang w:val="en-US"/>
        </w:rPr>
      </w:pPr>
      <w:r>
        <w:rPr>
          <w:rFonts w:ascii="Times" w:hAnsi="Times" w:cs="Times"/>
          <w:b/>
          <w:bCs/>
          <w:lang w:val="en-US"/>
        </w:rPr>
        <w:t xml:space="preserve">Scott </w:t>
      </w:r>
      <w:proofErr w:type="spellStart"/>
      <w:r>
        <w:rPr>
          <w:rFonts w:ascii="Times" w:hAnsi="Times" w:cs="Times"/>
          <w:b/>
          <w:bCs/>
          <w:lang w:val="en-US"/>
        </w:rPr>
        <w:t>Hannant</w:t>
      </w:r>
      <w:proofErr w:type="spellEnd"/>
      <w:r>
        <w:rPr>
          <w:rFonts w:ascii="Times" w:hAnsi="Times" w:cs="Times"/>
          <w:b/>
          <w:bCs/>
          <w:lang w:val="en-US"/>
        </w:rPr>
        <w:t xml:space="preserve">-Fall </w:t>
      </w:r>
      <w:bookmarkStart w:id="0" w:name="_GoBack"/>
      <w:bookmarkEnd w:id="0"/>
      <w:r>
        <w:rPr>
          <w:rFonts w:ascii="Times" w:hAnsi="Times" w:cs="Times"/>
          <w:b/>
          <w:bCs/>
          <w:lang w:val="en-US"/>
        </w:rPr>
        <w:t>semester-2014-JOUR3208</w:t>
      </w:r>
    </w:p>
    <w:p w14:paraId="5EC3A37A" w14:textId="77777777" w:rsidR="00E447A1" w:rsidRDefault="00E447A1" w:rsidP="00566E26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b/>
          <w:bCs/>
          <w:sz w:val="32"/>
          <w:szCs w:val="32"/>
          <w:lang w:val="en-US"/>
        </w:rPr>
      </w:pPr>
    </w:p>
    <w:p w14:paraId="689A7C42" w14:textId="050653A5" w:rsidR="00566E26" w:rsidRDefault="00566E26" w:rsidP="00566E26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lang w:val="en-US"/>
        </w:rPr>
      </w:pPr>
      <w:r>
        <w:rPr>
          <w:rFonts w:ascii="Times" w:hAnsi="Times" w:cs="Times"/>
          <w:b/>
          <w:bCs/>
          <w:sz w:val="32"/>
          <w:szCs w:val="32"/>
          <w:lang w:val="en-US"/>
        </w:rPr>
        <w:t>SHOOTING SCRIPT</w:t>
      </w:r>
    </w:p>
    <w:p w14:paraId="099DD1B0" w14:textId="77777777" w:rsidR="00566E26" w:rsidRDefault="00566E26" w:rsidP="00566E26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b/>
          <w:bCs/>
          <w:sz w:val="32"/>
          <w:szCs w:val="32"/>
          <w:lang w:val="en-US"/>
        </w:rPr>
      </w:pPr>
      <w:r>
        <w:rPr>
          <w:rFonts w:ascii="Times" w:hAnsi="Times" w:cs="Times"/>
          <w:b/>
          <w:bCs/>
          <w:sz w:val="32"/>
          <w:szCs w:val="32"/>
          <w:lang w:val="en-US"/>
        </w:rPr>
        <w:t>Slug:</w:t>
      </w:r>
      <w:r w:rsidR="00BE0800">
        <w:rPr>
          <w:rFonts w:ascii="Times" w:hAnsi="Times" w:cs="Times"/>
          <w:b/>
          <w:bCs/>
          <w:sz w:val="32"/>
          <w:szCs w:val="32"/>
          <w:lang w:val="en-US"/>
        </w:rPr>
        <w:t xml:space="preserve"> carvers</w:t>
      </w:r>
    </w:p>
    <w:p w14:paraId="0681FB06" w14:textId="77777777" w:rsidR="00566E26" w:rsidRDefault="00566E26" w:rsidP="00566E26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b/>
          <w:bCs/>
          <w:sz w:val="32"/>
          <w:szCs w:val="32"/>
          <w:lang w:val="en-US"/>
        </w:rPr>
      </w:pPr>
      <w:r>
        <w:rPr>
          <w:rFonts w:ascii="Times" w:hAnsi="Times" w:cs="Times"/>
          <w:b/>
          <w:bCs/>
          <w:sz w:val="32"/>
          <w:szCs w:val="32"/>
          <w:lang w:val="en-US"/>
        </w:rPr>
        <w:t xml:space="preserve"> Runs: </w:t>
      </w:r>
    </w:p>
    <w:p w14:paraId="4387BD7E" w14:textId="77777777" w:rsidR="00566E26" w:rsidRDefault="00566E26" w:rsidP="00566E26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lang w:val="en-US"/>
        </w:rPr>
      </w:pPr>
      <w:r>
        <w:rPr>
          <w:rFonts w:ascii="Times" w:hAnsi="Times" w:cs="Times"/>
          <w:b/>
          <w:bCs/>
          <w:sz w:val="32"/>
          <w:szCs w:val="32"/>
          <w:lang w:val="en-US"/>
        </w:rPr>
        <w:t>Out:</w:t>
      </w:r>
    </w:p>
    <w:p w14:paraId="497D59F9" w14:textId="77777777" w:rsidR="00566E26" w:rsidRDefault="00566E26" w:rsidP="00566E26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lang w:val="en-US"/>
        </w:rPr>
      </w:pPr>
      <w:r>
        <w:rPr>
          <w:rFonts w:ascii="Times" w:hAnsi="Times" w:cs="Times"/>
          <w:b/>
          <w:bCs/>
          <w:sz w:val="32"/>
          <w:szCs w:val="32"/>
          <w:lang w:val="en-US"/>
        </w:rPr>
        <w:t>Date:</w:t>
      </w:r>
      <w:r w:rsidR="00BE0800">
        <w:rPr>
          <w:rFonts w:ascii="Times" w:hAnsi="Times" w:cs="Times"/>
          <w:b/>
          <w:bCs/>
          <w:sz w:val="32"/>
          <w:szCs w:val="32"/>
          <w:lang w:val="en-US"/>
        </w:rPr>
        <w:t xml:space="preserve"> Nov. </w:t>
      </w:r>
      <w:proofErr w:type="gramStart"/>
      <w:r w:rsidR="00BE0800">
        <w:rPr>
          <w:rFonts w:ascii="Times" w:hAnsi="Times" w:cs="Times"/>
          <w:b/>
          <w:bCs/>
          <w:sz w:val="32"/>
          <w:szCs w:val="32"/>
          <w:lang w:val="en-US"/>
        </w:rPr>
        <w:t>19</w:t>
      </w:r>
      <w:proofErr w:type="gramEnd"/>
      <w:r w:rsidR="00BE0800">
        <w:rPr>
          <w:rFonts w:ascii="Times" w:hAnsi="Times" w:cs="Times"/>
          <w:b/>
          <w:bCs/>
          <w:sz w:val="32"/>
          <w:szCs w:val="32"/>
          <w:lang w:val="en-US"/>
        </w:rPr>
        <w:t xml:space="preserve"> 2014</w:t>
      </w:r>
    </w:p>
    <w:p w14:paraId="68F17F12" w14:textId="77777777" w:rsidR="00566E26" w:rsidRDefault="00566E26" w:rsidP="00566E26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lang w:val="en-US"/>
        </w:rPr>
      </w:pPr>
      <w:r>
        <w:rPr>
          <w:rFonts w:ascii="Times" w:hAnsi="Times" w:cs="Times"/>
          <w:b/>
          <w:bCs/>
          <w:sz w:val="32"/>
          <w:szCs w:val="32"/>
          <w:lang w:val="en-US"/>
        </w:rPr>
        <w:t>Group Number:</w:t>
      </w:r>
      <w:r w:rsidR="00BE0800">
        <w:rPr>
          <w:rFonts w:ascii="Times" w:hAnsi="Times" w:cs="Times"/>
          <w:b/>
          <w:bCs/>
          <w:sz w:val="32"/>
          <w:szCs w:val="32"/>
          <w:lang w:val="en-US"/>
        </w:rPr>
        <w:t xml:space="preserve"> 5</w:t>
      </w:r>
    </w:p>
    <w:p w14:paraId="56DFD5A5" w14:textId="77777777" w:rsidR="001248FE" w:rsidRDefault="00566E26" w:rsidP="00566E26">
      <w:pPr>
        <w:widowControl w:val="0"/>
        <w:autoSpaceDE w:val="0"/>
        <w:autoSpaceDN w:val="0"/>
        <w:adjustRightInd w:val="0"/>
        <w:spacing w:after="240"/>
        <w:rPr>
          <w:rFonts w:cs="Times New Roman"/>
          <w:sz w:val="32"/>
          <w:szCs w:val="32"/>
          <w:lang w:val="en-US"/>
        </w:rPr>
      </w:pPr>
      <w:r>
        <w:rPr>
          <w:rFonts w:ascii="Times" w:hAnsi="Times" w:cs="Times"/>
          <w:b/>
          <w:bCs/>
          <w:sz w:val="32"/>
          <w:szCs w:val="32"/>
          <w:lang w:val="en-US"/>
        </w:rPr>
        <w:t>Focus</w:t>
      </w:r>
      <w:r>
        <w:rPr>
          <w:rFonts w:cs="Times New Roman"/>
          <w:sz w:val="32"/>
          <w:szCs w:val="32"/>
          <w:lang w:val="en-US"/>
        </w:rPr>
        <w:t xml:space="preserve">: </w:t>
      </w:r>
      <w:r w:rsidR="001248FE">
        <w:rPr>
          <w:rFonts w:cs="Times New Roman"/>
          <w:sz w:val="32"/>
          <w:szCs w:val="32"/>
          <w:lang w:val="en-US"/>
        </w:rPr>
        <w:t xml:space="preserve">Danny Barber and Phillipe Smith have a unique opportunity to leave their mark on Canada’s parliament buildings because they were contracted to repair the finer details of the West Block </w:t>
      </w:r>
      <w:r w:rsidR="00C6407C">
        <w:rPr>
          <w:rFonts w:cs="Times New Roman"/>
          <w:sz w:val="32"/>
          <w:szCs w:val="32"/>
          <w:lang w:val="en-US"/>
        </w:rPr>
        <w:t xml:space="preserve">as part of its restoration. </w:t>
      </w:r>
    </w:p>
    <w:p w14:paraId="641403DC" w14:textId="77777777" w:rsidR="00566E26" w:rsidRPr="001248FE" w:rsidRDefault="00566E26" w:rsidP="00566E26">
      <w:pPr>
        <w:widowControl w:val="0"/>
        <w:autoSpaceDE w:val="0"/>
        <w:autoSpaceDN w:val="0"/>
        <w:adjustRightInd w:val="0"/>
        <w:spacing w:after="240"/>
      </w:pPr>
      <w:r>
        <w:rPr>
          <w:rFonts w:ascii="Times" w:hAnsi="Times" w:cs="Times"/>
          <w:b/>
          <w:bCs/>
          <w:sz w:val="32"/>
          <w:szCs w:val="32"/>
          <w:lang w:val="en-US"/>
        </w:rPr>
        <w:t xml:space="preserve">Intro: </w:t>
      </w:r>
      <w:r w:rsidR="001248FE">
        <w:rPr>
          <w:rFonts w:ascii="Times" w:hAnsi="Times" w:cs="Times"/>
          <w:bCs/>
          <w:sz w:val="32"/>
          <w:szCs w:val="32"/>
          <w:lang w:val="en-US"/>
        </w:rPr>
        <w:t xml:space="preserve">Danny Barber and Phillipe Smith spend their days crafting fine details. Now they are </w:t>
      </w:r>
      <w:r w:rsidR="00C6407C">
        <w:rPr>
          <w:rFonts w:ascii="Times" w:hAnsi="Times" w:cs="Times"/>
          <w:bCs/>
          <w:sz w:val="32"/>
          <w:szCs w:val="32"/>
          <w:lang w:val="en-US"/>
        </w:rPr>
        <w:t xml:space="preserve">etching </w:t>
      </w:r>
      <w:r w:rsidR="001248FE">
        <w:rPr>
          <w:rFonts w:ascii="Times" w:hAnsi="Times" w:cs="Times"/>
          <w:bCs/>
          <w:sz w:val="32"/>
          <w:szCs w:val="32"/>
          <w:lang w:val="en-US"/>
        </w:rPr>
        <w:t xml:space="preserve">their mark on Parliament Hill. </w:t>
      </w:r>
    </w:p>
    <w:tbl>
      <w:tblPr>
        <w:tblStyle w:val="TableGrid"/>
        <w:tblW w:w="8928" w:type="dxa"/>
        <w:tblLook w:val="04A0" w:firstRow="1" w:lastRow="0" w:firstColumn="1" w:lastColumn="0" w:noHBand="0" w:noVBand="1"/>
      </w:tblPr>
      <w:tblGrid>
        <w:gridCol w:w="2976"/>
        <w:gridCol w:w="2976"/>
        <w:gridCol w:w="2976"/>
      </w:tblGrid>
      <w:tr w:rsidR="00BE0800" w14:paraId="6E3CB8CF" w14:textId="77777777" w:rsidTr="00CA4954">
        <w:trPr>
          <w:trHeight w:val="145"/>
        </w:trPr>
        <w:tc>
          <w:tcPr>
            <w:tcW w:w="2976" w:type="dxa"/>
          </w:tcPr>
          <w:p w14:paraId="6EE4EC48" w14:textId="77777777" w:rsidR="00BE0800" w:rsidRPr="00BE0800" w:rsidRDefault="00BE0800" w:rsidP="00BE0800">
            <w:pPr>
              <w:jc w:val="center"/>
              <w:rPr>
                <w:b/>
              </w:rPr>
            </w:pPr>
            <w:r w:rsidRPr="00BE0800">
              <w:rPr>
                <w:b/>
              </w:rPr>
              <w:t xml:space="preserve">Visuals </w:t>
            </w:r>
          </w:p>
        </w:tc>
        <w:tc>
          <w:tcPr>
            <w:tcW w:w="2976" w:type="dxa"/>
          </w:tcPr>
          <w:p w14:paraId="5F496C6F" w14:textId="77777777" w:rsidR="00BE0800" w:rsidRPr="00BE0800" w:rsidRDefault="00BE0800">
            <w:pPr>
              <w:rPr>
                <w:b/>
              </w:rPr>
            </w:pPr>
            <w:r w:rsidRPr="00BE0800">
              <w:rPr>
                <w:b/>
              </w:rPr>
              <w:t xml:space="preserve">Actuality/Clips </w:t>
            </w:r>
          </w:p>
        </w:tc>
        <w:tc>
          <w:tcPr>
            <w:tcW w:w="2976" w:type="dxa"/>
          </w:tcPr>
          <w:p w14:paraId="1ED1B5EB" w14:textId="77777777" w:rsidR="00BE0800" w:rsidRPr="00BE0800" w:rsidRDefault="00BE0800" w:rsidP="00BE0800">
            <w:pPr>
              <w:jc w:val="center"/>
              <w:rPr>
                <w:b/>
              </w:rPr>
            </w:pPr>
            <w:r w:rsidRPr="00BE0800">
              <w:rPr>
                <w:b/>
              </w:rPr>
              <w:t>V/O</w:t>
            </w:r>
          </w:p>
        </w:tc>
      </w:tr>
      <w:tr w:rsidR="00BE0800" w14:paraId="3198DE96" w14:textId="77777777" w:rsidTr="00CA4954">
        <w:trPr>
          <w:trHeight w:val="1518"/>
        </w:trPr>
        <w:tc>
          <w:tcPr>
            <w:tcW w:w="2976" w:type="dxa"/>
          </w:tcPr>
          <w:p w14:paraId="374B5692" w14:textId="77777777" w:rsidR="0061474E" w:rsidRDefault="00DC6F1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Workshop of Barber and Smith (establishing shot)</w:t>
            </w:r>
          </w:p>
          <w:p w14:paraId="2A8ABF22" w14:textId="1BC6CCCE" w:rsidR="00BE0800" w:rsidRPr="00DC6F13" w:rsidRDefault="0061474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Sequences of work space</w:t>
            </w:r>
            <w:r w:rsidR="00DC6F13">
              <w:rPr>
                <w:sz w:val="32"/>
                <w:szCs w:val="32"/>
              </w:rPr>
              <w:t xml:space="preserve"> </w:t>
            </w:r>
          </w:p>
        </w:tc>
        <w:tc>
          <w:tcPr>
            <w:tcW w:w="2976" w:type="dxa"/>
          </w:tcPr>
          <w:p w14:paraId="27D33E6A" w14:textId="34ABB91A" w:rsidR="00BE0800" w:rsidRPr="008415D4" w:rsidRDefault="0061474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Barber/Smith explaining how they do their job </w:t>
            </w:r>
          </w:p>
        </w:tc>
        <w:tc>
          <w:tcPr>
            <w:tcW w:w="2976" w:type="dxa"/>
          </w:tcPr>
          <w:p w14:paraId="6E0E31C9" w14:textId="77777777" w:rsidR="00BE0800" w:rsidRDefault="00BE0800"/>
        </w:tc>
      </w:tr>
      <w:tr w:rsidR="00BE0800" w14:paraId="6DCB4B47" w14:textId="77777777" w:rsidTr="00CA4954">
        <w:trPr>
          <w:trHeight w:val="1847"/>
        </w:trPr>
        <w:tc>
          <w:tcPr>
            <w:tcW w:w="2976" w:type="dxa"/>
          </w:tcPr>
          <w:p w14:paraId="509FEFFE" w14:textId="29AB86B4" w:rsidR="00BE0800" w:rsidRPr="00CA4954" w:rsidRDefault="0061474E" w:rsidP="0061474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Sequence of sculptor sculpting parts of windows </w:t>
            </w:r>
          </w:p>
        </w:tc>
        <w:tc>
          <w:tcPr>
            <w:tcW w:w="2976" w:type="dxa"/>
          </w:tcPr>
          <w:p w14:paraId="22C6B266" w14:textId="5A404A91" w:rsidR="00BE0800" w:rsidRPr="0061474E" w:rsidRDefault="0061474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Why do they carve and why it’s so cool </w:t>
            </w:r>
          </w:p>
        </w:tc>
        <w:tc>
          <w:tcPr>
            <w:tcW w:w="2976" w:type="dxa"/>
          </w:tcPr>
          <w:p w14:paraId="3BB6C5B4" w14:textId="77777777" w:rsidR="00BE0800" w:rsidRDefault="00BE0800"/>
        </w:tc>
      </w:tr>
      <w:tr w:rsidR="00BE0800" w14:paraId="14A323E2" w14:textId="77777777" w:rsidTr="00CA4954">
        <w:trPr>
          <w:trHeight w:val="1694"/>
        </w:trPr>
        <w:tc>
          <w:tcPr>
            <w:tcW w:w="2976" w:type="dxa"/>
          </w:tcPr>
          <w:p w14:paraId="2B13C82C" w14:textId="20F4110A" w:rsidR="00BE0800" w:rsidRPr="000F4B4D" w:rsidRDefault="0061474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 xml:space="preserve">Sequences of work, of tools etc. </w:t>
            </w:r>
          </w:p>
        </w:tc>
        <w:tc>
          <w:tcPr>
            <w:tcW w:w="2976" w:type="dxa"/>
          </w:tcPr>
          <w:p w14:paraId="30F310AF" w14:textId="7B644250" w:rsidR="00BE0800" w:rsidRPr="0061474E" w:rsidRDefault="0061474E" w:rsidP="00601C1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What’</w:t>
            </w:r>
            <w:r w:rsidR="00601C13">
              <w:rPr>
                <w:sz w:val="32"/>
                <w:szCs w:val="32"/>
              </w:rPr>
              <w:t xml:space="preserve">s it like working on West Block. </w:t>
            </w:r>
          </w:p>
        </w:tc>
        <w:tc>
          <w:tcPr>
            <w:tcW w:w="2976" w:type="dxa"/>
          </w:tcPr>
          <w:p w14:paraId="77D3D519" w14:textId="77777777" w:rsidR="00BE0800" w:rsidRDefault="00BE0800"/>
        </w:tc>
      </w:tr>
      <w:tr w:rsidR="00BE0800" w14:paraId="6293BB35" w14:textId="77777777" w:rsidTr="00CA4954">
        <w:trPr>
          <w:trHeight w:val="1841"/>
        </w:trPr>
        <w:tc>
          <w:tcPr>
            <w:tcW w:w="2976" w:type="dxa"/>
          </w:tcPr>
          <w:p w14:paraId="51A45C0F" w14:textId="60E03FFE" w:rsidR="00BE0800" w:rsidRPr="000F4B4D" w:rsidRDefault="000F4B4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Sequence of Algonquin stonemasonry studios </w:t>
            </w:r>
          </w:p>
        </w:tc>
        <w:tc>
          <w:tcPr>
            <w:tcW w:w="2976" w:type="dxa"/>
          </w:tcPr>
          <w:p w14:paraId="296C85D0" w14:textId="36B3FAD9" w:rsidR="00BE0800" w:rsidRPr="00601C13" w:rsidRDefault="00601C13" w:rsidP="00601C1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Explain that Algonquin has the only stonemasonry program in North America </w:t>
            </w:r>
          </w:p>
        </w:tc>
        <w:tc>
          <w:tcPr>
            <w:tcW w:w="2976" w:type="dxa"/>
          </w:tcPr>
          <w:p w14:paraId="435658A6" w14:textId="77777777" w:rsidR="00BE0800" w:rsidRDefault="00BE0800"/>
        </w:tc>
      </w:tr>
      <w:tr w:rsidR="00BE0800" w14:paraId="78BB6D8D" w14:textId="77777777" w:rsidTr="00CA4954">
        <w:trPr>
          <w:trHeight w:val="2259"/>
        </w:trPr>
        <w:tc>
          <w:tcPr>
            <w:tcW w:w="2976" w:type="dxa"/>
          </w:tcPr>
          <w:p w14:paraId="5881D777" w14:textId="5396051D" w:rsidR="00BE0800" w:rsidRPr="00CA4954" w:rsidRDefault="00CA495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Shots of Algonquin students practicing stonemasonry </w:t>
            </w:r>
          </w:p>
        </w:tc>
        <w:tc>
          <w:tcPr>
            <w:tcW w:w="2976" w:type="dxa"/>
          </w:tcPr>
          <w:p w14:paraId="0833C9B3" w14:textId="40F60F85" w:rsidR="00BE0800" w:rsidRPr="00601C13" w:rsidRDefault="00601C1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Explanation of the artistic skill involved in doing this work, what people need and about how detail oriented it is. </w:t>
            </w:r>
          </w:p>
        </w:tc>
        <w:tc>
          <w:tcPr>
            <w:tcW w:w="2976" w:type="dxa"/>
          </w:tcPr>
          <w:p w14:paraId="45CD86DC" w14:textId="77777777" w:rsidR="00BE0800" w:rsidRDefault="00BE0800"/>
        </w:tc>
      </w:tr>
      <w:tr w:rsidR="00601C13" w14:paraId="31744F38" w14:textId="77777777" w:rsidTr="00CA4954">
        <w:trPr>
          <w:trHeight w:val="2259"/>
        </w:trPr>
        <w:tc>
          <w:tcPr>
            <w:tcW w:w="2976" w:type="dxa"/>
          </w:tcPr>
          <w:p w14:paraId="1B581A8A" w14:textId="560FF72D" w:rsidR="00601C13" w:rsidRDefault="00601C1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Sequences of Algonquin students working on aspects of Parliament Hill </w:t>
            </w:r>
          </w:p>
        </w:tc>
        <w:tc>
          <w:tcPr>
            <w:tcW w:w="2976" w:type="dxa"/>
          </w:tcPr>
          <w:p w14:paraId="1DFED722" w14:textId="3D8A5F67" w:rsidR="00601C13" w:rsidRDefault="00601C1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How cool it is to be contributing to the work on the Hill, how big a project it is</w:t>
            </w:r>
          </w:p>
        </w:tc>
        <w:tc>
          <w:tcPr>
            <w:tcW w:w="2976" w:type="dxa"/>
          </w:tcPr>
          <w:p w14:paraId="548FF344" w14:textId="77777777" w:rsidR="00601C13" w:rsidRDefault="00601C13"/>
        </w:tc>
      </w:tr>
      <w:tr w:rsidR="00BE0800" w14:paraId="67490D1F" w14:textId="77777777" w:rsidTr="00CA4954">
        <w:trPr>
          <w:trHeight w:val="1821"/>
        </w:trPr>
        <w:tc>
          <w:tcPr>
            <w:tcW w:w="2976" w:type="dxa"/>
          </w:tcPr>
          <w:p w14:paraId="4966ACF0" w14:textId="10394A44" w:rsidR="00BE0800" w:rsidRPr="000F4B4D" w:rsidRDefault="00032E2D">
            <w:r>
              <w:rPr>
                <w:sz w:val="32"/>
                <w:szCs w:val="32"/>
              </w:rPr>
              <w:t xml:space="preserve">Sequence of the construction site on Parliament Hill </w:t>
            </w:r>
          </w:p>
        </w:tc>
        <w:tc>
          <w:tcPr>
            <w:tcW w:w="2976" w:type="dxa"/>
          </w:tcPr>
          <w:p w14:paraId="030550A1" w14:textId="77777777" w:rsidR="00BE0800" w:rsidRPr="00601C13" w:rsidRDefault="00BE0800">
            <w:pPr>
              <w:rPr>
                <w:sz w:val="32"/>
                <w:szCs w:val="32"/>
              </w:rPr>
            </w:pPr>
          </w:p>
        </w:tc>
        <w:tc>
          <w:tcPr>
            <w:tcW w:w="2976" w:type="dxa"/>
          </w:tcPr>
          <w:p w14:paraId="7DF2D101" w14:textId="3ABE3277" w:rsidR="00BE0800" w:rsidRPr="00601C13" w:rsidRDefault="00601C1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The construction is set to be done by 2017 just in time for the 150 </w:t>
            </w:r>
            <w:proofErr w:type="gramStart"/>
            <w:r>
              <w:rPr>
                <w:sz w:val="32"/>
                <w:szCs w:val="32"/>
              </w:rPr>
              <w:t>anniversary</w:t>
            </w:r>
            <w:proofErr w:type="gramEnd"/>
            <w:r>
              <w:rPr>
                <w:sz w:val="32"/>
                <w:szCs w:val="32"/>
              </w:rPr>
              <w:t xml:space="preserve"> </w:t>
            </w:r>
          </w:p>
        </w:tc>
      </w:tr>
      <w:tr w:rsidR="00BE0800" w14:paraId="66FE3355" w14:textId="77777777" w:rsidTr="00CA4954">
        <w:trPr>
          <w:trHeight w:val="2982"/>
        </w:trPr>
        <w:tc>
          <w:tcPr>
            <w:tcW w:w="2976" w:type="dxa"/>
          </w:tcPr>
          <w:p w14:paraId="2FC39848" w14:textId="77777777" w:rsidR="00601C13" w:rsidRDefault="00601C13" w:rsidP="00601C1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Johanna </w:t>
            </w:r>
            <w:proofErr w:type="spellStart"/>
            <w:r>
              <w:rPr>
                <w:sz w:val="32"/>
                <w:szCs w:val="32"/>
              </w:rPr>
              <w:t>Mizgala</w:t>
            </w:r>
            <w:proofErr w:type="spellEnd"/>
          </w:p>
          <w:p w14:paraId="41224136" w14:textId="7936FD9F" w:rsidR="00601C13" w:rsidRDefault="00601C13" w:rsidP="00601C1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Parliament Hill curator.  </w:t>
            </w:r>
          </w:p>
          <w:p w14:paraId="78895578" w14:textId="4DACC31C" w:rsidR="00601C13" w:rsidRPr="00CA4954" w:rsidRDefault="00601C13" w:rsidP="00601C1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Sequence of </w:t>
            </w:r>
            <w:proofErr w:type="spellStart"/>
            <w:r>
              <w:rPr>
                <w:sz w:val="32"/>
                <w:szCs w:val="32"/>
              </w:rPr>
              <w:t>Mizgala</w:t>
            </w:r>
            <w:proofErr w:type="spellEnd"/>
            <w:r>
              <w:rPr>
                <w:sz w:val="32"/>
                <w:szCs w:val="32"/>
              </w:rPr>
              <w:t xml:space="preserve"> showing us areas of the Parliament that are old </w:t>
            </w:r>
          </w:p>
        </w:tc>
        <w:tc>
          <w:tcPr>
            <w:tcW w:w="2976" w:type="dxa"/>
          </w:tcPr>
          <w:p w14:paraId="127B851E" w14:textId="77777777" w:rsidR="00BE0800" w:rsidRDefault="00601C13" w:rsidP="00601C1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Why the construction work needs to be done. </w:t>
            </w:r>
          </w:p>
          <w:p w14:paraId="47A0DC6C" w14:textId="27AE8FAA" w:rsidR="009F6DDA" w:rsidRPr="00601C13" w:rsidRDefault="009F6DDA" w:rsidP="00601C1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What kind of architecture it is and why stonemasons need to work on </w:t>
            </w:r>
            <w:proofErr w:type="gramStart"/>
            <w:r>
              <w:rPr>
                <w:sz w:val="32"/>
                <w:szCs w:val="32"/>
              </w:rPr>
              <w:t>it</w:t>
            </w:r>
            <w:proofErr w:type="gramEnd"/>
            <w:r>
              <w:rPr>
                <w:sz w:val="32"/>
                <w:szCs w:val="32"/>
              </w:rPr>
              <w:t xml:space="preserve"> so it appears authentic </w:t>
            </w:r>
          </w:p>
        </w:tc>
        <w:tc>
          <w:tcPr>
            <w:tcW w:w="2976" w:type="dxa"/>
          </w:tcPr>
          <w:p w14:paraId="0134F095" w14:textId="77777777" w:rsidR="00BE0800" w:rsidRDefault="00BE0800"/>
        </w:tc>
      </w:tr>
      <w:tr w:rsidR="00D0402C" w14:paraId="2F0F7D51" w14:textId="77777777" w:rsidTr="00CA4954">
        <w:trPr>
          <w:trHeight w:val="2982"/>
        </w:trPr>
        <w:tc>
          <w:tcPr>
            <w:tcW w:w="2976" w:type="dxa"/>
          </w:tcPr>
          <w:p w14:paraId="1717FD78" w14:textId="77777777" w:rsidR="002D439E" w:rsidRDefault="00601C13" w:rsidP="00D0402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Back to and Barber/Smith</w:t>
            </w:r>
          </w:p>
          <w:p w14:paraId="0994ABB3" w14:textId="009551C3" w:rsidR="00601C13" w:rsidRDefault="00601C13" w:rsidP="00D0402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Sequence of them working. </w:t>
            </w:r>
          </w:p>
        </w:tc>
        <w:tc>
          <w:tcPr>
            <w:tcW w:w="2976" w:type="dxa"/>
          </w:tcPr>
          <w:p w14:paraId="278BA774" w14:textId="2BC55DAB" w:rsidR="00D0402C" w:rsidRPr="00601C13" w:rsidRDefault="00601C13" w:rsidP="00601C1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What it means to them to be contributing to a part of Canada’s history and to such a big project. </w:t>
            </w:r>
          </w:p>
        </w:tc>
        <w:tc>
          <w:tcPr>
            <w:tcW w:w="2976" w:type="dxa"/>
          </w:tcPr>
          <w:p w14:paraId="33A3D42C" w14:textId="77777777" w:rsidR="00D0402C" w:rsidRDefault="00D0402C"/>
        </w:tc>
      </w:tr>
    </w:tbl>
    <w:p w14:paraId="41042E5A" w14:textId="77777777" w:rsidR="003E654E" w:rsidRDefault="003E654E"/>
    <w:sectPr w:rsidR="003E654E" w:rsidSect="000E4F0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MS Gothic">
    <w:altName w:val="ＭＳ ゴシック"/>
    <w:panose1 w:val="020B0609070205080204"/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D4450"/>
    <w:rsid w:val="00032E2D"/>
    <w:rsid w:val="000841D6"/>
    <w:rsid w:val="000E4F05"/>
    <w:rsid w:val="000F4B4D"/>
    <w:rsid w:val="001248FE"/>
    <w:rsid w:val="002D439E"/>
    <w:rsid w:val="003157FD"/>
    <w:rsid w:val="003E654E"/>
    <w:rsid w:val="004852AE"/>
    <w:rsid w:val="004D4450"/>
    <w:rsid w:val="00566E26"/>
    <w:rsid w:val="00601C13"/>
    <w:rsid w:val="0061474E"/>
    <w:rsid w:val="006424B3"/>
    <w:rsid w:val="0065250E"/>
    <w:rsid w:val="008415D4"/>
    <w:rsid w:val="009F6DDA"/>
    <w:rsid w:val="00BE0800"/>
    <w:rsid w:val="00C11076"/>
    <w:rsid w:val="00C6407C"/>
    <w:rsid w:val="00CA4954"/>
    <w:rsid w:val="00D0402C"/>
    <w:rsid w:val="00DC6F13"/>
    <w:rsid w:val="00E44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3105A48"/>
  <w14:defaultImageDpi w14:val="300"/>
  <w15:docId w15:val="{314A765D-2A37-A548-9F0A-1E811B406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6E2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6E26"/>
    <w:rPr>
      <w:rFonts w:ascii="Lucida Grande" w:hAnsi="Lucida Grande" w:cs="Lucida Grande"/>
      <w:sz w:val="18"/>
      <w:szCs w:val="18"/>
      <w:lang w:val="en-CA"/>
    </w:rPr>
  </w:style>
  <w:style w:type="table" w:styleId="TableGrid">
    <w:name w:val="Table Grid"/>
    <w:basedOn w:val="TableNormal"/>
    <w:uiPriority w:val="59"/>
    <w:rsid w:val="00BE08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435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267</Words>
  <Characters>1524</Characters>
  <Application>Microsoft Office Word</Application>
  <DocSecurity>0</DocSecurity>
  <Lines>12</Lines>
  <Paragraphs>3</Paragraphs>
  <ScaleCrop>false</ScaleCrop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Bider</dc:creator>
  <cp:keywords/>
  <dc:description/>
  <cp:lastModifiedBy>Anne Bowker</cp:lastModifiedBy>
  <cp:revision>14</cp:revision>
  <dcterms:created xsi:type="dcterms:W3CDTF">2014-11-12T15:56:00Z</dcterms:created>
  <dcterms:modified xsi:type="dcterms:W3CDTF">2019-05-22T22:16:00Z</dcterms:modified>
</cp:coreProperties>
</file>