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2B586" w14:textId="77777777" w:rsidR="00B516C2" w:rsidRPr="00B516C2" w:rsidRDefault="00B516C2" w:rsidP="00B516C2">
      <w:pPr>
        <w:autoSpaceDE w:val="0"/>
        <w:autoSpaceDN w:val="0"/>
        <w:adjustRightInd w:val="0"/>
        <w:spacing w:after="0" w:line="240" w:lineRule="auto"/>
        <w:jc w:val="center"/>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LAWS 3202 Intellectual Property</w:t>
      </w:r>
    </w:p>
    <w:p w14:paraId="3EDAB36A" w14:textId="77777777" w:rsidR="00B516C2" w:rsidRPr="00B516C2" w:rsidRDefault="00B516C2" w:rsidP="00B516C2">
      <w:pPr>
        <w:autoSpaceDE w:val="0"/>
        <w:autoSpaceDN w:val="0"/>
        <w:adjustRightInd w:val="0"/>
        <w:spacing w:after="0" w:line="240" w:lineRule="auto"/>
        <w:jc w:val="center"/>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Contesting Property Thinking</w:t>
      </w:r>
    </w:p>
    <w:p w14:paraId="6721CC43" w14:textId="77777777" w:rsidR="00B516C2" w:rsidRPr="00B516C2" w:rsidRDefault="00B516C2" w:rsidP="00B516C2">
      <w:pPr>
        <w:autoSpaceDE w:val="0"/>
        <w:autoSpaceDN w:val="0"/>
        <w:adjustRightInd w:val="0"/>
        <w:spacing w:after="0" w:line="240" w:lineRule="auto"/>
        <w:jc w:val="center"/>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January 21, 2019</w:t>
      </w:r>
    </w:p>
    <w:p w14:paraId="129F2B1A"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16A60F9E" w14:textId="0FBAF6EA"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Questions to ask of the news article</w:t>
      </w:r>
    </w:p>
    <w:p w14:paraId="7BB1DBBD" w14:textId="77777777"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Who wrote the news article and where was it published?</w:t>
      </w:r>
    </w:p>
    <w:p w14:paraId="7147DC77" w14:textId="77777777"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What is the general theme that week and what does the news article have to do with it?</w:t>
      </w:r>
    </w:p>
    <w:p w14:paraId="6CE1B657" w14:textId="77777777"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What is going on in the news article itself? What is being said that’s relevant to the theme? What issues do you see?</w:t>
      </w:r>
    </w:p>
    <w:p w14:paraId="3B030827" w14:textId="2922759E"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Ask questions of the news article that get at its author’s underlying assumptions</w:t>
      </w:r>
      <w:r>
        <w:rPr>
          <w:rFonts w:ascii="Times New Roman" w:hAnsi="Times New Roman" w:cs="Times New Roman"/>
          <w:kern w:val="24"/>
          <w:sz w:val="24"/>
          <w:szCs w:val="24"/>
          <w:lang w:val="en-US"/>
        </w:rPr>
        <w:t>?</w:t>
      </w:r>
    </w:p>
    <w:p w14:paraId="7E5CA684" w14:textId="77777777"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What are the central arguments of the academic authors and what key concepts do they define?</w:t>
      </w:r>
    </w:p>
    <w:p w14:paraId="436D1ACD" w14:textId="2A06FE33" w:rsidR="00B516C2" w:rsidRPr="00B516C2" w:rsidRDefault="00B516C2" w:rsidP="00B516C2">
      <w:pPr>
        <w:numPr>
          <w:ilvl w:val="0"/>
          <w:numId w:val="6"/>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How can those concepts be applied to the news article to talk about the issues and assumptions?</w:t>
      </w:r>
    </w:p>
    <w:p w14:paraId="4BAA0642"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54BEFF5F"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Some “do’s”</w:t>
      </w:r>
    </w:p>
    <w:p w14:paraId="3E57C0D8"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Do focus on the news article – that is what you are analyzing</w:t>
      </w:r>
    </w:p>
    <w:p w14:paraId="478DF66F"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try to get at what the author of the news article is assuming, not just what they are saying</w:t>
      </w:r>
    </w:p>
    <w:p w14:paraId="2C33E39B"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read the other articles and make sure that you understand them</w:t>
      </w:r>
    </w:p>
    <w:p w14:paraId="5DAF7EA2"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apply the key concepts from the academic readings to the news article to strengthen your analysis</w:t>
      </w:r>
    </w:p>
    <w:p w14:paraId="3099F813"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quote definitions and terminology from the articles in your analysis</w:t>
      </w:r>
    </w:p>
    <w:p w14:paraId="1DCEC7F9"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show, from using them, that you have read all of the articles for that week</w:t>
      </w:r>
    </w:p>
    <w:p w14:paraId="20DA517C"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Do have a title that reflects your analysis</w:t>
      </w:r>
    </w:p>
    <w:p w14:paraId="7274B419" w14:textId="77777777" w:rsidR="00B516C2" w:rsidRPr="00B516C2" w:rsidRDefault="00B516C2" w:rsidP="00B516C2">
      <w:pPr>
        <w:numPr>
          <w:ilvl w:val="0"/>
          <w:numId w:val="7"/>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 write in the first person</w:t>
      </w:r>
    </w:p>
    <w:p w14:paraId="022E09D0"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3B3B253D"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A couple of “don’ts”</w:t>
      </w:r>
    </w:p>
    <w:p w14:paraId="6710633C"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Don’t merely describe the content of the articles or the news article </w:t>
      </w:r>
      <w:r w:rsidRPr="00B516C2">
        <w:rPr>
          <w:rFonts w:ascii="Times New Roman" w:hAnsi="Times New Roman" w:cs="Times New Roman"/>
          <w:kern w:val="24"/>
          <w:sz w:val="24"/>
          <w:szCs w:val="24"/>
          <w:cs/>
          <w:lang w:bidi="mr-IN"/>
        </w:rPr>
        <w:t>–</w:t>
      </w:r>
      <w:r w:rsidRPr="00B516C2">
        <w:rPr>
          <w:rFonts w:ascii="Times New Roman" w:hAnsi="Times New Roman" w:cs="Times New Roman"/>
          <w:kern w:val="24"/>
          <w:sz w:val="24"/>
          <w:szCs w:val="24"/>
          <w:lang w:val="en-US"/>
        </w:rPr>
        <w:t xml:space="preserve"> this is an analysis</w:t>
      </w:r>
    </w:p>
    <w:p w14:paraId="7ABBEFFA"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Related to the above, don’t think that this is a readings report and you should focus on the biggest or most academic article for your analysis</w:t>
      </w:r>
    </w:p>
    <w:p w14:paraId="16F23B57"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Don’t merely answer the questions that are offered as a guide to critical thinking in the course outline</w:t>
      </w:r>
    </w:p>
    <w:p w14:paraId="65DB3346"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Don’t do additional research</w:t>
      </w:r>
    </w:p>
    <w:p w14:paraId="254AE6E3"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Don’t write a mini-essay on that week’s theme</w:t>
      </w:r>
    </w:p>
    <w:p w14:paraId="45885FDE" w14:textId="77777777" w:rsidR="00B516C2" w:rsidRPr="00B516C2" w:rsidRDefault="00B516C2" w:rsidP="00B516C2">
      <w:pPr>
        <w:pStyle w:val="ListParagraph"/>
        <w:numPr>
          <w:ilvl w:val="0"/>
          <w:numId w:val="8"/>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Don’t conflate opinion and analysis</w:t>
      </w:r>
    </w:p>
    <w:p w14:paraId="1BD2937A" w14:textId="77777777" w:rsidR="00B516C2" w:rsidRPr="00B516C2" w:rsidRDefault="00B516C2" w:rsidP="00B516C2">
      <w:pPr>
        <w:autoSpaceDE w:val="0"/>
        <w:autoSpaceDN w:val="0"/>
        <w:adjustRightInd w:val="0"/>
        <w:spacing w:after="0" w:line="240" w:lineRule="auto"/>
        <w:ind w:left="360" w:hanging="288"/>
        <w:rPr>
          <w:rFonts w:ascii="Times New Roman" w:hAnsi="Times New Roman" w:cs="Times New Roman"/>
          <w:kern w:val="24"/>
          <w:sz w:val="24"/>
          <w:szCs w:val="24"/>
          <w:lang w:val="en-US"/>
        </w:rPr>
      </w:pPr>
    </w:p>
    <w:p w14:paraId="78708243"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Christopher May (2015, p. 16) </w:t>
      </w:r>
    </w:p>
    <w:p w14:paraId="0F424778" w14:textId="396DE725" w:rsidR="00B516C2" w:rsidRPr="00D1098B" w:rsidRDefault="00B516C2" w:rsidP="00B516C2">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w:t>
      </w:r>
      <w:r w:rsidRPr="00B516C2">
        <w:rPr>
          <w:rFonts w:ascii="Times New Roman" w:hAnsi="Times New Roman" w:cs="Times New Roman"/>
          <w:i/>
          <w:iCs/>
          <w:kern w:val="24"/>
          <w:sz w:val="24"/>
          <w:szCs w:val="24"/>
          <w:lang w:val="en-US"/>
        </w:rPr>
        <w:t>Crucially, property is constructed and reproduced by state legislation to protect not something previously existing, already recognized as property, but rather to protect certain current interests and in doing so codify their protection as ‘property.’”</w:t>
      </w:r>
      <w:r w:rsidRPr="00B516C2">
        <w:rPr>
          <w:rFonts w:ascii="Times New Roman" w:hAnsi="Times New Roman" w:cs="Times New Roman"/>
          <w:kern w:val="24"/>
          <w:sz w:val="24"/>
          <w:szCs w:val="24"/>
        </w:rPr>
        <w:t xml:space="preserve"> </w:t>
      </w:r>
    </w:p>
    <w:p w14:paraId="377632C8" w14:textId="6D317D45" w:rsidR="00D1098B" w:rsidRDefault="00D1098B" w:rsidP="00D1098B">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Property is reproduced by state legislation to protect to current interests and codify their protection as property </w:t>
      </w:r>
    </w:p>
    <w:p w14:paraId="20F7F5F7" w14:textId="1E9FAA2B" w:rsidR="00D1098B" w:rsidRDefault="00D1098B" w:rsidP="00D1098B">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Things start as non-property and then we make them property </w:t>
      </w:r>
    </w:p>
    <w:p w14:paraId="6E4FEEE3" w14:textId="218C32D9" w:rsidR="00D1098B" w:rsidRDefault="00D1098B" w:rsidP="00D1098B">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Property is not made in nature</w:t>
      </w:r>
    </w:p>
    <w:p w14:paraId="1A8776FE" w14:textId="3506BD8A" w:rsidR="00D1098B" w:rsidRDefault="00D1098B" w:rsidP="00D1098B">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There are things legislation doesn’t touch and they are not property </w:t>
      </w:r>
      <w:r w:rsidR="00DB5483">
        <w:rPr>
          <w:rFonts w:ascii="Times New Roman" w:hAnsi="Times New Roman" w:cs="Times New Roman"/>
          <w:kern w:val="24"/>
          <w:sz w:val="24"/>
          <w:szCs w:val="24"/>
          <w:lang w:val="en-US"/>
        </w:rPr>
        <w:t>= “commons”</w:t>
      </w:r>
    </w:p>
    <w:p w14:paraId="37551D85" w14:textId="77ADB742" w:rsidR="00DB5483" w:rsidRPr="00DB5483" w:rsidRDefault="00DB5483" w:rsidP="00DB5483">
      <w:pPr>
        <w:pStyle w:val="ListParagraph"/>
        <w:numPr>
          <w:ilvl w:val="0"/>
          <w:numId w:val="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lastRenderedPageBreak/>
        <w:t xml:space="preserve">State legislation = administrative way towards disputes </w:t>
      </w:r>
    </w:p>
    <w:p w14:paraId="614142A1"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7CBC7545" w14:textId="5E5C507E"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Contesting Property Thinking</w:t>
      </w:r>
    </w:p>
    <w:p w14:paraId="1688D2CF" w14:textId="729C086A"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Dominant logic is just another logic </w:t>
      </w:r>
    </w:p>
    <w:p w14:paraId="66FBCBC2" w14:textId="447FB64D"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Property relations flatten the cultural relations </w:t>
      </w:r>
    </w:p>
    <w:p w14:paraId="72817778" w14:textId="7CB1DC3A"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Favours powerful over the less powerful </w:t>
      </w:r>
    </w:p>
    <w:p w14:paraId="4E5A9C5F" w14:textId="6FA376E4"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Structured relations produced in global relations </w:t>
      </w:r>
    </w:p>
    <w:p w14:paraId="6D14F6BF" w14:textId="77E8CF55"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TRIPS 1994 and CBD 1922 = international agreements</w:t>
      </w:r>
    </w:p>
    <w:p w14:paraId="3966EBA9" w14:textId="162AC667"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Intellectual property (IP) is woven in global relations and trade </w:t>
      </w:r>
    </w:p>
    <w:p w14:paraId="616E556D" w14:textId="722572DE"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IP rights = solution to economic development in developing economies </w:t>
      </w:r>
    </w:p>
    <w:p w14:paraId="25B19190" w14:textId="77777777"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But create political/economic friction with traditional knowledge and IP</w:t>
      </w:r>
    </w:p>
    <w:p w14:paraId="648D3EE5" w14:textId="77777777"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Before IP agreements, there was a lot of back and forth </w:t>
      </w:r>
    </w:p>
    <w:p w14:paraId="5BD554E3" w14:textId="77777777"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Rejecting international, promoting global because global = same. Everyone having the same IP rights no matter where you are </w:t>
      </w:r>
    </w:p>
    <w:p w14:paraId="06070C16" w14:textId="77777777"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Dominated by USA</w:t>
      </w:r>
    </w:p>
    <w:p w14:paraId="625622B0" w14:textId="1BAEA98C"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You couldn’t be a US trading partner if you didn’t change your laws, patents, etc., to align with the US</w:t>
      </w:r>
      <w:r w:rsidRPr="00DB5483">
        <w:rPr>
          <w:rFonts w:ascii="Times New Roman" w:hAnsi="Times New Roman" w:cs="Times New Roman"/>
          <w:kern w:val="24"/>
          <w:sz w:val="24"/>
          <w:szCs w:val="24"/>
          <w:lang w:val="en-US"/>
        </w:rPr>
        <w:t xml:space="preserve"> </w:t>
      </w:r>
    </w:p>
    <w:p w14:paraId="16AB295E" w14:textId="12D907ED"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Homogenization </w:t>
      </w:r>
    </w:p>
    <w:p w14:paraId="2B11B83C" w14:textId="4D6FDA41"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Best way for US to do business and make money </w:t>
      </w:r>
    </w:p>
    <w:p w14:paraId="5714E0C1" w14:textId="5632839B" w:rsidR="00DB5483" w:rsidRDefault="00DB5483" w:rsidP="00DB5483">
      <w:pPr>
        <w:pStyle w:val="ListParagraph"/>
        <w:numPr>
          <w:ilvl w:val="0"/>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The logic of IP is the relation between: </w:t>
      </w:r>
    </w:p>
    <w:p w14:paraId="48EA64CE" w14:textId="3AA6F263"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Unprotected (public domain) = the “commons” (not IP)</w:t>
      </w:r>
    </w:p>
    <w:p w14:paraId="31AD843A" w14:textId="6835E2F9" w:rsidR="00DB5483" w:rsidRDefault="00DB5483"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Sources for IP resources </w:t>
      </w:r>
    </w:p>
    <w:p w14:paraId="76515A2C" w14:textId="32C25A02" w:rsidR="00DB5483" w:rsidRDefault="00DB5483"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Democratic and accessible to most </w:t>
      </w:r>
    </w:p>
    <w:p w14:paraId="6503C4B5" w14:textId="38D42E67" w:rsidR="00DB5483" w:rsidRDefault="00DB5483"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Value of public domain </w:t>
      </w:r>
    </w:p>
    <w:p w14:paraId="3F04EBA0" w14:textId="4CC743D7" w:rsidR="00DB5483" w:rsidRDefault="00DB5483"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Resources in public domain broadly available for accessor to use </w:t>
      </w:r>
    </w:p>
    <w:p w14:paraId="138277EF" w14:textId="5140643E" w:rsidR="00DB5483" w:rsidRDefault="00DB5483"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Free socio-cultural spaces we can all exercise </w:t>
      </w:r>
      <w:r w:rsidR="000053F8">
        <w:rPr>
          <w:rFonts w:ascii="Times New Roman" w:hAnsi="Times New Roman" w:cs="Times New Roman"/>
          <w:kern w:val="24"/>
          <w:sz w:val="24"/>
          <w:szCs w:val="24"/>
          <w:lang w:val="en-US"/>
        </w:rPr>
        <w:t xml:space="preserve">freedom </w:t>
      </w:r>
    </w:p>
    <w:p w14:paraId="2E527691" w14:textId="24C21D16" w:rsidR="000053F8" w:rsidRDefault="000053F8" w:rsidP="00DB5483">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What is left over after property rights or precedes property rights </w:t>
      </w:r>
    </w:p>
    <w:p w14:paraId="5B07037E" w14:textId="7B5927A3" w:rsid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No ownership rights</w:t>
      </w:r>
    </w:p>
    <w:p w14:paraId="265298F2" w14:textId="25763765" w:rsid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Spatial metaphor </w:t>
      </w:r>
    </w:p>
    <w:p w14:paraId="4337D5BD" w14:textId="2E95C897" w:rsidR="000053F8" w:rsidRDefault="000053F8" w:rsidP="000053F8">
      <w:pPr>
        <w:pStyle w:val="ListParagraph"/>
        <w:numPr>
          <w:ilvl w:val="3"/>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Place/space where something/people are for better or for worse </w:t>
      </w:r>
    </w:p>
    <w:p w14:paraId="433D12A9" w14:textId="1D93262C" w:rsid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Resources for which legal rights to access and use for free or nominal sums are held broadly </w:t>
      </w:r>
    </w:p>
    <w:p w14:paraId="312C29DF" w14:textId="1089F850" w:rsid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Commercial/noncommercial binary </w:t>
      </w:r>
    </w:p>
    <w:p w14:paraId="1807DA13" w14:textId="27285C01" w:rsidR="000053F8" w:rsidRDefault="000053F8" w:rsidP="000053F8">
      <w:pPr>
        <w:pStyle w:val="ListParagraph"/>
        <w:numPr>
          <w:ilvl w:val="3"/>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Public domain rights-based concept = access and use rights </w:t>
      </w:r>
    </w:p>
    <w:p w14:paraId="793CCEC1" w14:textId="2FF85EE0" w:rsidR="000053F8" w:rsidRP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Resource is valuable. We do things with resources. Ideas are just ideas without expression </w:t>
      </w:r>
    </w:p>
    <w:p w14:paraId="7FD7A28D" w14:textId="665C7783" w:rsidR="00DB5483" w:rsidRDefault="00DB5483" w:rsidP="00DB5483">
      <w:pPr>
        <w:pStyle w:val="ListParagraph"/>
        <w:numPr>
          <w:ilvl w:val="1"/>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Protected (IP)</w:t>
      </w:r>
    </w:p>
    <w:p w14:paraId="0461C904" w14:textId="75D88342" w:rsidR="000053F8"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Exclusive, blocking, controlling use and access</w:t>
      </w:r>
    </w:p>
    <w:p w14:paraId="0E307DCE" w14:textId="112650C7" w:rsidR="000053F8" w:rsidRPr="00DB5483" w:rsidRDefault="000053F8" w:rsidP="000053F8">
      <w:pPr>
        <w:pStyle w:val="ListParagraph"/>
        <w:numPr>
          <w:ilvl w:val="2"/>
          <w:numId w:val="18"/>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Usually denying access </w:t>
      </w:r>
    </w:p>
    <w:p w14:paraId="3E4D18A9"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64EBDE7C" w14:textId="1FA5FFA5"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Two key international agreements</w:t>
      </w:r>
    </w:p>
    <w:p w14:paraId="270160B8" w14:textId="2C8EC03E" w:rsidR="00B516C2" w:rsidRPr="00B516C2" w:rsidRDefault="00B516C2" w:rsidP="00B516C2">
      <w:pPr>
        <w:numPr>
          <w:ilvl w:val="0"/>
          <w:numId w:val="10"/>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The Agreement on Trade-Related Aspects of Intellectual Property Rights (TRIPS)1994 and</w:t>
      </w:r>
    </w:p>
    <w:p w14:paraId="7AE8318E" w14:textId="77777777" w:rsidR="00B516C2" w:rsidRPr="00B516C2" w:rsidRDefault="00B516C2" w:rsidP="00B516C2">
      <w:pPr>
        <w:numPr>
          <w:ilvl w:val="0"/>
          <w:numId w:val="10"/>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 The Convention on Biological Diversity (CBD) from 1992</w:t>
      </w:r>
      <w:r w:rsidRPr="00B516C2">
        <w:rPr>
          <w:rFonts w:ascii="Times New Roman" w:hAnsi="Times New Roman" w:cs="Times New Roman"/>
          <w:kern w:val="24"/>
          <w:sz w:val="24"/>
          <w:szCs w:val="24"/>
        </w:rPr>
        <w:t xml:space="preserve"> </w:t>
      </w:r>
    </w:p>
    <w:p w14:paraId="5816BAB4"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76F3099D" w14:textId="7B05628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lastRenderedPageBreak/>
        <w:t>Defining the Public Domain</w:t>
      </w:r>
    </w:p>
    <w:p w14:paraId="64C4C6FE" w14:textId="7E687194" w:rsidR="00B516C2" w:rsidRPr="00E54EEC" w:rsidRDefault="00B516C2" w:rsidP="00B516C2">
      <w:pPr>
        <w:pStyle w:val="ListParagraph"/>
        <w:numPr>
          <w:ilvl w:val="0"/>
          <w:numId w:val="11"/>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i/>
          <w:iCs/>
          <w:kern w:val="24"/>
          <w:sz w:val="24"/>
          <w:szCs w:val="24"/>
          <w:lang w:val="en-US"/>
        </w:rPr>
        <w:t>“Resources for which legal rights to access and use for free (or for nominal sums) are held broadly” -- Chander and Sunder</w:t>
      </w:r>
    </w:p>
    <w:p w14:paraId="07DA3CFF" w14:textId="58595547" w:rsidR="00E54EEC" w:rsidRDefault="00E54EEC" w:rsidP="00B516C2">
      <w:pPr>
        <w:pStyle w:val="ListParagraph"/>
        <w:numPr>
          <w:ilvl w:val="0"/>
          <w:numId w:val="11"/>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Public domain = available to all </w:t>
      </w:r>
    </w:p>
    <w:p w14:paraId="76297854" w14:textId="4DA4D1FE" w:rsidR="00E54EEC" w:rsidRDefault="00E54EEC" w:rsidP="00B516C2">
      <w:pPr>
        <w:pStyle w:val="ListParagraph"/>
        <w:numPr>
          <w:ilvl w:val="0"/>
          <w:numId w:val="11"/>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Cultural commons = available to a particular group </w:t>
      </w:r>
    </w:p>
    <w:p w14:paraId="6C7B34C8" w14:textId="354F81CB" w:rsidR="00E54EEC" w:rsidRDefault="00E54EEC" w:rsidP="00B516C2">
      <w:pPr>
        <w:pStyle w:val="ListParagraph"/>
        <w:numPr>
          <w:ilvl w:val="0"/>
          <w:numId w:val="11"/>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Utilitarian theory = to create a robust economy </w:t>
      </w:r>
    </w:p>
    <w:p w14:paraId="463327E8" w14:textId="3DE8649B" w:rsidR="00E54EEC" w:rsidRPr="00B516C2" w:rsidRDefault="00E54EEC" w:rsidP="00E54EEC">
      <w:pPr>
        <w:pStyle w:val="ListParagraph"/>
        <w:numPr>
          <w:ilvl w:val="1"/>
          <w:numId w:val="11"/>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Makes public domain have IP rights </w:t>
      </w:r>
    </w:p>
    <w:p w14:paraId="6C12DAF5"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i/>
          <w:iCs/>
          <w:kern w:val="24"/>
          <w:sz w:val="24"/>
          <w:szCs w:val="24"/>
          <w:lang w:val="en-US"/>
        </w:rPr>
      </w:pPr>
    </w:p>
    <w:p w14:paraId="2A66DD4B"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A dialectical relationship</w:t>
      </w:r>
    </w:p>
    <w:p w14:paraId="47445C7D" w14:textId="1768683A" w:rsidR="00B516C2" w:rsidRPr="00E54EEC" w:rsidRDefault="00B516C2"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w:t>
      </w:r>
      <w:r w:rsidRPr="00B516C2">
        <w:rPr>
          <w:rFonts w:ascii="Times New Roman" w:hAnsi="Times New Roman" w:cs="Times New Roman"/>
          <w:i/>
          <w:iCs/>
          <w:kern w:val="24"/>
          <w:sz w:val="24"/>
          <w:szCs w:val="24"/>
          <w:lang w:val="en-US"/>
        </w:rPr>
        <w:t>intellectual property thrives in the presence of a robust public domain from which it freely borrows, and the public domain grows as information passes, over time, out of intellectual property</w:t>
      </w:r>
      <w:r w:rsidRPr="00B516C2">
        <w:rPr>
          <w:rFonts w:ascii="Times New Roman" w:hAnsi="Times New Roman" w:cs="Times New Roman"/>
          <w:kern w:val="24"/>
          <w:sz w:val="24"/>
          <w:szCs w:val="24"/>
          <w:lang w:val="en-US"/>
        </w:rPr>
        <w:t>” -- Chander and Sunder</w:t>
      </w:r>
    </w:p>
    <w:p w14:paraId="1B7336D0" w14:textId="480CD29E" w:rsidR="00E54EEC" w:rsidRDefault="00E54EEC"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Dialectical relationship between public domain and IP</w:t>
      </w:r>
    </w:p>
    <w:p w14:paraId="2EF8E2B2" w14:textId="5739E699" w:rsidR="001230AB" w:rsidRDefault="001230AB"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IP benefits from robust economy to take from IP</w:t>
      </w:r>
    </w:p>
    <w:p w14:paraId="635059D7" w14:textId="74C970B9" w:rsidR="001230AB" w:rsidRPr="00B516C2" w:rsidRDefault="001230AB"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IP inviting north and west to get to south and east </w:t>
      </w:r>
    </w:p>
    <w:p w14:paraId="249D03E0"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36AA6165"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The paradox </w:t>
      </w:r>
    </w:p>
    <w:p w14:paraId="316738F3" w14:textId="547555CE" w:rsidR="00B516C2" w:rsidRPr="00022A4C" w:rsidRDefault="00B516C2"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The very same concept can be a progressive tool to curb the excesses of IP in the West while also functioning as the prime justification for the West’s appropriation of non-Western knowledge and culture.</w:t>
      </w:r>
    </w:p>
    <w:p w14:paraId="346990AF" w14:textId="7F17F835" w:rsidR="00022A4C" w:rsidRDefault="00022A4C"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Progressive tool</w:t>
      </w:r>
      <w:r w:rsidR="00A87031">
        <w:rPr>
          <w:rFonts w:ascii="Times New Roman" w:hAnsi="Times New Roman" w:cs="Times New Roman"/>
          <w:kern w:val="24"/>
          <w:sz w:val="24"/>
          <w:szCs w:val="24"/>
        </w:rPr>
        <w:t xml:space="preserve"> to curb the excesses of IP in West while also functioning as the prime justification the West’s appropriations of non-Western knowledge and culture </w:t>
      </w:r>
    </w:p>
    <w:p w14:paraId="07639894" w14:textId="77777777" w:rsidR="00A87031" w:rsidRDefault="00A87031"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Not everything should be IP, it should be in public domain to create a robust society</w:t>
      </w:r>
    </w:p>
    <w:p w14:paraId="5599FDD7" w14:textId="745182F3" w:rsidR="00A87031" w:rsidRPr="00B516C2" w:rsidRDefault="00A87031"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Invites appropriation  </w:t>
      </w:r>
    </w:p>
    <w:p w14:paraId="600085DC"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0F1C42FC" w14:textId="4E420102"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The Creative Commons</w:t>
      </w:r>
    </w:p>
    <w:p w14:paraId="552D85BD" w14:textId="70411D72"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At the heat </w:t>
      </w:r>
      <w:r w:rsidR="00827C93">
        <w:rPr>
          <w:rFonts w:ascii="Times New Roman" w:hAnsi="Times New Roman" w:cs="Times New Roman"/>
          <w:kern w:val="24"/>
          <w:sz w:val="24"/>
          <w:szCs w:val="24"/>
          <w:lang w:val="en-US"/>
        </w:rPr>
        <w:t>of</w:t>
      </w:r>
      <w:r>
        <w:rPr>
          <w:rFonts w:ascii="Times New Roman" w:hAnsi="Times New Roman" w:cs="Times New Roman"/>
          <w:kern w:val="24"/>
          <w:sz w:val="24"/>
          <w:szCs w:val="24"/>
          <w:lang w:val="en-US"/>
        </w:rPr>
        <w:t xml:space="preserve"> public domain (robust nation) </w:t>
      </w:r>
    </w:p>
    <w:p w14:paraId="65EB7AE1" w14:textId="6E7CB90C"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Not all IP is bad, but the balance is bad </w:t>
      </w:r>
    </w:p>
    <w:p w14:paraId="41D3FFC3" w14:textId="383916F2"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Copy left movement </w:t>
      </w:r>
    </w:p>
    <w:p w14:paraId="0132013C" w14:textId="370DE179" w:rsidR="00CC3715" w:rsidRDefault="00CC3715" w:rsidP="00CC3715">
      <w:pPr>
        <w:pStyle w:val="ListParagraph"/>
        <w:numPr>
          <w:ilvl w:val="1"/>
          <w:numId w:val="19"/>
        </w:numPr>
        <w:autoSpaceDE w:val="0"/>
        <w:autoSpaceDN w:val="0"/>
        <w:adjustRightInd w:val="0"/>
        <w:spacing w:after="0" w:line="240" w:lineRule="auto"/>
        <w:rPr>
          <w:rFonts w:ascii="Times New Roman" w:hAnsi="Times New Roman" w:cs="Times New Roman"/>
          <w:kern w:val="24"/>
          <w:sz w:val="24"/>
          <w:szCs w:val="24"/>
        </w:rPr>
      </w:pPr>
      <w:r w:rsidRPr="00CC3715">
        <w:rPr>
          <w:rFonts w:ascii="Times New Roman" w:hAnsi="Times New Roman" w:cs="Times New Roman"/>
          <w:kern w:val="24"/>
          <w:sz w:val="24"/>
          <w:szCs w:val="24"/>
        </w:rPr>
        <w:t>Richer public domain by p</w:t>
      </w:r>
      <w:r>
        <w:rPr>
          <w:rFonts w:ascii="Times New Roman" w:hAnsi="Times New Roman" w:cs="Times New Roman"/>
          <w:kern w:val="24"/>
          <w:sz w:val="24"/>
          <w:szCs w:val="24"/>
        </w:rPr>
        <w:t>roviding alternatives</w:t>
      </w:r>
    </w:p>
    <w:p w14:paraId="2A8FB61A" w14:textId="48763126"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Instead of all rights reserved, rather some rights reserved </w:t>
      </w:r>
    </w:p>
    <w:p w14:paraId="794848C1" w14:textId="1A4B1537" w:rsidR="00CC3715" w:rsidRDefault="00CC3715" w:rsidP="00CC3715">
      <w:pPr>
        <w:pStyle w:val="ListParagraph"/>
        <w:numPr>
          <w:ilvl w:val="1"/>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Break open exclusivity </w:t>
      </w:r>
    </w:p>
    <w:p w14:paraId="2DD91BA4" w14:textId="181BFA39"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The Creative commons was founded in 2001 as a not-for-profit </w:t>
      </w:r>
    </w:p>
    <w:p w14:paraId="44F6BFB5" w14:textId="469E82E7" w:rsidR="00CC3715" w:rsidRDefault="00CC3715"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Doesn’t trouble the binary </w:t>
      </w:r>
    </w:p>
    <w:p w14:paraId="4A10C576" w14:textId="74309ED0" w:rsidR="0031515B" w:rsidRDefault="0031515B"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Does not disrupt the author’s work </w:t>
      </w:r>
    </w:p>
    <w:p w14:paraId="084985C8" w14:textId="34423883" w:rsidR="0031515B" w:rsidRDefault="0031515B"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Make public domain bigger </w:t>
      </w:r>
    </w:p>
    <w:p w14:paraId="6B7EC557" w14:textId="78E0491A" w:rsidR="0031515B" w:rsidRDefault="0031515B" w:rsidP="00CC3715">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Making cultural texts useable </w:t>
      </w:r>
    </w:p>
    <w:p w14:paraId="52E588A4" w14:textId="427EBB2E" w:rsid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Offer licences </w:t>
      </w:r>
    </w:p>
    <w:p w14:paraId="29AF7902" w14:textId="77777777" w:rsidR="0031515B" w:rsidRDefault="0031515B" w:rsidP="0031515B">
      <w:pPr>
        <w:pStyle w:val="ListParagraph"/>
        <w:numPr>
          <w:ilvl w:val="1"/>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Download for free to teach how to protect and/or give away property rights</w:t>
      </w:r>
    </w:p>
    <w:p w14:paraId="39E1071C" w14:textId="04B0475B" w:rsidR="0031515B" w:rsidRDefault="0031515B" w:rsidP="0031515B">
      <w:pPr>
        <w:pStyle w:val="ListParagraph"/>
        <w:numPr>
          <w:ilvl w:val="1"/>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Give people legal tools to have complex use of property rights  </w:t>
      </w:r>
    </w:p>
    <w:p w14:paraId="79AE27D3" w14:textId="0F03AEA3" w:rsid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Let people use your work for non-commercial uses </w:t>
      </w:r>
    </w:p>
    <w:p w14:paraId="1B4F61DC" w14:textId="272C8F27" w:rsid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Attribution, recognition, citation </w:t>
      </w:r>
    </w:p>
    <w:p w14:paraId="737CA322" w14:textId="6BD9DD5F" w:rsidR="0031515B" w:rsidRDefault="0031515B" w:rsidP="0031515B">
      <w:pPr>
        <w:pStyle w:val="ListParagraph"/>
        <w:numPr>
          <w:ilvl w:val="1"/>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Gives credits to author/creator </w:t>
      </w:r>
    </w:p>
    <w:p w14:paraId="200E88DD" w14:textId="292969CB" w:rsid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1.1 billion are licensed </w:t>
      </w:r>
    </w:p>
    <w:p w14:paraId="36BB0854" w14:textId="7016CB55" w:rsid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Form of a challenge </w:t>
      </w:r>
    </w:p>
    <w:p w14:paraId="35835EDC" w14:textId="231B315A" w:rsidR="0031515B" w:rsidRPr="0031515B" w:rsidRDefault="0031515B" w:rsidP="0031515B">
      <w:pPr>
        <w:pStyle w:val="ListParagraph"/>
        <w:numPr>
          <w:ilvl w:val="0"/>
          <w:numId w:val="19"/>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lastRenderedPageBreak/>
        <w:t xml:space="preserve">Fundamental limits </w:t>
      </w:r>
    </w:p>
    <w:p w14:paraId="0B11DAEC" w14:textId="77777777" w:rsidR="00B516C2" w:rsidRPr="00CC3715" w:rsidRDefault="00B516C2" w:rsidP="00B516C2">
      <w:pPr>
        <w:autoSpaceDE w:val="0"/>
        <w:autoSpaceDN w:val="0"/>
        <w:adjustRightInd w:val="0"/>
        <w:spacing w:after="0" w:line="240" w:lineRule="auto"/>
        <w:rPr>
          <w:rFonts w:ascii="Times New Roman" w:hAnsi="Times New Roman" w:cs="Times New Roman"/>
          <w:kern w:val="24"/>
          <w:sz w:val="24"/>
          <w:szCs w:val="24"/>
        </w:rPr>
      </w:pPr>
    </w:p>
    <w:p w14:paraId="4A426CE7" w14:textId="78F72A04"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The Romantic Author</w:t>
      </w:r>
    </w:p>
    <w:p w14:paraId="3D13C374" w14:textId="4C0974CE" w:rsidR="00A725D4" w:rsidRDefault="00A725D4"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The single author and the user are negotiating </w:t>
      </w:r>
    </w:p>
    <w:p w14:paraId="21D2E718" w14:textId="058E4444" w:rsidR="00A725D4" w:rsidRDefault="00A725D4"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Work still assumed to be owned </w:t>
      </w:r>
    </w:p>
    <w:p w14:paraId="3DDDA046" w14:textId="2D44C1AC" w:rsidR="00A725D4" w:rsidRDefault="00A725D4"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Comes to personhood when contracted to ownership </w:t>
      </w:r>
    </w:p>
    <w:p w14:paraId="41C6AFD6" w14:textId="74DD0322" w:rsidR="00A725D4" w:rsidRDefault="00A725D4"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Mystical construct of original works with uniqueness. </w:t>
      </w:r>
    </w:p>
    <w:p w14:paraId="5DCE182D" w14:textId="6AA2C8DC" w:rsidR="00A725D4" w:rsidRDefault="00A725D4"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Creative geniuses </w:t>
      </w:r>
      <w:r w:rsidR="00B66613">
        <w:rPr>
          <w:rFonts w:ascii="Times New Roman" w:hAnsi="Times New Roman" w:cs="Times New Roman"/>
          <w:kern w:val="24"/>
          <w:sz w:val="24"/>
          <w:szCs w:val="24"/>
          <w:lang w:val="en-US"/>
        </w:rPr>
        <w:t xml:space="preserve">in nature with originality </w:t>
      </w:r>
    </w:p>
    <w:p w14:paraId="02009A22" w14:textId="240FEBC8" w:rsidR="00B66613" w:rsidRDefault="00B66613" w:rsidP="00A725D4">
      <w:pPr>
        <w:pStyle w:val="ListParagraph"/>
        <w:numPr>
          <w:ilvl w:val="0"/>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3 consequences in IP</w:t>
      </w:r>
    </w:p>
    <w:p w14:paraId="11D51BB2" w14:textId="0E350A28" w:rsidR="00B66613" w:rsidRDefault="00B66613" w:rsidP="00B66613">
      <w:pPr>
        <w:pStyle w:val="ListParagraph"/>
        <w:numPr>
          <w:ilvl w:val="1"/>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1. Romantic author plays external production of work. External factors NOT important. Based on uniqueness of person </w:t>
      </w:r>
    </w:p>
    <w:p w14:paraId="596C676C" w14:textId="2F5B0D52" w:rsidR="00B66613" w:rsidRDefault="00B66613" w:rsidP="00B66613">
      <w:pPr>
        <w:pStyle w:val="ListParagraph"/>
        <w:numPr>
          <w:ilvl w:val="2"/>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1. Corporate = you are hired and getting paid</w:t>
      </w:r>
    </w:p>
    <w:p w14:paraId="531ACBFE" w14:textId="3A248541" w:rsidR="00B66613" w:rsidRDefault="00B66613" w:rsidP="00B66613">
      <w:pPr>
        <w:pStyle w:val="ListParagraph"/>
        <w:numPr>
          <w:ilvl w:val="2"/>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2. Audience = have an impact on what is created. Involved in meetings </w:t>
      </w:r>
    </w:p>
    <w:p w14:paraId="2618DD4A" w14:textId="5EE96B7E" w:rsidR="00B66613" w:rsidRDefault="00B66613" w:rsidP="00B66613">
      <w:pPr>
        <w:pStyle w:val="ListParagraph"/>
        <w:numPr>
          <w:ilvl w:val="2"/>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3. Relationship with past works = not totally unique </w:t>
      </w:r>
    </w:p>
    <w:p w14:paraId="3BCDB0CB" w14:textId="649E5386" w:rsidR="00B66613" w:rsidRDefault="00B66613" w:rsidP="00B66613">
      <w:pPr>
        <w:pStyle w:val="ListParagraph"/>
        <w:numPr>
          <w:ilvl w:val="1"/>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2. Romantic author as the sympathetic character</w:t>
      </w:r>
    </w:p>
    <w:p w14:paraId="708ACE3F" w14:textId="545DED82" w:rsidR="00B66613" w:rsidRDefault="00B66613" w:rsidP="00B66613">
      <w:pPr>
        <w:pStyle w:val="ListParagraph"/>
        <w:numPr>
          <w:ilvl w:val="2"/>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Romantic author is very critical/significant part as a symbolically important resource </w:t>
      </w:r>
    </w:p>
    <w:p w14:paraId="326D7E40" w14:textId="7FB7DFEA" w:rsidR="00B66613" w:rsidRDefault="00B66613" w:rsidP="00B66613">
      <w:pPr>
        <w:pStyle w:val="ListParagraph"/>
        <w:numPr>
          <w:ilvl w:val="2"/>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Author has a disproportionate role </w:t>
      </w:r>
    </w:p>
    <w:p w14:paraId="4C160560" w14:textId="0C01AC72" w:rsidR="000172C0" w:rsidRPr="00B66613" w:rsidRDefault="000172C0" w:rsidP="000172C0">
      <w:pPr>
        <w:pStyle w:val="ListParagraph"/>
        <w:numPr>
          <w:ilvl w:val="1"/>
          <w:numId w:val="21"/>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3. Romantic author mediating construct to bridge the gap with work and author to idea and expression </w:t>
      </w:r>
    </w:p>
    <w:p w14:paraId="22C80323"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7158ABF6" w14:textId="51C2E34E"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Romance of the Public Domain</w:t>
      </w:r>
    </w:p>
    <w:p w14:paraId="406EC54F" w14:textId="77777777" w:rsidR="000172C0" w:rsidRDefault="000172C0" w:rsidP="000172C0">
      <w:pPr>
        <w:pStyle w:val="ListParagraph"/>
        <w:numPr>
          <w:ilvl w:val="0"/>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Chander</w:t>
      </w:r>
    </w:p>
    <w:p w14:paraId="3C97140F" w14:textId="2C5C6A9B" w:rsidR="000172C0" w:rsidRDefault="000172C0" w:rsidP="000172C0">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Romance of public domain is central to IP benefitting certain groups over others</w:t>
      </w:r>
    </w:p>
    <w:p w14:paraId="707278D9" w14:textId="42FA690E" w:rsidR="000172C0" w:rsidRDefault="000172C0" w:rsidP="000172C0">
      <w:pPr>
        <w:pStyle w:val="ListParagraph"/>
        <w:numPr>
          <w:ilvl w:val="0"/>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Romance of public domain </w:t>
      </w:r>
    </w:p>
    <w:p w14:paraId="1B9D148E" w14:textId="5630E95C" w:rsidR="000172C0" w:rsidRDefault="000172C0" w:rsidP="000172C0">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Resources open to all by force of law, it can equally be exploited by all </w:t>
      </w:r>
    </w:p>
    <w:p w14:paraId="2D7555F9" w14:textId="4547811E" w:rsidR="000172C0" w:rsidRDefault="000172C0" w:rsidP="000172C0">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Very optimistic, even though resources are open to all, typically wealthier countries have the capacity to exploit it. </w:t>
      </w:r>
    </w:p>
    <w:p w14:paraId="63313416" w14:textId="686D2B6A" w:rsidR="00ED0A32" w:rsidRDefault="00562470" w:rsidP="000172C0">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Not everyone wants t</w:t>
      </w:r>
      <w:r w:rsidR="00F93452">
        <w:rPr>
          <w:rFonts w:ascii="Times New Roman" w:hAnsi="Times New Roman" w:cs="Times New Roman"/>
          <w:kern w:val="24"/>
          <w:sz w:val="24"/>
          <w:szCs w:val="24"/>
          <w:lang w:val="en-US"/>
        </w:rPr>
        <w:t xml:space="preserve">o </w:t>
      </w:r>
      <w:r>
        <w:rPr>
          <w:rFonts w:ascii="Times New Roman" w:hAnsi="Times New Roman" w:cs="Times New Roman"/>
          <w:kern w:val="24"/>
          <w:sz w:val="24"/>
          <w:szCs w:val="24"/>
          <w:lang w:val="en-US"/>
        </w:rPr>
        <w:t xml:space="preserve">exploit the public domain, sometimes they just want to enjoy it and appreciate it for what it is </w:t>
      </w:r>
    </w:p>
    <w:p w14:paraId="3F4B17B3" w14:textId="5108CBC2" w:rsidR="00F93452" w:rsidRDefault="00F93452" w:rsidP="000172C0">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Not everyone is exploiting the public domain at the same rate </w:t>
      </w:r>
    </w:p>
    <w:p w14:paraId="597DBE32" w14:textId="249BD97C" w:rsidR="00806D7B" w:rsidRDefault="00806D7B" w:rsidP="00806D7B">
      <w:pPr>
        <w:pStyle w:val="ListParagraph"/>
        <w:numPr>
          <w:ilvl w:val="0"/>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2 parts </w:t>
      </w:r>
    </w:p>
    <w:p w14:paraId="09F338BA" w14:textId="5B2AEBFF" w:rsidR="00806D7B" w:rsidRDefault="00806D7B" w:rsidP="00806D7B">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1. Romance is equally accessible </w:t>
      </w:r>
    </w:p>
    <w:p w14:paraId="18AC6A15" w14:textId="12E81D90" w:rsidR="00806D7B" w:rsidRPr="000172C0" w:rsidRDefault="00806D7B" w:rsidP="00806D7B">
      <w:pPr>
        <w:pStyle w:val="ListParagraph"/>
        <w:numPr>
          <w:ilvl w:val="1"/>
          <w:numId w:val="22"/>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3. We will want to interact in public domain the same way </w:t>
      </w:r>
    </w:p>
    <w:p w14:paraId="52CBD731"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71C9F898" w14:textId="6E2D16AD"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The romance of the public domain</w:t>
      </w:r>
    </w:p>
    <w:p w14:paraId="4343791E" w14:textId="77777777" w:rsidR="00B516C2" w:rsidRPr="00B516C2" w:rsidRDefault="00B516C2" w:rsidP="00B516C2">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i/>
          <w:iCs/>
          <w:kern w:val="24"/>
          <w:sz w:val="24"/>
          <w:szCs w:val="24"/>
          <w:lang w:val="en-US"/>
        </w:rPr>
        <w:t xml:space="preserve">The belief that because a resource is open to all by force of law, it (can be) will indeed be equally exploited by all </w:t>
      </w:r>
      <w:r w:rsidRPr="00B516C2">
        <w:rPr>
          <w:rFonts w:ascii="Times New Roman" w:hAnsi="Times New Roman" w:cs="Times New Roman"/>
          <w:i/>
          <w:iCs/>
          <w:kern w:val="24"/>
          <w:sz w:val="24"/>
          <w:szCs w:val="24"/>
          <w:cs/>
          <w:lang w:bidi="mr-IN"/>
        </w:rPr>
        <w:t>–</w:t>
      </w:r>
      <w:r w:rsidRPr="00B516C2">
        <w:rPr>
          <w:rFonts w:ascii="Times New Roman" w:hAnsi="Times New Roman" w:cs="Times New Roman"/>
          <w:i/>
          <w:iCs/>
          <w:kern w:val="24"/>
          <w:sz w:val="24"/>
          <w:szCs w:val="24"/>
          <w:lang w:val="en-US"/>
        </w:rPr>
        <w:t xml:space="preserve"> Chander and Sunder</w:t>
      </w:r>
    </w:p>
    <w:p w14:paraId="0E8A536F"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6BAF9380"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Negative Consequences</w:t>
      </w:r>
    </w:p>
    <w:p w14:paraId="49BA8EF5" w14:textId="77777777" w:rsidR="00B516C2" w:rsidRPr="00B516C2" w:rsidRDefault="00B516C2" w:rsidP="00B516C2">
      <w:pPr>
        <w:numPr>
          <w:ilvl w:val="0"/>
          <w:numId w:val="13"/>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Mutually exclusive, binary terms precluding other solutions</w:t>
      </w:r>
    </w:p>
    <w:p w14:paraId="150B37C8" w14:textId="77777777" w:rsidR="00B516C2" w:rsidRPr="00B516C2" w:rsidRDefault="00B516C2" w:rsidP="00B516C2">
      <w:pPr>
        <w:numPr>
          <w:ilvl w:val="0"/>
          <w:numId w:val="13"/>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lang w:val="en-US"/>
        </w:rPr>
        <w:t>Denies history of the public domain</w:t>
      </w:r>
    </w:p>
    <w:p w14:paraId="6A67A0E9" w14:textId="77777777" w:rsidR="00B516C2" w:rsidRPr="00B516C2" w:rsidRDefault="00B516C2" w:rsidP="00B516C2">
      <w:pPr>
        <w:numPr>
          <w:ilvl w:val="0"/>
          <w:numId w:val="13"/>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Often conflates Indigenous persons and the knowledge they make </w:t>
      </w:r>
    </w:p>
    <w:p w14:paraId="2494FFC2" w14:textId="77777777" w:rsidR="00B516C2" w:rsidRPr="00B516C2" w:rsidRDefault="00B516C2" w:rsidP="00B516C2">
      <w:pPr>
        <w:numPr>
          <w:ilvl w:val="0"/>
          <w:numId w:val="13"/>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Indigenous group and communities are denied autonomous authorship identity</w:t>
      </w:r>
    </w:p>
    <w:p w14:paraId="03248BA6" w14:textId="77777777" w:rsidR="00B516C2" w:rsidRPr="00B516C2" w:rsidRDefault="00B516C2" w:rsidP="00B516C2">
      <w:pPr>
        <w:numPr>
          <w:ilvl w:val="0"/>
          <w:numId w:val="13"/>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Legitimates the current distribution of IP rights</w:t>
      </w:r>
    </w:p>
    <w:p w14:paraId="46C7A6C7"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2C0E0E70" w14:textId="0321E7D6"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Thinking of solutions</w:t>
      </w:r>
    </w:p>
    <w:p w14:paraId="324C9BD5" w14:textId="77777777" w:rsidR="00B516C2" w:rsidRPr="00B516C2" w:rsidRDefault="00B516C2" w:rsidP="00B516C2">
      <w:pPr>
        <w:numPr>
          <w:ilvl w:val="0"/>
          <w:numId w:val="14"/>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Inalienability</w:t>
      </w:r>
    </w:p>
    <w:p w14:paraId="40030D40" w14:textId="77777777" w:rsidR="00B516C2" w:rsidRPr="00B516C2" w:rsidRDefault="00B516C2" w:rsidP="00B516C2">
      <w:pPr>
        <w:numPr>
          <w:ilvl w:val="0"/>
          <w:numId w:val="14"/>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Property rules</w:t>
      </w:r>
    </w:p>
    <w:p w14:paraId="5020260B" w14:textId="77777777" w:rsidR="00B516C2" w:rsidRPr="00B516C2" w:rsidRDefault="00B516C2" w:rsidP="00B516C2">
      <w:pPr>
        <w:numPr>
          <w:ilvl w:val="0"/>
          <w:numId w:val="14"/>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Liability rules</w:t>
      </w:r>
    </w:p>
    <w:p w14:paraId="7C604D02" w14:textId="77777777" w:rsidR="00B516C2" w:rsidRPr="00B516C2" w:rsidRDefault="00B516C2" w:rsidP="00B516C2">
      <w:pPr>
        <w:numPr>
          <w:ilvl w:val="0"/>
          <w:numId w:val="14"/>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Affirmative support</w:t>
      </w:r>
    </w:p>
    <w:p w14:paraId="2FC75800" w14:textId="77777777" w:rsid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p>
    <w:p w14:paraId="15773DD7" w14:textId="1906AA7E"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Ontario Arts Council </w:t>
      </w:r>
      <w:r w:rsidRPr="00B516C2">
        <w:rPr>
          <w:rFonts w:ascii="Times New Roman" w:hAnsi="Times New Roman" w:cs="Times New Roman"/>
          <w:kern w:val="24"/>
          <w:sz w:val="24"/>
          <w:szCs w:val="24"/>
          <w:cs/>
          <w:lang w:bidi="mr-IN"/>
        </w:rPr>
        <w:t>–</w:t>
      </w:r>
      <w:r w:rsidRPr="00B516C2">
        <w:rPr>
          <w:rFonts w:ascii="Times New Roman" w:hAnsi="Times New Roman" w:cs="Times New Roman"/>
          <w:kern w:val="24"/>
          <w:sz w:val="24"/>
          <w:szCs w:val="24"/>
          <w:lang w:val="en-US"/>
        </w:rPr>
        <w:t xml:space="preserve"> </w:t>
      </w:r>
      <w:bookmarkStart w:id="0" w:name="_Hlk536801260"/>
      <w:r w:rsidRPr="00B516C2">
        <w:rPr>
          <w:rFonts w:ascii="Times New Roman" w:hAnsi="Times New Roman" w:cs="Times New Roman"/>
          <w:kern w:val="24"/>
          <w:sz w:val="24"/>
          <w:szCs w:val="24"/>
          <w:lang w:val="en-US"/>
        </w:rPr>
        <w:t>Indigenous Arts Protocols</w:t>
      </w:r>
    </w:p>
    <w:bookmarkEnd w:id="0"/>
    <w:p w14:paraId="1A8C1B2D" w14:textId="680CB3E1" w:rsidR="00B516C2" w:rsidRDefault="00D031BB" w:rsidP="00B516C2">
      <w:pPr>
        <w:autoSpaceDE w:val="0"/>
        <w:autoSpaceDN w:val="0"/>
        <w:adjustRightInd w:val="0"/>
        <w:spacing w:after="0" w:line="240" w:lineRule="auto"/>
        <w:ind w:left="72"/>
        <w:rPr>
          <w:rFonts w:ascii="Times New Roman" w:hAnsi="Times New Roman" w:cs="Times New Roman"/>
          <w:kern w:val="24"/>
          <w:sz w:val="24"/>
          <w:szCs w:val="24"/>
          <w:lang w:val="en-US"/>
        </w:rPr>
      </w:pPr>
      <w:r>
        <w:rPr>
          <w:rFonts w:ascii="Times New Roman" w:hAnsi="Times New Roman" w:cs="Times New Roman"/>
          <w:kern w:val="24"/>
          <w:sz w:val="24"/>
          <w:szCs w:val="24"/>
          <w:lang w:val="en-US"/>
        </w:rPr>
        <w:fldChar w:fldCharType="begin"/>
      </w:r>
      <w:r>
        <w:rPr>
          <w:rFonts w:ascii="Times New Roman" w:hAnsi="Times New Roman" w:cs="Times New Roman"/>
          <w:kern w:val="24"/>
          <w:sz w:val="24"/>
          <w:szCs w:val="24"/>
          <w:lang w:val="en-US"/>
        </w:rPr>
        <w:instrText xml:space="preserve"> HYPERLINK "</w:instrText>
      </w:r>
      <w:r w:rsidRPr="00B516C2">
        <w:rPr>
          <w:rFonts w:ascii="Times New Roman" w:hAnsi="Times New Roman" w:cs="Times New Roman"/>
          <w:kern w:val="24"/>
          <w:sz w:val="24"/>
          <w:szCs w:val="24"/>
          <w:lang w:val="en-US"/>
        </w:rPr>
        <w:instrText>http://www.arts.on.ca/news-resources/resources/indigenous-arts-protocols</w:instrText>
      </w:r>
      <w:r>
        <w:rPr>
          <w:rFonts w:ascii="Times New Roman" w:hAnsi="Times New Roman" w:cs="Times New Roman"/>
          <w:kern w:val="24"/>
          <w:sz w:val="24"/>
          <w:szCs w:val="24"/>
          <w:lang w:val="en-US"/>
        </w:rPr>
        <w:instrText xml:space="preserve">" </w:instrText>
      </w:r>
      <w:r>
        <w:rPr>
          <w:rFonts w:ascii="Times New Roman" w:hAnsi="Times New Roman" w:cs="Times New Roman"/>
          <w:kern w:val="24"/>
          <w:sz w:val="24"/>
          <w:szCs w:val="24"/>
          <w:lang w:val="en-US"/>
        </w:rPr>
        <w:fldChar w:fldCharType="separate"/>
      </w:r>
      <w:r w:rsidRPr="00DA6EBC">
        <w:rPr>
          <w:rStyle w:val="Hyperlink"/>
          <w:rFonts w:ascii="Times New Roman" w:hAnsi="Times New Roman" w:cs="Times New Roman"/>
          <w:kern w:val="24"/>
          <w:sz w:val="24"/>
          <w:szCs w:val="24"/>
          <w:lang w:val="en-US"/>
        </w:rPr>
        <w:t>http://www.arts.on.ca/news-resources/resources/indigenous-arts-protocols</w:t>
      </w:r>
      <w:r>
        <w:rPr>
          <w:rFonts w:ascii="Times New Roman" w:hAnsi="Times New Roman" w:cs="Times New Roman"/>
          <w:kern w:val="24"/>
          <w:sz w:val="24"/>
          <w:szCs w:val="24"/>
          <w:lang w:val="en-US"/>
        </w:rPr>
        <w:fldChar w:fldCharType="end"/>
      </w:r>
    </w:p>
    <w:p w14:paraId="239EDD71" w14:textId="77777777" w:rsidR="00D031BB" w:rsidRDefault="00D031BB" w:rsidP="00B516C2">
      <w:pPr>
        <w:autoSpaceDE w:val="0"/>
        <w:autoSpaceDN w:val="0"/>
        <w:adjustRightInd w:val="0"/>
        <w:spacing w:after="0" w:line="240" w:lineRule="auto"/>
        <w:rPr>
          <w:rFonts w:ascii="Times New Roman" w:hAnsi="Times New Roman" w:cs="Times New Roman"/>
          <w:kern w:val="24"/>
          <w:sz w:val="24"/>
          <w:szCs w:val="24"/>
          <w:lang w:val="en-US"/>
        </w:rPr>
      </w:pPr>
    </w:p>
    <w:p w14:paraId="38E36099" w14:textId="77777777" w:rsidR="00D031BB" w:rsidRDefault="00D031BB" w:rsidP="00B516C2">
      <w:pPr>
        <w:autoSpaceDE w:val="0"/>
        <w:autoSpaceDN w:val="0"/>
        <w:adjustRightInd w:val="0"/>
        <w:spacing w:after="0" w:line="240" w:lineRule="auto"/>
        <w:rPr>
          <w:rFonts w:ascii="Times New Roman" w:hAnsi="Times New Roman" w:cs="Times New Roman"/>
          <w:kern w:val="24"/>
          <w:sz w:val="24"/>
          <w:szCs w:val="24"/>
          <w:lang w:val="en-US"/>
        </w:rPr>
      </w:pPr>
      <w:r w:rsidRPr="00D031BB">
        <w:rPr>
          <w:rFonts w:ascii="Times New Roman" w:hAnsi="Times New Roman" w:cs="Times New Roman"/>
          <w:kern w:val="24"/>
          <w:sz w:val="24"/>
          <w:szCs w:val="24"/>
          <w:lang w:val="fr-CA"/>
        </w:rPr>
        <w:t>News Article –</w:t>
      </w:r>
      <w:r w:rsidRPr="00D031BB">
        <w:rPr>
          <w:rFonts w:ascii="Times New Roman" w:hAnsi="Times New Roman" w:cs="Times New Roman"/>
          <w:kern w:val="24"/>
          <w:sz w:val="24"/>
          <w:szCs w:val="24"/>
          <w:lang w:val="en-US"/>
        </w:rPr>
        <w:t xml:space="preserve"> </w:t>
      </w:r>
      <w:r w:rsidRPr="00D031BB">
        <w:rPr>
          <w:rFonts w:ascii="Times New Roman" w:hAnsi="Times New Roman" w:cs="Times New Roman"/>
          <w:kern w:val="24"/>
          <w:sz w:val="24"/>
          <w:szCs w:val="24"/>
          <w:lang w:val="en-US"/>
        </w:rPr>
        <w:t>Indigenous Arts Protocols</w:t>
      </w:r>
    </w:p>
    <w:p w14:paraId="03A9741C" w14:textId="3BCA57F2" w:rsidR="00D031BB" w:rsidRDefault="007C29A8" w:rsidP="00D031BB">
      <w:pPr>
        <w:pStyle w:val="ListParagraph"/>
        <w:numPr>
          <w:ilvl w:val="0"/>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Ne</w:t>
      </w:r>
      <w:r w:rsidR="00FE566E">
        <w:rPr>
          <w:rFonts w:ascii="Times New Roman" w:hAnsi="Times New Roman" w:cs="Times New Roman"/>
          <w:kern w:val="24"/>
          <w:sz w:val="24"/>
          <w:szCs w:val="24"/>
          <w:lang w:val="en-US"/>
        </w:rPr>
        <w:t xml:space="preserve">gative Consequences </w:t>
      </w:r>
    </w:p>
    <w:p w14:paraId="5C9CB741" w14:textId="008B32EA" w:rsidR="00FE566E" w:rsidRDefault="00FE566E" w:rsidP="00FE566E">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Mutually exclusive, binary terms precluding other solutions </w:t>
      </w:r>
    </w:p>
    <w:p w14:paraId="772CDD9F" w14:textId="740ACDD6" w:rsidR="00FE566E" w:rsidRDefault="00FE566E" w:rsidP="00FE566E">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Denies history of the public domain </w:t>
      </w:r>
    </w:p>
    <w:p w14:paraId="5D877F41" w14:textId="3D0433A8" w:rsidR="00FE566E" w:rsidRDefault="00FE566E" w:rsidP="00FE566E">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Often conflates indigenous persons and the knowledge they make </w:t>
      </w:r>
    </w:p>
    <w:p w14:paraId="19BDB51D" w14:textId="77777777" w:rsidR="00FE566E" w:rsidRDefault="00FE566E" w:rsidP="00FE566E">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Indigenous groups and communities are denied autonomous authorship identity</w:t>
      </w:r>
    </w:p>
    <w:p w14:paraId="7F51C467" w14:textId="77777777" w:rsidR="00B754B0" w:rsidRDefault="00FE566E" w:rsidP="00FE566E">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Legitimates current distribution of IP rights </w:t>
      </w:r>
    </w:p>
    <w:p w14:paraId="1BC2647C" w14:textId="77777777" w:rsidR="0087233F" w:rsidRDefault="00B754B0" w:rsidP="00B754B0">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Made it easier </w:t>
      </w:r>
    </w:p>
    <w:p w14:paraId="4A7F6172" w14:textId="77777777" w:rsidR="0087233F" w:rsidRDefault="0087233F" w:rsidP="0087233F">
      <w:pPr>
        <w:pStyle w:val="ListParagraph"/>
        <w:numPr>
          <w:ilvl w:val="0"/>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Solutions </w:t>
      </w:r>
    </w:p>
    <w:p w14:paraId="225F709D" w14:textId="77777777" w:rsidR="0087233F" w:rsidRDefault="0087233F" w:rsidP="0087233F">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1. Inalienability </w:t>
      </w:r>
    </w:p>
    <w:p w14:paraId="653E8627" w14:textId="12BC34C2" w:rsidR="00FE566E" w:rsidRDefault="0087233F" w:rsidP="0087233F">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Things cannot be property (e.g. TK databases = pre-labour for someone to exploit it) </w:t>
      </w:r>
    </w:p>
    <w:p w14:paraId="5940A1B5" w14:textId="72C9758C" w:rsidR="0087233F" w:rsidRDefault="0087233F" w:rsidP="0087233F">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2. Property rules </w:t>
      </w:r>
    </w:p>
    <w:p w14:paraId="40CFF162" w14:textId="4D775276" w:rsidR="0087233F" w:rsidRDefault="0087233F" w:rsidP="0087233F">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Give it to the people or the state to hold in trust for the people </w:t>
      </w:r>
    </w:p>
    <w:p w14:paraId="75A360A4" w14:textId="0E4B6A4F" w:rsidR="0087233F" w:rsidRDefault="0087233F" w:rsidP="0087233F">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3. Liability rules </w:t>
      </w:r>
    </w:p>
    <w:p w14:paraId="7E3A0B29" w14:textId="05419A56" w:rsidR="0087233F" w:rsidRDefault="0087233F" w:rsidP="0087233F">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Not negotiating individual property rights, but royalty apparatus </w:t>
      </w:r>
    </w:p>
    <w:p w14:paraId="40CA7E88" w14:textId="059D67DA" w:rsidR="0087233F" w:rsidRDefault="0087233F" w:rsidP="0087233F">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Have to pay for this </w:t>
      </w:r>
      <w:bookmarkStart w:id="1" w:name="_GoBack"/>
      <w:bookmarkEnd w:id="1"/>
    </w:p>
    <w:p w14:paraId="02A5D60A" w14:textId="047EB2B1" w:rsidR="0087233F" w:rsidRDefault="0087233F" w:rsidP="0087233F">
      <w:pPr>
        <w:pStyle w:val="ListParagraph"/>
        <w:numPr>
          <w:ilvl w:val="1"/>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4. Affirmative supports </w:t>
      </w:r>
    </w:p>
    <w:p w14:paraId="0B99ECEC" w14:textId="4D3F1E18" w:rsidR="0087233F" w:rsidRPr="0087233F" w:rsidRDefault="0087233F" w:rsidP="0087233F">
      <w:pPr>
        <w:pStyle w:val="ListParagraph"/>
        <w:numPr>
          <w:ilvl w:val="2"/>
          <w:numId w:val="23"/>
        </w:num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Getting grants to propertize </w:t>
      </w:r>
    </w:p>
    <w:p w14:paraId="77CC046C" w14:textId="77777777" w:rsidR="00D031BB" w:rsidRPr="00FE566E" w:rsidRDefault="00D031BB" w:rsidP="00B516C2">
      <w:pPr>
        <w:autoSpaceDE w:val="0"/>
        <w:autoSpaceDN w:val="0"/>
        <w:adjustRightInd w:val="0"/>
        <w:spacing w:after="0" w:line="240" w:lineRule="auto"/>
        <w:rPr>
          <w:rFonts w:ascii="Times New Roman" w:hAnsi="Times New Roman" w:cs="Times New Roman"/>
          <w:kern w:val="24"/>
          <w:sz w:val="24"/>
          <w:szCs w:val="24"/>
        </w:rPr>
      </w:pPr>
    </w:p>
    <w:p w14:paraId="0BFB5E6C" w14:textId="20A20BBF"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 xml:space="preserve">Questions to think about </w:t>
      </w:r>
      <w:r w:rsidRPr="00B516C2">
        <w:rPr>
          <w:rFonts w:ascii="Times New Roman" w:hAnsi="Times New Roman" w:cs="Times New Roman"/>
          <w:kern w:val="24"/>
          <w:sz w:val="24"/>
          <w:szCs w:val="24"/>
          <w:cs/>
          <w:lang w:bidi="mr-IN"/>
        </w:rPr>
        <w:t>…</w:t>
      </w:r>
    </w:p>
    <w:p w14:paraId="60089C5A" w14:textId="68C98879" w:rsidR="00B516C2" w:rsidRDefault="00B516C2" w:rsidP="00D031BB">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what are protocols?</w:t>
      </w:r>
    </w:p>
    <w:p w14:paraId="168567FF" w14:textId="7AD7B543" w:rsidR="000774BE" w:rsidRDefault="000774BE" w:rsidP="000774BE">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Not static </w:t>
      </w:r>
    </w:p>
    <w:p w14:paraId="4051CFBD" w14:textId="06C57C88" w:rsidR="000774BE" w:rsidRDefault="000774BE" w:rsidP="000774BE">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Understanding of what the world is </w:t>
      </w:r>
    </w:p>
    <w:p w14:paraId="614720F5" w14:textId="71AD090F" w:rsidR="000774BE" w:rsidRDefault="00C42FE1" w:rsidP="000774BE">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Maintaining Indigenous nation </w:t>
      </w:r>
    </w:p>
    <w:p w14:paraId="1641670F" w14:textId="6F9D60B0" w:rsidR="00C42FE1" w:rsidRDefault="00C42FE1" w:rsidP="000774BE">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Moral code to conduct ourselves </w:t>
      </w:r>
    </w:p>
    <w:p w14:paraId="039341DE" w14:textId="69BB0980" w:rsidR="00C42FE1" w:rsidRDefault="00C42FE1" w:rsidP="000774BE">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Ethical considerations </w:t>
      </w:r>
    </w:p>
    <w:p w14:paraId="1CC101B4" w14:textId="3AC68C2D" w:rsidR="00C42FE1" w:rsidRDefault="00C42FE1" w:rsidP="00C42FE1">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Honouring protocols</w:t>
      </w:r>
    </w:p>
    <w:p w14:paraId="6DFC6905" w14:textId="16E48F85" w:rsid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Respecting something that doesn’t come from you </w:t>
      </w:r>
    </w:p>
    <w:p w14:paraId="59629B29" w14:textId="57BB4FD8" w:rsid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Censorship</w:t>
      </w:r>
    </w:p>
    <w:p w14:paraId="18AC857D" w14:textId="67E7A7E2" w:rsid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Be proactive </w:t>
      </w:r>
    </w:p>
    <w:p w14:paraId="3D206E8E" w14:textId="3D043090" w:rsid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Cultural appreciation </w:t>
      </w:r>
    </w:p>
    <w:p w14:paraId="64C7D90E" w14:textId="7017C3E7" w:rsid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Inviting a conversation is relational not exploitational </w:t>
      </w:r>
    </w:p>
    <w:p w14:paraId="56868A2E" w14:textId="73431449" w:rsidR="00C42FE1" w:rsidRPr="00C42FE1" w:rsidRDefault="00C42FE1" w:rsidP="00C42FE1">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Consent </w:t>
      </w:r>
    </w:p>
    <w:p w14:paraId="05956EB7" w14:textId="31E5CD3F" w:rsidR="00B516C2" w:rsidRDefault="00B516C2" w:rsidP="00D031BB">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why are the interviewees advocating them?</w:t>
      </w:r>
    </w:p>
    <w:p w14:paraId="0E0D7925" w14:textId="15528DF9" w:rsidR="00EB7C70" w:rsidRDefault="00EB7C70" w:rsidP="00EB7C70">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Guiding principles </w:t>
      </w:r>
    </w:p>
    <w:p w14:paraId="1B1D4C85" w14:textId="3BB68F37" w:rsidR="00EB7C70" w:rsidRDefault="00EB7C70"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lastRenderedPageBreak/>
        <w:t xml:space="preserve">Acknowledgement </w:t>
      </w:r>
    </w:p>
    <w:p w14:paraId="65A0FF5A" w14:textId="20002ADE" w:rsidR="00EB7C70" w:rsidRDefault="00EB7C70"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Work on the terms of indigenous communities with indigenous principles </w:t>
      </w:r>
    </w:p>
    <w:p w14:paraId="4179419E" w14:textId="591F14F1" w:rsidR="00EB7C70" w:rsidRDefault="00EB7C70"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Respect </w:t>
      </w:r>
    </w:p>
    <w:p w14:paraId="1873432F" w14:textId="2789C84E" w:rsidR="00EB7C70" w:rsidRDefault="00EB7C70"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Have relations with indigenous elders to ethically propertize </w:t>
      </w:r>
    </w:p>
    <w:p w14:paraId="6BD61B3F" w14:textId="607624AD" w:rsidR="00E569BC" w:rsidRDefault="00E569BC"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Community must benefit, not just your career </w:t>
      </w:r>
    </w:p>
    <w:p w14:paraId="08EEF8BE" w14:textId="0B419502" w:rsidR="00E569BC" w:rsidRDefault="00E569BC"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Reciprocity and proportionality </w:t>
      </w:r>
    </w:p>
    <w:p w14:paraId="6DFE203A" w14:textId="204C43AB" w:rsidR="00E569BC" w:rsidRDefault="00E569BC" w:rsidP="00EB7C70">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Not just about property, but permission to property </w:t>
      </w:r>
    </w:p>
    <w:p w14:paraId="28CCAC19" w14:textId="5AB9805B" w:rsidR="00E569BC" w:rsidRDefault="00E569BC" w:rsidP="00E569BC">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Responsibility </w:t>
      </w:r>
    </w:p>
    <w:p w14:paraId="197DFEEC" w14:textId="72DAE0C9" w:rsidR="00E569BC"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Take care of the people and the ideas </w:t>
      </w:r>
    </w:p>
    <w:p w14:paraId="51EE8225" w14:textId="3A950132" w:rsidR="00E569BC" w:rsidRDefault="00E569BC" w:rsidP="00E569BC">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Ongoing Process </w:t>
      </w:r>
    </w:p>
    <w:p w14:paraId="015BC138" w14:textId="317DE067" w:rsidR="00E569BC"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Not rigid, more organic knowledge </w:t>
      </w:r>
    </w:p>
    <w:p w14:paraId="45169015" w14:textId="223E2961" w:rsidR="00E569BC"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Include people </w:t>
      </w:r>
    </w:p>
    <w:p w14:paraId="45C64215" w14:textId="1226F2B5" w:rsidR="00E569BC" w:rsidRDefault="00E569BC" w:rsidP="00E569BC">
      <w:pPr>
        <w:pStyle w:val="ListParagraph"/>
        <w:numPr>
          <w:ilvl w:val="2"/>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Enriching art practices </w:t>
      </w:r>
    </w:p>
    <w:p w14:paraId="7B39BA01" w14:textId="7B47D992" w:rsidR="00E569BC"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Benefiting everyone </w:t>
      </w:r>
    </w:p>
    <w:p w14:paraId="0E72A024" w14:textId="54E102EB" w:rsidR="00E569BC"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Indigenous communities want to share their culture </w:t>
      </w:r>
    </w:p>
    <w:p w14:paraId="5739C8D0" w14:textId="77E08A33" w:rsidR="00E569BC" w:rsidRPr="00EB7C70" w:rsidRDefault="00E569BC" w:rsidP="00E569BC">
      <w:pPr>
        <w:pStyle w:val="ListParagraph"/>
        <w:numPr>
          <w:ilvl w:val="3"/>
          <w:numId w:val="16"/>
        </w:numPr>
        <w:autoSpaceDE w:val="0"/>
        <w:autoSpaceDN w:val="0"/>
        <w:adjustRightInd w:val="0"/>
        <w:spacing w:after="0" w:line="240" w:lineRule="auto"/>
        <w:rPr>
          <w:rFonts w:ascii="Times New Roman" w:hAnsi="Times New Roman" w:cs="Times New Roman"/>
          <w:kern w:val="24"/>
          <w:sz w:val="24"/>
          <w:szCs w:val="24"/>
        </w:rPr>
      </w:pPr>
      <w:r>
        <w:rPr>
          <w:rFonts w:ascii="Times New Roman" w:hAnsi="Times New Roman" w:cs="Times New Roman"/>
          <w:kern w:val="24"/>
          <w:sz w:val="24"/>
          <w:szCs w:val="24"/>
        </w:rPr>
        <w:t xml:space="preserve">Not everyone is motivated by economic means </w:t>
      </w:r>
    </w:p>
    <w:p w14:paraId="36AB49DD" w14:textId="032B4CDA" w:rsidR="00B516C2" w:rsidRPr="00D031BB" w:rsidRDefault="00B516C2" w:rsidP="00D031BB">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how are the speakers defining culture?</w:t>
      </w:r>
    </w:p>
    <w:p w14:paraId="23722345" w14:textId="786338A1" w:rsidR="00B516C2" w:rsidRPr="00D031BB" w:rsidRDefault="00B516C2" w:rsidP="00D031BB">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how are the speakers thinking about property?</w:t>
      </w:r>
    </w:p>
    <w:p w14:paraId="13BB7FCF" w14:textId="7AD847DB" w:rsidR="00B516C2" w:rsidRPr="00D031BB" w:rsidRDefault="00B516C2" w:rsidP="00D031BB">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is this an example of what Chander and Sunder call “uncommon property”?</w:t>
      </w:r>
    </w:p>
    <w:p w14:paraId="1B22E32C" w14:textId="17ED1DC8" w:rsidR="00B516C2" w:rsidRPr="00B516C2" w:rsidRDefault="00B516C2" w:rsidP="00B516C2">
      <w:pPr>
        <w:pStyle w:val="ListParagraph"/>
        <w:numPr>
          <w:ilvl w:val="1"/>
          <w:numId w:val="16"/>
        </w:numPr>
        <w:autoSpaceDE w:val="0"/>
        <w:autoSpaceDN w:val="0"/>
        <w:adjustRightInd w:val="0"/>
        <w:spacing w:after="0" w:line="240" w:lineRule="auto"/>
        <w:rPr>
          <w:rFonts w:ascii="Times New Roman" w:hAnsi="Times New Roman" w:cs="Times New Roman"/>
          <w:kern w:val="24"/>
          <w:sz w:val="24"/>
          <w:szCs w:val="24"/>
        </w:rPr>
      </w:pPr>
      <w:r w:rsidRPr="00B516C2">
        <w:rPr>
          <w:rFonts w:ascii="Times New Roman" w:hAnsi="Times New Roman" w:cs="Times New Roman"/>
          <w:kern w:val="24"/>
          <w:sz w:val="24"/>
          <w:szCs w:val="24"/>
        </w:rPr>
        <w:t>if so, what type is it?  If not, how would you characterize the protocols?</w:t>
      </w:r>
    </w:p>
    <w:p w14:paraId="2471C097" w14:textId="77777777" w:rsidR="00B516C2" w:rsidRPr="00B516C2" w:rsidRDefault="00B516C2" w:rsidP="00B516C2">
      <w:pPr>
        <w:autoSpaceDE w:val="0"/>
        <w:autoSpaceDN w:val="0"/>
        <w:adjustRightInd w:val="0"/>
        <w:spacing w:after="0" w:line="240" w:lineRule="auto"/>
        <w:ind w:left="72"/>
        <w:rPr>
          <w:rFonts w:ascii="Times New Roman" w:hAnsi="Times New Roman" w:cs="Times New Roman"/>
          <w:kern w:val="24"/>
          <w:sz w:val="24"/>
          <w:szCs w:val="24"/>
          <w:lang w:val="en-US"/>
        </w:rPr>
      </w:pPr>
    </w:p>
    <w:p w14:paraId="3AF61DC6" w14:textId="77777777" w:rsidR="00B516C2" w:rsidRPr="00B516C2" w:rsidRDefault="00B516C2" w:rsidP="00B516C2">
      <w:p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UN Declaration on the Right of Indigenous Peoples</w:t>
      </w:r>
    </w:p>
    <w:p w14:paraId="0EE10242" w14:textId="77777777" w:rsidR="00B516C2" w:rsidRPr="00B516C2" w:rsidRDefault="00B516C2" w:rsidP="00B516C2">
      <w:pPr>
        <w:numPr>
          <w:ilvl w:val="0"/>
          <w:numId w:val="17"/>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Canada ratified in 2016</w:t>
      </w:r>
    </w:p>
    <w:p w14:paraId="692062D5" w14:textId="77777777" w:rsidR="00B516C2" w:rsidRPr="00B516C2" w:rsidRDefault="00B516C2" w:rsidP="00B516C2">
      <w:pPr>
        <w:numPr>
          <w:ilvl w:val="0"/>
          <w:numId w:val="17"/>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No force of law</w:t>
      </w:r>
    </w:p>
    <w:p w14:paraId="1A7C82D0" w14:textId="77777777" w:rsidR="00B516C2" w:rsidRPr="00B516C2" w:rsidRDefault="00B516C2" w:rsidP="00B516C2">
      <w:pPr>
        <w:numPr>
          <w:ilvl w:val="0"/>
          <w:numId w:val="17"/>
        </w:numPr>
        <w:autoSpaceDE w:val="0"/>
        <w:autoSpaceDN w:val="0"/>
        <w:adjustRightInd w:val="0"/>
        <w:spacing w:after="0" w:line="240" w:lineRule="auto"/>
        <w:rPr>
          <w:rFonts w:ascii="Times New Roman" w:hAnsi="Times New Roman" w:cs="Times New Roman"/>
          <w:kern w:val="24"/>
          <w:sz w:val="24"/>
          <w:szCs w:val="24"/>
          <w:lang w:val="en-US"/>
        </w:rPr>
      </w:pPr>
      <w:r w:rsidRPr="00B516C2">
        <w:rPr>
          <w:rFonts w:ascii="Times New Roman" w:hAnsi="Times New Roman" w:cs="Times New Roman"/>
          <w:kern w:val="24"/>
          <w:sz w:val="24"/>
          <w:szCs w:val="24"/>
          <w:lang w:val="en-US"/>
        </w:rPr>
        <w:t>Absence of recognition of Indigenous creation or issues in any IP legislation in Canada</w:t>
      </w:r>
    </w:p>
    <w:p w14:paraId="35B31B96" w14:textId="77777777" w:rsidR="00B516C2" w:rsidRPr="00B516C2" w:rsidRDefault="00B516C2" w:rsidP="00B516C2">
      <w:pPr>
        <w:autoSpaceDE w:val="0"/>
        <w:autoSpaceDN w:val="0"/>
        <w:adjustRightInd w:val="0"/>
        <w:spacing w:after="0" w:line="240" w:lineRule="auto"/>
        <w:ind w:left="360" w:hanging="288"/>
        <w:rPr>
          <w:rFonts w:ascii="Trebuchet MS" w:hAnsi="Trebuchet MS" w:cs="Trebuchet MS"/>
          <w:kern w:val="24"/>
          <w:sz w:val="44"/>
          <w:szCs w:val="44"/>
        </w:rPr>
      </w:pPr>
    </w:p>
    <w:p w14:paraId="333621E9" w14:textId="77777777" w:rsidR="002D0A60" w:rsidRPr="00B516C2" w:rsidRDefault="002D0A60"/>
    <w:sectPr w:rsidR="002D0A60" w:rsidRPr="00B516C2" w:rsidSect="00216A0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542EDAA"/>
    <w:lvl w:ilvl="0">
      <w:numFmt w:val="bullet"/>
      <w:lvlText w:val="*"/>
      <w:lvlJc w:val="left"/>
    </w:lvl>
  </w:abstractNum>
  <w:abstractNum w:abstractNumId="1" w15:restartNumberingAfterBreak="0">
    <w:nsid w:val="0AE93325"/>
    <w:multiLevelType w:val="hybridMultilevel"/>
    <w:tmpl w:val="A280A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236CA2"/>
    <w:multiLevelType w:val="hybridMultilevel"/>
    <w:tmpl w:val="86061960"/>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3" w15:restartNumberingAfterBreak="0">
    <w:nsid w:val="0C6F22D3"/>
    <w:multiLevelType w:val="hybridMultilevel"/>
    <w:tmpl w:val="76308B30"/>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4" w15:restartNumberingAfterBreak="0">
    <w:nsid w:val="10397F98"/>
    <w:multiLevelType w:val="hybridMultilevel"/>
    <w:tmpl w:val="7D3271D4"/>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5" w15:restartNumberingAfterBreak="0">
    <w:nsid w:val="1A0B5B19"/>
    <w:multiLevelType w:val="hybridMultilevel"/>
    <w:tmpl w:val="21E00C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38F594D"/>
    <w:multiLevelType w:val="hybridMultilevel"/>
    <w:tmpl w:val="39FA9C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66C2D55"/>
    <w:multiLevelType w:val="hybridMultilevel"/>
    <w:tmpl w:val="3CBC49C8"/>
    <w:lvl w:ilvl="0" w:tplc="10090001">
      <w:start w:val="1"/>
      <w:numFmt w:val="bullet"/>
      <w:lvlText w:val=""/>
      <w:lvlJc w:val="left"/>
      <w:pPr>
        <w:ind w:left="792" w:hanging="360"/>
      </w:pPr>
      <w:rPr>
        <w:rFonts w:ascii="Symbol" w:hAnsi="Symbol" w:hint="default"/>
      </w:rPr>
    </w:lvl>
    <w:lvl w:ilvl="1" w:tplc="0DC6AC3C">
      <w:numFmt w:val="bullet"/>
      <w:lvlText w:val="-"/>
      <w:lvlJc w:val="left"/>
      <w:pPr>
        <w:ind w:left="1512" w:hanging="360"/>
      </w:pPr>
      <w:rPr>
        <w:rFonts w:ascii="Times New Roman" w:eastAsiaTheme="minorHAnsi" w:hAnsi="Times New Roman" w:cs="Times New Roman" w:hint="default"/>
        <w:b/>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8" w15:restartNumberingAfterBreak="0">
    <w:nsid w:val="28F56D09"/>
    <w:multiLevelType w:val="hybridMultilevel"/>
    <w:tmpl w:val="86088712"/>
    <w:lvl w:ilvl="0" w:tplc="10090001">
      <w:start w:val="1"/>
      <w:numFmt w:val="bullet"/>
      <w:lvlText w:val=""/>
      <w:lvlJc w:val="left"/>
      <w:pPr>
        <w:ind w:left="792" w:hanging="360"/>
      </w:pPr>
      <w:rPr>
        <w:rFonts w:ascii="Symbol" w:hAnsi="Symbol" w:hint="default"/>
      </w:rPr>
    </w:lvl>
    <w:lvl w:ilvl="1" w:tplc="10090003">
      <w:start w:val="1"/>
      <w:numFmt w:val="bullet"/>
      <w:lvlText w:val="o"/>
      <w:lvlJc w:val="left"/>
      <w:pPr>
        <w:ind w:left="1512" w:hanging="360"/>
      </w:pPr>
      <w:rPr>
        <w:rFonts w:ascii="Courier New" w:hAnsi="Courier New" w:cs="Courier New" w:hint="default"/>
      </w:rPr>
    </w:lvl>
    <w:lvl w:ilvl="2" w:tplc="10090005">
      <w:start w:val="1"/>
      <w:numFmt w:val="bullet"/>
      <w:lvlText w:val=""/>
      <w:lvlJc w:val="left"/>
      <w:pPr>
        <w:ind w:left="2232" w:hanging="360"/>
      </w:pPr>
      <w:rPr>
        <w:rFonts w:ascii="Wingdings" w:hAnsi="Wingdings" w:hint="default"/>
      </w:rPr>
    </w:lvl>
    <w:lvl w:ilvl="3" w:tplc="1009000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9" w15:restartNumberingAfterBreak="0">
    <w:nsid w:val="2A67671C"/>
    <w:multiLevelType w:val="hybridMultilevel"/>
    <w:tmpl w:val="DB283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8C81D3B"/>
    <w:multiLevelType w:val="hybridMultilevel"/>
    <w:tmpl w:val="354024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3A3D7B16"/>
    <w:multiLevelType w:val="hybridMultilevel"/>
    <w:tmpl w:val="9AB24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F556E0E"/>
    <w:multiLevelType w:val="hybridMultilevel"/>
    <w:tmpl w:val="0DA26420"/>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13" w15:restartNumberingAfterBreak="0">
    <w:nsid w:val="4E6F4CDB"/>
    <w:multiLevelType w:val="hybridMultilevel"/>
    <w:tmpl w:val="56021A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7774641"/>
    <w:multiLevelType w:val="hybridMultilevel"/>
    <w:tmpl w:val="C92C2C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78F4479"/>
    <w:multiLevelType w:val="hybridMultilevel"/>
    <w:tmpl w:val="37924AD8"/>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16" w15:restartNumberingAfterBreak="0">
    <w:nsid w:val="782D1FC8"/>
    <w:multiLevelType w:val="hybridMultilevel"/>
    <w:tmpl w:val="F700469C"/>
    <w:lvl w:ilvl="0" w:tplc="10090001">
      <w:start w:val="1"/>
      <w:numFmt w:val="bullet"/>
      <w:lvlText w:val=""/>
      <w:lvlJc w:val="left"/>
      <w:pPr>
        <w:ind w:left="792" w:hanging="360"/>
      </w:pPr>
      <w:rPr>
        <w:rFonts w:ascii="Symbol" w:hAnsi="Symbol" w:hint="default"/>
      </w:rPr>
    </w:lvl>
    <w:lvl w:ilvl="1" w:tplc="10090003">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17" w15:restartNumberingAfterBreak="0">
    <w:nsid w:val="7AA144F0"/>
    <w:multiLevelType w:val="hybridMultilevel"/>
    <w:tmpl w:val="B9BAC9A0"/>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18" w15:restartNumberingAfterBreak="0">
    <w:nsid w:val="7E92710F"/>
    <w:multiLevelType w:val="hybridMultilevel"/>
    <w:tmpl w:val="22C8D466"/>
    <w:lvl w:ilvl="0" w:tplc="10090001">
      <w:start w:val="1"/>
      <w:numFmt w:val="bullet"/>
      <w:lvlText w:val=""/>
      <w:lvlJc w:val="left"/>
      <w:pPr>
        <w:ind w:left="792" w:hanging="360"/>
      </w:pPr>
      <w:rPr>
        <w:rFonts w:ascii="Symbol" w:hAnsi="Symbol" w:hint="default"/>
      </w:rPr>
    </w:lvl>
    <w:lvl w:ilvl="1" w:tplc="10090003">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num w:numId="1">
    <w:abstractNumId w:val="0"/>
    <w:lvlOverride w:ilvl="0">
      <w:lvl w:ilvl="0">
        <w:numFmt w:val="bullet"/>
        <w:lvlText w:val="*"/>
        <w:legacy w:legacy="1" w:legacySpace="0" w:legacyIndent="0"/>
        <w:lvlJc w:val="left"/>
        <w:rPr>
          <w:rFonts w:ascii="Georgia" w:hAnsi="Georgia" w:hint="default"/>
          <w:sz w:val="83"/>
        </w:rPr>
      </w:lvl>
    </w:lvlOverride>
  </w:num>
  <w:num w:numId="2">
    <w:abstractNumId w:val="0"/>
    <w:lvlOverride w:ilvl="0">
      <w:lvl w:ilvl="0">
        <w:numFmt w:val="bullet"/>
        <w:lvlText w:val="*"/>
        <w:legacy w:legacy="1" w:legacySpace="0" w:legacyIndent="0"/>
        <w:lvlJc w:val="left"/>
        <w:rPr>
          <w:rFonts w:ascii="Georgia" w:hAnsi="Georgia" w:hint="default"/>
          <w:sz w:val="62"/>
        </w:rPr>
      </w:lvl>
    </w:lvlOverride>
  </w:num>
  <w:num w:numId="3">
    <w:abstractNumId w:val="0"/>
    <w:lvlOverride w:ilvl="0">
      <w:lvl w:ilvl="0">
        <w:numFmt w:val="bullet"/>
        <w:lvlText w:val="•"/>
        <w:legacy w:legacy="1" w:legacySpace="0" w:legacyIndent="0"/>
        <w:lvlJc w:val="left"/>
        <w:rPr>
          <w:rFonts w:ascii="Georgia" w:hAnsi="Georgia" w:hint="default"/>
          <w:sz w:val="57"/>
        </w:rPr>
      </w:lvl>
    </w:lvlOverride>
  </w:num>
  <w:num w:numId="4">
    <w:abstractNumId w:val="0"/>
    <w:lvlOverride w:ilvl="0">
      <w:lvl w:ilvl="0">
        <w:numFmt w:val="bullet"/>
        <w:lvlText w:val="*"/>
        <w:legacy w:legacy="1" w:legacySpace="0" w:legacyIndent="0"/>
        <w:lvlJc w:val="left"/>
        <w:rPr>
          <w:rFonts w:ascii="Georgia" w:hAnsi="Georgia" w:hint="default"/>
          <w:sz w:val="57"/>
        </w:rPr>
      </w:lvl>
    </w:lvlOverride>
  </w:num>
  <w:num w:numId="5">
    <w:abstractNumId w:val="0"/>
    <w:lvlOverride w:ilvl="0">
      <w:lvl w:ilvl="0">
        <w:numFmt w:val="bullet"/>
        <w:lvlText w:val="-"/>
        <w:legacy w:legacy="1" w:legacySpace="0" w:legacyIndent="0"/>
        <w:lvlJc w:val="left"/>
        <w:rPr>
          <w:rFonts w:ascii="Times New Roman" w:hAnsi="Times New Roman" w:cs="Times New Roman" w:hint="default"/>
          <w:sz w:val="57"/>
        </w:rPr>
      </w:lvl>
    </w:lvlOverride>
  </w:num>
  <w:num w:numId="6">
    <w:abstractNumId w:val="10"/>
  </w:num>
  <w:num w:numId="7">
    <w:abstractNumId w:val="6"/>
  </w:num>
  <w:num w:numId="8">
    <w:abstractNumId w:val="17"/>
  </w:num>
  <w:num w:numId="9">
    <w:abstractNumId w:val="18"/>
  </w:num>
  <w:num w:numId="10">
    <w:abstractNumId w:val="15"/>
  </w:num>
  <w:num w:numId="11">
    <w:abstractNumId w:val="16"/>
  </w:num>
  <w:num w:numId="12">
    <w:abstractNumId w:val="12"/>
  </w:num>
  <w:num w:numId="13">
    <w:abstractNumId w:val="7"/>
  </w:num>
  <w:num w:numId="14">
    <w:abstractNumId w:val="3"/>
  </w:num>
  <w:num w:numId="15">
    <w:abstractNumId w:val="14"/>
  </w:num>
  <w:num w:numId="16">
    <w:abstractNumId w:val="8"/>
  </w:num>
  <w:num w:numId="17">
    <w:abstractNumId w:val="2"/>
  </w:num>
  <w:num w:numId="18">
    <w:abstractNumId w:val="5"/>
  </w:num>
  <w:num w:numId="19">
    <w:abstractNumId w:val="13"/>
  </w:num>
  <w:num w:numId="20">
    <w:abstractNumId w:val="11"/>
  </w:num>
  <w:num w:numId="21">
    <w:abstractNumId w:val="9"/>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6C2"/>
    <w:rsid w:val="000053F8"/>
    <w:rsid w:val="000172C0"/>
    <w:rsid w:val="00022A4C"/>
    <w:rsid w:val="000774BE"/>
    <w:rsid w:val="001230AB"/>
    <w:rsid w:val="002D0A60"/>
    <w:rsid w:val="0031515B"/>
    <w:rsid w:val="00562470"/>
    <w:rsid w:val="007C29A8"/>
    <w:rsid w:val="00806D7B"/>
    <w:rsid w:val="00827C93"/>
    <w:rsid w:val="0087233F"/>
    <w:rsid w:val="00A725D4"/>
    <w:rsid w:val="00A87031"/>
    <w:rsid w:val="00B516C2"/>
    <w:rsid w:val="00B66613"/>
    <w:rsid w:val="00B754B0"/>
    <w:rsid w:val="00C374A0"/>
    <w:rsid w:val="00C42FE1"/>
    <w:rsid w:val="00CC3715"/>
    <w:rsid w:val="00D031BB"/>
    <w:rsid w:val="00D1098B"/>
    <w:rsid w:val="00DB5483"/>
    <w:rsid w:val="00E54EEC"/>
    <w:rsid w:val="00E569BC"/>
    <w:rsid w:val="00EB7C70"/>
    <w:rsid w:val="00ED0A32"/>
    <w:rsid w:val="00F93452"/>
    <w:rsid w:val="00FE56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979F4"/>
  <w15:chartTrackingRefBased/>
  <w15:docId w15:val="{9583A5C7-A03D-45AA-90F0-6B8EE589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6C2"/>
    <w:pPr>
      <w:ind w:left="720"/>
      <w:contextualSpacing/>
    </w:pPr>
  </w:style>
  <w:style w:type="character" w:styleId="Hyperlink">
    <w:name w:val="Hyperlink"/>
    <w:basedOn w:val="DefaultParagraphFont"/>
    <w:uiPriority w:val="99"/>
    <w:unhideWhenUsed/>
    <w:rsid w:val="00D031BB"/>
    <w:rPr>
      <w:color w:val="0563C1" w:themeColor="hyperlink"/>
      <w:u w:val="single"/>
    </w:rPr>
  </w:style>
  <w:style w:type="character" w:styleId="UnresolvedMention">
    <w:name w:val="Unresolved Mention"/>
    <w:basedOn w:val="DefaultParagraphFont"/>
    <w:uiPriority w:val="99"/>
    <w:semiHidden/>
    <w:unhideWhenUsed/>
    <w:rsid w:val="00D03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6</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Las</dc:creator>
  <cp:keywords/>
  <dc:description/>
  <cp:lastModifiedBy>Anna Las</cp:lastModifiedBy>
  <cp:revision>79</cp:revision>
  <dcterms:created xsi:type="dcterms:W3CDTF">2019-02-01T20:19:00Z</dcterms:created>
  <dcterms:modified xsi:type="dcterms:W3CDTF">2019-02-01T21:50:00Z</dcterms:modified>
</cp:coreProperties>
</file>