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31DE87" w14:textId="77777777" w:rsidR="00DC7A43" w:rsidRDefault="00DC7A43" w:rsidP="00DC7A43">
      <w:pPr>
        <w:ind w:right="-420"/>
        <w:outlineLvl w:val="2"/>
        <w:rPr>
          <w:rFonts w:ascii="inherit" w:eastAsia="Times New Roman" w:hAnsi="inherit" w:cs="Lucida Grande"/>
          <w:b/>
          <w:bCs/>
          <w:color w:val="000000"/>
          <w:sz w:val="23"/>
          <w:szCs w:val="23"/>
        </w:rPr>
      </w:pPr>
      <w:r w:rsidRPr="00DC7A43">
        <w:rPr>
          <w:rFonts w:ascii="inherit" w:eastAsia="Times New Roman" w:hAnsi="inherit" w:cs="Lucida Grande"/>
          <w:b/>
          <w:bCs/>
          <w:color w:val="000000"/>
          <w:sz w:val="23"/>
          <w:szCs w:val="23"/>
        </w:rPr>
        <w:t xml:space="preserve">ITM 102 </w:t>
      </w:r>
    </w:p>
    <w:p w14:paraId="24886722" w14:textId="77777777" w:rsidR="00DC7A43" w:rsidRDefault="00DC7A43" w:rsidP="00DC7A43">
      <w:pPr>
        <w:ind w:right="-420"/>
        <w:outlineLvl w:val="2"/>
        <w:rPr>
          <w:rFonts w:ascii="inherit" w:eastAsia="Times New Roman" w:hAnsi="inherit" w:cs="Lucida Grande"/>
          <w:b/>
          <w:bCs/>
          <w:color w:val="000000"/>
          <w:sz w:val="23"/>
          <w:szCs w:val="23"/>
        </w:rPr>
      </w:pPr>
      <w:r w:rsidRPr="00DC7A43">
        <w:rPr>
          <w:rFonts w:ascii="inherit" w:eastAsia="Times New Roman" w:hAnsi="inherit" w:cs="Lucida Grande"/>
          <w:b/>
          <w:bCs/>
          <w:color w:val="000000"/>
          <w:sz w:val="23"/>
          <w:szCs w:val="23"/>
        </w:rPr>
        <w:t>Section 082</w:t>
      </w:r>
    </w:p>
    <w:p w14:paraId="7476C6F5" w14:textId="0BBB8823" w:rsidR="00DC7A43" w:rsidRDefault="00DC7A43" w:rsidP="00DC7A43">
      <w:pPr>
        <w:ind w:right="-420"/>
        <w:outlineLvl w:val="2"/>
        <w:rPr>
          <w:rFonts w:ascii="inherit" w:eastAsia="Times New Roman" w:hAnsi="inherit" w:cs="Lucida Grande"/>
          <w:b/>
          <w:bCs/>
          <w:color w:val="000000"/>
          <w:sz w:val="23"/>
          <w:szCs w:val="23"/>
        </w:rPr>
      </w:pPr>
      <w:r>
        <w:rPr>
          <w:rFonts w:ascii="inherit" w:eastAsia="Times New Roman" w:hAnsi="inherit" w:cs="Lucida Grande"/>
          <w:b/>
          <w:bCs/>
          <w:color w:val="000000"/>
          <w:sz w:val="23"/>
          <w:szCs w:val="23"/>
        </w:rPr>
        <w:t>Catherine Middleton</w:t>
      </w:r>
    </w:p>
    <w:p w14:paraId="55D9FBC8" w14:textId="77777777" w:rsidR="00DC7A43" w:rsidRDefault="00DC7A43" w:rsidP="00DC7A43">
      <w:pPr>
        <w:ind w:right="-420"/>
        <w:outlineLvl w:val="2"/>
        <w:rPr>
          <w:rFonts w:ascii="inherit" w:eastAsia="Times New Roman" w:hAnsi="inherit" w:cs="Lucida Grande"/>
          <w:b/>
          <w:bCs/>
          <w:color w:val="000000"/>
          <w:sz w:val="23"/>
          <w:szCs w:val="23"/>
        </w:rPr>
      </w:pPr>
      <w:r>
        <w:rPr>
          <w:rFonts w:ascii="inherit" w:eastAsia="Times New Roman" w:hAnsi="inherit" w:cs="Lucida Grande"/>
          <w:b/>
          <w:bCs/>
          <w:color w:val="000000"/>
          <w:sz w:val="23"/>
          <w:szCs w:val="23"/>
        </w:rPr>
        <w:t>Semester 1</w:t>
      </w:r>
    </w:p>
    <w:p w14:paraId="3DF6C6C8" w14:textId="3F34B8DA" w:rsidR="00DC7A43" w:rsidRDefault="00DC7A43" w:rsidP="00DC7A43">
      <w:pPr>
        <w:ind w:right="-420"/>
        <w:outlineLvl w:val="2"/>
        <w:rPr>
          <w:rFonts w:ascii="inherit" w:eastAsia="Times New Roman" w:hAnsi="inherit" w:cs="Lucida Grande"/>
          <w:b/>
          <w:bCs/>
          <w:color w:val="000000"/>
          <w:sz w:val="23"/>
          <w:szCs w:val="23"/>
        </w:rPr>
      </w:pPr>
      <w:r>
        <w:rPr>
          <w:rFonts w:ascii="inherit" w:eastAsia="Times New Roman" w:hAnsi="inherit" w:cs="Lucida Grande"/>
          <w:b/>
          <w:bCs/>
          <w:color w:val="000000"/>
          <w:sz w:val="23"/>
          <w:szCs w:val="23"/>
        </w:rPr>
        <w:t>2012</w:t>
      </w:r>
    </w:p>
    <w:p w14:paraId="40ACA415" w14:textId="3462662E" w:rsidR="00DC7A43" w:rsidRDefault="00DC7A43" w:rsidP="00DC7A43">
      <w:pPr>
        <w:ind w:right="-420"/>
        <w:outlineLvl w:val="2"/>
        <w:rPr>
          <w:rFonts w:ascii="inherit" w:eastAsia="Times New Roman" w:hAnsi="inherit" w:cs="Lucida Grande"/>
          <w:b/>
          <w:bCs/>
          <w:color w:val="000000"/>
          <w:sz w:val="23"/>
          <w:szCs w:val="23"/>
        </w:rPr>
      </w:pPr>
      <w:r w:rsidRPr="00DC7A43">
        <w:rPr>
          <w:rFonts w:ascii="inherit" w:eastAsia="Times New Roman" w:hAnsi="inherit" w:cs="Lucida Grande"/>
          <w:b/>
          <w:bCs/>
          <w:color w:val="000000"/>
          <w:sz w:val="23"/>
          <w:szCs w:val="23"/>
        </w:rPr>
        <w:t>Week 10 Quiz Answers</w:t>
      </w:r>
      <w:bookmarkStart w:id="0" w:name="_GoBack"/>
      <w:bookmarkEnd w:id="0"/>
    </w:p>
    <w:p w14:paraId="5B22C61F" w14:textId="77777777" w:rsidR="00DD0722" w:rsidRDefault="00DD0722" w:rsidP="00DC7A43">
      <w:pPr>
        <w:ind w:right="-420"/>
        <w:outlineLvl w:val="2"/>
        <w:rPr>
          <w:rFonts w:ascii="inherit" w:eastAsia="Times New Roman" w:hAnsi="inherit" w:cs="Lucida Grande"/>
          <w:b/>
          <w:bCs/>
          <w:color w:val="000000"/>
          <w:sz w:val="23"/>
          <w:szCs w:val="23"/>
        </w:rPr>
      </w:pPr>
    </w:p>
    <w:p w14:paraId="3A1F883B" w14:textId="77777777" w:rsidR="00DC7A43" w:rsidRDefault="00DC7A43" w:rsidP="009A4330">
      <w:pPr>
        <w:ind w:right="-420"/>
        <w:jc w:val="center"/>
        <w:outlineLvl w:val="2"/>
        <w:rPr>
          <w:rFonts w:ascii="inherit" w:eastAsia="Times New Roman" w:hAnsi="inherit" w:cs="Lucida Grande"/>
          <w:b/>
          <w:bCs/>
          <w:color w:val="000000"/>
          <w:sz w:val="23"/>
          <w:szCs w:val="23"/>
        </w:rPr>
      </w:pPr>
    </w:p>
    <w:p w14:paraId="177BA7A2" w14:textId="77777777" w:rsidR="009A4330" w:rsidRDefault="009A4330" w:rsidP="009A4330">
      <w:pPr>
        <w:ind w:right="-420"/>
        <w:jc w:val="center"/>
        <w:outlineLvl w:val="2"/>
        <w:rPr>
          <w:rFonts w:ascii="inherit" w:eastAsia="Times New Roman" w:hAnsi="inherit" w:cs="Lucida Grande"/>
          <w:b/>
          <w:bCs/>
          <w:color w:val="000000"/>
          <w:sz w:val="23"/>
          <w:szCs w:val="23"/>
        </w:rPr>
      </w:pPr>
      <w:r>
        <w:rPr>
          <w:rFonts w:ascii="inherit" w:eastAsia="Times New Roman" w:hAnsi="inherit" w:cs="Lucida Grande"/>
          <w:b/>
          <w:bCs/>
          <w:color w:val="000000"/>
          <w:sz w:val="23"/>
          <w:szCs w:val="23"/>
        </w:rPr>
        <w:t>ITM WEEK 10 QUIZ ANSWERS</w:t>
      </w:r>
    </w:p>
    <w:p w14:paraId="7DDAB2A9" w14:textId="77777777" w:rsidR="009A4330" w:rsidRDefault="009A4330" w:rsidP="009A4330">
      <w:pPr>
        <w:ind w:right="-420"/>
        <w:outlineLvl w:val="2"/>
        <w:rPr>
          <w:rFonts w:ascii="inherit" w:eastAsia="Times New Roman" w:hAnsi="inherit" w:cs="Lucida Grande"/>
          <w:b/>
          <w:bCs/>
          <w:color w:val="000000"/>
          <w:sz w:val="23"/>
          <w:szCs w:val="23"/>
        </w:rPr>
      </w:pPr>
    </w:p>
    <w:p w14:paraId="4A05022B"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w:t>
      </w:r>
    </w:p>
    <w:p w14:paraId="3D31005E"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7C63391D" w14:textId="77777777" w:rsidTr="009751D3">
        <w:tc>
          <w:tcPr>
            <w:tcW w:w="0" w:type="auto"/>
            <w:noWrap/>
            <w:vAlign w:val="center"/>
            <w:hideMark/>
          </w:tcPr>
          <w:p w14:paraId="1BE7DA56"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28AFD3F5"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7B58C921" w14:textId="77777777" w:rsidTr="009751D3">
        <w:tc>
          <w:tcPr>
            <w:tcW w:w="0" w:type="auto"/>
            <w:vMerge w:val="restart"/>
            <w:vAlign w:val="center"/>
            <w:hideMark/>
          </w:tcPr>
          <w:p w14:paraId="059308F2"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74CAE5AE"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Enterprise systems provide value both by increasing ________ efficiency and by providing firm-wide information to help managers make better decisions.</w:t>
            </w:r>
          </w:p>
          <w:p w14:paraId="26DA4623"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1EC1855B"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125C955"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1A96A1E"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25CBA8E5" w14:textId="77777777" w:rsidTr="009751D3">
        <w:tc>
          <w:tcPr>
            <w:tcW w:w="0" w:type="auto"/>
            <w:vMerge/>
            <w:vAlign w:val="center"/>
            <w:hideMark/>
          </w:tcPr>
          <w:p w14:paraId="1828E03A"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1280"/>
            </w:tblGrid>
            <w:tr w:rsidR="009751D3" w:rsidRPr="009751D3" w14:paraId="41413226" w14:textId="77777777">
              <w:tc>
                <w:tcPr>
                  <w:tcW w:w="0" w:type="auto"/>
                  <w:hideMark/>
                </w:tcPr>
                <w:p w14:paraId="732EDC38"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67C357AA"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5E73BCE4" wp14:editId="19226401">
                        <wp:extent cx="58420" cy="81915"/>
                        <wp:effectExtent l="0" t="0" r="0" b="0"/>
                        <wp:docPr id="1" name="Picture 1"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4C06F065" w14:textId="77777777" w:rsidR="009751D3" w:rsidRPr="009751D3" w:rsidRDefault="009751D3" w:rsidP="009751D3">
                  <w:pPr>
                    <w:rPr>
                      <w:rFonts w:ascii="inherit" w:eastAsia="Times New Roman" w:hAnsi="inherit" w:cs="Times New Roman"/>
                    </w:rPr>
                  </w:pPr>
                  <w:proofErr w:type="gramStart"/>
                  <w:r w:rsidRPr="009751D3">
                    <w:rPr>
                      <w:rFonts w:ascii="inherit" w:eastAsia="Times New Roman" w:hAnsi="inherit" w:cs="Times New Roman"/>
                    </w:rPr>
                    <w:t>operational</w:t>
                  </w:r>
                  <w:proofErr w:type="gramEnd"/>
                </w:p>
              </w:tc>
            </w:tr>
            <w:tr w:rsidR="003D40D2" w:rsidRPr="009751D3" w14:paraId="3657DCE1" w14:textId="77777777">
              <w:tc>
                <w:tcPr>
                  <w:tcW w:w="0" w:type="auto"/>
                </w:tcPr>
                <w:p w14:paraId="215CABA4"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7B3188BE" w14:textId="77777777" w:rsidR="003D40D2" w:rsidRDefault="003D40D2" w:rsidP="009751D3">
                  <w:pPr>
                    <w:rPr>
                      <w:rFonts w:ascii="inherit" w:eastAsia="Times New Roman" w:hAnsi="inherit" w:cs="Times New Roman"/>
                      <w:noProof/>
                      <w:sz w:val="19"/>
                      <w:szCs w:val="19"/>
                    </w:rPr>
                  </w:pPr>
                </w:p>
              </w:tc>
            </w:tr>
          </w:tbl>
          <w:p w14:paraId="7D2DC560"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5FF9F174"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2B0D978"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5937A68" w14:textId="77777777" w:rsidR="009751D3" w:rsidRPr="009751D3" w:rsidRDefault="009751D3" w:rsidP="009751D3">
            <w:pPr>
              <w:rPr>
                <w:rFonts w:ascii="Times New Roman" w:eastAsia="Times New Roman" w:hAnsi="Times New Roman" w:cs="Times New Roman"/>
                <w:sz w:val="20"/>
                <w:szCs w:val="20"/>
              </w:rPr>
            </w:pPr>
          </w:p>
        </w:tc>
      </w:tr>
    </w:tbl>
    <w:p w14:paraId="111B2D1D"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2</w:t>
      </w:r>
    </w:p>
    <w:p w14:paraId="5A9E75CB"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226EBA15" w14:textId="77777777" w:rsidTr="009751D3">
        <w:tc>
          <w:tcPr>
            <w:tcW w:w="0" w:type="auto"/>
            <w:noWrap/>
            <w:vAlign w:val="center"/>
            <w:hideMark/>
          </w:tcPr>
          <w:p w14:paraId="0C19D8CC"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569EBABD"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4D327371" w14:textId="77777777" w:rsidTr="009751D3">
        <w:tc>
          <w:tcPr>
            <w:tcW w:w="0" w:type="auto"/>
            <w:vMerge w:val="restart"/>
            <w:vAlign w:val="center"/>
            <w:hideMark/>
          </w:tcPr>
          <w:p w14:paraId="0CE56DCE"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58B237D3"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Components or parts of finished products are referred to as</w:t>
            </w:r>
          </w:p>
          <w:p w14:paraId="48147823"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5451B26D"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5D36E606"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E2359A3"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18ACF909" w14:textId="77777777" w:rsidTr="009751D3">
        <w:tc>
          <w:tcPr>
            <w:tcW w:w="0" w:type="auto"/>
            <w:vMerge/>
            <w:vAlign w:val="center"/>
            <w:hideMark/>
          </w:tcPr>
          <w:p w14:paraId="23839CDB"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2346"/>
            </w:tblGrid>
            <w:tr w:rsidR="009751D3" w:rsidRPr="009751D3" w14:paraId="56D30EAC" w14:textId="77777777">
              <w:tc>
                <w:tcPr>
                  <w:tcW w:w="0" w:type="auto"/>
                  <w:hideMark/>
                </w:tcPr>
                <w:p w14:paraId="0B253921"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2E0D69FA"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5763376E" wp14:editId="1452523A">
                        <wp:extent cx="58420" cy="81915"/>
                        <wp:effectExtent l="0" t="0" r="0" b="0"/>
                        <wp:docPr id="2" name="Picture 2"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53A75E22" w14:textId="77777777" w:rsidR="009751D3" w:rsidRPr="009751D3" w:rsidRDefault="009751D3" w:rsidP="009751D3">
                  <w:pPr>
                    <w:rPr>
                      <w:rFonts w:ascii="inherit" w:eastAsia="Times New Roman" w:hAnsi="inherit" w:cs="Times New Roman"/>
                    </w:rPr>
                  </w:pPr>
                  <w:proofErr w:type="gramStart"/>
                  <w:r w:rsidRPr="009751D3">
                    <w:rPr>
                      <w:rFonts w:ascii="inherit" w:eastAsia="Times New Roman" w:hAnsi="inherit" w:cs="Times New Roman"/>
                    </w:rPr>
                    <w:t>intermediate</w:t>
                  </w:r>
                  <w:proofErr w:type="gramEnd"/>
                  <w:r w:rsidRPr="009751D3">
                    <w:rPr>
                      <w:rFonts w:ascii="inherit" w:eastAsia="Times New Roman" w:hAnsi="inherit" w:cs="Times New Roman"/>
                    </w:rPr>
                    <w:t xml:space="preserve"> products.</w:t>
                  </w:r>
                </w:p>
              </w:tc>
            </w:tr>
            <w:tr w:rsidR="003D40D2" w:rsidRPr="009751D3" w14:paraId="24FFBE7F" w14:textId="77777777">
              <w:tc>
                <w:tcPr>
                  <w:tcW w:w="0" w:type="auto"/>
                </w:tcPr>
                <w:p w14:paraId="17A42FDE"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10CD09DB" w14:textId="77777777" w:rsidR="003D40D2" w:rsidRDefault="003D40D2" w:rsidP="009751D3">
                  <w:pPr>
                    <w:rPr>
                      <w:rFonts w:ascii="inherit" w:eastAsia="Times New Roman" w:hAnsi="inherit" w:cs="Times New Roman"/>
                      <w:noProof/>
                      <w:sz w:val="19"/>
                      <w:szCs w:val="19"/>
                    </w:rPr>
                  </w:pPr>
                </w:p>
              </w:tc>
            </w:tr>
          </w:tbl>
          <w:p w14:paraId="79E6D1E5"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270F303C"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CBA32F6"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5E41AD94" w14:textId="77777777" w:rsidR="009751D3" w:rsidRPr="009751D3" w:rsidRDefault="009751D3" w:rsidP="009751D3">
            <w:pPr>
              <w:rPr>
                <w:rFonts w:ascii="Times New Roman" w:eastAsia="Times New Roman" w:hAnsi="Times New Roman" w:cs="Times New Roman"/>
                <w:sz w:val="20"/>
                <w:szCs w:val="20"/>
              </w:rPr>
            </w:pPr>
          </w:p>
        </w:tc>
      </w:tr>
    </w:tbl>
    <w:p w14:paraId="3EDA81D2"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3</w:t>
      </w:r>
    </w:p>
    <w:p w14:paraId="5FB32DED"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60ECEC13" w14:textId="77777777" w:rsidTr="009751D3">
        <w:tc>
          <w:tcPr>
            <w:tcW w:w="0" w:type="auto"/>
            <w:noWrap/>
            <w:vAlign w:val="center"/>
            <w:hideMark/>
          </w:tcPr>
          <w:p w14:paraId="77F5D8BA"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2D884C89"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23F0E691" w14:textId="77777777" w:rsidTr="009751D3">
        <w:tc>
          <w:tcPr>
            <w:tcW w:w="0" w:type="auto"/>
            <w:vMerge w:val="restart"/>
            <w:vAlign w:val="center"/>
            <w:hideMark/>
          </w:tcPr>
          <w:p w14:paraId="7C29799A"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5E2B0DF1"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Minor fluctuations in retail sales for a product can create ________ inventory for distributors, manufacturers, and suppliers.</w:t>
            </w:r>
          </w:p>
          <w:p w14:paraId="34C2C047"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2E572296"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5FD69035"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4567388A"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61C47394" w14:textId="77777777" w:rsidTr="009751D3">
        <w:tc>
          <w:tcPr>
            <w:tcW w:w="0" w:type="auto"/>
            <w:vMerge/>
            <w:vAlign w:val="center"/>
            <w:hideMark/>
          </w:tcPr>
          <w:p w14:paraId="6BCA19BF"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827"/>
            </w:tblGrid>
            <w:tr w:rsidR="009751D3" w:rsidRPr="009751D3" w14:paraId="4D81942E" w14:textId="77777777">
              <w:tc>
                <w:tcPr>
                  <w:tcW w:w="0" w:type="auto"/>
                  <w:hideMark/>
                </w:tcPr>
                <w:p w14:paraId="434AA2C2"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2152B562"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352937B0" wp14:editId="094A32C2">
                        <wp:extent cx="58420" cy="81915"/>
                        <wp:effectExtent l="0" t="0" r="0" b="0"/>
                        <wp:docPr id="3" name="Picture 3"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7D054052" w14:textId="77777777" w:rsidR="009751D3" w:rsidRPr="009751D3" w:rsidRDefault="009751D3" w:rsidP="009751D3">
                  <w:pPr>
                    <w:rPr>
                      <w:rFonts w:ascii="inherit" w:eastAsia="Times New Roman" w:hAnsi="inherit" w:cs="Times New Roman"/>
                    </w:rPr>
                  </w:pPr>
                  <w:proofErr w:type="gramStart"/>
                  <w:r w:rsidRPr="009751D3">
                    <w:rPr>
                      <w:rFonts w:ascii="inherit" w:eastAsia="Times New Roman" w:hAnsi="inherit" w:cs="Times New Roman"/>
                    </w:rPr>
                    <w:t>excess</w:t>
                  </w:r>
                  <w:proofErr w:type="gramEnd"/>
                </w:p>
              </w:tc>
            </w:tr>
            <w:tr w:rsidR="003D40D2" w:rsidRPr="009751D3" w14:paraId="0794D40C" w14:textId="77777777">
              <w:tc>
                <w:tcPr>
                  <w:tcW w:w="0" w:type="auto"/>
                </w:tcPr>
                <w:p w14:paraId="5A85F68D"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60506739" w14:textId="77777777" w:rsidR="003D40D2" w:rsidRDefault="003D40D2" w:rsidP="009751D3">
                  <w:pPr>
                    <w:rPr>
                      <w:rFonts w:ascii="inherit" w:eastAsia="Times New Roman" w:hAnsi="inherit" w:cs="Times New Roman"/>
                      <w:noProof/>
                      <w:sz w:val="19"/>
                      <w:szCs w:val="19"/>
                    </w:rPr>
                  </w:pPr>
                </w:p>
              </w:tc>
            </w:tr>
          </w:tbl>
          <w:p w14:paraId="7F1E956E"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53578C4E"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60AE632D"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D1FA332" w14:textId="77777777" w:rsidR="009751D3" w:rsidRPr="009751D3" w:rsidRDefault="009751D3" w:rsidP="009751D3">
            <w:pPr>
              <w:rPr>
                <w:rFonts w:ascii="Times New Roman" w:eastAsia="Times New Roman" w:hAnsi="Times New Roman" w:cs="Times New Roman"/>
                <w:sz w:val="20"/>
                <w:szCs w:val="20"/>
              </w:rPr>
            </w:pPr>
          </w:p>
        </w:tc>
      </w:tr>
    </w:tbl>
    <w:p w14:paraId="4892DA5E"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4</w:t>
      </w:r>
    </w:p>
    <w:p w14:paraId="44D02DAD"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2AD36D2D" w14:textId="77777777" w:rsidTr="009751D3">
        <w:tc>
          <w:tcPr>
            <w:tcW w:w="0" w:type="auto"/>
            <w:noWrap/>
            <w:vAlign w:val="center"/>
            <w:hideMark/>
          </w:tcPr>
          <w:p w14:paraId="01752469"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06028C77"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7C1986D1" w14:textId="77777777" w:rsidTr="009751D3">
        <w:tc>
          <w:tcPr>
            <w:tcW w:w="0" w:type="auto"/>
            <w:vMerge w:val="restart"/>
            <w:vAlign w:val="center"/>
            <w:hideMark/>
          </w:tcPr>
          <w:p w14:paraId="0C102250"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62010BC6"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A touch point (also known as a contact point) is a method of interaction with the customer, such as telephone, e-mail, customer service desk, conventional mail, Web site, wireless device, or retail store.</w:t>
            </w:r>
          </w:p>
          <w:p w14:paraId="5D2D8FAB"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37ED8876"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E98DB94"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92C85E5"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4763C30B" w14:textId="77777777" w:rsidTr="009751D3">
        <w:tc>
          <w:tcPr>
            <w:tcW w:w="0" w:type="auto"/>
            <w:vMerge/>
            <w:vAlign w:val="center"/>
            <w:hideMark/>
          </w:tcPr>
          <w:p w14:paraId="7A55FDF4"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579"/>
            </w:tblGrid>
            <w:tr w:rsidR="009751D3" w:rsidRPr="009751D3" w14:paraId="0E12A205" w14:textId="77777777">
              <w:tc>
                <w:tcPr>
                  <w:tcW w:w="0" w:type="auto"/>
                  <w:hideMark/>
                </w:tcPr>
                <w:p w14:paraId="4FFC678F"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211DC4C6"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7E89EB74" wp14:editId="0C1ABD13">
                        <wp:extent cx="58420" cy="81915"/>
                        <wp:effectExtent l="0" t="0" r="0" b="0"/>
                        <wp:docPr id="4" name="Picture 4"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True</w:t>
                  </w:r>
                </w:p>
              </w:tc>
            </w:tr>
            <w:tr w:rsidR="003D40D2" w:rsidRPr="009751D3" w14:paraId="2DF101E4" w14:textId="77777777">
              <w:tc>
                <w:tcPr>
                  <w:tcW w:w="0" w:type="auto"/>
                </w:tcPr>
                <w:p w14:paraId="11E26664" w14:textId="77777777" w:rsidR="003D40D2" w:rsidRDefault="003D40D2" w:rsidP="009751D3">
                  <w:pPr>
                    <w:rPr>
                      <w:rFonts w:ascii="inherit" w:eastAsia="Times New Roman" w:hAnsi="inherit" w:cs="Times New Roman"/>
                      <w:sz w:val="19"/>
                      <w:szCs w:val="19"/>
                      <w:bdr w:val="none" w:sz="0" w:space="0" w:color="auto" w:frame="1"/>
                    </w:rPr>
                  </w:pPr>
                </w:p>
                <w:p w14:paraId="24817594"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15886E02" w14:textId="77777777" w:rsidR="003D40D2" w:rsidRDefault="003D40D2" w:rsidP="009751D3">
                  <w:pPr>
                    <w:rPr>
                      <w:rFonts w:ascii="inherit" w:eastAsia="Times New Roman" w:hAnsi="inherit" w:cs="Times New Roman"/>
                      <w:noProof/>
                      <w:sz w:val="19"/>
                      <w:szCs w:val="19"/>
                    </w:rPr>
                  </w:pPr>
                </w:p>
              </w:tc>
            </w:tr>
          </w:tbl>
          <w:p w14:paraId="7BDE553B"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1B78BA36"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18C742D"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4518B90" w14:textId="77777777" w:rsidR="009751D3" w:rsidRPr="009751D3" w:rsidRDefault="009751D3" w:rsidP="009751D3">
            <w:pPr>
              <w:rPr>
                <w:rFonts w:ascii="Times New Roman" w:eastAsia="Times New Roman" w:hAnsi="Times New Roman" w:cs="Times New Roman"/>
                <w:sz w:val="20"/>
                <w:szCs w:val="20"/>
              </w:rPr>
            </w:pPr>
          </w:p>
        </w:tc>
      </w:tr>
    </w:tbl>
    <w:p w14:paraId="593E5704"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lastRenderedPageBreak/>
        <w:t>Question 5</w:t>
      </w:r>
    </w:p>
    <w:p w14:paraId="479D231F"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50193382" w14:textId="77777777" w:rsidTr="009751D3">
        <w:tc>
          <w:tcPr>
            <w:tcW w:w="0" w:type="auto"/>
            <w:noWrap/>
            <w:vAlign w:val="center"/>
            <w:hideMark/>
          </w:tcPr>
          <w:p w14:paraId="725940F6"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651E225D"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4D9A8499" w14:textId="77777777" w:rsidTr="009751D3">
        <w:tc>
          <w:tcPr>
            <w:tcW w:w="0" w:type="auto"/>
            <w:vMerge w:val="restart"/>
            <w:vAlign w:val="center"/>
            <w:hideMark/>
          </w:tcPr>
          <w:p w14:paraId="71D9E761"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4F8E5652"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If a manufacturer had perfect information about exactly how many units of product customers wanted, when they wanted them, and when they could be produced, it would be possible to implement a highly efficient just-in-time strategy.</w:t>
            </w:r>
          </w:p>
          <w:p w14:paraId="229258CA"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6364FE6B"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4814230"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5DD4F3D1"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42769758" w14:textId="77777777" w:rsidTr="009751D3">
        <w:tc>
          <w:tcPr>
            <w:tcW w:w="0" w:type="auto"/>
            <w:vMerge/>
            <w:vAlign w:val="center"/>
            <w:hideMark/>
          </w:tcPr>
          <w:p w14:paraId="3BDDBC19"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579"/>
            </w:tblGrid>
            <w:tr w:rsidR="009751D3" w:rsidRPr="009751D3" w14:paraId="63A11688" w14:textId="77777777">
              <w:tc>
                <w:tcPr>
                  <w:tcW w:w="0" w:type="auto"/>
                  <w:hideMark/>
                </w:tcPr>
                <w:p w14:paraId="4485CEBE"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5C5929AF"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78D44629" wp14:editId="02947EF2">
                        <wp:extent cx="58420" cy="81915"/>
                        <wp:effectExtent l="0" t="0" r="0" b="0"/>
                        <wp:docPr id="5" name="Picture 5"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True</w:t>
                  </w:r>
                </w:p>
              </w:tc>
            </w:tr>
          </w:tbl>
          <w:p w14:paraId="35EA5831"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7A462225"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6F98D72E"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5583F5B9" w14:textId="77777777" w:rsidR="009751D3" w:rsidRPr="009751D3" w:rsidRDefault="009751D3" w:rsidP="009751D3">
            <w:pPr>
              <w:rPr>
                <w:rFonts w:ascii="Times New Roman" w:eastAsia="Times New Roman" w:hAnsi="Times New Roman" w:cs="Times New Roman"/>
                <w:sz w:val="20"/>
                <w:szCs w:val="20"/>
              </w:rPr>
            </w:pPr>
          </w:p>
        </w:tc>
      </w:tr>
    </w:tbl>
    <w:p w14:paraId="5A98DC57"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6</w:t>
      </w:r>
    </w:p>
    <w:p w14:paraId="3549D97C"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17975413" w14:textId="77777777" w:rsidTr="009751D3">
        <w:tc>
          <w:tcPr>
            <w:tcW w:w="0" w:type="auto"/>
            <w:noWrap/>
            <w:vAlign w:val="center"/>
            <w:hideMark/>
          </w:tcPr>
          <w:p w14:paraId="6D2948C1"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63D904BB"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4172DA57" w14:textId="77777777" w:rsidTr="009751D3">
        <w:tc>
          <w:tcPr>
            <w:tcW w:w="0" w:type="auto"/>
            <w:vMerge w:val="restart"/>
            <w:vAlign w:val="center"/>
            <w:hideMark/>
          </w:tcPr>
          <w:p w14:paraId="23812416"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2C5228E6"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color w:val="141413"/>
                <w:bdr w:val="none" w:sz="0" w:space="0" w:color="auto" w:frame="1"/>
              </w:rPr>
              <w:t>The difference between push- and pull-based models is summarized by the slogan "Make what we sell, not sell what we make." </w:t>
            </w:r>
          </w:p>
          <w:p w14:paraId="66F7CF47"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4BD7BAD2"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E26F6F0"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7DC1733"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682209EF" w14:textId="77777777" w:rsidTr="009751D3">
        <w:tc>
          <w:tcPr>
            <w:tcW w:w="0" w:type="auto"/>
            <w:vMerge/>
            <w:vAlign w:val="center"/>
            <w:hideMark/>
          </w:tcPr>
          <w:p w14:paraId="6E2F1B23"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579"/>
            </w:tblGrid>
            <w:tr w:rsidR="009751D3" w:rsidRPr="009751D3" w14:paraId="457D45FA" w14:textId="77777777">
              <w:tc>
                <w:tcPr>
                  <w:tcW w:w="0" w:type="auto"/>
                  <w:hideMark/>
                </w:tcPr>
                <w:p w14:paraId="2030FE42"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1296FD3A"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15D6BAB2" wp14:editId="69C4FBA8">
                        <wp:extent cx="58420" cy="81915"/>
                        <wp:effectExtent l="0" t="0" r="0" b="0"/>
                        <wp:docPr id="6" name="Picture 6"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True</w:t>
                  </w:r>
                </w:p>
              </w:tc>
            </w:tr>
            <w:tr w:rsidR="003D40D2" w:rsidRPr="009751D3" w14:paraId="4A0E6B6B" w14:textId="77777777">
              <w:tc>
                <w:tcPr>
                  <w:tcW w:w="0" w:type="auto"/>
                </w:tcPr>
                <w:p w14:paraId="263BCBAD" w14:textId="77777777" w:rsidR="003D40D2" w:rsidRDefault="003D40D2" w:rsidP="009751D3">
                  <w:pPr>
                    <w:rPr>
                      <w:rFonts w:ascii="inherit" w:eastAsia="Times New Roman" w:hAnsi="inherit" w:cs="Times New Roman"/>
                      <w:sz w:val="19"/>
                      <w:szCs w:val="19"/>
                      <w:bdr w:val="none" w:sz="0" w:space="0" w:color="auto" w:frame="1"/>
                    </w:rPr>
                  </w:pPr>
                </w:p>
                <w:p w14:paraId="5F9F78B6"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03E6D88E" w14:textId="77777777" w:rsidR="003D40D2" w:rsidRDefault="003D40D2" w:rsidP="009751D3">
                  <w:pPr>
                    <w:rPr>
                      <w:rFonts w:ascii="inherit" w:eastAsia="Times New Roman" w:hAnsi="inherit" w:cs="Times New Roman"/>
                      <w:noProof/>
                      <w:sz w:val="19"/>
                      <w:szCs w:val="19"/>
                    </w:rPr>
                  </w:pPr>
                </w:p>
              </w:tc>
            </w:tr>
          </w:tbl>
          <w:p w14:paraId="71F27297"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7D2304D6"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437D7ADB"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FDEF9CD" w14:textId="77777777" w:rsidR="009751D3" w:rsidRPr="009751D3" w:rsidRDefault="009751D3" w:rsidP="009751D3">
            <w:pPr>
              <w:rPr>
                <w:rFonts w:ascii="Times New Roman" w:eastAsia="Times New Roman" w:hAnsi="Times New Roman" w:cs="Times New Roman"/>
                <w:sz w:val="20"/>
                <w:szCs w:val="20"/>
              </w:rPr>
            </w:pPr>
          </w:p>
        </w:tc>
      </w:tr>
    </w:tbl>
    <w:p w14:paraId="7CE3F534"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7</w:t>
      </w:r>
    </w:p>
    <w:p w14:paraId="5042D4DC"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70969FCA" w14:textId="77777777" w:rsidTr="009751D3">
        <w:tc>
          <w:tcPr>
            <w:tcW w:w="0" w:type="auto"/>
            <w:noWrap/>
            <w:vAlign w:val="center"/>
            <w:hideMark/>
          </w:tcPr>
          <w:p w14:paraId="2EECD743"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4F0AE8ED"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707B7665" w14:textId="77777777" w:rsidTr="009751D3">
        <w:tc>
          <w:tcPr>
            <w:tcW w:w="0" w:type="auto"/>
            <w:vMerge w:val="restart"/>
            <w:vAlign w:val="center"/>
            <w:hideMark/>
          </w:tcPr>
          <w:p w14:paraId="5D7D0476"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20211B47"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Supply chain management systems require ________ organizations to share information and business processes.</w:t>
            </w:r>
          </w:p>
          <w:p w14:paraId="312048A9"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3E905B61"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430E65DD"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A66B005"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5489C3F6" w14:textId="77777777" w:rsidTr="009751D3">
        <w:tc>
          <w:tcPr>
            <w:tcW w:w="0" w:type="auto"/>
            <w:vMerge/>
            <w:vAlign w:val="center"/>
            <w:hideMark/>
          </w:tcPr>
          <w:p w14:paraId="4B7A04F1"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1000"/>
            </w:tblGrid>
            <w:tr w:rsidR="009751D3" w:rsidRPr="009751D3" w14:paraId="45A4EAC9" w14:textId="77777777">
              <w:tc>
                <w:tcPr>
                  <w:tcW w:w="0" w:type="auto"/>
                  <w:hideMark/>
                </w:tcPr>
                <w:p w14:paraId="231C5BF5"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120087A5"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44F74754" wp14:editId="5D783F8D">
                        <wp:extent cx="58420" cy="81915"/>
                        <wp:effectExtent l="0" t="0" r="0" b="0"/>
                        <wp:docPr id="7" name="Picture 7"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39607CEA" w14:textId="77777777" w:rsidR="009751D3" w:rsidRPr="009751D3" w:rsidRDefault="009751D3" w:rsidP="009751D3">
                  <w:pPr>
                    <w:rPr>
                      <w:rFonts w:ascii="inherit" w:eastAsia="Times New Roman" w:hAnsi="inherit" w:cs="Times New Roman"/>
                    </w:rPr>
                  </w:pPr>
                  <w:proofErr w:type="gramStart"/>
                  <w:r w:rsidRPr="009751D3">
                    <w:rPr>
                      <w:rFonts w:ascii="inherit" w:eastAsia="Times New Roman" w:hAnsi="inherit" w:cs="Times New Roman"/>
                    </w:rPr>
                    <w:t>multiple</w:t>
                  </w:r>
                  <w:proofErr w:type="gramEnd"/>
                </w:p>
              </w:tc>
            </w:tr>
            <w:tr w:rsidR="003D40D2" w:rsidRPr="009751D3" w14:paraId="21C4B50E" w14:textId="77777777">
              <w:tc>
                <w:tcPr>
                  <w:tcW w:w="0" w:type="auto"/>
                </w:tcPr>
                <w:p w14:paraId="2C55DF20"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755D925B" w14:textId="77777777" w:rsidR="003D40D2" w:rsidRDefault="003D40D2" w:rsidP="009751D3">
                  <w:pPr>
                    <w:rPr>
                      <w:rFonts w:ascii="inherit" w:eastAsia="Times New Roman" w:hAnsi="inherit" w:cs="Times New Roman"/>
                      <w:noProof/>
                      <w:sz w:val="19"/>
                      <w:szCs w:val="19"/>
                    </w:rPr>
                  </w:pPr>
                </w:p>
              </w:tc>
            </w:tr>
          </w:tbl>
          <w:p w14:paraId="62CFE953"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5D36F9DB"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11C2532"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4FCBB273" w14:textId="77777777" w:rsidR="009751D3" w:rsidRPr="009751D3" w:rsidRDefault="009751D3" w:rsidP="009751D3">
            <w:pPr>
              <w:rPr>
                <w:rFonts w:ascii="Times New Roman" w:eastAsia="Times New Roman" w:hAnsi="Times New Roman" w:cs="Times New Roman"/>
                <w:sz w:val="20"/>
                <w:szCs w:val="20"/>
              </w:rPr>
            </w:pPr>
          </w:p>
        </w:tc>
      </w:tr>
    </w:tbl>
    <w:p w14:paraId="442F9A92"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8</w:t>
      </w:r>
    </w:p>
    <w:p w14:paraId="7149A396"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0C2F4A99" w14:textId="77777777" w:rsidTr="009751D3">
        <w:tc>
          <w:tcPr>
            <w:tcW w:w="0" w:type="auto"/>
            <w:noWrap/>
            <w:vAlign w:val="center"/>
            <w:hideMark/>
          </w:tcPr>
          <w:p w14:paraId="31159573"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24131C3E"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76B3C528" w14:textId="77777777" w:rsidTr="009751D3">
        <w:tc>
          <w:tcPr>
            <w:tcW w:w="0" w:type="auto"/>
            <w:vMerge w:val="restart"/>
            <w:vAlign w:val="center"/>
            <w:hideMark/>
          </w:tcPr>
          <w:p w14:paraId="0D4D7B6B"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7084754F"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color w:val="141413"/>
                <w:bdr w:val="none" w:sz="0" w:space="0" w:color="auto" w:frame="1"/>
              </w:rPr>
              <w:t>It can cost six times more to sell to a new customer than to an existing customer. </w:t>
            </w:r>
          </w:p>
          <w:p w14:paraId="249555CE"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10098E4A"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59A4672D"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3170F54"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57282984" w14:textId="77777777" w:rsidTr="009751D3">
        <w:tc>
          <w:tcPr>
            <w:tcW w:w="0" w:type="auto"/>
            <w:vMerge/>
            <w:vAlign w:val="center"/>
            <w:hideMark/>
          </w:tcPr>
          <w:p w14:paraId="699F7FD9"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579"/>
            </w:tblGrid>
            <w:tr w:rsidR="009751D3" w:rsidRPr="009751D3" w14:paraId="099DE92E" w14:textId="77777777">
              <w:tc>
                <w:tcPr>
                  <w:tcW w:w="0" w:type="auto"/>
                  <w:hideMark/>
                </w:tcPr>
                <w:p w14:paraId="26F88C76"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28316289"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692ADC7C" wp14:editId="2C598034">
                        <wp:extent cx="58420" cy="81915"/>
                        <wp:effectExtent l="0" t="0" r="0" b="0"/>
                        <wp:docPr id="8" name="Picture 8"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True</w:t>
                  </w:r>
                </w:p>
              </w:tc>
            </w:tr>
            <w:tr w:rsidR="003D40D2" w:rsidRPr="009751D3" w14:paraId="4666758B" w14:textId="77777777">
              <w:tc>
                <w:tcPr>
                  <w:tcW w:w="0" w:type="auto"/>
                </w:tcPr>
                <w:p w14:paraId="63B820A6" w14:textId="77777777" w:rsidR="003D40D2" w:rsidRDefault="003D40D2" w:rsidP="009751D3">
                  <w:pPr>
                    <w:rPr>
                      <w:rFonts w:ascii="inherit" w:eastAsia="Times New Roman" w:hAnsi="inherit" w:cs="Times New Roman"/>
                      <w:sz w:val="19"/>
                      <w:szCs w:val="19"/>
                      <w:bdr w:val="none" w:sz="0" w:space="0" w:color="auto" w:frame="1"/>
                    </w:rPr>
                  </w:pPr>
                </w:p>
                <w:p w14:paraId="5DE0F4E3"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1A1F860E" w14:textId="77777777" w:rsidR="003D40D2" w:rsidRDefault="003D40D2" w:rsidP="009751D3">
                  <w:pPr>
                    <w:rPr>
                      <w:rFonts w:ascii="inherit" w:eastAsia="Times New Roman" w:hAnsi="inherit" w:cs="Times New Roman"/>
                      <w:noProof/>
                      <w:sz w:val="19"/>
                      <w:szCs w:val="19"/>
                    </w:rPr>
                  </w:pPr>
                </w:p>
              </w:tc>
            </w:tr>
          </w:tbl>
          <w:p w14:paraId="0A074129"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535B8541"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7913F3C3"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D7B884A" w14:textId="77777777" w:rsidR="009751D3" w:rsidRPr="009751D3" w:rsidRDefault="009751D3" w:rsidP="009751D3">
            <w:pPr>
              <w:rPr>
                <w:rFonts w:ascii="Times New Roman" w:eastAsia="Times New Roman" w:hAnsi="Times New Roman" w:cs="Times New Roman"/>
                <w:sz w:val="20"/>
                <w:szCs w:val="20"/>
              </w:rPr>
            </w:pPr>
          </w:p>
        </w:tc>
      </w:tr>
    </w:tbl>
    <w:p w14:paraId="3ACD945B"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9</w:t>
      </w:r>
    </w:p>
    <w:p w14:paraId="7BC13402"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49F90CF5" w14:textId="77777777" w:rsidTr="009751D3">
        <w:tc>
          <w:tcPr>
            <w:tcW w:w="0" w:type="auto"/>
            <w:noWrap/>
            <w:vAlign w:val="center"/>
            <w:hideMark/>
          </w:tcPr>
          <w:p w14:paraId="3DF51F79"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7FC52A69"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3C433C8A" w14:textId="77777777" w:rsidTr="009751D3">
        <w:tc>
          <w:tcPr>
            <w:tcW w:w="0" w:type="auto"/>
            <w:vMerge w:val="restart"/>
            <w:vAlign w:val="center"/>
            <w:hideMark/>
          </w:tcPr>
          <w:p w14:paraId="7272F4EF"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3F2B5E2C"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 xml:space="preserve">Inaccurate information can cause minor fluctuations in demand for a product to be amplified as one </w:t>
            </w:r>
            <w:proofErr w:type="gramStart"/>
            <w:r w:rsidRPr="009751D3">
              <w:rPr>
                <w:rFonts w:ascii="inherit" w:eastAsia="Times New Roman" w:hAnsi="inherit" w:cs="Times New Roman"/>
              </w:rPr>
              <w:t>moves</w:t>
            </w:r>
            <w:proofErr w:type="gramEnd"/>
            <w:r w:rsidRPr="009751D3">
              <w:rPr>
                <w:rFonts w:ascii="inherit" w:eastAsia="Times New Roman" w:hAnsi="inherit" w:cs="Times New Roman"/>
              </w:rPr>
              <w:t xml:space="preserve"> further back in the supply chain.</w:t>
            </w:r>
          </w:p>
          <w:p w14:paraId="7DC8A6CE"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15B43176"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CDA42D3"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C427305"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2E1FB874" w14:textId="77777777" w:rsidTr="009751D3">
        <w:tc>
          <w:tcPr>
            <w:tcW w:w="0" w:type="auto"/>
            <w:vMerge/>
            <w:vAlign w:val="center"/>
            <w:hideMark/>
          </w:tcPr>
          <w:p w14:paraId="7A765D09"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579"/>
            </w:tblGrid>
            <w:tr w:rsidR="009751D3" w:rsidRPr="009751D3" w14:paraId="1D672FDF" w14:textId="77777777">
              <w:tc>
                <w:tcPr>
                  <w:tcW w:w="0" w:type="auto"/>
                  <w:hideMark/>
                </w:tcPr>
                <w:p w14:paraId="29DC197B"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7BCA5D38"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009807BD" wp14:editId="636D7DA7">
                        <wp:extent cx="58420" cy="81915"/>
                        <wp:effectExtent l="0" t="0" r="0" b="0"/>
                        <wp:docPr id="9" name="Picture 9"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True</w:t>
                  </w:r>
                </w:p>
              </w:tc>
            </w:tr>
            <w:tr w:rsidR="003D40D2" w:rsidRPr="009751D3" w14:paraId="05CBB5F7" w14:textId="77777777">
              <w:tc>
                <w:tcPr>
                  <w:tcW w:w="0" w:type="auto"/>
                </w:tcPr>
                <w:p w14:paraId="7310695E" w14:textId="77777777" w:rsidR="003D40D2" w:rsidRDefault="003D40D2" w:rsidP="009751D3">
                  <w:pPr>
                    <w:rPr>
                      <w:rFonts w:ascii="inherit" w:eastAsia="Times New Roman" w:hAnsi="inherit" w:cs="Times New Roman"/>
                      <w:sz w:val="19"/>
                      <w:szCs w:val="19"/>
                      <w:bdr w:val="none" w:sz="0" w:space="0" w:color="auto" w:frame="1"/>
                    </w:rPr>
                  </w:pPr>
                </w:p>
                <w:p w14:paraId="3335F08A"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3759A996" w14:textId="77777777" w:rsidR="003D40D2" w:rsidRDefault="003D40D2" w:rsidP="009751D3">
                  <w:pPr>
                    <w:rPr>
                      <w:rFonts w:ascii="inherit" w:eastAsia="Times New Roman" w:hAnsi="inherit" w:cs="Times New Roman"/>
                      <w:noProof/>
                      <w:sz w:val="19"/>
                      <w:szCs w:val="19"/>
                    </w:rPr>
                  </w:pPr>
                </w:p>
              </w:tc>
            </w:tr>
          </w:tbl>
          <w:p w14:paraId="1AA441AD"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2A783E26"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61F50966"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07686D8" w14:textId="77777777" w:rsidR="009751D3" w:rsidRPr="009751D3" w:rsidRDefault="009751D3" w:rsidP="009751D3">
            <w:pPr>
              <w:rPr>
                <w:rFonts w:ascii="Times New Roman" w:eastAsia="Times New Roman" w:hAnsi="Times New Roman" w:cs="Times New Roman"/>
                <w:sz w:val="20"/>
                <w:szCs w:val="20"/>
              </w:rPr>
            </w:pPr>
          </w:p>
        </w:tc>
      </w:tr>
    </w:tbl>
    <w:p w14:paraId="11F40586"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10</w:t>
      </w:r>
    </w:p>
    <w:p w14:paraId="59848ED0"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02403D67" w14:textId="77777777" w:rsidTr="009751D3">
        <w:tc>
          <w:tcPr>
            <w:tcW w:w="0" w:type="auto"/>
            <w:noWrap/>
            <w:vAlign w:val="center"/>
            <w:hideMark/>
          </w:tcPr>
          <w:p w14:paraId="4D67B70D"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1EE6405F"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50FC370C" w14:textId="77777777" w:rsidTr="009751D3">
        <w:tc>
          <w:tcPr>
            <w:tcW w:w="0" w:type="auto"/>
            <w:vMerge w:val="restart"/>
            <w:vAlign w:val="center"/>
            <w:hideMark/>
          </w:tcPr>
          <w:p w14:paraId="7580576E"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57A70DF3"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A firm's CRM is a network of organizations and business processes for procuring raw materials, transforming these materials into intermediate and finished products, and distributing the finished products to customers.</w:t>
            </w:r>
          </w:p>
          <w:p w14:paraId="3ECEFEEA"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26163678"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D345CCE"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CD9220E"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16FAAE67" w14:textId="77777777" w:rsidTr="009751D3">
        <w:tc>
          <w:tcPr>
            <w:tcW w:w="0" w:type="auto"/>
            <w:vMerge/>
            <w:vAlign w:val="center"/>
            <w:hideMark/>
          </w:tcPr>
          <w:p w14:paraId="76D89788"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621"/>
            </w:tblGrid>
            <w:tr w:rsidR="009751D3" w:rsidRPr="009751D3" w14:paraId="7DEFAF62" w14:textId="77777777">
              <w:tc>
                <w:tcPr>
                  <w:tcW w:w="0" w:type="auto"/>
                  <w:hideMark/>
                </w:tcPr>
                <w:p w14:paraId="6E3A23E1"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477F6919"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7A7A5F02" wp14:editId="439BD83F">
                        <wp:extent cx="58420" cy="81915"/>
                        <wp:effectExtent l="0" t="0" r="0" b="0"/>
                        <wp:docPr id="10" name="Picture 10"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False</w:t>
                  </w:r>
                </w:p>
              </w:tc>
            </w:tr>
            <w:tr w:rsidR="003D40D2" w:rsidRPr="009751D3" w14:paraId="25D06AAC" w14:textId="77777777">
              <w:tc>
                <w:tcPr>
                  <w:tcW w:w="0" w:type="auto"/>
                </w:tcPr>
                <w:p w14:paraId="479916B6" w14:textId="77777777" w:rsidR="003D40D2" w:rsidRDefault="003D40D2" w:rsidP="009751D3">
                  <w:pPr>
                    <w:rPr>
                      <w:rFonts w:ascii="inherit" w:eastAsia="Times New Roman" w:hAnsi="inherit" w:cs="Times New Roman"/>
                      <w:sz w:val="19"/>
                      <w:szCs w:val="19"/>
                      <w:bdr w:val="none" w:sz="0" w:space="0" w:color="auto" w:frame="1"/>
                    </w:rPr>
                  </w:pPr>
                </w:p>
                <w:p w14:paraId="7611F47C"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29DD31E8" w14:textId="77777777" w:rsidR="003D40D2" w:rsidRDefault="003D40D2" w:rsidP="009751D3">
                  <w:pPr>
                    <w:rPr>
                      <w:rFonts w:ascii="inherit" w:eastAsia="Times New Roman" w:hAnsi="inherit" w:cs="Times New Roman"/>
                      <w:noProof/>
                      <w:sz w:val="19"/>
                      <w:szCs w:val="19"/>
                    </w:rPr>
                  </w:pPr>
                </w:p>
              </w:tc>
            </w:tr>
          </w:tbl>
          <w:p w14:paraId="6F28317E"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73FFA861"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1EB89F3"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417FABB" w14:textId="77777777" w:rsidR="009751D3" w:rsidRPr="009751D3" w:rsidRDefault="009751D3" w:rsidP="009751D3">
            <w:pPr>
              <w:rPr>
                <w:rFonts w:ascii="Times New Roman" w:eastAsia="Times New Roman" w:hAnsi="Times New Roman" w:cs="Times New Roman"/>
                <w:sz w:val="20"/>
                <w:szCs w:val="20"/>
              </w:rPr>
            </w:pPr>
          </w:p>
        </w:tc>
      </w:tr>
    </w:tbl>
    <w:p w14:paraId="2A01706C"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11</w:t>
      </w:r>
    </w:p>
    <w:p w14:paraId="1442B242"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1E9A2E86" w14:textId="77777777" w:rsidTr="009751D3">
        <w:tc>
          <w:tcPr>
            <w:tcW w:w="0" w:type="auto"/>
            <w:noWrap/>
            <w:vAlign w:val="center"/>
            <w:hideMark/>
          </w:tcPr>
          <w:p w14:paraId="5DBD4B57"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42003FBE"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72CAEDE1" w14:textId="77777777" w:rsidTr="009751D3">
        <w:tc>
          <w:tcPr>
            <w:tcW w:w="0" w:type="auto"/>
            <w:vMerge w:val="restart"/>
            <w:vAlign w:val="center"/>
            <w:hideMark/>
          </w:tcPr>
          <w:p w14:paraId="1BF77DA2"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009B771D"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Which of the following is an important capability for sales processes that is found in most major CRM software products?</w:t>
            </w:r>
          </w:p>
          <w:p w14:paraId="67353D0B"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0073C0F8"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73BE8D3B"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703D17E7"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458EBE3B" w14:textId="77777777" w:rsidTr="009751D3">
        <w:tc>
          <w:tcPr>
            <w:tcW w:w="0" w:type="auto"/>
            <w:vMerge/>
            <w:vAlign w:val="center"/>
            <w:hideMark/>
          </w:tcPr>
          <w:p w14:paraId="6E14BF68"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1886"/>
            </w:tblGrid>
            <w:tr w:rsidR="009751D3" w:rsidRPr="009751D3" w14:paraId="7091B833" w14:textId="77777777">
              <w:tc>
                <w:tcPr>
                  <w:tcW w:w="0" w:type="auto"/>
                  <w:hideMark/>
                </w:tcPr>
                <w:p w14:paraId="2CFFDD90"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6EE39CA0"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4CC3C0ED" wp14:editId="0CCD2E59">
                        <wp:extent cx="58420" cy="81915"/>
                        <wp:effectExtent l="0" t="0" r="0" b="0"/>
                        <wp:docPr id="11" name="Picture 11"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2CFC929F" w14:textId="77777777" w:rsidR="009751D3" w:rsidRPr="009751D3" w:rsidRDefault="009751D3" w:rsidP="009751D3">
                  <w:pPr>
                    <w:rPr>
                      <w:rFonts w:ascii="inherit" w:eastAsia="Times New Roman" w:hAnsi="inherit" w:cs="Times New Roman"/>
                    </w:rPr>
                  </w:pPr>
                  <w:proofErr w:type="gramStart"/>
                  <w:r w:rsidRPr="009751D3">
                    <w:rPr>
                      <w:rFonts w:ascii="inherit" w:eastAsia="Times New Roman" w:hAnsi="inherit" w:cs="Times New Roman"/>
                    </w:rPr>
                    <w:t>lead</w:t>
                  </w:r>
                  <w:proofErr w:type="gramEnd"/>
                  <w:r w:rsidRPr="009751D3">
                    <w:rPr>
                      <w:rFonts w:ascii="inherit" w:eastAsia="Times New Roman" w:hAnsi="inherit" w:cs="Times New Roman"/>
                    </w:rPr>
                    <w:t xml:space="preserve"> management</w:t>
                  </w:r>
                </w:p>
              </w:tc>
            </w:tr>
          </w:tbl>
          <w:p w14:paraId="21545F96"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3CE3B610"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6CC62FA"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69FDB828" w14:textId="77777777" w:rsidR="009751D3" w:rsidRPr="009751D3" w:rsidRDefault="009751D3" w:rsidP="009751D3">
            <w:pPr>
              <w:rPr>
                <w:rFonts w:ascii="Times New Roman" w:eastAsia="Times New Roman" w:hAnsi="Times New Roman" w:cs="Times New Roman"/>
                <w:sz w:val="20"/>
                <w:szCs w:val="20"/>
              </w:rPr>
            </w:pPr>
          </w:p>
        </w:tc>
      </w:tr>
    </w:tbl>
    <w:p w14:paraId="1024C643"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12</w:t>
      </w:r>
    </w:p>
    <w:p w14:paraId="6DD6B03C"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5D763A84" w14:textId="77777777" w:rsidTr="009751D3">
        <w:tc>
          <w:tcPr>
            <w:tcW w:w="0" w:type="auto"/>
            <w:noWrap/>
            <w:vAlign w:val="center"/>
            <w:hideMark/>
          </w:tcPr>
          <w:p w14:paraId="6033DAF7"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40642899"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3B118FB8" w14:textId="77777777" w:rsidTr="009751D3">
        <w:tc>
          <w:tcPr>
            <w:tcW w:w="0" w:type="auto"/>
            <w:vMerge w:val="restart"/>
            <w:vAlign w:val="center"/>
            <w:hideMark/>
          </w:tcPr>
          <w:p w14:paraId="1BAFB7FE"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3F323D2D"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CRM software can help organizations identify high-value customers for preferential treatments.</w:t>
            </w:r>
          </w:p>
          <w:p w14:paraId="0561C024"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1214E1EC"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462BE118"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C671EB4"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6D0FE597" w14:textId="77777777" w:rsidTr="009751D3">
        <w:tc>
          <w:tcPr>
            <w:tcW w:w="0" w:type="auto"/>
            <w:vMerge/>
            <w:vAlign w:val="center"/>
            <w:hideMark/>
          </w:tcPr>
          <w:p w14:paraId="2BC365C1"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579"/>
            </w:tblGrid>
            <w:tr w:rsidR="009751D3" w:rsidRPr="009751D3" w14:paraId="70213271" w14:textId="77777777">
              <w:tc>
                <w:tcPr>
                  <w:tcW w:w="0" w:type="auto"/>
                  <w:hideMark/>
                </w:tcPr>
                <w:p w14:paraId="022363C6"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22B7616C"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3677D58A" wp14:editId="2E47D45E">
                        <wp:extent cx="58420" cy="81915"/>
                        <wp:effectExtent l="0" t="0" r="0" b="0"/>
                        <wp:docPr id="12" name="Picture 12"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True</w:t>
                  </w:r>
                </w:p>
              </w:tc>
            </w:tr>
            <w:tr w:rsidR="003D40D2" w:rsidRPr="009751D3" w14:paraId="2CD52D59" w14:textId="77777777">
              <w:tc>
                <w:tcPr>
                  <w:tcW w:w="0" w:type="auto"/>
                </w:tcPr>
                <w:p w14:paraId="09397A6A" w14:textId="77777777" w:rsidR="003D40D2" w:rsidRDefault="003D40D2" w:rsidP="009751D3">
                  <w:pPr>
                    <w:rPr>
                      <w:rFonts w:ascii="inherit" w:eastAsia="Times New Roman" w:hAnsi="inherit" w:cs="Times New Roman"/>
                      <w:sz w:val="19"/>
                      <w:szCs w:val="19"/>
                      <w:bdr w:val="none" w:sz="0" w:space="0" w:color="auto" w:frame="1"/>
                    </w:rPr>
                  </w:pPr>
                </w:p>
                <w:p w14:paraId="0E302FCC"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69A65343" w14:textId="77777777" w:rsidR="003D40D2" w:rsidRDefault="003D40D2" w:rsidP="009751D3">
                  <w:pPr>
                    <w:rPr>
                      <w:rFonts w:ascii="inherit" w:eastAsia="Times New Roman" w:hAnsi="inherit" w:cs="Times New Roman"/>
                      <w:noProof/>
                      <w:sz w:val="19"/>
                      <w:szCs w:val="19"/>
                    </w:rPr>
                  </w:pPr>
                </w:p>
              </w:tc>
            </w:tr>
          </w:tbl>
          <w:p w14:paraId="44991176"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3F3FB1CF"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9953928"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CBE56AC" w14:textId="77777777" w:rsidR="009751D3" w:rsidRPr="009751D3" w:rsidRDefault="009751D3" w:rsidP="009751D3">
            <w:pPr>
              <w:rPr>
                <w:rFonts w:ascii="Times New Roman" w:eastAsia="Times New Roman" w:hAnsi="Times New Roman" w:cs="Times New Roman"/>
                <w:sz w:val="20"/>
                <w:szCs w:val="20"/>
              </w:rPr>
            </w:pPr>
          </w:p>
        </w:tc>
      </w:tr>
    </w:tbl>
    <w:p w14:paraId="15E7BB48"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13</w:t>
      </w:r>
    </w:p>
    <w:p w14:paraId="76088282"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1DCD25B7" w14:textId="77777777" w:rsidTr="009751D3">
        <w:tc>
          <w:tcPr>
            <w:tcW w:w="0" w:type="auto"/>
            <w:noWrap/>
            <w:vAlign w:val="center"/>
            <w:hideMark/>
          </w:tcPr>
          <w:p w14:paraId="3F83AEC3"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39D43A4B"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7AB0F0AB" w14:textId="77777777" w:rsidTr="009751D3">
        <w:tc>
          <w:tcPr>
            <w:tcW w:w="0" w:type="auto"/>
            <w:vMerge w:val="restart"/>
            <w:vAlign w:val="center"/>
            <w:hideMark/>
          </w:tcPr>
          <w:p w14:paraId="622CA87B"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66487011"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A suite of integrated software modules for finance and accounting, human resources, manufacturing and production, and sales and marketing that allows data to be used by multiple functions and business processes best describes</w:t>
            </w:r>
          </w:p>
          <w:p w14:paraId="04001FE9"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13D4D80F"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67716394"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4062473"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1CFD523C" w14:textId="77777777" w:rsidTr="009751D3">
        <w:tc>
          <w:tcPr>
            <w:tcW w:w="0" w:type="auto"/>
            <w:vMerge/>
            <w:vAlign w:val="center"/>
            <w:hideMark/>
          </w:tcPr>
          <w:p w14:paraId="710DC65B"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1521"/>
            </w:tblGrid>
            <w:tr w:rsidR="009751D3" w:rsidRPr="009751D3" w14:paraId="7A9BEDAD" w14:textId="77777777">
              <w:tc>
                <w:tcPr>
                  <w:tcW w:w="0" w:type="auto"/>
                  <w:hideMark/>
                </w:tcPr>
                <w:p w14:paraId="387F832D"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0ED82167"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14AAEDB2" wp14:editId="7C6D8D71">
                        <wp:extent cx="58420" cy="81915"/>
                        <wp:effectExtent l="0" t="0" r="0" b="0"/>
                        <wp:docPr id="13" name="Picture 13"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14862DE9"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ERP systems.</w:t>
                  </w:r>
                </w:p>
              </w:tc>
            </w:tr>
            <w:tr w:rsidR="003D40D2" w:rsidRPr="009751D3" w14:paraId="5992C62B" w14:textId="77777777">
              <w:tc>
                <w:tcPr>
                  <w:tcW w:w="0" w:type="auto"/>
                </w:tcPr>
                <w:p w14:paraId="0D019185"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103843EE" w14:textId="77777777" w:rsidR="003D40D2" w:rsidRDefault="003D40D2" w:rsidP="009751D3">
                  <w:pPr>
                    <w:rPr>
                      <w:rFonts w:ascii="inherit" w:eastAsia="Times New Roman" w:hAnsi="inherit" w:cs="Times New Roman"/>
                      <w:noProof/>
                      <w:sz w:val="19"/>
                      <w:szCs w:val="19"/>
                    </w:rPr>
                  </w:pPr>
                </w:p>
              </w:tc>
            </w:tr>
          </w:tbl>
          <w:p w14:paraId="4AFA023A"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743458FD"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746CDA9"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24C87AA" w14:textId="77777777" w:rsidR="009751D3" w:rsidRPr="009751D3" w:rsidRDefault="009751D3" w:rsidP="009751D3">
            <w:pPr>
              <w:rPr>
                <w:rFonts w:ascii="Times New Roman" w:eastAsia="Times New Roman" w:hAnsi="Times New Roman" w:cs="Times New Roman"/>
                <w:sz w:val="20"/>
                <w:szCs w:val="20"/>
              </w:rPr>
            </w:pPr>
          </w:p>
        </w:tc>
      </w:tr>
    </w:tbl>
    <w:p w14:paraId="3D489A98"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14</w:t>
      </w:r>
    </w:p>
    <w:p w14:paraId="255F880C"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 xml:space="preserve">0 out of 1 </w:t>
      </w:r>
      <w:proofErr w:type="gramStart"/>
      <w:r w:rsidRPr="009751D3">
        <w:rPr>
          <w:rFonts w:ascii="inherit" w:hAnsi="inherit" w:cs="Lucida Grande"/>
          <w:color w:val="000000"/>
          <w:sz w:val="19"/>
          <w:szCs w:val="19"/>
        </w:rPr>
        <w:t>points</w:t>
      </w:r>
      <w:proofErr w:type="gramEnd"/>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4079C516" w14:textId="77777777" w:rsidTr="009751D3">
        <w:tc>
          <w:tcPr>
            <w:tcW w:w="0" w:type="auto"/>
            <w:noWrap/>
            <w:vAlign w:val="center"/>
            <w:hideMark/>
          </w:tcPr>
          <w:p w14:paraId="5CF2EB21"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6E3348B9"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6BEE7D3D" w14:textId="77777777" w:rsidTr="009751D3">
        <w:tc>
          <w:tcPr>
            <w:tcW w:w="0" w:type="auto"/>
            <w:vMerge w:val="restart"/>
            <w:vAlign w:val="center"/>
            <w:hideMark/>
          </w:tcPr>
          <w:p w14:paraId="1A8ABBC7"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57529284"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Enterprise systems help customers respond rapidly to a firm's requests for information or products.</w:t>
            </w:r>
          </w:p>
          <w:p w14:paraId="15CBA7E6"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40F4E325"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DBACBF3"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522EE405"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75D98654" w14:textId="77777777" w:rsidTr="009751D3">
        <w:tc>
          <w:tcPr>
            <w:tcW w:w="0" w:type="auto"/>
            <w:vMerge/>
            <w:vAlign w:val="center"/>
            <w:hideMark/>
          </w:tcPr>
          <w:p w14:paraId="37477CCE"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579"/>
            </w:tblGrid>
            <w:tr w:rsidR="009751D3" w:rsidRPr="009751D3" w14:paraId="34563D63" w14:textId="77777777">
              <w:tc>
                <w:tcPr>
                  <w:tcW w:w="0" w:type="auto"/>
                  <w:hideMark/>
                </w:tcPr>
                <w:p w14:paraId="4C8BB730"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26FF89CD"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11D828B5" wp14:editId="2C9E5696">
                        <wp:extent cx="58420" cy="81915"/>
                        <wp:effectExtent l="0" t="0" r="0" b="0"/>
                        <wp:docPr id="14" name="Picture 14"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True</w:t>
                  </w:r>
                </w:p>
              </w:tc>
            </w:tr>
            <w:tr w:rsidR="003D40D2" w:rsidRPr="009751D3" w14:paraId="6C543D90" w14:textId="77777777">
              <w:tc>
                <w:tcPr>
                  <w:tcW w:w="0" w:type="auto"/>
                </w:tcPr>
                <w:p w14:paraId="76CAA768" w14:textId="77777777" w:rsidR="003D40D2" w:rsidRDefault="003D40D2" w:rsidP="009751D3">
                  <w:pPr>
                    <w:rPr>
                      <w:rFonts w:ascii="inherit" w:eastAsia="Times New Roman" w:hAnsi="inherit" w:cs="Times New Roman"/>
                      <w:sz w:val="19"/>
                      <w:szCs w:val="19"/>
                      <w:bdr w:val="none" w:sz="0" w:space="0" w:color="auto" w:frame="1"/>
                    </w:rPr>
                  </w:pPr>
                </w:p>
                <w:p w14:paraId="0BC65301"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526AF560" w14:textId="77777777" w:rsidR="003D40D2" w:rsidRDefault="003D40D2" w:rsidP="009751D3">
                  <w:pPr>
                    <w:rPr>
                      <w:rFonts w:ascii="inherit" w:eastAsia="Times New Roman" w:hAnsi="inherit" w:cs="Times New Roman"/>
                      <w:noProof/>
                      <w:sz w:val="19"/>
                      <w:szCs w:val="19"/>
                    </w:rPr>
                  </w:pPr>
                </w:p>
              </w:tc>
            </w:tr>
          </w:tbl>
          <w:p w14:paraId="6B7DD67B"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559A0C84"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1DF0A15"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4929136" w14:textId="77777777" w:rsidR="009751D3" w:rsidRPr="009751D3" w:rsidRDefault="009751D3" w:rsidP="009751D3">
            <w:pPr>
              <w:rPr>
                <w:rFonts w:ascii="Times New Roman" w:eastAsia="Times New Roman" w:hAnsi="Times New Roman" w:cs="Times New Roman"/>
                <w:sz w:val="20"/>
                <w:szCs w:val="20"/>
              </w:rPr>
            </w:pPr>
          </w:p>
        </w:tc>
      </w:tr>
    </w:tbl>
    <w:p w14:paraId="350329D2"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15</w:t>
      </w:r>
    </w:p>
    <w:p w14:paraId="556826F1"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20176B73" w14:textId="77777777" w:rsidTr="009751D3">
        <w:tc>
          <w:tcPr>
            <w:tcW w:w="0" w:type="auto"/>
            <w:noWrap/>
            <w:vAlign w:val="center"/>
            <w:hideMark/>
          </w:tcPr>
          <w:p w14:paraId="17AADA99"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1090DA67"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0FFB210C" w14:textId="77777777" w:rsidTr="009751D3">
        <w:tc>
          <w:tcPr>
            <w:tcW w:w="0" w:type="auto"/>
            <w:vMerge w:val="restart"/>
            <w:vAlign w:val="center"/>
            <w:hideMark/>
          </w:tcPr>
          <w:p w14:paraId="3D81DFF0"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3A78C6C4"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Which of the following is NOT true about enterprise systems?</w:t>
            </w:r>
          </w:p>
          <w:p w14:paraId="466E191B"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08C5FABA"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E3063D9"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173511B"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57F398DB" w14:textId="77777777" w:rsidTr="009751D3">
        <w:tc>
          <w:tcPr>
            <w:tcW w:w="0" w:type="auto"/>
            <w:vMerge/>
            <w:vAlign w:val="center"/>
            <w:hideMark/>
          </w:tcPr>
          <w:p w14:paraId="302F9197"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309"/>
              <w:gridCol w:w="6945"/>
            </w:tblGrid>
            <w:tr w:rsidR="009751D3" w:rsidRPr="009751D3" w14:paraId="541C5C9F" w14:textId="77777777">
              <w:tc>
                <w:tcPr>
                  <w:tcW w:w="0" w:type="auto"/>
                  <w:hideMark/>
                </w:tcPr>
                <w:p w14:paraId="2BF12B98"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5E22229C"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516C801F" wp14:editId="4A7C17FA">
                        <wp:extent cx="58420" cy="81915"/>
                        <wp:effectExtent l="0" t="0" r="0" b="0"/>
                        <wp:docPr id="15" name="Picture 15"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578548C6" w14:textId="77777777" w:rsidR="009751D3" w:rsidRDefault="009751D3" w:rsidP="009751D3">
                  <w:pPr>
                    <w:rPr>
                      <w:rFonts w:ascii="inherit" w:eastAsia="Times New Roman" w:hAnsi="inherit" w:cs="Times New Roman"/>
                      <w:color w:val="231F20"/>
                      <w:bdr w:val="none" w:sz="0" w:space="0" w:color="auto" w:frame="1"/>
                    </w:rPr>
                  </w:pPr>
                  <w:r w:rsidRPr="009751D3">
                    <w:rPr>
                      <w:rFonts w:ascii="inherit" w:eastAsia="Times New Roman" w:hAnsi="inherit" w:cs="Times New Roman"/>
                      <w:color w:val="231F20"/>
                      <w:bdr w:val="none" w:sz="0" w:space="0" w:color="auto" w:frame="1"/>
                    </w:rPr>
                    <w:t>Enterprise software is expressly built to allow companies to mimic their unique business practices. </w:t>
                  </w:r>
                </w:p>
                <w:p w14:paraId="2F45C7D8" w14:textId="77777777" w:rsidR="003D40D2" w:rsidRDefault="003D40D2" w:rsidP="009751D3">
                  <w:pPr>
                    <w:rPr>
                      <w:rFonts w:ascii="inherit" w:eastAsia="Times New Roman" w:hAnsi="inherit" w:cs="Times New Roman"/>
                      <w:color w:val="231F20"/>
                      <w:bdr w:val="none" w:sz="0" w:space="0" w:color="auto" w:frame="1"/>
                    </w:rPr>
                  </w:pPr>
                </w:p>
                <w:p w14:paraId="5E96A3F2" w14:textId="77777777" w:rsidR="003D40D2" w:rsidRPr="009751D3" w:rsidRDefault="003D40D2" w:rsidP="009751D3">
                  <w:pPr>
                    <w:rPr>
                      <w:rFonts w:ascii="inherit" w:eastAsia="Times New Roman" w:hAnsi="inherit" w:cs="Times New Roman"/>
                    </w:rPr>
                  </w:pPr>
                </w:p>
              </w:tc>
            </w:tr>
          </w:tbl>
          <w:p w14:paraId="5F1A1434"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068603EF"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5E5190A9"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7A277D01" w14:textId="77777777" w:rsidR="009751D3" w:rsidRPr="009751D3" w:rsidRDefault="009751D3" w:rsidP="009751D3">
            <w:pPr>
              <w:rPr>
                <w:rFonts w:ascii="Times New Roman" w:eastAsia="Times New Roman" w:hAnsi="Times New Roman" w:cs="Times New Roman"/>
                <w:sz w:val="20"/>
                <w:szCs w:val="20"/>
              </w:rPr>
            </w:pPr>
          </w:p>
        </w:tc>
      </w:tr>
    </w:tbl>
    <w:p w14:paraId="373BEF63"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16</w:t>
      </w:r>
    </w:p>
    <w:p w14:paraId="115B7D0A"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24FD9A03" w14:textId="77777777" w:rsidTr="009751D3">
        <w:tc>
          <w:tcPr>
            <w:tcW w:w="0" w:type="auto"/>
            <w:noWrap/>
            <w:vAlign w:val="center"/>
            <w:hideMark/>
          </w:tcPr>
          <w:p w14:paraId="7DD89476"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78C47D08"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75487602" w14:textId="77777777" w:rsidTr="009751D3">
        <w:tc>
          <w:tcPr>
            <w:tcW w:w="0" w:type="auto"/>
            <w:vMerge w:val="restart"/>
            <w:vAlign w:val="center"/>
            <w:hideMark/>
          </w:tcPr>
          <w:p w14:paraId="300A338B"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126815CB"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The measurement of the number of customers who stop using or purchasing products or services from a company is called</w:t>
            </w:r>
          </w:p>
          <w:p w14:paraId="3E18CC5C"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5864C76D"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D4390EB"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41B4591"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44D678D3" w14:textId="77777777" w:rsidTr="009751D3">
        <w:tc>
          <w:tcPr>
            <w:tcW w:w="0" w:type="auto"/>
            <w:vMerge/>
            <w:vAlign w:val="center"/>
            <w:hideMark/>
          </w:tcPr>
          <w:p w14:paraId="77E41C9D"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1227"/>
            </w:tblGrid>
            <w:tr w:rsidR="009751D3" w:rsidRPr="009751D3" w14:paraId="6FE6D76A" w14:textId="77777777">
              <w:tc>
                <w:tcPr>
                  <w:tcW w:w="0" w:type="auto"/>
                  <w:hideMark/>
                </w:tcPr>
                <w:p w14:paraId="052AB6D7"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52B4F6B3"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15B0AF2F" wp14:editId="363D5DFD">
                        <wp:extent cx="58420" cy="81915"/>
                        <wp:effectExtent l="0" t="0" r="0" b="0"/>
                        <wp:docPr id="16" name="Picture 16"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03690B65" w14:textId="77777777" w:rsidR="009751D3" w:rsidRPr="009751D3" w:rsidRDefault="009751D3" w:rsidP="009751D3">
                  <w:pPr>
                    <w:rPr>
                      <w:rFonts w:ascii="inherit" w:eastAsia="Times New Roman" w:hAnsi="inherit" w:cs="Times New Roman"/>
                    </w:rPr>
                  </w:pPr>
                  <w:proofErr w:type="gramStart"/>
                  <w:r w:rsidRPr="009751D3">
                    <w:rPr>
                      <w:rFonts w:ascii="inherit" w:eastAsia="Times New Roman" w:hAnsi="inherit" w:cs="Times New Roman"/>
                    </w:rPr>
                    <w:t>churn</w:t>
                  </w:r>
                  <w:proofErr w:type="gramEnd"/>
                  <w:r w:rsidRPr="009751D3">
                    <w:rPr>
                      <w:rFonts w:ascii="inherit" w:eastAsia="Times New Roman" w:hAnsi="inherit" w:cs="Times New Roman"/>
                    </w:rPr>
                    <w:t xml:space="preserve"> rate.</w:t>
                  </w:r>
                </w:p>
              </w:tc>
            </w:tr>
            <w:tr w:rsidR="003D40D2" w:rsidRPr="009751D3" w14:paraId="586373D3" w14:textId="77777777">
              <w:tc>
                <w:tcPr>
                  <w:tcW w:w="0" w:type="auto"/>
                </w:tcPr>
                <w:p w14:paraId="23678F03"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56E633F0" w14:textId="77777777" w:rsidR="003D40D2" w:rsidRDefault="003D40D2" w:rsidP="009751D3">
                  <w:pPr>
                    <w:rPr>
                      <w:rFonts w:ascii="inherit" w:eastAsia="Times New Roman" w:hAnsi="inherit" w:cs="Times New Roman"/>
                      <w:noProof/>
                      <w:sz w:val="19"/>
                      <w:szCs w:val="19"/>
                    </w:rPr>
                  </w:pPr>
                </w:p>
              </w:tc>
            </w:tr>
          </w:tbl>
          <w:p w14:paraId="05E2E06B"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6BC8135A"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759B6385"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6545E105" w14:textId="77777777" w:rsidR="009751D3" w:rsidRPr="009751D3" w:rsidRDefault="009751D3" w:rsidP="009751D3">
            <w:pPr>
              <w:rPr>
                <w:rFonts w:ascii="Times New Roman" w:eastAsia="Times New Roman" w:hAnsi="Times New Roman" w:cs="Times New Roman"/>
                <w:sz w:val="20"/>
                <w:szCs w:val="20"/>
              </w:rPr>
            </w:pPr>
          </w:p>
        </w:tc>
      </w:tr>
    </w:tbl>
    <w:p w14:paraId="72E601BA"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17</w:t>
      </w:r>
    </w:p>
    <w:p w14:paraId="7CDD3CEB"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 xml:space="preserve">0 out of 1 </w:t>
      </w:r>
      <w:proofErr w:type="gramStart"/>
      <w:r w:rsidRPr="009751D3">
        <w:rPr>
          <w:rFonts w:ascii="inherit" w:hAnsi="inherit" w:cs="Lucida Grande"/>
          <w:color w:val="000000"/>
          <w:sz w:val="19"/>
          <w:szCs w:val="19"/>
        </w:rPr>
        <w:t>points</w:t>
      </w:r>
      <w:proofErr w:type="gramEnd"/>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720E05A2" w14:textId="77777777" w:rsidTr="009751D3">
        <w:tc>
          <w:tcPr>
            <w:tcW w:w="0" w:type="auto"/>
            <w:noWrap/>
            <w:vAlign w:val="center"/>
            <w:hideMark/>
          </w:tcPr>
          <w:p w14:paraId="4E77096B"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47B12610"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06A6D13E" w14:textId="77777777" w:rsidTr="009751D3">
        <w:tc>
          <w:tcPr>
            <w:tcW w:w="0" w:type="auto"/>
            <w:vMerge w:val="restart"/>
            <w:vAlign w:val="center"/>
            <w:hideMark/>
          </w:tcPr>
          <w:p w14:paraId="1EFAFF2E"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1E1C4DC5"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color w:val="141413"/>
                <w:bdr w:val="none" w:sz="0" w:space="0" w:color="auto" w:frame="1"/>
              </w:rPr>
              <w:t>It might take a large Fortune 500 company ________ to complete a large-scale implementation of an enterprise system or a system for SCM or CRM. </w:t>
            </w:r>
          </w:p>
          <w:p w14:paraId="3EE05209"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3EB80A72"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57595D3"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7B019465"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4ADA863C" w14:textId="77777777" w:rsidTr="009751D3">
        <w:tc>
          <w:tcPr>
            <w:tcW w:w="0" w:type="auto"/>
            <w:vMerge/>
            <w:vAlign w:val="center"/>
            <w:hideMark/>
          </w:tcPr>
          <w:p w14:paraId="48B5F663"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1647"/>
            </w:tblGrid>
            <w:tr w:rsidR="009751D3" w:rsidRPr="009751D3" w14:paraId="7DE609C8" w14:textId="77777777">
              <w:tc>
                <w:tcPr>
                  <w:tcW w:w="0" w:type="auto"/>
                  <w:hideMark/>
                </w:tcPr>
                <w:p w14:paraId="07BA1D05"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09F7EF42"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6B4B8A6D" wp14:editId="4C0A576E">
                        <wp:extent cx="58420" cy="81915"/>
                        <wp:effectExtent l="0" t="0" r="0" b="0"/>
                        <wp:docPr id="17" name="Picture 17"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07A2716D" w14:textId="77777777" w:rsidR="009751D3" w:rsidRPr="009751D3" w:rsidRDefault="009751D3" w:rsidP="009751D3">
                  <w:pPr>
                    <w:rPr>
                      <w:rFonts w:ascii="inherit" w:eastAsia="Times New Roman" w:hAnsi="inherit" w:cs="Times New Roman"/>
                    </w:rPr>
                  </w:pPr>
                  <w:proofErr w:type="gramStart"/>
                  <w:r w:rsidRPr="009751D3">
                    <w:rPr>
                      <w:rFonts w:ascii="inherit" w:eastAsia="Times New Roman" w:hAnsi="inherit" w:cs="Times New Roman"/>
                      <w:color w:val="141413"/>
                      <w:bdr w:val="none" w:sz="0" w:space="0" w:color="auto" w:frame="1"/>
                    </w:rPr>
                    <w:t>several</w:t>
                  </w:r>
                  <w:proofErr w:type="gramEnd"/>
                  <w:r w:rsidRPr="009751D3">
                    <w:rPr>
                      <w:rFonts w:ascii="inherit" w:eastAsia="Times New Roman" w:hAnsi="inherit" w:cs="Times New Roman"/>
                      <w:color w:val="141413"/>
                      <w:bdr w:val="none" w:sz="0" w:space="0" w:color="auto" w:frame="1"/>
                    </w:rPr>
                    <w:t xml:space="preserve"> months</w:t>
                  </w:r>
                </w:p>
              </w:tc>
            </w:tr>
            <w:tr w:rsidR="003D40D2" w:rsidRPr="009751D3" w14:paraId="2DEE8DC7" w14:textId="77777777">
              <w:tc>
                <w:tcPr>
                  <w:tcW w:w="0" w:type="auto"/>
                </w:tcPr>
                <w:p w14:paraId="5640A6F6"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09521B50" w14:textId="77777777" w:rsidR="003D40D2" w:rsidRDefault="003D40D2" w:rsidP="009751D3">
                  <w:pPr>
                    <w:rPr>
                      <w:rFonts w:ascii="inherit" w:eastAsia="Times New Roman" w:hAnsi="inherit" w:cs="Times New Roman"/>
                      <w:noProof/>
                      <w:sz w:val="19"/>
                      <w:szCs w:val="19"/>
                    </w:rPr>
                  </w:pPr>
                </w:p>
              </w:tc>
            </w:tr>
          </w:tbl>
          <w:p w14:paraId="7D123DC8"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3FD912E0"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5B5E08A"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D73B459" w14:textId="77777777" w:rsidR="009751D3" w:rsidRPr="009751D3" w:rsidRDefault="009751D3" w:rsidP="009751D3">
            <w:pPr>
              <w:rPr>
                <w:rFonts w:ascii="Times New Roman" w:eastAsia="Times New Roman" w:hAnsi="Times New Roman" w:cs="Times New Roman"/>
                <w:sz w:val="20"/>
                <w:szCs w:val="20"/>
              </w:rPr>
            </w:pPr>
          </w:p>
        </w:tc>
      </w:tr>
    </w:tbl>
    <w:p w14:paraId="3C5C85B6"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18</w:t>
      </w:r>
    </w:p>
    <w:p w14:paraId="44826FC2"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7622D523" w14:textId="77777777" w:rsidTr="009751D3">
        <w:tc>
          <w:tcPr>
            <w:tcW w:w="0" w:type="auto"/>
            <w:noWrap/>
            <w:vAlign w:val="center"/>
            <w:hideMark/>
          </w:tcPr>
          <w:p w14:paraId="5B063ABE"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19087FFD"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5104E122" w14:textId="77777777" w:rsidTr="009751D3">
        <w:tc>
          <w:tcPr>
            <w:tcW w:w="0" w:type="auto"/>
            <w:vMerge w:val="restart"/>
            <w:vAlign w:val="center"/>
            <w:hideMark/>
          </w:tcPr>
          <w:p w14:paraId="3157A3D1"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2C782974" w14:textId="18DB0FD3" w:rsidR="003D40D2" w:rsidRPr="009751D3" w:rsidRDefault="009751D3" w:rsidP="009751D3">
            <w:pPr>
              <w:rPr>
                <w:rFonts w:ascii="inherit" w:eastAsia="Times New Roman" w:hAnsi="inherit" w:cs="Times New Roman"/>
              </w:rPr>
            </w:pPr>
            <w:r w:rsidRPr="009751D3">
              <w:rPr>
                <w:rFonts w:ascii="inherit" w:eastAsia="Times New Roman" w:hAnsi="inherit" w:cs="Times New Roman"/>
              </w:rPr>
              <w:t>Enterprise software is built around thousands of predefined business processes that reflect best practices.</w:t>
            </w:r>
          </w:p>
          <w:p w14:paraId="1256FD93"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2E4AA7A0"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10D79F3"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7D0C0410"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371B1A71" w14:textId="77777777" w:rsidTr="009751D3">
        <w:tc>
          <w:tcPr>
            <w:tcW w:w="0" w:type="auto"/>
            <w:vMerge/>
            <w:vAlign w:val="center"/>
            <w:hideMark/>
          </w:tcPr>
          <w:p w14:paraId="433DBC61"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579"/>
            </w:tblGrid>
            <w:tr w:rsidR="009751D3" w:rsidRPr="009751D3" w14:paraId="4D1A133E" w14:textId="77777777">
              <w:tc>
                <w:tcPr>
                  <w:tcW w:w="0" w:type="auto"/>
                  <w:hideMark/>
                </w:tcPr>
                <w:p w14:paraId="3270A5B6"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2692141B"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43C8FD17" wp14:editId="10A224F0">
                        <wp:extent cx="58420" cy="81915"/>
                        <wp:effectExtent l="0" t="0" r="0" b="0"/>
                        <wp:docPr id="18" name="Picture 18"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True</w:t>
                  </w:r>
                </w:p>
              </w:tc>
            </w:tr>
            <w:tr w:rsidR="003D40D2" w:rsidRPr="009751D3" w14:paraId="2E94D7AC" w14:textId="77777777">
              <w:tc>
                <w:tcPr>
                  <w:tcW w:w="0" w:type="auto"/>
                </w:tcPr>
                <w:p w14:paraId="1F22B748" w14:textId="77777777" w:rsidR="003D40D2" w:rsidRDefault="003D40D2" w:rsidP="009751D3">
                  <w:pPr>
                    <w:rPr>
                      <w:rFonts w:ascii="inherit" w:eastAsia="Times New Roman" w:hAnsi="inherit" w:cs="Times New Roman"/>
                      <w:sz w:val="19"/>
                      <w:szCs w:val="19"/>
                      <w:bdr w:val="none" w:sz="0" w:space="0" w:color="auto" w:frame="1"/>
                    </w:rPr>
                  </w:pPr>
                </w:p>
                <w:p w14:paraId="03D63A13"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4C7E9131" w14:textId="77777777" w:rsidR="003D40D2" w:rsidRDefault="003D40D2" w:rsidP="009751D3">
                  <w:pPr>
                    <w:rPr>
                      <w:rFonts w:ascii="inherit" w:eastAsia="Times New Roman" w:hAnsi="inherit" w:cs="Times New Roman"/>
                      <w:noProof/>
                      <w:sz w:val="19"/>
                      <w:szCs w:val="19"/>
                    </w:rPr>
                  </w:pPr>
                </w:p>
              </w:tc>
            </w:tr>
          </w:tbl>
          <w:p w14:paraId="7C611DA4"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34BB20E7"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09EA0F5E"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735C4DA1" w14:textId="77777777" w:rsidR="009751D3" w:rsidRPr="009751D3" w:rsidRDefault="009751D3" w:rsidP="009751D3">
            <w:pPr>
              <w:rPr>
                <w:rFonts w:ascii="Times New Roman" w:eastAsia="Times New Roman" w:hAnsi="Times New Roman" w:cs="Times New Roman"/>
                <w:sz w:val="20"/>
                <w:szCs w:val="20"/>
              </w:rPr>
            </w:pPr>
          </w:p>
        </w:tc>
      </w:tr>
    </w:tbl>
    <w:p w14:paraId="25D22BC2"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19</w:t>
      </w:r>
    </w:p>
    <w:p w14:paraId="0AE568A1"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0A3E2E4E" w14:textId="77777777" w:rsidTr="009751D3">
        <w:tc>
          <w:tcPr>
            <w:tcW w:w="0" w:type="auto"/>
            <w:noWrap/>
            <w:vAlign w:val="center"/>
            <w:hideMark/>
          </w:tcPr>
          <w:p w14:paraId="1DEB8FFA"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70FF3917"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48E5CC06" w14:textId="77777777" w:rsidTr="009751D3">
        <w:tc>
          <w:tcPr>
            <w:tcW w:w="0" w:type="auto"/>
            <w:vMerge w:val="restart"/>
            <w:vAlign w:val="center"/>
            <w:hideMark/>
          </w:tcPr>
          <w:p w14:paraId="0E831F0F"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574B492E"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color w:val="231F20"/>
                <w:bdr w:val="none" w:sz="0" w:space="0" w:color="auto" w:frame="1"/>
              </w:rPr>
              <w:t>Customer relationship management systems typically provide software and online tools for sales, customer service, and </w:t>
            </w:r>
          </w:p>
          <w:p w14:paraId="7E435587"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78352ADA"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2AB9F57E"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B0BA5D6"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17705CAC" w14:textId="77777777" w:rsidTr="009751D3">
        <w:tc>
          <w:tcPr>
            <w:tcW w:w="0" w:type="auto"/>
            <w:vMerge/>
            <w:vAlign w:val="center"/>
            <w:hideMark/>
          </w:tcPr>
          <w:p w14:paraId="32D0CE62"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35"/>
              <w:gridCol w:w="1234"/>
            </w:tblGrid>
            <w:tr w:rsidR="009751D3" w:rsidRPr="009751D3" w14:paraId="6A24D49F" w14:textId="77777777">
              <w:tc>
                <w:tcPr>
                  <w:tcW w:w="0" w:type="auto"/>
                  <w:hideMark/>
                </w:tcPr>
                <w:p w14:paraId="0F8A5507"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48ECB5B3"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376FCCE7" wp14:editId="571478DB">
                        <wp:extent cx="58420" cy="81915"/>
                        <wp:effectExtent l="0" t="0" r="0" b="0"/>
                        <wp:docPr id="19" name="Picture 19"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w:t>
                  </w:r>
                </w:p>
                <w:p w14:paraId="3C036ACB" w14:textId="77777777" w:rsidR="009751D3" w:rsidRPr="009751D3" w:rsidRDefault="009751D3" w:rsidP="009751D3">
                  <w:pPr>
                    <w:rPr>
                      <w:rFonts w:ascii="inherit" w:eastAsia="Times New Roman" w:hAnsi="inherit" w:cs="Times New Roman"/>
                    </w:rPr>
                  </w:pPr>
                  <w:proofErr w:type="gramStart"/>
                  <w:r w:rsidRPr="009751D3">
                    <w:rPr>
                      <w:rFonts w:ascii="inherit" w:eastAsia="Times New Roman" w:hAnsi="inherit" w:cs="Times New Roman"/>
                    </w:rPr>
                    <w:t>marketing</w:t>
                  </w:r>
                  <w:proofErr w:type="gramEnd"/>
                  <w:r w:rsidRPr="009751D3">
                    <w:rPr>
                      <w:rFonts w:ascii="inherit" w:eastAsia="Times New Roman" w:hAnsi="inherit" w:cs="Times New Roman"/>
                    </w:rPr>
                    <w:t>.</w:t>
                  </w:r>
                </w:p>
              </w:tc>
            </w:tr>
            <w:tr w:rsidR="003D40D2" w:rsidRPr="009751D3" w14:paraId="51EC37E5" w14:textId="77777777">
              <w:tc>
                <w:tcPr>
                  <w:tcW w:w="0" w:type="auto"/>
                </w:tcPr>
                <w:p w14:paraId="2B83D146" w14:textId="77777777" w:rsidR="003D40D2" w:rsidRPr="009751D3" w:rsidRDefault="003D40D2" w:rsidP="009751D3">
                  <w:pPr>
                    <w:rPr>
                      <w:rFonts w:ascii="inherit" w:eastAsia="Times New Roman" w:hAnsi="inherit" w:cs="Times New Roman"/>
                      <w:sz w:val="19"/>
                      <w:szCs w:val="19"/>
                      <w:bdr w:val="none" w:sz="0" w:space="0" w:color="auto" w:frame="1"/>
                    </w:rPr>
                  </w:pPr>
                </w:p>
              </w:tc>
              <w:tc>
                <w:tcPr>
                  <w:tcW w:w="0" w:type="auto"/>
                </w:tcPr>
                <w:p w14:paraId="7B003488" w14:textId="77777777" w:rsidR="003D40D2" w:rsidRDefault="003D40D2" w:rsidP="009751D3">
                  <w:pPr>
                    <w:rPr>
                      <w:rFonts w:ascii="inherit" w:eastAsia="Times New Roman" w:hAnsi="inherit" w:cs="Times New Roman"/>
                      <w:noProof/>
                      <w:sz w:val="19"/>
                      <w:szCs w:val="19"/>
                    </w:rPr>
                  </w:pPr>
                </w:p>
              </w:tc>
            </w:tr>
          </w:tbl>
          <w:p w14:paraId="21FDC0AA"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1ED4F8A0"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6B52D4CF"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63BAFC5D" w14:textId="77777777" w:rsidR="009751D3" w:rsidRPr="009751D3" w:rsidRDefault="009751D3" w:rsidP="009751D3">
            <w:pPr>
              <w:rPr>
                <w:rFonts w:ascii="Times New Roman" w:eastAsia="Times New Roman" w:hAnsi="Times New Roman" w:cs="Times New Roman"/>
                <w:sz w:val="20"/>
                <w:szCs w:val="20"/>
              </w:rPr>
            </w:pPr>
          </w:p>
        </w:tc>
      </w:tr>
    </w:tbl>
    <w:p w14:paraId="4C9FE0A4" w14:textId="77777777" w:rsidR="009751D3" w:rsidRPr="009751D3" w:rsidRDefault="009751D3" w:rsidP="009751D3">
      <w:pPr>
        <w:numPr>
          <w:ilvl w:val="0"/>
          <w:numId w:val="1"/>
        </w:numPr>
        <w:ind w:left="-465" w:right="-420"/>
        <w:outlineLvl w:val="2"/>
        <w:rPr>
          <w:rFonts w:ascii="inherit" w:eastAsia="Times New Roman" w:hAnsi="inherit" w:cs="Lucida Grande"/>
          <w:b/>
          <w:bCs/>
          <w:color w:val="000000"/>
          <w:sz w:val="23"/>
          <w:szCs w:val="23"/>
        </w:rPr>
      </w:pPr>
      <w:r w:rsidRPr="009751D3">
        <w:rPr>
          <w:rFonts w:ascii="inherit" w:eastAsia="Times New Roman" w:hAnsi="inherit" w:cs="Lucida Grande"/>
          <w:b/>
          <w:bCs/>
          <w:color w:val="000000"/>
          <w:sz w:val="23"/>
          <w:szCs w:val="23"/>
        </w:rPr>
        <w:t>Question 20</w:t>
      </w:r>
    </w:p>
    <w:p w14:paraId="2C79C939" w14:textId="77777777" w:rsidR="009751D3" w:rsidRPr="009751D3" w:rsidRDefault="009751D3" w:rsidP="009751D3">
      <w:pPr>
        <w:ind w:left="-465" w:right="-465"/>
        <w:jc w:val="right"/>
        <w:rPr>
          <w:rFonts w:ascii="inherit" w:hAnsi="inherit" w:cs="Lucida Grande" w:hint="eastAsia"/>
          <w:color w:val="000000"/>
          <w:sz w:val="19"/>
          <w:szCs w:val="19"/>
        </w:rPr>
      </w:pPr>
      <w:r w:rsidRPr="009751D3">
        <w:rPr>
          <w:rFonts w:ascii="inherit" w:hAnsi="inherit" w:cs="Lucida Grande"/>
          <w:color w:val="000000"/>
          <w:sz w:val="19"/>
          <w:szCs w:val="19"/>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128"/>
        <w:gridCol w:w="8334"/>
        <w:gridCol w:w="86"/>
        <w:gridCol w:w="86"/>
        <w:gridCol w:w="86"/>
      </w:tblGrid>
      <w:tr w:rsidR="009751D3" w:rsidRPr="009751D3" w14:paraId="77894B55" w14:textId="77777777" w:rsidTr="009751D3">
        <w:tc>
          <w:tcPr>
            <w:tcW w:w="0" w:type="auto"/>
            <w:noWrap/>
            <w:vAlign w:val="center"/>
            <w:hideMark/>
          </w:tcPr>
          <w:p w14:paraId="57295AC9" w14:textId="77777777" w:rsidR="009751D3" w:rsidRPr="009751D3" w:rsidRDefault="009751D3" w:rsidP="009751D3">
            <w:pPr>
              <w:rPr>
                <w:rFonts w:ascii="inherit" w:eastAsia="Times New Roman" w:hAnsi="inherit" w:cs="Times New Roman"/>
                <w:sz w:val="19"/>
                <w:szCs w:val="19"/>
              </w:rPr>
            </w:pPr>
          </w:p>
        </w:tc>
        <w:tc>
          <w:tcPr>
            <w:tcW w:w="0" w:type="auto"/>
            <w:gridSpan w:val="4"/>
            <w:noWrap/>
            <w:vAlign w:val="center"/>
            <w:hideMark/>
          </w:tcPr>
          <w:p w14:paraId="688CAB02" w14:textId="77777777" w:rsidR="009751D3" w:rsidRPr="009751D3" w:rsidRDefault="009751D3" w:rsidP="009751D3">
            <w:pPr>
              <w:jc w:val="right"/>
              <w:rPr>
                <w:rFonts w:ascii="inherit" w:eastAsia="Times New Roman" w:hAnsi="inherit" w:cs="Times New Roman"/>
                <w:sz w:val="19"/>
                <w:szCs w:val="19"/>
              </w:rPr>
            </w:pPr>
          </w:p>
        </w:tc>
      </w:tr>
      <w:tr w:rsidR="009751D3" w:rsidRPr="009751D3" w14:paraId="68E6476E" w14:textId="77777777" w:rsidTr="009751D3">
        <w:tc>
          <w:tcPr>
            <w:tcW w:w="0" w:type="auto"/>
            <w:vMerge w:val="restart"/>
            <w:vAlign w:val="center"/>
            <w:hideMark/>
          </w:tcPr>
          <w:p w14:paraId="691BF363"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 </w:t>
            </w:r>
          </w:p>
        </w:tc>
        <w:tc>
          <w:tcPr>
            <w:tcW w:w="5000" w:type="pct"/>
            <w:hideMark/>
          </w:tcPr>
          <w:p w14:paraId="70551260" w14:textId="77777777" w:rsidR="009751D3" w:rsidRPr="009751D3" w:rsidRDefault="009751D3" w:rsidP="009751D3">
            <w:pPr>
              <w:rPr>
                <w:rFonts w:ascii="inherit" w:eastAsia="Times New Roman" w:hAnsi="inherit" w:cs="Times New Roman"/>
              </w:rPr>
            </w:pPr>
            <w:r w:rsidRPr="009751D3">
              <w:rPr>
                <w:rFonts w:ascii="inherit" w:eastAsia="Times New Roman" w:hAnsi="inherit" w:cs="Times New Roman"/>
              </w:rPr>
              <w:t>Enterprise systems feature a set of integrated software modules and a central database that enables data to be shared by many different business processes and functional areas throughout the enterprise.</w:t>
            </w:r>
          </w:p>
          <w:p w14:paraId="0AAEDEEB"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rPr>
              <w:t>Answer</w:t>
            </w:r>
          </w:p>
        </w:tc>
        <w:tc>
          <w:tcPr>
            <w:tcW w:w="0" w:type="auto"/>
            <w:vAlign w:val="center"/>
            <w:hideMark/>
          </w:tcPr>
          <w:p w14:paraId="71AAA287"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3A2A07FC"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79811A99" w14:textId="77777777" w:rsidR="009751D3" w:rsidRPr="009751D3" w:rsidRDefault="009751D3" w:rsidP="009751D3">
            <w:pPr>
              <w:rPr>
                <w:rFonts w:ascii="Times New Roman" w:eastAsia="Times New Roman" w:hAnsi="Times New Roman" w:cs="Times New Roman"/>
                <w:sz w:val="20"/>
                <w:szCs w:val="20"/>
              </w:rPr>
            </w:pPr>
          </w:p>
        </w:tc>
      </w:tr>
      <w:tr w:rsidR="009751D3" w:rsidRPr="009751D3" w14:paraId="6C197AB0" w14:textId="77777777" w:rsidTr="009751D3">
        <w:tc>
          <w:tcPr>
            <w:tcW w:w="0" w:type="auto"/>
            <w:vMerge/>
            <w:vAlign w:val="center"/>
            <w:hideMark/>
          </w:tcPr>
          <w:p w14:paraId="654F3DDF" w14:textId="77777777" w:rsidR="009751D3" w:rsidRPr="009751D3" w:rsidRDefault="009751D3" w:rsidP="009751D3">
            <w:pPr>
              <w:rPr>
                <w:rFonts w:ascii="inherit" w:eastAsia="Times New Roman" w:hAnsi="inherit" w:cs="Times New Roman"/>
                <w:sz w:val="19"/>
                <w:szCs w:val="19"/>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415"/>
              <w:gridCol w:w="579"/>
            </w:tblGrid>
            <w:tr w:rsidR="009751D3" w:rsidRPr="009751D3" w14:paraId="46F99647" w14:textId="77777777">
              <w:tc>
                <w:tcPr>
                  <w:tcW w:w="0" w:type="auto"/>
                  <w:hideMark/>
                </w:tcPr>
                <w:p w14:paraId="2C0577F8" w14:textId="77777777" w:rsidR="009751D3" w:rsidRPr="009751D3" w:rsidRDefault="009751D3" w:rsidP="009751D3">
                  <w:pPr>
                    <w:rPr>
                      <w:rFonts w:ascii="inherit" w:eastAsia="Times New Roman" w:hAnsi="inherit" w:cs="Times New Roman"/>
                      <w:sz w:val="19"/>
                      <w:szCs w:val="19"/>
                    </w:rPr>
                  </w:pPr>
                  <w:r w:rsidRPr="009751D3">
                    <w:rPr>
                      <w:rFonts w:ascii="inherit" w:eastAsia="Times New Roman" w:hAnsi="inherit" w:cs="Times New Roman"/>
                      <w:sz w:val="19"/>
                      <w:szCs w:val="19"/>
                      <w:bdr w:val="none" w:sz="0" w:space="0" w:color="auto" w:frame="1"/>
                    </w:rPr>
                    <w:t>Selected Answer:</w:t>
                  </w:r>
                </w:p>
              </w:tc>
              <w:tc>
                <w:tcPr>
                  <w:tcW w:w="0" w:type="auto"/>
                  <w:hideMark/>
                </w:tcPr>
                <w:p w14:paraId="68D82468" w14:textId="77777777" w:rsidR="009751D3" w:rsidRPr="009751D3" w:rsidRDefault="009751D3" w:rsidP="009751D3">
                  <w:pPr>
                    <w:rPr>
                      <w:rFonts w:ascii="inherit" w:eastAsia="Times New Roman" w:hAnsi="inherit" w:cs="Times New Roman"/>
                      <w:sz w:val="19"/>
                      <w:szCs w:val="19"/>
                    </w:rPr>
                  </w:pPr>
                  <w:r>
                    <w:rPr>
                      <w:rFonts w:ascii="inherit" w:eastAsia="Times New Roman" w:hAnsi="inherit" w:cs="Times New Roman"/>
                      <w:noProof/>
                      <w:sz w:val="19"/>
                      <w:szCs w:val="19"/>
                    </w:rPr>
                    <w:drawing>
                      <wp:inline distT="0" distB="0" distL="0" distR="0" wp14:anchorId="476D5994" wp14:editId="49124B72">
                        <wp:extent cx="58420" cy="81915"/>
                        <wp:effectExtent l="0" t="0" r="0" b="0"/>
                        <wp:docPr id="20" name="Picture 20" descr="https://courses.ryerson.ca/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courses.ryerson.ca/images/spacer.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420" cy="81915"/>
                                </a:xfrm>
                                <a:prstGeom prst="rect">
                                  <a:avLst/>
                                </a:prstGeom>
                                <a:noFill/>
                                <a:ln>
                                  <a:noFill/>
                                </a:ln>
                              </pic:spPr>
                            </pic:pic>
                          </a:graphicData>
                        </a:graphic>
                      </wp:inline>
                    </w:drawing>
                  </w:r>
                  <w:r w:rsidRPr="009751D3">
                    <w:rPr>
                      <w:rFonts w:ascii="inherit" w:eastAsia="Times New Roman" w:hAnsi="inherit" w:cs="Times New Roman"/>
                      <w:sz w:val="19"/>
                      <w:szCs w:val="19"/>
                    </w:rPr>
                    <w:t> True</w:t>
                  </w:r>
                </w:p>
              </w:tc>
            </w:tr>
          </w:tbl>
          <w:p w14:paraId="7006FC3B" w14:textId="77777777" w:rsidR="009751D3" w:rsidRPr="009751D3" w:rsidRDefault="009751D3" w:rsidP="009751D3">
            <w:pPr>
              <w:rPr>
                <w:rFonts w:ascii="inherit" w:eastAsia="Times New Roman" w:hAnsi="inherit" w:cs="Times New Roman"/>
                <w:sz w:val="19"/>
                <w:szCs w:val="19"/>
              </w:rPr>
            </w:pPr>
          </w:p>
        </w:tc>
        <w:tc>
          <w:tcPr>
            <w:tcW w:w="0" w:type="auto"/>
            <w:vAlign w:val="center"/>
            <w:hideMark/>
          </w:tcPr>
          <w:p w14:paraId="5707467D"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4D280858" w14:textId="77777777" w:rsidR="009751D3" w:rsidRPr="009751D3" w:rsidRDefault="009751D3" w:rsidP="009751D3">
            <w:pPr>
              <w:rPr>
                <w:rFonts w:ascii="Times New Roman" w:eastAsia="Times New Roman" w:hAnsi="Times New Roman" w:cs="Times New Roman"/>
                <w:sz w:val="20"/>
                <w:szCs w:val="20"/>
              </w:rPr>
            </w:pPr>
          </w:p>
        </w:tc>
        <w:tc>
          <w:tcPr>
            <w:tcW w:w="0" w:type="auto"/>
            <w:vAlign w:val="center"/>
            <w:hideMark/>
          </w:tcPr>
          <w:p w14:paraId="13D4F721" w14:textId="77777777" w:rsidR="009751D3" w:rsidRPr="009751D3" w:rsidRDefault="009751D3" w:rsidP="009751D3">
            <w:pPr>
              <w:rPr>
                <w:rFonts w:ascii="Times New Roman" w:eastAsia="Times New Roman" w:hAnsi="Times New Roman" w:cs="Times New Roman"/>
                <w:sz w:val="20"/>
                <w:szCs w:val="20"/>
              </w:rPr>
            </w:pPr>
          </w:p>
        </w:tc>
      </w:tr>
    </w:tbl>
    <w:p w14:paraId="288499A4" w14:textId="77777777" w:rsidR="009751D3" w:rsidRPr="009751D3" w:rsidRDefault="009751D3" w:rsidP="009751D3">
      <w:pPr>
        <w:rPr>
          <w:rFonts w:ascii="Lucida Grande" w:hAnsi="Lucida Grande" w:cs="Lucida Grande"/>
          <w:color w:val="000000"/>
          <w:sz w:val="19"/>
          <w:szCs w:val="19"/>
        </w:rPr>
      </w:pPr>
      <w:r w:rsidRPr="009751D3">
        <w:rPr>
          <w:rFonts w:ascii="inherit" w:hAnsi="inherit" w:cs="Lucida Grande"/>
          <w:color w:val="000000"/>
          <w:sz w:val="19"/>
          <w:szCs w:val="19"/>
          <w:bdr w:val="none" w:sz="0" w:space="0" w:color="auto" w:frame="1"/>
        </w:rPr>
        <w:t>Tuesday, November 13, 2012 11:07:19 AM EST</w:t>
      </w:r>
    </w:p>
    <w:p w14:paraId="0206EB0B" w14:textId="77777777" w:rsidR="00C35F0F" w:rsidRDefault="00C35F0F"/>
    <w:sectPr w:rsidR="00C35F0F" w:rsidSect="00C35F0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inherit">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17696"/>
    <w:multiLevelType w:val="multilevel"/>
    <w:tmpl w:val="37D8C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1D3"/>
    <w:rsid w:val="003D40D2"/>
    <w:rsid w:val="009751D3"/>
    <w:rsid w:val="009A4330"/>
    <w:rsid w:val="00C35F0F"/>
    <w:rsid w:val="00DC7A43"/>
    <w:rsid w:val="00DD07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D45F8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751D3"/>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751D3"/>
    <w:rPr>
      <w:rFonts w:ascii="Times" w:hAnsi="Times"/>
      <w:b/>
      <w:bCs/>
      <w:sz w:val="27"/>
      <w:szCs w:val="27"/>
    </w:rPr>
  </w:style>
  <w:style w:type="paragraph" w:customStyle="1" w:styleId="taskbuttondiv">
    <w:name w:val="taskbuttondiv"/>
    <w:basedOn w:val="Normal"/>
    <w:rsid w:val="009751D3"/>
    <w:pPr>
      <w:spacing w:before="100" w:beforeAutospacing="1" w:after="100" w:afterAutospacing="1"/>
    </w:pPr>
    <w:rPr>
      <w:rFonts w:ascii="Times" w:hAnsi="Times"/>
      <w:sz w:val="20"/>
      <w:szCs w:val="20"/>
    </w:rPr>
  </w:style>
  <w:style w:type="character" w:customStyle="1" w:styleId="label">
    <w:name w:val="label"/>
    <w:basedOn w:val="DefaultParagraphFont"/>
    <w:rsid w:val="009751D3"/>
  </w:style>
  <w:style w:type="paragraph" w:styleId="NormalWeb">
    <w:name w:val="Normal (Web)"/>
    <w:basedOn w:val="Normal"/>
    <w:uiPriority w:val="99"/>
    <w:semiHidden/>
    <w:unhideWhenUsed/>
    <w:rsid w:val="009751D3"/>
    <w:pPr>
      <w:spacing w:before="100" w:beforeAutospacing="1" w:after="100" w:afterAutospacing="1"/>
    </w:pPr>
    <w:rPr>
      <w:rFonts w:ascii="Times" w:hAnsi="Times" w:cs="Times New Roman"/>
      <w:sz w:val="20"/>
      <w:szCs w:val="20"/>
    </w:rPr>
  </w:style>
  <w:style w:type="character" w:customStyle="1" w:styleId="receiptdate">
    <w:name w:val="receiptdate"/>
    <w:basedOn w:val="DefaultParagraphFont"/>
    <w:rsid w:val="009751D3"/>
  </w:style>
  <w:style w:type="paragraph" w:styleId="BalloonText">
    <w:name w:val="Balloon Text"/>
    <w:basedOn w:val="Normal"/>
    <w:link w:val="BalloonTextChar"/>
    <w:uiPriority w:val="99"/>
    <w:semiHidden/>
    <w:unhideWhenUsed/>
    <w:rsid w:val="009751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51D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751D3"/>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751D3"/>
    <w:rPr>
      <w:rFonts w:ascii="Times" w:hAnsi="Times"/>
      <w:b/>
      <w:bCs/>
      <w:sz w:val="27"/>
      <w:szCs w:val="27"/>
    </w:rPr>
  </w:style>
  <w:style w:type="paragraph" w:customStyle="1" w:styleId="taskbuttondiv">
    <w:name w:val="taskbuttondiv"/>
    <w:basedOn w:val="Normal"/>
    <w:rsid w:val="009751D3"/>
    <w:pPr>
      <w:spacing w:before="100" w:beforeAutospacing="1" w:after="100" w:afterAutospacing="1"/>
    </w:pPr>
    <w:rPr>
      <w:rFonts w:ascii="Times" w:hAnsi="Times"/>
      <w:sz w:val="20"/>
      <w:szCs w:val="20"/>
    </w:rPr>
  </w:style>
  <w:style w:type="character" w:customStyle="1" w:styleId="label">
    <w:name w:val="label"/>
    <w:basedOn w:val="DefaultParagraphFont"/>
    <w:rsid w:val="009751D3"/>
  </w:style>
  <w:style w:type="paragraph" w:styleId="NormalWeb">
    <w:name w:val="Normal (Web)"/>
    <w:basedOn w:val="Normal"/>
    <w:uiPriority w:val="99"/>
    <w:semiHidden/>
    <w:unhideWhenUsed/>
    <w:rsid w:val="009751D3"/>
    <w:pPr>
      <w:spacing w:before="100" w:beforeAutospacing="1" w:after="100" w:afterAutospacing="1"/>
    </w:pPr>
    <w:rPr>
      <w:rFonts w:ascii="Times" w:hAnsi="Times" w:cs="Times New Roman"/>
      <w:sz w:val="20"/>
      <w:szCs w:val="20"/>
    </w:rPr>
  </w:style>
  <w:style w:type="character" w:customStyle="1" w:styleId="receiptdate">
    <w:name w:val="receiptdate"/>
    <w:basedOn w:val="DefaultParagraphFont"/>
    <w:rsid w:val="009751D3"/>
  </w:style>
  <w:style w:type="paragraph" w:styleId="BalloonText">
    <w:name w:val="Balloon Text"/>
    <w:basedOn w:val="Normal"/>
    <w:link w:val="BalloonTextChar"/>
    <w:uiPriority w:val="99"/>
    <w:semiHidden/>
    <w:unhideWhenUsed/>
    <w:rsid w:val="009751D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51D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900030">
      <w:bodyDiv w:val="1"/>
      <w:marLeft w:val="0"/>
      <w:marRight w:val="0"/>
      <w:marTop w:val="0"/>
      <w:marBottom w:val="0"/>
      <w:divBdr>
        <w:top w:val="none" w:sz="0" w:space="0" w:color="auto"/>
        <w:left w:val="none" w:sz="0" w:space="0" w:color="auto"/>
        <w:bottom w:val="none" w:sz="0" w:space="0" w:color="auto"/>
        <w:right w:val="none" w:sz="0" w:space="0" w:color="auto"/>
      </w:divBdr>
      <w:divsChild>
        <w:div w:id="2107193508">
          <w:marLeft w:val="0"/>
          <w:marRight w:val="0"/>
          <w:marTop w:val="0"/>
          <w:marBottom w:val="0"/>
          <w:divBdr>
            <w:top w:val="none" w:sz="0" w:space="0" w:color="auto"/>
            <w:left w:val="none" w:sz="0" w:space="0" w:color="auto"/>
            <w:bottom w:val="none" w:sz="0" w:space="0" w:color="auto"/>
            <w:right w:val="none" w:sz="0" w:space="0" w:color="auto"/>
          </w:divBdr>
          <w:divsChild>
            <w:div w:id="792021410">
              <w:marLeft w:val="0"/>
              <w:marRight w:val="0"/>
              <w:marTop w:val="0"/>
              <w:marBottom w:val="0"/>
              <w:divBdr>
                <w:top w:val="none" w:sz="0" w:space="0" w:color="auto"/>
                <w:left w:val="none" w:sz="0" w:space="0" w:color="auto"/>
                <w:bottom w:val="none" w:sz="0" w:space="0" w:color="auto"/>
                <w:right w:val="none" w:sz="0" w:space="0" w:color="auto"/>
              </w:divBdr>
            </w:div>
            <w:div w:id="561788861">
              <w:marLeft w:val="0"/>
              <w:marRight w:val="0"/>
              <w:marTop w:val="0"/>
              <w:marBottom w:val="0"/>
              <w:divBdr>
                <w:top w:val="none" w:sz="0" w:space="0" w:color="auto"/>
                <w:left w:val="none" w:sz="0" w:space="0" w:color="auto"/>
                <w:bottom w:val="none" w:sz="0" w:space="0" w:color="auto"/>
                <w:right w:val="none" w:sz="0" w:space="0" w:color="auto"/>
              </w:divBdr>
              <w:divsChild>
                <w:div w:id="953948543">
                  <w:marLeft w:val="0"/>
                  <w:marRight w:val="0"/>
                  <w:marTop w:val="0"/>
                  <w:marBottom w:val="0"/>
                  <w:divBdr>
                    <w:top w:val="none" w:sz="0" w:space="0" w:color="auto"/>
                    <w:left w:val="none" w:sz="0" w:space="0" w:color="auto"/>
                    <w:bottom w:val="none" w:sz="0" w:space="0" w:color="auto"/>
                    <w:right w:val="none" w:sz="0" w:space="0" w:color="auto"/>
                  </w:divBdr>
                  <w:divsChild>
                    <w:div w:id="1665933666">
                      <w:marLeft w:val="0"/>
                      <w:marRight w:val="0"/>
                      <w:marTop w:val="0"/>
                      <w:marBottom w:val="0"/>
                      <w:divBdr>
                        <w:top w:val="none" w:sz="0" w:space="0" w:color="auto"/>
                        <w:left w:val="none" w:sz="0" w:space="0" w:color="auto"/>
                        <w:bottom w:val="none" w:sz="0" w:space="0" w:color="auto"/>
                        <w:right w:val="none" w:sz="0" w:space="0" w:color="auto"/>
                      </w:divBdr>
                    </w:div>
                  </w:divsChild>
                </w:div>
                <w:div w:id="1109158600">
                  <w:marLeft w:val="0"/>
                  <w:marRight w:val="0"/>
                  <w:marTop w:val="0"/>
                  <w:marBottom w:val="0"/>
                  <w:divBdr>
                    <w:top w:val="none" w:sz="0" w:space="0" w:color="auto"/>
                    <w:left w:val="none" w:sz="0" w:space="0" w:color="auto"/>
                    <w:bottom w:val="none" w:sz="0" w:space="0" w:color="auto"/>
                    <w:right w:val="none" w:sz="0" w:space="0" w:color="auto"/>
                  </w:divBdr>
                </w:div>
              </w:divsChild>
            </w:div>
            <w:div w:id="1632051382">
              <w:marLeft w:val="0"/>
              <w:marRight w:val="0"/>
              <w:marTop w:val="0"/>
              <w:marBottom w:val="0"/>
              <w:divBdr>
                <w:top w:val="none" w:sz="0" w:space="0" w:color="auto"/>
                <w:left w:val="none" w:sz="0" w:space="0" w:color="auto"/>
                <w:bottom w:val="none" w:sz="0" w:space="0" w:color="auto"/>
                <w:right w:val="none" w:sz="0" w:space="0" w:color="auto"/>
              </w:divBdr>
            </w:div>
            <w:div w:id="656420471">
              <w:marLeft w:val="0"/>
              <w:marRight w:val="0"/>
              <w:marTop w:val="0"/>
              <w:marBottom w:val="0"/>
              <w:divBdr>
                <w:top w:val="none" w:sz="0" w:space="0" w:color="auto"/>
                <w:left w:val="none" w:sz="0" w:space="0" w:color="auto"/>
                <w:bottom w:val="none" w:sz="0" w:space="0" w:color="auto"/>
                <w:right w:val="none" w:sz="0" w:space="0" w:color="auto"/>
              </w:divBdr>
              <w:divsChild>
                <w:div w:id="383987934">
                  <w:marLeft w:val="0"/>
                  <w:marRight w:val="0"/>
                  <w:marTop w:val="0"/>
                  <w:marBottom w:val="0"/>
                  <w:divBdr>
                    <w:top w:val="none" w:sz="0" w:space="0" w:color="auto"/>
                    <w:left w:val="none" w:sz="0" w:space="0" w:color="auto"/>
                    <w:bottom w:val="none" w:sz="0" w:space="0" w:color="auto"/>
                    <w:right w:val="none" w:sz="0" w:space="0" w:color="auto"/>
                  </w:divBdr>
                  <w:divsChild>
                    <w:div w:id="1699353789">
                      <w:marLeft w:val="0"/>
                      <w:marRight w:val="0"/>
                      <w:marTop w:val="0"/>
                      <w:marBottom w:val="0"/>
                      <w:divBdr>
                        <w:top w:val="none" w:sz="0" w:space="0" w:color="auto"/>
                        <w:left w:val="none" w:sz="0" w:space="0" w:color="auto"/>
                        <w:bottom w:val="none" w:sz="0" w:space="0" w:color="auto"/>
                        <w:right w:val="none" w:sz="0" w:space="0" w:color="auto"/>
                      </w:divBdr>
                    </w:div>
                  </w:divsChild>
                </w:div>
                <w:div w:id="1340619292">
                  <w:marLeft w:val="0"/>
                  <w:marRight w:val="0"/>
                  <w:marTop w:val="0"/>
                  <w:marBottom w:val="0"/>
                  <w:divBdr>
                    <w:top w:val="none" w:sz="0" w:space="0" w:color="auto"/>
                    <w:left w:val="none" w:sz="0" w:space="0" w:color="auto"/>
                    <w:bottom w:val="none" w:sz="0" w:space="0" w:color="auto"/>
                    <w:right w:val="none" w:sz="0" w:space="0" w:color="auto"/>
                  </w:divBdr>
                </w:div>
              </w:divsChild>
            </w:div>
            <w:div w:id="586497135">
              <w:marLeft w:val="0"/>
              <w:marRight w:val="0"/>
              <w:marTop w:val="0"/>
              <w:marBottom w:val="0"/>
              <w:divBdr>
                <w:top w:val="none" w:sz="0" w:space="0" w:color="auto"/>
                <w:left w:val="none" w:sz="0" w:space="0" w:color="auto"/>
                <w:bottom w:val="none" w:sz="0" w:space="0" w:color="auto"/>
                <w:right w:val="none" w:sz="0" w:space="0" w:color="auto"/>
              </w:divBdr>
            </w:div>
            <w:div w:id="430668431">
              <w:marLeft w:val="0"/>
              <w:marRight w:val="0"/>
              <w:marTop w:val="0"/>
              <w:marBottom w:val="0"/>
              <w:divBdr>
                <w:top w:val="none" w:sz="0" w:space="0" w:color="auto"/>
                <w:left w:val="none" w:sz="0" w:space="0" w:color="auto"/>
                <w:bottom w:val="none" w:sz="0" w:space="0" w:color="auto"/>
                <w:right w:val="none" w:sz="0" w:space="0" w:color="auto"/>
              </w:divBdr>
              <w:divsChild>
                <w:div w:id="456029956">
                  <w:marLeft w:val="0"/>
                  <w:marRight w:val="0"/>
                  <w:marTop w:val="0"/>
                  <w:marBottom w:val="0"/>
                  <w:divBdr>
                    <w:top w:val="none" w:sz="0" w:space="0" w:color="auto"/>
                    <w:left w:val="none" w:sz="0" w:space="0" w:color="auto"/>
                    <w:bottom w:val="none" w:sz="0" w:space="0" w:color="auto"/>
                    <w:right w:val="none" w:sz="0" w:space="0" w:color="auto"/>
                  </w:divBdr>
                  <w:divsChild>
                    <w:div w:id="2029941589">
                      <w:marLeft w:val="0"/>
                      <w:marRight w:val="0"/>
                      <w:marTop w:val="0"/>
                      <w:marBottom w:val="0"/>
                      <w:divBdr>
                        <w:top w:val="none" w:sz="0" w:space="0" w:color="auto"/>
                        <w:left w:val="none" w:sz="0" w:space="0" w:color="auto"/>
                        <w:bottom w:val="none" w:sz="0" w:space="0" w:color="auto"/>
                        <w:right w:val="none" w:sz="0" w:space="0" w:color="auto"/>
                      </w:divBdr>
                    </w:div>
                  </w:divsChild>
                </w:div>
                <w:div w:id="2129470024">
                  <w:marLeft w:val="0"/>
                  <w:marRight w:val="0"/>
                  <w:marTop w:val="0"/>
                  <w:marBottom w:val="0"/>
                  <w:divBdr>
                    <w:top w:val="none" w:sz="0" w:space="0" w:color="auto"/>
                    <w:left w:val="none" w:sz="0" w:space="0" w:color="auto"/>
                    <w:bottom w:val="none" w:sz="0" w:space="0" w:color="auto"/>
                    <w:right w:val="none" w:sz="0" w:space="0" w:color="auto"/>
                  </w:divBdr>
                </w:div>
              </w:divsChild>
            </w:div>
            <w:div w:id="1680811821">
              <w:marLeft w:val="0"/>
              <w:marRight w:val="0"/>
              <w:marTop w:val="0"/>
              <w:marBottom w:val="0"/>
              <w:divBdr>
                <w:top w:val="none" w:sz="0" w:space="0" w:color="auto"/>
                <w:left w:val="none" w:sz="0" w:space="0" w:color="auto"/>
                <w:bottom w:val="none" w:sz="0" w:space="0" w:color="auto"/>
                <w:right w:val="none" w:sz="0" w:space="0" w:color="auto"/>
              </w:divBdr>
            </w:div>
            <w:div w:id="144932742">
              <w:marLeft w:val="0"/>
              <w:marRight w:val="0"/>
              <w:marTop w:val="0"/>
              <w:marBottom w:val="0"/>
              <w:divBdr>
                <w:top w:val="none" w:sz="0" w:space="0" w:color="auto"/>
                <w:left w:val="none" w:sz="0" w:space="0" w:color="auto"/>
                <w:bottom w:val="none" w:sz="0" w:space="0" w:color="auto"/>
                <w:right w:val="none" w:sz="0" w:space="0" w:color="auto"/>
              </w:divBdr>
              <w:divsChild>
                <w:div w:id="1223641653">
                  <w:marLeft w:val="0"/>
                  <w:marRight w:val="0"/>
                  <w:marTop w:val="0"/>
                  <w:marBottom w:val="0"/>
                  <w:divBdr>
                    <w:top w:val="none" w:sz="0" w:space="0" w:color="auto"/>
                    <w:left w:val="none" w:sz="0" w:space="0" w:color="auto"/>
                    <w:bottom w:val="none" w:sz="0" w:space="0" w:color="auto"/>
                    <w:right w:val="none" w:sz="0" w:space="0" w:color="auto"/>
                  </w:divBdr>
                  <w:divsChild>
                    <w:div w:id="16772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38463">
              <w:marLeft w:val="0"/>
              <w:marRight w:val="0"/>
              <w:marTop w:val="0"/>
              <w:marBottom w:val="0"/>
              <w:divBdr>
                <w:top w:val="none" w:sz="0" w:space="0" w:color="auto"/>
                <w:left w:val="none" w:sz="0" w:space="0" w:color="auto"/>
                <w:bottom w:val="none" w:sz="0" w:space="0" w:color="auto"/>
                <w:right w:val="none" w:sz="0" w:space="0" w:color="auto"/>
              </w:divBdr>
            </w:div>
            <w:div w:id="1478957452">
              <w:marLeft w:val="0"/>
              <w:marRight w:val="0"/>
              <w:marTop w:val="0"/>
              <w:marBottom w:val="0"/>
              <w:divBdr>
                <w:top w:val="none" w:sz="0" w:space="0" w:color="auto"/>
                <w:left w:val="none" w:sz="0" w:space="0" w:color="auto"/>
                <w:bottom w:val="none" w:sz="0" w:space="0" w:color="auto"/>
                <w:right w:val="none" w:sz="0" w:space="0" w:color="auto"/>
              </w:divBdr>
              <w:divsChild>
                <w:div w:id="1901548531">
                  <w:marLeft w:val="0"/>
                  <w:marRight w:val="0"/>
                  <w:marTop w:val="0"/>
                  <w:marBottom w:val="0"/>
                  <w:divBdr>
                    <w:top w:val="none" w:sz="0" w:space="0" w:color="auto"/>
                    <w:left w:val="none" w:sz="0" w:space="0" w:color="auto"/>
                    <w:bottom w:val="none" w:sz="0" w:space="0" w:color="auto"/>
                    <w:right w:val="none" w:sz="0" w:space="0" w:color="auto"/>
                  </w:divBdr>
                  <w:divsChild>
                    <w:div w:id="116235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357092">
              <w:marLeft w:val="0"/>
              <w:marRight w:val="0"/>
              <w:marTop w:val="0"/>
              <w:marBottom w:val="0"/>
              <w:divBdr>
                <w:top w:val="none" w:sz="0" w:space="0" w:color="auto"/>
                <w:left w:val="none" w:sz="0" w:space="0" w:color="auto"/>
                <w:bottom w:val="none" w:sz="0" w:space="0" w:color="auto"/>
                <w:right w:val="none" w:sz="0" w:space="0" w:color="auto"/>
              </w:divBdr>
            </w:div>
            <w:div w:id="1187869824">
              <w:marLeft w:val="0"/>
              <w:marRight w:val="0"/>
              <w:marTop w:val="0"/>
              <w:marBottom w:val="0"/>
              <w:divBdr>
                <w:top w:val="none" w:sz="0" w:space="0" w:color="auto"/>
                <w:left w:val="none" w:sz="0" w:space="0" w:color="auto"/>
                <w:bottom w:val="none" w:sz="0" w:space="0" w:color="auto"/>
                <w:right w:val="none" w:sz="0" w:space="0" w:color="auto"/>
              </w:divBdr>
              <w:divsChild>
                <w:div w:id="348262120">
                  <w:marLeft w:val="0"/>
                  <w:marRight w:val="0"/>
                  <w:marTop w:val="0"/>
                  <w:marBottom w:val="0"/>
                  <w:divBdr>
                    <w:top w:val="none" w:sz="0" w:space="0" w:color="auto"/>
                    <w:left w:val="none" w:sz="0" w:space="0" w:color="auto"/>
                    <w:bottom w:val="none" w:sz="0" w:space="0" w:color="auto"/>
                    <w:right w:val="none" w:sz="0" w:space="0" w:color="auto"/>
                  </w:divBdr>
                  <w:divsChild>
                    <w:div w:id="12881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26716">
              <w:marLeft w:val="0"/>
              <w:marRight w:val="0"/>
              <w:marTop w:val="0"/>
              <w:marBottom w:val="0"/>
              <w:divBdr>
                <w:top w:val="none" w:sz="0" w:space="0" w:color="auto"/>
                <w:left w:val="none" w:sz="0" w:space="0" w:color="auto"/>
                <w:bottom w:val="none" w:sz="0" w:space="0" w:color="auto"/>
                <w:right w:val="none" w:sz="0" w:space="0" w:color="auto"/>
              </w:divBdr>
            </w:div>
            <w:div w:id="1397313110">
              <w:marLeft w:val="0"/>
              <w:marRight w:val="0"/>
              <w:marTop w:val="0"/>
              <w:marBottom w:val="0"/>
              <w:divBdr>
                <w:top w:val="none" w:sz="0" w:space="0" w:color="auto"/>
                <w:left w:val="none" w:sz="0" w:space="0" w:color="auto"/>
                <w:bottom w:val="none" w:sz="0" w:space="0" w:color="auto"/>
                <w:right w:val="none" w:sz="0" w:space="0" w:color="auto"/>
              </w:divBdr>
              <w:divsChild>
                <w:div w:id="1703750786">
                  <w:marLeft w:val="0"/>
                  <w:marRight w:val="0"/>
                  <w:marTop w:val="0"/>
                  <w:marBottom w:val="0"/>
                  <w:divBdr>
                    <w:top w:val="none" w:sz="0" w:space="0" w:color="auto"/>
                    <w:left w:val="none" w:sz="0" w:space="0" w:color="auto"/>
                    <w:bottom w:val="none" w:sz="0" w:space="0" w:color="auto"/>
                    <w:right w:val="none" w:sz="0" w:space="0" w:color="auto"/>
                  </w:divBdr>
                  <w:divsChild>
                    <w:div w:id="2073580873">
                      <w:marLeft w:val="0"/>
                      <w:marRight w:val="0"/>
                      <w:marTop w:val="0"/>
                      <w:marBottom w:val="0"/>
                      <w:divBdr>
                        <w:top w:val="none" w:sz="0" w:space="0" w:color="auto"/>
                        <w:left w:val="none" w:sz="0" w:space="0" w:color="auto"/>
                        <w:bottom w:val="none" w:sz="0" w:space="0" w:color="auto"/>
                        <w:right w:val="none" w:sz="0" w:space="0" w:color="auto"/>
                      </w:divBdr>
                    </w:div>
                  </w:divsChild>
                </w:div>
                <w:div w:id="258801887">
                  <w:marLeft w:val="0"/>
                  <w:marRight w:val="0"/>
                  <w:marTop w:val="0"/>
                  <w:marBottom w:val="0"/>
                  <w:divBdr>
                    <w:top w:val="none" w:sz="0" w:space="0" w:color="auto"/>
                    <w:left w:val="none" w:sz="0" w:space="0" w:color="auto"/>
                    <w:bottom w:val="none" w:sz="0" w:space="0" w:color="auto"/>
                    <w:right w:val="none" w:sz="0" w:space="0" w:color="auto"/>
                  </w:divBdr>
                </w:div>
              </w:divsChild>
            </w:div>
            <w:div w:id="1181358856">
              <w:marLeft w:val="0"/>
              <w:marRight w:val="0"/>
              <w:marTop w:val="0"/>
              <w:marBottom w:val="0"/>
              <w:divBdr>
                <w:top w:val="none" w:sz="0" w:space="0" w:color="auto"/>
                <w:left w:val="none" w:sz="0" w:space="0" w:color="auto"/>
                <w:bottom w:val="none" w:sz="0" w:space="0" w:color="auto"/>
                <w:right w:val="none" w:sz="0" w:space="0" w:color="auto"/>
              </w:divBdr>
            </w:div>
            <w:div w:id="818183938">
              <w:marLeft w:val="0"/>
              <w:marRight w:val="0"/>
              <w:marTop w:val="0"/>
              <w:marBottom w:val="0"/>
              <w:divBdr>
                <w:top w:val="none" w:sz="0" w:space="0" w:color="auto"/>
                <w:left w:val="none" w:sz="0" w:space="0" w:color="auto"/>
                <w:bottom w:val="none" w:sz="0" w:space="0" w:color="auto"/>
                <w:right w:val="none" w:sz="0" w:space="0" w:color="auto"/>
              </w:divBdr>
              <w:divsChild>
                <w:div w:id="1961181195">
                  <w:marLeft w:val="0"/>
                  <w:marRight w:val="0"/>
                  <w:marTop w:val="0"/>
                  <w:marBottom w:val="0"/>
                  <w:divBdr>
                    <w:top w:val="none" w:sz="0" w:space="0" w:color="auto"/>
                    <w:left w:val="none" w:sz="0" w:space="0" w:color="auto"/>
                    <w:bottom w:val="none" w:sz="0" w:space="0" w:color="auto"/>
                    <w:right w:val="none" w:sz="0" w:space="0" w:color="auto"/>
                  </w:divBdr>
                  <w:divsChild>
                    <w:div w:id="1243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882840">
              <w:marLeft w:val="0"/>
              <w:marRight w:val="0"/>
              <w:marTop w:val="0"/>
              <w:marBottom w:val="0"/>
              <w:divBdr>
                <w:top w:val="none" w:sz="0" w:space="0" w:color="auto"/>
                <w:left w:val="none" w:sz="0" w:space="0" w:color="auto"/>
                <w:bottom w:val="none" w:sz="0" w:space="0" w:color="auto"/>
                <w:right w:val="none" w:sz="0" w:space="0" w:color="auto"/>
              </w:divBdr>
            </w:div>
            <w:div w:id="418912255">
              <w:marLeft w:val="0"/>
              <w:marRight w:val="0"/>
              <w:marTop w:val="0"/>
              <w:marBottom w:val="0"/>
              <w:divBdr>
                <w:top w:val="none" w:sz="0" w:space="0" w:color="auto"/>
                <w:left w:val="none" w:sz="0" w:space="0" w:color="auto"/>
                <w:bottom w:val="none" w:sz="0" w:space="0" w:color="auto"/>
                <w:right w:val="none" w:sz="0" w:space="0" w:color="auto"/>
              </w:divBdr>
              <w:divsChild>
                <w:div w:id="1130629187">
                  <w:marLeft w:val="0"/>
                  <w:marRight w:val="0"/>
                  <w:marTop w:val="0"/>
                  <w:marBottom w:val="0"/>
                  <w:divBdr>
                    <w:top w:val="none" w:sz="0" w:space="0" w:color="auto"/>
                    <w:left w:val="none" w:sz="0" w:space="0" w:color="auto"/>
                    <w:bottom w:val="none" w:sz="0" w:space="0" w:color="auto"/>
                    <w:right w:val="none" w:sz="0" w:space="0" w:color="auto"/>
                  </w:divBdr>
                  <w:divsChild>
                    <w:div w:id="5829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370958">
              <w:marLeft w:val="0"/>
              <w:marRight w:val="0"/>
              <w:marTop w:val="0"/>
              <w:marBottom w:val="0"/>
              <w:divBdr>
                <w:top w:val="none" w:sz="0" w:space="0" w:color="auto"/>
                <w:left w:val="none" w:sz="0" w:space="0" w:color="auto"/>
                <w:bottom w:val="none" w:sz="0" w:space="0" w:color="auto"/>
                <w:right w:val="none" w:sz="0" w:space="0" w:color="auto"/>
              </w:divBdr>
            </w:div>
            <w:div w:id="1250117699">
              <w:marLeft w:val="0"/>
              <w:marRight w:val="0"/>
              <w:marTop w:val="0"/>
              <w:marBottom w:val="0"/>
              <w:divBdr>
                <w:top w:val="none" w:sz="0" w:space="0" w:color="auto"/>
                <w:left w:val="none" w:sz="0" w:space="0" w:color="auto"/>
                <w:bottom w:val="none" w:sz="0" w:space="0" w:color="auto"/>
                <w:right w:val="none" w:sz="0" w:space="0" w:color="auto"/>
              </w:divBdr>
              <w:divsChild>
                <w:div w:id="781804651">
                  <w:marLeft w:val="0"/>
                  <w:marRight w:val="0"/>
                  <w:marTop w:val="0"/>
                  <w:marBottom w:val="0"/>
                  <w:divBdr>
                    <w:top w:val="none" w:sz="0" w:space="0" w:color="auto"/>
                    <w:left w:val="none" w:sz="0" w:space="0" w:color="auto"/>
                    <w:bottom w:val="none" w:sz="0" w:space="0" w:color="auto"/>
                    <w:right w:val="none" w:sz="0" w:space="0" w:color="auto"/>
                  </w:divBdr>
                  <w:divsChild>
                    <w:div w:id="78415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130562">
              <w:marLeft w:val="0"/>
              <w:marRight w:val="0"/>
              <w:marTop w:val="0"/>
              <w:marBottom w:val="0"/>
              <w:divBdr>
                <w:top w:val="none" w:sz="0" w:space="0" w:color="auto"/>
                <w:left w:val="none" w:sz="0" w:space="0" w:color="auto"/>
                <w:bottom w:val="none" w:sz="0" w:space="0" w:color="auto"/>
                <w:right w:val="none" w:sz="0" w:space="0" w:color="auto"/>
              </w:divBdr>
            </w:div>
            <w:div w:id="1527986721">
              <w:marLeft w:val="0"/>
              <w:marRight w:val="0"/>
              <w:marTop w:val="0"/>
              <w:marBottom w:val="0"/>
              <w:divBdr>
                <w:top w:val="none" w:sz="0" w:space="0" w:color="auto"/>
                <w:left w:val="none" w:sz="0" w:space="0" w:color="auto"/>
                <w:bottom w:val="none" w:sz="0" w:space="0" w:color="auto"/>
                <w:right w:val="none" w:sz="0" w:space="0" w:color="auto"/>
              </w:divBdr>
              <w:divsChild>
                <w:div w:id="2030981722">
                  <w:marLeft w:val="0"/>
                  <w:marRight w:val="0"/>
                  <w:marTop w:val="0"/>
                  <w:marBottom w:val="0"/>
                  <w:divBdr>
                    <w:top w:val="none" w:sz="0" w:space="0" w:color="auto"/>
                    <w:left w:val="none" w:sz="0" w:space="0" w:color="auto"/>
                    <w:bottom w:val="none" w:sz="0" w:space="0" w:color="auto"/>
                    <w:right w:val="none" w:sz="0" w:space="0" w:color="auto"/>
                  </w:divBdr>
                  <w:divsChild>
                    <w:div w:id="76679989">
                      <w:marLeft w:val="0"/>
                      <w:marRight w:val="0"/>
                      <w:marTop w:val="0"/>
                      <w:marBottom w:val="0"/>
                      <w:divBdr>
                        <w:top w:val="none" w:sz="0" w:space="0" w:color="auto"/>
                        <w:left w:val="none" w:sz="0" w:space="0" w:color="auto"/>
                        <w:bottom w:val="none" w:sz="0" w:space="0" w:color="auto"/>
                        <w:right w:val="none" w:sz="0" w:space="0" w:color="auto"/>
                      </w:divBdr>
                    </w:div>
                  </w:divsChild>
                </w:div>
                <w:div w:id="616260782">
                  <w:marLeft w:val="0"/>
                  <w:marRight w:val="0"/>
                  <w:marTop w:val="0"/>
                  <w:marBottom w:val="0"/>
                  <w:divBdr>
                    <w:top w:val="none" w:sz="0" w:space="0" w:color="auto"/>
                    <w:left w:val="none" w:sz="0" w:space="0" w:color="auto"/>
                    <w:bottom w:val="none" w:sz="0" w:space="0" w:color="auto"/>
                    <w:right w:val="none" w:sz="0" w:space="0" w:color="auto"/>
                  </w:divBdr>
                </w:div>
              </w:divsChild>
            </w:div>
            <w:div w:id="323820943">
              <w:marLeft w:val="0"/>
              <w:marRight w:val="0"/>
              <w:marTop w:val="0"/>
              <w:marBottom w:val="0"/>
              <w:divBdr>
                <w:top w:val="none" w:sz="0" w:space="0" w:color="auto"/>
                <w:left w:val="none" w:sz="0" w:space="0" w:color="auto"/>
                <w:bottom w:val="none" w:sz="0" w:space="0" w:color="auto"/>
                <w:right w:val="none" w:sz="0" w:space="0" w:color="auto"/>
              </w:divBdr>
            </w:div>
            <w:div w:id="908542718">
              <w:marLeft w:val="0"/>
              <w:marRight w:val="0"/>
              <w:marTop w:val="0"/>
              <w:marBottom w:val="0"/>
              <w:divBdr>
                <w:top w:val="none" w:sz="0" w:space="0" w:color="auto"/>
                <w:left w:val="none" w:sz="0" w:space="0" w:color="auto"/>
                <w:bottom w:val="none" w:sz="0" w:space="0" w:color="auto"/>
                <w:right w:val="none" w:sz="0" w:space="0" w:color="auto"/>
              </w:divBdr>
              <w:divsChild>
                <w:div w:id="1431389874">
                  <w:marLeft w:val="0"/>
                  <w:marRight w:val="0"/>
                  <w:marTop w:val="0"/>
                  <w:marBottom w:val="0"/>
                  <w:divBdr>
                    <w:top w:val="none" w:sz="0" w:space="0" w:color="auto"/>
                    <w:left w:val="none" w:sz="0" w:space="0" w:color="auto"/>
                    <w:bottom w:val="none" w:sz="0" w:space="0" w:color="auto"/>
                    <w:right w:val="none" w:sz="0" w:space="0" w:color="auto"/>
                  </w:divBdr>
                  <w:divsChild>
                    <w:div w:id="343745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98753">
              <w:marLeft w:val="0"/>
              <w:marRight w:val="0"/>
              <w:marTop w:val="0"/>
              <w:marBottom w:val="0"/>
              <w:divBdr>
                <w:top w:val="none" w:sz="0" w:space="0" w:color="auto"/>
                <w:left w:val="none" w:sz="0" w:space="0" w:color="auto"/>
                <w:bottom w:val="none" w:sz="0" w:space="0" w:color="auto"/>
                <w:right w:val="none" w:sz="0" w:space="0" w:color="auto"/>
              </w:divBdr>
            </w:div>
            <w:div w:id="6955974">
              <w:marLeft w:val="0"/>
              <w:marRight w:val="0"/>
              <w:marTop w:val="0"/>
              <w:marBottom w:val="0"/>
              <w:divBdr>
                <w:top w:val="none" w:sz="0" w:space="0" w:color="auto"/>
                <w:left w:val="none" w:sz="0" w:space="0" w:color="auto"/>
                <w:bottom w:val="none" w:sz="0" w:space="0" w:color="auto"/>
                <w:right w:val="none" w:sz="0" w:space="0" w:color="auto"/>
              </w:divBdr>
              <w:divsChild>
                <w:div w:id="1279338976">
                  <w:marLeft w:val="0"/>
                  <w:marRight w:val="0"/>
                  <w:marTop w:val="0"/>
                  <w:marBottom w:val="0"/>
                  <w:divBdr>
                    <w:top w:val="none" w:sz="0" w:space="0" w:color="auto"/>
                    <w:left w:val="none" w:sz="0" w:space="0" w:color="auto"/>
                    <w:bottom w:val="none" w:sz="0" w:space="0" w:color="auto"/>
                    <w:right w:val="none" w:sz="0" w:space="0" w:color="auto"/>
                  </w:divBdr>
                  <w:divsChild>
                    <w:div w:id="547305878">
                      <w:marLeft w:val="0"/>
                      <w:marRight w:val="0"/>
                      <w:marTop w:val="0"/>
                      <w:marBottom w:val="0"/>
                      <w:divBdr>
                        <w:top w:val="none" w:sz="0" w:space="0" w:color="auto"/>
                        <w:left w:val="none" w:sz="0" w:space="0" w:color="auto"/>
                        <w:bottom w:val="none" w:sz="0" w:space="0" w:color="auto"/>
                        <w:right w:val="none" w:sz="0" w:space="0" w:color="auto"/>
                      </w:divBdr>
                    </w:div>
                  </w:divsChild>
                </w:div>
                <w:div w:id="1458063139">
                  <w:marLeft w:val="0"/>
                  <w:marRight w:val="0"/>
                  <w:marTop w:val="0"/>
                  <w:marBottom w:val="0"/>
                  <w:divBdr>
                    <w:top w:val="none" w:sz="0" w:space="0" w:color="auto"/>
                    <w:left w:val="none" w:sz="0" w:space="0" w:color="auto"/>
                    <w:bottom w:val="none" w:sz="0" w:space="0" w:color="auto"/>
                    <w:right w:val="none" w:sz="0" w:space="0" w:color="auto"/>
                  </w:divBdr>
                </w:div>
              </w:divsChild>
            </w:div>
            <w:div w:id="26487834">
              <w:marLeft w:val="0"/>
              <w:marRight w:val="0"/>
              <w:marTop w:val="0"/>
              <w:marBottom w:val="0"/>
              <w:divBdr>
                <w:top w:val="none" w:sz="0" w:space="0" w:color="auto"/>
                <w:left w:val="none" w:sz="0" w:space="0" w:color="auto"/>
                <w:bottom w:val="none" w:sz="0" w:space="0" w:color="auto"/>
                <w:right w:val="none" w:sz="0" w:space="0" w:color="auto"/>
              </w:divBdr>
            </w:div>
            <w:div w:id="399913887">
              <w:marLeft w:val="0"/>
              <w:marRight w:val="0"/>
              <w:marTop w:val="0"/>
              <w:marBottom w:val="0"/>
              <w:divBdr>
                <w:top w:val="none" w:sz="0" w:space="0" w:color="auto"/>
                <w:left w:val="none" w:sz="0" w:space="0" w:color="auto"/>
                <w:bottom w:val="none" w:sz="0" w:space="0" w:color="auto"/>
                <w:right w:val="none" w:sz="0" w:space="0" w:color="auto"/>
              </w:divBdr>
              <w:divsChild>
                <w:div w:id="1665277129">
                  <w:marLeft w:val="0"/>
                  <w:marRight w:val="0"/>
                  <w:marTop w:val="0"/>
                  <w:marBottom w:val="0"/>
                  <w:divBdr>
                    <w:top w:val="none" w:sz="0" w:space="0" w:color="auto"/>
                    <w:left w:val="none" w:sz="0" w:space="0" w:color="auto"/>
                    <w:bottom w:val="none" w:sz="0" w:space="0" w:color="auto"/>
                    <w:right w:val="none" w:sz="0" w:space="0" w:color="auto"/>
                  </w:divBdr>
                  <w:divsChild>
                    <w:div w:id="207789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097289">
              <w:marLeft w:val="0"/>
              <w:marRight w:val="0"/>
              <w:marTop w:val="0"/>
              <w:marBottom w:val="0"/>
              <w:divBdr>
                <w:top w:val="none" w:sz="0" w:space="0" w:color="auto"/>
                <w:left w:val="none" w:sz="0" w:space="0" w:color="auto"/>
                <w:bottom w:val="none" w:sz="0" w:space="0" w:color="auto"/>
                <w:right w:val="none" w:sz="0" w:space="0" w:color="auto"/>
              </w:divBdr>
            </w:div>
            <w:div w:id="1225288119">
              <w:marLeft w:val="0"/>
              <w:marRight w:val="0"/>
              <w:marTop w:val="0"/>
              <w:marBottom w:val="0"/>
              <w:divBdr>
                <w:top w:val="none" w:sz="0" w:space="0" w:color="auto"/>
                <w:left w:val="none" w:sz="0" w:space="0" w:color="auto"/>
                <w:bottom w:val="none" w:sz="0" w:space="0" w:color="auto"/>
                <w:right w:val="none" w:sz="0" w:space="0" w:color="auto"/>
              </w:divBdr>
              <w:divsChild>
                <w:div w:id="2097287708">
                  <w:marLeft w:val="0"/>
                  <w:marRight w:val="0"/>
                  <w:marTop w:val="0"/>
                  <w:marBottom w:val="0"/>
                  <w:divBdr>
                    <w:top w:val="none" w:sz="0" w:space="0" w:color="auto"/>
                    <w:left w:val="none" w:sz="0" w:space="0" w:color="auto"/>
                    <w:bottom w:val="none" w:sz="0" w:space="0" w:color="auto"/>
                    <w:right w:val="none" w:sz="0" w:space="0" w:color="auto"/>
                  </w:divBdr>
                  <w:divsChild>
                    <w:div w:id="1352685180">
                      <w:marLeft w:val="0"/>
                      <w:marRight w:val="0"/>
                      <w:marTop w:val="0"/>
                      <w:marBottom w:val="0"/>
                      <w:divBdr>
                        <w:top w:val="none" w:sz="0" w:space="0" w:color="auto"/>
                        <w:left w:val="none" w:sz="0" w:space="0" w:color="auto"/>
                        <w:bottom w:val="none" w:sz="0" w:space="0" w:color="auto"/>
                        <w:right w:val="none" w:sz="0" w:space="0" w:color="auto"/>
                      </w:divBdr>
                    </w:div>
                  </w:divsChild>
                </w:div>
                <w:div w:id="1903102047">
                  <w:marLeft w:val="0"/>
                  <w:marRight w:val="0"/>
                  <w:marTop w:val="0"/>
                  <w:marBottom w:val="0"/>
                  <w:divBdr>
                    <w:top w:val="none" w:sz="0" w:space="0" w:color="auto"/>
                    <w:left w:val="none" w:sz="0" w:space="0" w:color="auto"/>
                    <w:bottom w:val="none" w:sz="0" w:space="0" w:color="auto"/>
                    <w:right w:val="none" w:sz="0" w:space="0" w:color="auto"/>
                  </w:divBdr>
                </w:div>
              </w:divsChild>
            </w:div>
            <w:div w:id="1042827190">
              <w:marLeft w:val="0"/>
              <w:marRight w:val="0"/>
              <w:marTop w:val="0"/>
              <w:marBottom w:val="0"/>
              <w:divBdr>
                <w:top w:val="none" w:sz="0" w:space="0" w:color="auto"/>
                <w:left w:val="none" w:sz="0" w:space="0" w:color="auto"/>
                <w:bottom w:val="none" w:sz="0" w:space="0" w:color="auto"/>
                <w:right w:val="none" w:sz="0" w:space="0" w:color="auto"/>
              </w:divBdr>
            </w:div>
            <w:div w:id="2010449668">
              <w:marLeft w:val="0"/>
              <w:marRight w:val="0"/>
              <w:marTop w:val="0"/>
              <w:marBottom w:val="0"/>
              <w:divBdr>
                <w:top w:val="none" w:sz="0" w:space="0" w:color="auto"/>
                <w:left w:val="none" w:sz="0" w:space="0" w:color="auto"/>
                <w:bottom w:val="none" w:sz="0" w:space="0" w:color="auto"/>
                <w:right w:val="none" w:sz="0" w:space="0" w:color="auto"/>
              </w:divBdr>
              <w:divsChild>
                <w:div w:id="148180136">
                  <w:marLeft w:val="0"/>
                  <w:marRight w:val="0"/>
                  <w:marTop w:val="0"/>
                  <w:marBottom w:val="0"/>
                  <w:divBdr>
                    <w:top w:val="none" w:sz="0" w:space="0" w:color="auto"/>
                    <w:left w:val="none" w:sz="0" w:space="0" w:color="auto"/>
                    <w:bottom w:val="none" w:sz="0" w:space="0" w:color="auto"/>
                    <w:right w:val="none" w:sz="0" w:space="0" w:color="auto"/>
                  </w:divBdr>
                  <w:divsChild>
                    <w:div w:id="815995466">
                      <w:marLeft w:val="0"/>
                      <w:marRight w:val="0"/>
                      <w:marTop w:val="0"/>
                      <w:marBottom w:val="0"/>
                      <w:divBdr>
                        <w:top w:val="none" w:sz="0" w:space="0" w:color="auto"/>
                        <w:left w:val="none" w:sz="0" w:space="0" w:color="auto"/>
                        <w:bottom w:val="none" w:sz="0" w:space="0" w:color="auto"/>
                        <w:right w:val="none" w:sz="0" w:space="0" w:color="auto"/>
                      </w:divBdr>
                    </w:div>
                  </w:divsChild>
                </w:div>
                <w:div w:id="1566455142">
                  <w:marLeft w:val="0"/>
                  <w:marRight w:val="0"/>
                  <w:marTop w:val="0"/>
                  <w:marBottom w:val="0"/>
                  <w:divBdr>
                    <w:top w:val="none" w:sz="0" w:space="0" w:color="auto"/>
                    <w:left w:val="none" w:sz="0" w:space="0" w:color="auto"/>
                    <w:bottom w:val="none" w:sz="0" w:space="0" w:color="auto"/>
                    <w:right w:val="none" w:sz="0" w:space="0" w:color="auto"/>
                  </w:divBdr>
                </w:div>
              </w:divsChild>
            </w:div>
            <w:div w:id="919021602">
              <w:marLeft w:val="0"/>
              <w:marRight w:val="0"/>
              <w:marTop w:val="0"/>
              <w:marBottom w:val="0"/>
              <w:divBdr>
                <w:top w:val="none" w:sz="0" w:space="0" w:color="auto"/>
                <w:left w:val="none" w:sz="0" w:space="0" w:color="auto"/>
                <w:bottom w:val="none" w:sz="0" w:space="0" w:color="auto"/>
                <w:right w:val="none" w:sz="0" w:space="0" w:color="auto"/>
              </w:divBdr>
            </w:div>
            <w:div w:id="1453595063">
              <w:marLeft w:val="0"/>
              <w:marRight w:val="0"/>
              <w:marTop w:val="0"/>
              <w:marBottom w:val="0"/>
              <w:divBdr>
                <w:top w:val="none" w:sz="0" w:space="0" w:color="auto"/>
                <w:left w:val="none" w:sz="0" w:space="0" w:color="auto"/>
                <w:bottom w:val="none" w:sz="0" w:space="0" w:color="auto"/>
                <w:right w:val="none" w:sz="0" w:space="0" w:color="auto"/>
              </w:divBdr>
              <w:divsChild>
                <w:div w:id="705981969">
                  <w:marLeft w:val="0"/>
                  <w:marRight w:val="0"/>
                  <w:marTop w:val="0"/>
                  <w:marBottom w:val="0"/>
                  <w:divBdr>
                    <w:top w:val="none" w:sz="0" w:space="0" w:color="auto"/>
                    <w:left w:val="none" w:sz="0" w:space="0" w:color="auto"/>
                    <w:bottom w:val="none" w:sz="0" w:space="0" w:color="auto"/>
                    <w:right w:val="none" w:sz="0" w:space="0" w:color="auto"/>
                  </w:divBdr>
                  <w:divsChild>
                    <w:div w:id="797839342">
                      <w:marLeft w:val="0"/>
                      <w:marRight w:val="0"/>
                      <w:marTop w:val="0"/>
                      <w:marBottom w:val="0"/>
                      <w:divBdr>
                        <w:top w:val="none" w:sz="0" w:space="0" w:color="auto"/>
                        <w:left w:val="none" w:sz="0" w:space="0" w:color="auto"/>
                        <w:bottom w:val="none" w:sz="0" w:space="0" w:color="auto"/>
                        <w:right w:val="none" w:sz="0" w:space="0" w:color="auto"/>
                      </w:divBdr>
                    </w:div>
                  </w:divsChild>
                </w:div>
                <w:div w:id="1580021267">
                  <w:marLeft w:val="0"/>
                  <w:marRight w:val="0"/>
                  <w:marTop w:val="0"/>
                  <w:marBottom w:val="0"/>
                  <w:divBdr>
                    <w:top w:val="none" w:sz="0" w:space="0" w:color="auto"/>
                    <w:left w:val="none" w:sz="0" w:space="0" w:color="auto"/>
                    <w:bottom w:val="none" w:sz="0" w:space="0" w:color="auto"/>
                    <w:right w:val="none" w:sz="0" w:space="0" w:color="auto"/>
                  </w:divBdr>
                </w:div>
              </w:divsChild>
            </w:div>
            <w:div w:id="512039169">
              <w:marLeft w:val="0"/>
              <w:marRight w:val="0"/>
              <w:marTop w:val="0"/>
              <w:marBottom w:val="0"/>
              <w:divBdr>
                <w:top w:val="none" w:sz="0" w:space="0" w:color="auto"/>
                <w:left w:val="none" w:sz="0" w:space="0" w:color="auto"/>
                <w:bottom w:val="none" w:sz="0" w:space="0" w:color="auto"/>
                <w:right w:val="none" w:sz="0" w:space="0" w:color="auto"/>
              </w:divBdr>
            </w:div>
            <w:div w:id="128596992">
              <w:marLeft w:val="0"/>
              <w:marRight w:val="0"/>
              <w:marTop w:val="0"/>
              <w:marBottom w:val="0"/>
              <w:divBdr>
                <w:top w:val="none" w:sz="0" w:space="0" w:color="auto"/>
                <w:left w:val="none" w:sz="0" w:space="0" w:color="auto"/>
                <w:bottom w:val="none" w:sz="0" w:space="0" w:color="auto"/>
                <w:right w:val="none" w:sz="0" w:space="0" w:color="auto"/>
              </w:divBdr>
              <w:divsChild>
                <w:div w:id="452670695">
                  <w:marLeft w:val="0"/>
                  <w:marRight w:val="0"/>
                  <w:marTop w:val="0"/>
                  <w:marBottom w:val="0"/>
                  <w:divBdr>
                    <w:top w:val="none" w:sz="0" w:space="0" w:color="auto"/>
                    <w:left w:val="none" w:sz="0" w:space="0" w:color="auto"/>
                    <w:bottom w:val="none" w:sz="0" w:space="0" w:color="auto"/>
                    <w:right w:val="none" w:sz="0" w:space="0" w:color="auto"/>
                  </w:divBdr>
                  <w:divsChild>
                    <w:div w:id="134224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055984">
              <w:marLeft w:val="0"/>
              <w:marRight w:val="0"/>
              <w:marTop w:val="0"/>
              <w:marBottom w:val="0"/>
              <w:divBdr>
                <w:top w:val="none" w:sz="0" w:space="0" w:color="auto"/>
                <w:left w:val="none" w:sz="0" w:space="0" w:color="auto"/>
                <w:bottom w:val="none" w:sz="0" w:space="0" w:color="auto"/>
                <w:right w:val="none" w:sz="0" w:space="0" w:color="auto"/>
              </w:divBdr>
            </w:div>
            <w:div w:id="1248346224">
              <w:marLeft w:val="0"/>
              <w:marRight w:val="0"/>
              <w:marTop w:val="0"/>
              <w:marBottom w:val="0"/>
              <w:divBdr>
                <w:top w:val="none" w:sz="0" w:space="0" w:color="auto"/>
                <w:left w:val="none" w:sz="0" w:space="0" w:color="auto"/>
                <w:bottom w:val="none" w:sz="0" w:space="0" w:color="auto"/>
                <w:right w:val="none" w:sz="0" w:space="0" w:color="auto"/>
              </w:divBdr>
              <w:divsChild>
                <w:div w:id="253247502">
                  <w:marLeft w:val="0"/>
                  <w:marRight w:val="0"/>
                  <w:marTop w:val="0"/>
                  <w:marBottom w:val="0"/>
                  <w:divBdr>
                    <w:top w:val="none" w:sz="0" w:space="0" w:color="auto"/>
                    <w:left w:val="none" w:sz="0" w:space="0" w:color="auto"/>
                    <w:bottom w:val="none" w:sz="0" w:space="0" w:color="auto"/>
                    <w:right w:val="none" w:sz="0" w:space="0" w:color="auto"/>
                  </w:divBdr>
                  <w:divsChild>
                    <w:div w:id="1338262993">
                      <w:marLeft w:val="0"/>
                      <w:marRight w:val="0"/>
                      <w:marTop w:val="0"/>
                      <w:marBottom w:val="0"/>
                      <w:divBdr>
                        <w:top w:val="none" w:sz="0" w:space="0" w:color="auto"/>
                        <w:left w:val="none" w:sz="0" w:space="0" w:color="auto"/>
                        <w:bottom w:val="none" w:sz="0" w:space="0" w:color="auto"/>
                        <w:right w:val="none" w:sz="0" w:space="0" w:color="auto"/>
                      </w:divBdr>
                    </w:div>
                  </w:divsChild>
                </w:div>
                <w:div w:id="209003504">
                  <w:marLeft w:val="0"/>
                  <w:marRight w:val="0"/>
                  <w:marTop w:val="0"/>
                  <w:marBottom w:val="0"/>
                  <w:divBdr>
                    <w:top w:val="none" w:sz="0" w:space="0" w:color="auto"/>
                    <w:left w:val="none" w:sz="0" w:space="0" w:color="auto"/>
                    <w:bottom w:val="none" w:sz="0" w:space="0" w:color="auto"/>
                    <w:right w:val="none" w:sz="0" w:space="0" w:color="auto"/>
                  </w:divBdr>
                </w:div>
              </w:divsChild>
            </w:div>
            <w:div w:id="284891632">
              <w:marLeft w:val="0"/>
              <w:marRight w:val="0"/>
              <w:marTop w:val="0"/>
              <w:marBottom w:val="0"/>
              <w:divBdr>
                <w:top w:val="none" w:sz="0" w:space="0" w:color="auto"/>
                <w:left w:val="none" w:sz="0" w:space="0" w:color="auto"/>
                <w:bottom w:val="none" w:sz="0" w:space="0" w:color="auto"/>
                <w:right w:val="none" w:sz="0" w:space="0" w:color="auto"/>
              </w:divBdr>
            </w:div>
            <w:div w:id="697123915">
              <w:marLeft w:val="0"/>
              <w:marRight w:val="0"/>
              <w:marTop w:val="0"/>
              <w:marBottom w:val="0"/>
              <w:divBdr>
                <w:top w:val="none" w:sz="0" w:space="0" w:color="auto"/>
                <w:left w:val="none" w:sz="0" w:space="0" w:color="auto"/>
                <w:bottom w:val="none" w:sz="0" w:space="0" w:color="auto"/>
                <w:right w:val="none" w:sz="0" w:space="0" w:color="auto"/>
              </w:divBdr>
              <w:divsChild>
                <w:div w:id="1409575720">
                  <w:marLeft w:val="0"/>
                  <w:marRight w:val="0"/>
                  <w:marTop w:val="0"/>
                  <w:marBottom w:val="0"/>
                  <w:divBdr>
                    <w:top w:val="none" w:sz="0" w:space="0" w:color="auto"/>
                    <w:left w:val="none" w:sz="0" w:space="0" w:color="auto"/>
                    <w:bottom w:val="none" w:sz="0" w:space="0" w:color="auto"/>
                    <w:right w:val="none" w:sz="0" w:space="0" w:color="auto"/>
                  </w:divBdr>
                  <w:divsChild>
                    <w:div w:id="44650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697</Words>
  <Characters>3976</Characters>
  <Application>Microsoft Macintosh Word</Application>
  <DocSecurity>0</DocSecurity>
  <Lines>33</Lines>
  <Paragraphs>9</Paragraphs>
  <ScaleCrop>false</ScaleCrop>
  <Company>Jean Vanier Catholic High School</Company>
  <LinksUpToDate>false</LinksUpToDate>
  <CharactersWithSpaces>4664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Lawlor</dc:creator>
  <cp:keywords/>
  <dc:description/>
  <cp:lastModifiedBy>Jeremy Lawlor</cp:lastModifiedBy>
  <cp:revision>5</cp:revision>
  <dcterms:created xsi:type="dcterms:W3CDTF">2012-11-13T16:08:00Z</dcterms:created>
  <dcterms:modified xsi:type="dcterms:W3CDTF">2012-12-07T22:15:00Z</dcterms:modified>
</cp:coreProperties>
</file>