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837F2D" w14:textId="77777777" w:rsidR="002A75D9" w:rsidRDefault="000739B8" w:rsidP="000739B8">
      <w:pPr>
        <w:jc w:val="both"/>
        <w:rPr>
          <w:rFonts w:ascii="Helvetica Neue UltraLight" w:hAnsi="Helvetica Neue UltraLight"/>
          <w:sz w:val="32"/>
        </w:rPr>
      </w:pPr>
      <w:r>
        <w:rPr>
          <w:rFonts w:ascii="Helvetica Neue UltraLight" w:hAnsi="Helvetica Neue UltraLight"/>
          <w:sz w:val="32"/>
        </w:rPr>
        <w:t>PSY308 – TEST #1</w:t>
      </w:r>
    </w:p>
    <w:p w14:paraId="07B2AD41" w14:textId="77777777" w:rsidR="000739B8" w:rsidRDefault="000739B8" w:rsidP="000739B8">
      <w:pPr>
        <w:jc w:val="both"/>
        <w:rPr>
          <w:rFonts w:ascii="Helvetica Neue UltraLight" w:hAnsi="Helvetica Neue UltraLight"/>
          <w:sz w:val="32"/>
        </w:rPr>
      </w:pPr>
      <w:r>
        <w:rPr>
          <w:rFonts w:ascii="Helvetica Neue UltraLight" w:hAnsi="Helvetica Neue UltraLight"/>
          <w:sz w:val="32"/>
        </w:rPr>
        <w:t>Introduction, Attention, Memory</w:t>
      </w:r>
    </w:p>
    <w:p w14:paraId="6CAD4A29" w14:textId="77777777" w:rsidR="000739B8" w:rsidRDefault="000739B8" w:rsidP="000739B8">
      <w:pPr>
        <w:jc w:val="both"/>
        <w:rPr>
          <w:rFonts w:ascii="Helvetica Neue UltraLight" w:hAnsi="Helvetica Neue UltraLight"/>
          <w:sz w:val="32"/>
        </w:rPr>
      </w:pPr>
      <w:r>
        <w:rPr>
          <w:rFonts w:ascii="Helvetica Neue UltraLight" w:hAnsi="Helvetica Neue UltraLight"/>
          <w:sz w:val="32"/>
        </w:rPr>
        <w:t>(Friday September 28</w:t>
      </w:r>
      <w:r w:rsidRPr="000739B8">
        <w:rPr>
          <w:rFonts w:ascii="Helvetica Neue UltraLight" w:hAnsi="Helvetica Neue UltraLight"/>
          <w:sz w:val="32"/>
          <w:vertAlign w:val="superscript"/>
        </w:rPr>
        <w:t>th</w:t>
      </w:r>
      <w:r>
        <w:rPr>
          <w:rFonts w:ascii="Helvetica Neue UltraLight" w:hAnsi="Helvetica Neue UltraLight"/>
          <w:sz w:val="32"/>
        </w:rPr>
        <w:t>)</w:t>
      </w:r>
    </w:p>
    <w:p w14:paraId="4F0305E6" w14:textId="77777777" w:rsidR="000739B8" w:rsidRDefault="000739B8" w:rsidP="000739B8">
      <w:pPr>
        <w:jc w:val="both"/>
        <w:rPr>
          <w:rFonts w:ascii="Helvetica Neue UltraLight" w:hAnsi="Helvetica Neue UltraLight"/>
          <w:sz w:val="32"/>
        </w:rPr>
      </w:pPr>
    </w:p>
    <w:p w14:paraId="42061DE6" w14:textId="77777777" w:rsidR="000739B8" w:rsidRPr="00781BEB" w:rsidRDefault="000739B8" w:rsidP="000739B8">
      <w:pPr>
        <w:jc w:val="both"/>
        <w:rPr>
          <w:rFonts w:ascii="Adobe Garamond Pro" w:hAnsi="Adobe Garamond Pro"/>
          <w:b/>
          <w:i/>
          <w:sz w:val="22"/>
          <w:szCs w:val="22"/>
        </w:rPr>
      </w:pPr>
      <w:r w:rsidRPr="00781BEB">
        <w:rPr>
          <w:rFonts w:ascii="Adobe Garamond Pro" w:hAnsi="Adobe Garamond Pro"/>
          <w:b/>
          <w:i/>
          <w:sz w:val="22"/>
          <w:szCs w:val="22"/>
        </w:rPr>
        <w:t>INTRODUCTION –</w:t>
      </w:r>
    </w:p>
    <w:p w14:paraId="7FB5D61F" w14:textId="77777777" w:rsidR="000739B8" w:rsidRPr="00781BEB" w:rsidRDefault="000739B8" w:rsidP="000739B8">
      <w:pPr>
        <w:jc w:val="both"/>
        <w:rPr>
          <w:rFonts w:ascii="Adobe Garamond Pro" w:hAnsi="Adobe Garamond Pro"/>
          <w:b/>
          <w:sz w:val="22"/>
          <w:szCs w:val="22"/>
        </w:rPr>
      </w:pPr>
      <w:r w:rsidRPr="00781BEB">
        <w:rPr>
          <w:rFonts w:ascii="Adobe Garamond Pro" w:hAnsi="Adobe Garamond Pro"/>
          <w:b/>
          <w:sz w:val="22"/>
          <w:szCs w:val="22"/>
        </w:rPr>
        <w:t>Post Hoc Ergo Propter Hoc:</w:t>
      </w:r>
    </w:p>
    <w:p w14:paraId="7DE44DBB" w14:textId="77777777" w:rsidR="000739B8" w:rsidRPr="00781BEB" w:rsidRDefault="000739B8" w:rsidP="000739B8">
      <w:pPr>
        <w:jc w:val="both"/>
        <w:rPr>
          <w:rFonts w:ascii="Adobe Garamond Pro" w:hAnsi="Adobe Garamond Pro"/>
          <w:sz w:val="22"/>
          <w:szCs w:val="22"/>
        </w:rPr>
      </w:pPr>
      <w:r w:rsidRPr="00781BEB">
        <w:rPr>
          <w:rFonts w:ascii="Adobe Garamond Pro" w:hAnsi="Adobe Garamond Pro"/>
          <w:sz w:val="22"/>
          <w:szCs w:val="22"/>
        </w:rPr>
        <w:t>“After this, therefore because of this”</w:t>
      </w:r>
    </w:p>
    <w:p w14:paraId="3A87037B" w14:textId="77777777" w:rsidR="000739B8" w:rsidRPr="00781BEB" w:rsidRDefault="000739B8" w:rsidP="000739B8">
      <w:pPr>
        <w:jc w:val="both"/>
        <w:rPr>
          <w:rFonts w:ascii="Adobe Garamond Pro" w:hAnsi="Adobe Garamond Pro"/>
          <w:sz w:val="22"/>
          <w:szCs w:val="22"/>
        </w:rPr>
      </w:pPr>
      <w:r w:rsidRPr="00781BEB">
        <w:rPr>
          <w:rFonts w:ascii="Adobe Garamond Pro" w:hAnsi="Adobe Garamond Pro"/>
          <w:sz w:val="22"/>
          <w:szCs w:val="22"/>
        </w:rPr>
        <w:t>“</w:t>
      </w:r>
      <w:r w:rsidRPr="00781BEB">
        <w:rPr>
          <w:rFonts w:ascii="Adobe Garamond Pro" w:hAnsi="Adobe Garamond Pro"/>
          <w:b/>
          <w:sz w:val="22"/>
          <w:szCs w:val="22"/>
        </w:rPr>
        <w:t>A</w:t>
      </w:r>
      <w:r w:rsidRPr="00781BEB">
        <w:rPr>
          <w:rFonts w:ascii="Adobe Garamond Pro" w:hAnsi="Adobe Garamond Pro"/>
          <w:sz w:val="22"/>
          <w:szCs w:val="22"/>
        </w:rPr>
        <w:t xml:space="preserve"> occurred, then </w:t>
      </w:r>
      <w:r w:rsidRPr="00781BEB">
        <w:rPr>
          <w:rFonts w:ascii="Adobe Garamond Pro" w:hAnsi="Adobe Garamond Pro"/>
          <w:b/>
          <w:sz w:val="22"/>
          <w:szCs w:val="22"/>
        </w:rPr>
        <w:t>B</w:t>
      </w:r>
      <w:r w:rsidRPr="00781BEB">
        <w:rPr>
          <w:rFonts w:ascii="Adobe Garamond Pro" w:hAnsi="Adobe Garamond Pro"/>
          <w:sz w:val="22"/>
          <w:szCs w:val="22"/>
        </w:rPr>
        <w:t xml:space="preserve"> occurred. Therefore, </w:t>
      </w:r>
      <w:r w:rsidRPr="00781BEB">
        <w:rPr>
          <w:rFonts w:ascii="Adobe Garamond Pro" w:hAnsi="Adobe Garamond Pro"/>
          <w:b/>
          <w:sz w:val="22"/>
          <w:szCs w:val="22"/>
        </w:rPr>
        <w:t xml:space="preserve">A </w:t>
      </w:r>
      <w:r w:rsidRPr="00781BEB">
        <w:rPr>
          <w:rFonts w:ascii="Adobe Garamond Pro" w:hAnsi="Adobe Garamond Pro"/>
          <w:sz w:val="22"/>
          <w:szCs w:val="22"/>
        </w:rPr>
        <w:t xml:space="preserve">caused </w:t>
      </w:r>
      <w:r w:rsidRPr="00781BEB">
        <w:rPr>
          <w:rFonts w:ascii="Adobe Garamond Pro" w:hAnsi="Adobe Garamond Pro"/>
          <w:b/>
          <w:sz w:val="22"/>
          <w:szCs w:val="22"/>
        </w:rPr>
        <w:t>B</w:t>
      </w:r>
      <w:r w:rsidRPr="00781BEB">
        <w:rPr>
          <w:rFonts w:ascii="Adobe Garamond Pro" w:hAnsi="Adobe Garamond Pro"/>
          <w:sz w:val="22"/>
          <w:szCs w:val="22"/>
        </w:rPr>
        <w:t>.”</w:t>
      </w:r>
    </w:p>
    <w:p w14:paraId="689D6BF5" w14:textId="77777777" w:rsidR="000739B8" w:rsidRPr="00781BEB" w:rsidRDefault="000739B8" w:rsidP="000739B8">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how does it arise in alt. healthcare?</w:t>
      </w:r>
    </w:p>
    <w:p w14:paraId="7A4393E1" w14:textId="77777777" w:rsidR="000739B8" w:rsidRPr="00781BEB" w:rsidRDefault="000739B8" w:rsidP="00895425">
      <w:pPr>
        <w:ind w:left="426" w:firstLine="294"/>
        <w:jc w:val="both"/>
        <w:rPr>
          <w:rFonts w:ascii="Adobe Garamond Pro" w:hAnsi="Adobe Garamond Pro"/>
          <w:sz w:val="22"/>
          <w:szCs w:val="22"/>
        </w:rPr>
      </w:pPr>
      <w:r w:rsidRPr="00781BEB">
        <w:rPr>
          <w:rFonts w:ascii="Adobe Garamond Pro" w:hAnsi="Adobe Garamond Pro"/>
          <w:sz w:val="22"/>
          <w:szCs w:val="22"/>
        </w:rPr>
        <w:t xml:space="preserve">Because there is a coincidental correlation between the fluctuations in the course of most diseases, any temporary improvement is likely to be attributed to the treatment. </w:t>
      </w:r>
      <w:bookmarkStart w:id="0" w:name="_GoBack"/>
      <w:bookmarkEnd w:id="0"/>
    </w:p>
    <w:p w14:paraId="0D8D24F0" w14:textId="77777777" w:rsidR="000739B8" w:rsidRPr="00781BEB" w:rsidRDefault="000739B8" w:rsidP="000739B8">
      <w:pPr>
        <w:ind w:left="426" w:firstLine="294"/>
        <w:jc w:val="both"/>
        <w:rPr>
          <w:rFonts w:ascii="Adobe Garamond Pro" w:hAnsi="Adobe Garamond Pro"/>
          <w:sz w:val="22"/>
          <w:szCs w:val="22"/>
        </w:rPr>
      </w:pPr>
      <w:r w:rsidRPr="00781BEB">
        <w:rPr>
          <w:rFonts w:ascii="Adobe Garamond Pro" w:hAnsi="Adobe Garamond Pro"/>
          <w:sz w:val="22"/>
          <w:szCs w:val="22"/>
        </w:rPr>
        <w:t>(If person a) is poorly, b) receives treatment intended to make him better, and c) gets better, then no power of reasoning known to medical science can convince him that it may not have been the treatment that restored his health) – Sir Peter Medawar</w:t>
      </w:r>
    </w:p>
    <w:p w14:paraId="7ACECAF3" w14:textId="77777777" w:rsidR="000739B8" w:rsidRPr="00781BEB" w:rsidRDefault="00A03812" w:rsidP="000739B8">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under what conditions might belief in alt. healthcare be strongest?</w:t>
      </w:r>
    </w:p>
    <w:p w14:paraId="6A4CBC38" w14:textId="0F0324B2" w:rsidR="00A03812" w:rsidRPr="00781BEB" w:rsidRDefault="00A03812" w:rsidP="00A03812">
      <w:pPr>
        <w:ind w:left="426"/>
        <w:jc w:val="both"/>
        <w:rPr>
          <w:rFonts w:ascii="Adobe Garamond Pro" w:hAnsi="Adobe Garamond Pro"/>
          <w:sz w:val="22"/>
          <w:szCs w:val="22"/>
        </w:rPr>
      </w:pPr>
      <w:r w:rsidRPr="00781BEB">
        <w:rPr>
          <w:rFonts w:ascii="Adobe Garamond Pro" w:hAnsi="Adobe Garamond Pro"/>
          <w:sz w:val="22"/>
          <w:szCs w:val="22"/>
        </w:rPr>
        <w:tab/>
        <w:t xml:space="preserve">If </w:t>
      </w:r>
      <w:r w:rsidR="00D21E3F" w:rsidRPr="00781BEB">
        <w:rPr>
          <w:rFonts w:ascii="Adobe Garamond Pro" w:hAnsi="Adobe Garamond Pro"/>
          <w:sz w:val="22"/>
          <w:szCs w:val="22"/>
        </w:rPr>
        <w:t xml:space="preserve">the conventional medicine limits have been exceeded, alternative medical practices offer hope because it seems more convincing. Desperate actions = genuine belief. </w:t>
      </w:r>
      <w:r w:rsidR="00CF5DD9" w:rsidRPr="00781BEB">
        <w:rPr>
          <w:rFonts w:ascii="Adobe Garamond Pro" w:hAnsi="Adobe Garamond Pro"/>
          <w:sz w:val="22"/>
          <w:szCs w:val="22"/>
        </w:rPr>
        <w:t xml:space="preserve">Experience in the method will also strengthen belief. </w:t>
      </w:r>
    </w:p>
    <w:p w14:paraId="51563BDB" w14:textId="7099F27B" w:rsidR="00895425" w:rsidRPr="00781BEB" w:rsidRDefault="00895425" w:rsidP="00895425">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identify some c</w:t>
      </w:r>
      <w:r w:rsidR="000C684B" w:rsidRPr="00781BEB">
        <w:rPr>
          <w:rFonts w:ascii="Adobe Garamond Pro" w:hAnsi="Adobe Garamond Pro"/>
          <w:i/>
          <w:sz w:val="22"/>
          <w:szCs w:val="22"/>
        </w:rPr>
        <w:t>haracteristics that prevents</w:t>
      </w:r>
      <w:r w:rsidRPr="00781BEB">
        <w:rPr>
          <w:rFonts w:ascii="Adobe Garamond Pro" w:hAnsi="Adobe Garamond Pro"/>
          <w:i/>
          <w:sz w:val="22"/>
          <w:szCs w:val="22"/>
        </w:rPr>
        <w:t xml:space="preserve"> the direct study of alt. healthcare practices.</w:t>
      </w:r>
    </w:p>
    <w:p w14:paraId="6126F0AA" w14:textId="2DAC5080" w:rsidR="00895425" w:rsidRPr="00781BEB" w:rsidRDefault="000C684B" w:rsidP="000C684B">
      <w:pPr>
        <w:pStyle w:val="ListParagraph"/>
        <w:numPr>
          <w:ilvl w:val="0"/>
          <w:numId w:val="1"/>
        </w:numPr>
        <w:jc w:val="both"/>
        <w:rPr>
          <w:rFonts w:ascii="Adobe Garamond Pro" w:hAnsi="Adobe Garamond Pro"/>
          <w:sz w:val="22"/>
          <w:szCs w:val="22"/>
        </w:rPr>
      </w:pPr>
      <w:r w:rsidRPr="00781BEB">
        <w:rPr>
          <w:rFonts w:ascii="Adobe Garamond Pro" w:hAnsi="Adobe Garamond Pro"/>
          <w:sz w:val="22"/>
          <w:szCs w:val="22"/>
        </w:rPr>
        <w:t>They promise ‘wellness’, ‘higher functioning’ or ‘better integration’, which are ambiguous benefits that are hard to disagree with.</w:t>
      </w:r>
    </w:p>
    <w:p w14:paraId="510AFD82" w14:textId="6A5FCBCF" w:rsidR="000C684B" w:rsidRPr="00781BEB" w:rsidRDefault="0098773B" w:rsidP="000C684B">
      <w:pPr>
        <w:pStyle w:val="ListParagraph"/>
        <w:numPr>
          <w:ilvl w:val="0"/>
          <w:numId w:val="1"/>
        </w:numPr>
        <w:jc w:val="both"/>
        <w:rPr>
          <w:rFonts w:ascii="Adobe Garamond Pro" w:hAnsi="Adobe Garamond Pro"/>
          <w:sz w:val="22"/>
          <w:szCs w:val="22"/>
        </w:rPr>
      </w:pPr>
      <w:r w:rsidRPr="00781BEB">
        <w:rPr>
          <w:rFonts w:ascii="Adobe Garamond Pro" w:hAnsi="Adobe Garamond Pro"/>
          <w:sz w:val="22"/>
          <w:szCs w:val="22"/>
        </w:rPr>
        <w:t>There is no way to have a precise specification of what constitutes success and failure and it can lead us to detect more support for a treatment than is actually warranted.</w:t>
      </w:r>
    </w:p>
    <w:p w14:paraId="71B879E6" w14:textId="0D2804E5" w:rsidR="00652966" w:rsidRPr="00781BEB" w:rsidRDefault="00652966" w:rsidP="000C684B">
      <w:pPr>
        <w:pStyle w:val="ListParagraph"/>
        <w:numPr>
          <w:ilvl w:val="0"/>
          <w:numId w:val="1"/>
        </w:numPr>
        <w:jc w:val="both"/>
        <w:rPr>
          <w:rFonts w:ascii="Adobe Garamond Pro" w:hAnsi="Adobe Garamond Pro"/>
          <w:sz w:val="22"/>
          <w:szCs w:val="22"/>
        </w:rPr>
      </w:pPr>
      <w:r w:rsidRPr="00781BEB">
        <w:rPr>
          <w:rFonts w:ascii="Adobe Garamond Pro" w:hAnsi="Adobe Garamond Pro"/>
          <w:sz w:val="22"/>
          <w:szCs w:val="22"/>
        </w:rPr>
        <w:t>It is unclear what ‘holistic medicine’ offers = too ambiguous</w:t>
      </w:r>
    </w:p>
    <w:p w14:paraId="5FCE6C92" w14:textId="12A116E1" w:rsidR="00652966" w:rsidRPr="00781BEB" w:rsidRDefault="008F6430" w:rsidP="00652966">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potential up-sides</w:t>
      </w:r>
    </w:p>
    <w:p w14:paraId="43C5B442" w14:textId="7F519654" w:rsidR="008F6430" w:rsidRPr="00781BEB" w:rsidRDefault="008F6430" w:rsidP="008F6430">
      <w:pPr>
        <w:pStyle w:val="ListParagraph"/>
        <w:numPr>
          <w:ilvl w:val="0"/>
          <w:numId w:val="2"/>
        </w:numPr>
        <w:jc w:val="both"/>
        <w:rPr>
          <w:rFonts w:ascii="Adobe Garamond Pro" w:hAnsi="Adobe Garamond Pro"/>
          <w:sz w:val="22"/>
          <w:szCs w:val="22"/>
        </w:rPr>
      </w:pPr>
      <w:r w:rsidRPr="00781BEB">
        <w:rPr>
          <w:rFonts w:ascii="Adobe Garamond Pro" w:hAnsi="Adobe Garamond Pro"/>
          <w:sz w:val="22"/>
          <w:szCs w:val="22"/>
        </w:rPr>
        <w:t>Emphasis on prevention – less aversive &amp; expensive &amp; possibly effective</w:t>
      </w:r>
    </w:p>
    <w:p w14:paraId="4057B1ED" w14:textId="7DC1FC67" w:rsidR="008F6430" w:rsidRPr="00781BEB" w:rsidRDefault="008F6430" w:rsidP="008F6430">
      <w:pPr>
        <w:pStyle w:val="ListParagraph"/>
        <w:numPr>
          <w:ilvl w:val="0"/>
          <w:numId w:val="2"/>
        </w:numPr>
        <w:jc w:val="both"/>
        <w:rPr>
          <w:rFonts w:ascii="Adobe Garamond Pro" w:hAnsi="Adobe Garamond Pro"/>
          <w:sz w:val="22"/>
          <w:szCs w:val="22"/>
        </w:rPr>
      </w:pPr>
      <w:r w:rsidRPr="00781BEB">
        <w:rPr>
          <w:rFonts w:ascii="Adobe Garamond Pro" w:hAnsi="Adobe Garamond Pro"/>
          <w:sz w:val="22"/>
          <w:szCs w:val="22"/>
        </w:rPr>
        <w:lastRenderedPageBreak/>
        <w:t xml:space="preserve">Beneficial by helping people cope with their illness – meditation, deep muscle relaxation &amp; positive mental imagery </w:t>
      </w:r>
    </w:p>
    <w:p w14:paraId="14939B85" w14:textId="732E00A7" w:rsidR="008F6430" w:rsidRPr="00781BEB" w:rsidRDefault="008F6430" w:rsidP="008F6430">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ambiguities</w:t>
      </w:r>
    </w:p>
    <w:p w14:paraId="013BEE34" w14:textId="6F551E3C" w:rsidR="008F6430" w:rsidRPr="00781BEB" w:rsidRDefault="008F6430" w:rsidP="008F6430">
      <w:pPr>
        <w:pStyle w:val="ListParagraph"/>
        <w:numPr>
          <w:ilvl w:val="0"/>
          <w:numId w:val="3"/>
        </w:numPr>
        <w:jc w:val="both"/>
        <w:rPr>
          <w:rFonts w:ascii="Adobe Garamond Pro" w:hAnsi="Adobe Garamond Pro"/>
          <w:sz w:val="22"/>
          <w:szCs w:val="22"/>
        </w:rPr>
      </w:pPr>
      <w:r w:rsidRPr="00781BEB">
        <w:rPr>
          <w:rFonts w:ascii="Adobe Garamond Pro" w:hAnsi="Adobe Garamond Pro"/>
          <w:sz w:val="22"/>
          <w:szCs w:val="22"/>
        </w:rPr>
        <w:t>Mind can influence the functioning of the immune system</w:t>
      </w:r>
    </w:p>
    <w:p w14:paraId="08102B2D" w14:textId="0CAE94CE" w:rsidR="008F6430" w:rsidRPr="00781BEB" w:rsidRDefault="008F6430" w:rsidP="008F6430">
      <w:pPr>
        <w:pStyle w:val="ListParagraph"/>
        <w:numPr>
          <w:ilvl w:val="0"/>
          <w:numId w:val="3"/>
        </w:numPr>
        <w:jc w:val="both"/>
        <w:rPr>
          <w:rFonts w:ascii="Adobe Garamond Pro" w:hAnsi="Adobe Garamond Pro"/>
          <w:sz w:val="22"/>
          <w:szCs w:val="22"/>
        </w:rPr>
      </w:pPr>
      <w:r w:rsidRPr="00781BEB">
        <w:rPr>
          <w:rFonts w:ascii="Adobe Garamond Pro" w:hAnsi="Adobe Garamond Pro"/>
          <w:sz w:val="22"/>
          <w:szCs w:val="22"/>
        </w:rPr>
        <w:t>Spiritual harmony &amp; moral integrity – might prevent/arrest organic disease</w:t>
      </w:r>
    </w:p>
    <w:p w14:paraId="0210DAA9" w14:textId="621310B9" w:rsidR="00760E8A" w:rsidRPr="00781BEB" w:rsidRDefault="00760E8A" w:rsidP="008F6430">
      <w:pPr>
        <w:jc w:val="both"/>
        <w:rPr>
          <w:rFonts w:ascii="Adobe Garamond Pro" w:hAnsi="Adobe Garamond Pro"/>
          <w:b/>
          <w:sz w:val="22"/>
          <w:szCs w:val="22"/>
        </w:rPr>
      </w:pPr>
      <w:r w:rsidRPr="00781BEB">
        <w:rPr>
          <w:rFonts w:ascii="Adobe Garamond Pro" w:hAnsi="Adobe Garamond Pro"/>
          <w:b/>
          <w:sz w:val="22"/>
          <w:szCs w:val="22"/>
        </w:rPr>
        <w:t>Other information (Alt. Health):</w:t>
      </w:r>
    </w:p>
    <w:p w14:paraId="1D79BB4C" w14:textId="031DDC2A" w:rsidR="00760E8A" w:rsidRPr="00781BEB" w:rsidRDefault="00760E8A" w:rsidP="00760E8A">
      <w:pPr>
        <w:ind w:firstLine="720"/>
        <w:jc w:val="both"/>
        <w:rPr>
          <w:rFonts w:ascii="Adobe Garamond Pro" w:hAnsi="Adobe Garamond Pro"/>
          <w:sz w:val="22"/>
          <w:szCs w:val="22"/>
        </w:rPr>
      </w:pPr>
      <w:r w:rsidRPr="00781BEB">
        <w:rPr>
          <w:rFonts w:ascii="Adobe Garamond Pro" w:hAnsi="Adobe Garamond Pro"/>
          <w:sz w:val="22"/>
          <w:szCs w:val="22"/>
        </w:rPr>
        <w:t>They are historical and prevalent – non-operationalization of terms/treatment of hidden disease.</w:t>
      </w:r>
    </w:p>
    <w:p w14:paraId="6446970E" w14:textId="3B830857" w:rsidR="00760E8A" w:rsidRPr="00781BEB" w:rsidRDefault="00760E8A" w:rsidP="00760E8A">
      <w:pPr>
        <w:ind w:left="1418" w:hanging="1418"/>
        <w:jc w:val="both"/>
        <w:rPr>
          <w:rFonts w:ascii="Adobe Garamond Pro" w:hAnsi="Adobe Garamond Pro"/>
          <w:sz w:val="22"/>
          <w:szCs w:val="22"/>
        </w:rPr>
      </w:pPr>
      <w:r w:rsidRPr="00781BEB">
        <w:rPr>
          <w:rFonts w:ascii="Adobe Garamond Pro" w:hAnsi="Adobe Garamond Pro"/>
          <w:i/>
          <w:sz w:val="22"/>
          <w:szCs w:val="22"/>
        </w:rPr>
        <w:t xml:space="preserve">Homeopathy – </w:t>
      </w:r>
      <w:r w:rsidRPr="00781BEB">
        <w:rPr>
          <w:rFonts w:ascii="Adobe Garamond Pro" w:hAnsi="Adobe Garamond Pro"/>
          <w:sz w:val="22"/>
          <w:szCs w:val="22"/>
        </w:rPr>
        <w:t>1) Similia: administer to the sick what produces symptoms in the well &amp; 2) Infinitesimals: the less concentrated the remedies, the more they would alleviate symptoms</w:t>
      </w:r>
    </w:p>
    <w:p w14:paraId="61F2D284" w14:textId="45F66BFB" w:rsidR="00760E8A" w:rsidRPr="00781BEB" w:rsidRDefault="00760E8A"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Issues w/ proving –</w:t>
      </w:r>
      <w:r w:rsidRPr="00781BEB">
        <w:rPr>
          <w:rFonts w:ascii="Adobe Garamond Pro" w:hAnsi="Adobe Garamond Pro"/>
          <w:sz w:val="22"/>
          <w:szCs w:val="22"/>
        </w:rPr>
        <w:t xml:space="preserve"> </w:t>
      </w:r>
      <w:r w:rsidRPr="00781BEB">
        <w:rPr>
          <w:rFonts w:ascii="Adobe Garamond Pro" w:hAnsi="Adobe Garamond Pro"/>
          <w:i/>
          <w:sz w:val="22"/>
          <w:szCs w:val="22"/>
        </w:rPr>
        <w:t>“Support” or “Refute”</w:t>
      </w:r>
      <w:r w:rsidRPr="00781BEB">
        <w:rPr>
          <w:rFonts w:ascii="Adobe Garamond Pro" w:hAnsi="Adobe Garamond Pro"/>
          <w:sz w:val="22"/>
          <w:szCs w:val="22"/>
        </w:rPr>
        <w:t xml:space="preserve"> | perhaps individuals who expect to feel ill, will feel ill? Individuals selected weren’t special in some way? Symptoms reported due to remedy &amp; not anything else?</w:t>
      </w:r>
    </w:p>
    <w:p w14:paraId="090EADEB" w14:textId="07FBC3C2" w:rsidR="007846E2" w:rsidRPr="00781BEB" w:rsidRDefault="007846E2"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Extraordinary Claims: </w:t>
      </w:r>
      <w:r w:rsidRPr="00781BEB">
        <w:rPr>
          <w:rFonts w:ascii="Adobe Garamond Pro" w:hAnsi="Adobe Garamond Pro"/>
          <w:sz w:val="22"/>
          <w:szCs w:val="22"/>
        </w:rPr>
        <w:t>Contradicts what we already know and must have lots of evidence to back it up</w:t>
      </w:r>
    </w:p>
    <w:p w14:paraId="1DEC295E" w14:textId="4BBD5CD8" w:rsidR="007846E2" w:rsidRPr="00781BEB" w:rsidRDefault="007846E2"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Falsifiability: </w:t>
      </w:r>
      <w:r w:rsidR="003C26FF" w:rsidRPr="00781BEB">
        <w:rPr>
          <w:rFonts w:ascii="Adobe Garamond Pro" w:hAnsi="Adobe Garamond Pro"/>
          <w:sz w:val="22"/>
          <w:szCs w:val="22"/>
        </w:rPr>
        <w:t>Must be capable of being disproved</w:t>
      </w:r>
    </w:p>
    <w:p w14:paraId="3F44C16E" w14:textId="1843191F" w:rsidR="003C26FF" w:rsidRPr="00781BEB" w:rsidRDefault="003C26FF"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Occam’s Razor: </w:t>
      </w:r>
      <w:r w:rsidRPr="00781BEB">
        <w:rPr>
          <w:rFonts w:ascii="Adobe Garamond Pro" w:hAnsi="Adobe Garamond Pro"/>
          <w:sz w:val="22"/>
          <w:szCs w:val="22"/>
        </w:rPr>
        <w:t>Two hypotheses explain a phenomenon equally well, select simpler one</w:t>
      </w:r>
    </w:p>
    <w:p w14:paraId="48C7137A" w14:textId="7D3179C3" w:rsidR="003C26FF" w:rsidRPr="00781BEB" w:rsidRDefault="003C26FF"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Replicability: </w:t>
      </w:r>
      <w:r w:rsidRPr="00781BEB">
        <w:rPr>
          <w:rFonts w:ascii="Adobe Garamond Pro" w:hAnsi="Adobe Garamond Pro"/>
          <w:sz w:val="22"/>
          <w:szCs w:val="22"/>
        </w:rPr>
        <w:t xml:space="preserve">Findings must be capable of being duplicated following the same methodology </w:t>
      </w:r>
    </w:p>
    <w:p w14:paraId="65EE2C97" w14:textId="20D15557" w:rsidR="003C26FF" w:rsidRPr="00781BEB" w:rsidRDefault="003C26FF"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Rival Hypothesis: </w:t>
      </w:r>
      <w:r w:rsidRPr="00781BEB">
        <w:rPr>
          <w:rFonts w:ascii="Adobe Garamond Pro" w:hAnsi="Adobe Garamond Pro"/>
          <w:sz w:val="22"/>
          <w:szCs w:val="22"/>
        </w:rPr>
        <w:t>Findings consistent w/ several hypotheses need research to rule certain ones out</w:t>
      </w:r>
    </w:p>
    <w:p w14:paraId="58611E39" w14:textId="628A7987" w:rsidR="003C26FF" w:rsidRPr="00781BEB" w:rsidRDefault="003C26FF"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Correlation vs. Causation: </w:t>
      </w:r>
      <w:r w:rsidRPr="00781BEB">
        <w:rPr>
          <w:rFonts w:ascii="Adobe Garamond Pro" w:hAnsi="Adobe Garamond Pro"/>
          <w:sz w:val="22"/>
          <w:szCs w:val="22"/>
        </w:rPr>
        <w:t>Association b/w two things does not imply a cause/effect relationship</w:t>
      </w:r>
    </w:p>
    <w:p w14:paraId="34BA304A" w14:textId="5B2418ED" w:rsidR="006440BC" w:rsidRPr="00781BEB" w:rsidRDefault="006440BC"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Placebo Control: </w:t>
      </w:r>
      <w:r w:rsidRPr="00781BEB">
        <w:rPr>
          <w:rFonts w:ascii="Adobe Garamond Pro" w:hAnsi="Adobe Garamond Pro"/>
          <w:sz w:val="22"/>
          <w:szCs w:val="22"/>
        </w:rPr>
        <w:t>With treatment (e.g. drug compound) there are addition ingredients surrounding treatment (e.g. communication/acknowledgement)</w:t>
      </w:r>
    </w:p>
    <w:p w14:paraId="2CF2012E" w14:textId="0950A52E" w:rsidR="006440BC" w:rsidRPr="00781BEB" w:rsidRDefault="006440BC"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Blind Testing: </w:t>
      </w:r>
      <w:r w:rsidRPr="00781BEB">
        <w:rPr>
          <w:rFonts w:ascii="Adobe Garamond Pro" w:hAnsi="Adobe Garamond Pro"/>
          <w:sz w:val="22"/>
          <w:szCs w:val="22"/>
        </w:rPr>
        <w:t xml:space="preserve">Both experimenter/participant might influence the outcome of study if either </w:t>
      </w:r>
      <w:r w:rsidRPr="00781BEB">
        <w:rPr>
          <w:rFonts w:ascii="Adobe Garamond Pro" w:hAnsi="Adobe Garamond Pro"/>
          <w:sz w:val="22"/>
          <w:szCs w:val="22"/>
        </w:rPr>
        <w:lastRenderedPageBreak/>
        <w:t>is aware of the nature of the condition they are providing/in</w:t>
      </w:r>
    </w:p>
    <w:p w14:paraId="10C24EAB" w14:textId="4F4C4374" w:rsidR="006440BC" w:rsidRPr="00781BEB" w:rsidRDefault="006440BC" w:rsidP="00760E8A">
      <w:pPr>
        <w:pBdr>
          <w:bottom w:val="single" w:sz="6" w:space="1" w:color="auto"/>
        </w:pBdr>
        <w:jc w:val="both"/>
        <w:rPr>
          <w:rFonts w:ascii="Adobe Garamond Pro" w:hAnsi="Adobe Garamond Pro"/>
          <w:sz w:val="22"/>
          <w:szCs w:val="22"/>
        </w:rPr>
      </w:pPr>
      <w:r w:rsidRPr="00781BEB">
        <w:rPr>
          <w:rFonts w:ascii="Adobe Garamond Pro" w:hAnsi="Adobe Garamond Pro"/>
          <w:i/>
          <w:sz w:val="22"/>
          <w:szCs w:val="22"/>
        </w:rPr>
        <w:t xml:space="preserve">Random Allocation: </w:t>
      </w:r>
      <w:r w:rsidRPr="00781BEB">
        <w:rPr>
          <w:rFonts w:ascii="Adobe Garamond Pro" w:hAnsi="Adobe Garamond Pro"/>
          <w:sz w:val="22"/>
          <w:szCs w:val="22"/>
        </w:rPr>
        <w:t>Essential that each participant has an equal chance of being allocated to placebo control/active treatment group</w:t>
      </w:r>
    </w:p>
    <w:p w14:paraId="00617278" w14:textId="3EAB2B18" w:rsidR="007846E2" w:rsidRPr="00781BEB" w:rsidRDefault="007846E2" w:rsidP="00760E8A">
      <w:pPr>
        <w:jc w:val="both"/>
        <w:rPr>
          <w:rFonts w:ascii="Adobe Garamond Pro" w:hAnsi="Adobe Garamond Pro"/>
          <w:i/>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t>
      </w:r>
      <w:r w:rsidRPr="00781BEB">
        <w:rPr>
          <w:rFonts w:ascii="Adobe Garamond Pro" w:hAnsi="Adobe Garamond Pro"/>
          <w:i/>
          <w:sz w:val="22"/>
          <w:szCs w:val="22"/>
        </w:rPr>
        <w:t>how was something vague as ‘telepathy’ defined in Sheldrake study &amp; what were the initial findings?</w:t>
      </w:r>
    </w:p>
    <w:p w14:paraId="59020CA0" w14:textId="064D60A0" w:rsidR="007846E2" w:rsidRPr="00781BEB" w:rsidRDefault="008E4FCC" w:rsidP="008E4FCC">
      <w:pPr>
        <w:pStyle w:val="ListParagraph"/>
        <w:numPr>
          <w:ilvl w:val="0"/>
          <w:numId w:val="4"/>
        </w:numPr>
        <w:jc w:val="both"/>
        <w:rPr>
          <w:rFonts w:ascii="Adobe Garamond Pro" w:hAnsi="Adobe Garamond Pro"/>
          <w:sz w:val="22"/>
          <w:szCs w:val="22"/>
        </w:rPr>
      </w:pPr>
      <w:r w:rsidRPr="00781BEB">
        <w:rPr>
          <w:rFonts w:ascii="Adobe Garamond Pro" w:hAnsi="Adobe Garamond Pro"/>
          <w:sz w:val="22"/>
          <w:szCs w:val="22"/>
        </w:rPr>
        <w:t>If someone had over 33% of guessing the sender, they had some signs of telepathy… However, this could be coincidence/cheating due to how people could tell how someone could text/how people can communicate w/ each other other than text!</w:t>
      </w:r>
    </w:p>
    <w:p w14:paraId="61808116" w14:textId="0445590D" w:rsidR="008E4FCC" w:rsidRPr="00781BEB" w:rsidRDefault="008E4FCC" w:rsidP="008E4FCC">
      <w:pPr>
        <w:pStyle w:val="ListParagraph"/>
        <w:numPr>
          <w:ilvl w:val="0"/>
          <w:numId w:val="4"/>
        </w:numPr>
        <w:jc w:val="both"/>
        <w:rPr>
          <w:rFonts w:ascii="Adobe Garamond Pro" w:hAnsi="Adobe Garamond Pro"/>
          <w:sz w:val="22"/>
          <w:szCs w:val="22"/>
        </w:rPr>
      </w:pPr>
      <w:r w:rsidRPr="00781BEB">
        <w:rPr>
          <w:rFonts w:ascii="Adobe Garamond Pro" w:hAnsi="Adobe Garamond Pro"/>
          <w:sz w:val="22"/>
          <w:szCs w:val="22"/>
        </w:rPr>
        <w:t>Participant self-selction?</w:t>
      </w:r>
    </w:p>
    <w:p w14:paraId="19E51438" w14:textId="7375FDBE" w:rsidR="008E4FCC" w:rsidRPr="00781BEB" w:rsidRDefault="008E4FCC" w:rsidP="008E4FCC">
      <w:pPr>
        <w:pStyle w:val="ListParagraph"/>
        <w:numPr>
          <w:ilvl w:val="0"/>
          <w:numId w:val="4"/>
        </w:numPr>
        <w:jc w:val="both"/>
        <w:rPr>
          <w:rFonts w:ascii="Adobe Garamond Pro" w:hAnsi="Adobe Garamond Pro"/>
          <w:sz w:val="22"/>
          <w:szCs w:val="22"/>
        </w:rPr>
      </w:pPr>
      <w:r w:rsidRPr="00781BEB">
        <w:rPr>
          <w:rFonts w:ascii="Adobe Garamond Pro" w:hAnsi="Adobe Garamond Pro"/>
          <w:sz w:val="22"/>
          <w:szCs w:val="22"/>
        </w:rPr>
        <w:t xml:space="preserve">Videotape activity? </w:t>
      </w:r>
    </w:p>
    <w:p w14:paraId="334DDA0A" w14:textId="29423AE9" w:rsidR="00E604F4" w:rsidRPr="00781BEB" w:rsidRDefault="00E604F4" w:rsidP="00E604F4">
      <w:pPr>
        <w:jc w:val="both"/>
        <w:rPr>
          <w:rFonts w:ascii="Adobe Garamond Pro" w:hAnsi="Adobe Garamond Pro"/>
          <w:sz w:val="22"/>
          <w:szCs w:val="22"/>
        </w:rPr>
      </w:pPr>
      <w:r w:rsidRPr="00781BEB">
        <w:rPr>
          <w:rFonts w:ascii="Adobe Garamond Pro" w:hAnsi="Adobe Garamond Pro"/>
          <w:i/>
          <w:sz w:val="22"/>
          <w:szCs w:val="22"/>
        </w:rPr>
        <w:t xml:space="preserve">Meta-analysis: </w:t>
      </w:r>
      <w:r w:rsidRPr="00781BEB">
        <w:rPr>
          <w:rFonts w:ascii="Adobe Garamond Pro" w:hAnsi="Adobe Garamond Pro"/>
          <w:sz w:val="22"/>
          <w:szCs w:val="22"/>
        </w:rPr>
        <w:t>Provides a way to consolidate numerous studies = using inclusion and exclusion criteria, the various sizes &amp; directions of effect may be aggregated, leading to an average effect</w:t>
      </w:r>
    </w:p>
    <w:p w14:paraId="37FA2C94" w14:textId="77777777" w:rsidR="00CF663D" w:rsidRPr="00781BEB" w:rsidRDefault="00CF663D" w:rsidP="00E604F4">
      <w:pPr>
        <w:jc w:val="both"/>
        <w:rPr>
          <w:rFonts w:ascii="Adobe Garamond Pro" w:hAnsi="Adobe Garamond Pro"/>
          <w:sz w:val="22"/>
          <w:szCs w:val="22"/>
        </w:rPr>
      </w:pPr>
    </w:p>
    <w:p w14:paraId="138CEF61" w14:textId="3B2AA8AE" w:rsidR="00CF663D" w:rsidRPr="00781BEB" w:rsidRDefault="00CF663D" w:rsidP="00E604F4">
      <w:pPr>
        <w:jc w:val="both"/>
        <w:rPr>
          <w:rFonts w:ascii="Adobe Garamond Pro" w:hAnsi="Adobe Garamond Pro"/>
          <w:b/>
          <w:i/>
          <w:sz w:val="22"/>
          <w:szCs w:val="22"/>
        </w:rPr>
      </w:pPr>
      <w:r w:rsidRPr="00781BEB">
        <w:rPr>
          <w:rFonts w:ascii="Adobe Garamond Pro" w:hAnsi="Adobe Garamond Pro"/>
          <w:b/>
          <w:i/>
          <w:sz w:val="22"/>
          <w:szCs w:val="22"/>
        </w:rPr>
        <w:t>ATTENTION –</w:t>
      </w:r>
    </w:p>
    <w:p w14:paraId="2503CEE2" w14:textId="2F2B9164" w:rsidR="00CF663D" w:rsidRPr="00781BEB" w:rsidRDefault="007A5817" w:rsidP="00E604F4">
      <w:pPr>
        <w:jc w:val="both"/>
        <w:rPr>
          <w:rFonts w:ascii="Adobe Garamond Pro" w:hAnsi="Adobe Garamond Pro"/>
          <w:b/>
          <w:sz w:val="22"/>
          <w:szCs w:val="22"/>
        </w:rPr>
      </w:pPr>
      <w:r w:rsidRPr="00781BEB">
        <w:rPr>
          <w:rFonts w:ascii="Adobe Garamond Pro" w:hAnsi="Adobe Garamond Pro"/>
          <w:b/>
          <w:sz w:val="22"/>
          <w:szCs w:val="22"/>
        </w:rPr>
        <w:t>Selective Attention:</w:t>
      </w:r>
    </w:p>
    <w:p w14:paraId="3575844B" w14:textId="7860F85A" w:rsidR="007A5817" w:rsidRPr="00781BEB" w:rsidRDefault="007A5817" w:rsidP="00E604F4">
      <w:pPr>
        <w:jc w:val="both"/>
        <w:rPr>
          <w:rFonts w:ascii="Adobe Garamond Pro" w:hAnsi="Adobe Garamond Pro"/>
          <w:sz w:val="22"/>
          <w:szCs w:val="22"/>
        </w:rPr>
      </w:pPr>
      <w:r w:rsidRPr="00781BEB">
        <w:rPr>
          <w:rFonts w:ascii="Adobe Garamond Pro" w:hAnsi="Adobe Garamond Pro"/>
          <w:sz w:val="22"/>
          <w:szCs w:val="22"/>
        </w:rPr>
        <w:tab/>
        <w:t>Ignoring certain things in the serve of others</w:t>
      </w:r>
    </w:p>
    <w:p w14:paraId="3B247CFF" w14:textId="73575056" w:rsidR="007A5817" w:rsidRPr="00781BEB" w:rsidRDefault="007A5817" w:rsidP="00E604F4">
      <w:pPr>
        <w:jc w:val="both"/>
        <w:rPr>
          <w:rFonts w:ascii="Adobe Garamond Pro" w:hAnsi="Adobe Garamond Pro"/>
          <w:b/>
          <w:sz w:val="22"/>
          <w:szCs w:val="22"/>
        </w:rPr>
      </w:pPr>
      <w:r w:rsidRPr="00781BEB">
        <w:rPr>
          <w:rFonts w:ascii="Adobe Garamond Pro" w:hAnsi="Adobe Garamond Pro"/>
          <w:b/>
          <w:sz w:val="22"/>
          <w:szCs w:val="22"/>
        </w:rPr>
        <w:t>Divided Attention:</w:t>
      </w:r>
    </w:p>
    <w:p w14:paraId="01DC167C" w14:textId="7E6E20C3" w:rsidR="007A5817" w:rsidRPr="00781BEB" w:rsidRDefault="007A5817" w:rsidP="00E604F4">
      <w:pPr>
        <w:jc w:val="both"/>
        <w:rPr>
          <w:rFonts w:ascii="Adobe Garamond Pro" w:hAnsi="Adobe Garamond Pro"/>
          <w:sz w:val="22"/>
          <w:szCs w:val="22"/>
        </w:rPr>
      </w:pPr>
      <w:r w:rsidRPr="00781BEB">
        <w:rPr>
          <w:rFonts w:ascii="Adobe Garamond Pro" w:hAnsi="Adobe Garamond Pro"/>
          <w:sz w:val="22"/>
          <w:szCs w:val="22"/>
        </w:rPr>
        <w:tab/>
        <w:t>Trying to do two things at once</w:t>
      </w:r>
    </w:p>
    <w:p w14:paraId="77B1E369" w14:textId="079A9DC9" w:rsidR="007A5817" w:rsidRPr="00781BEB" w:rsidRDefault="007A5817" w:rsidP="00E604F4">
      <w:pPr>
        <w:jc w:val="both"/>
        <w:rPr>
          <w:rFonts w:ascii="Adobe Garamond Pro" w:hAnsi="Adobe Garamond Pro"/>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When we try to do more than one thing at once, this leads to </w:t>
      </w:r>
      <w:r w:rsidRPr="00781BEB">
        <w:rPr>
          <w:rFonts w:ascii="Adobe Garamond Pro" w:hAnsi="Adobe Garamond Pro"/>
          <w:b/>
          <w:sz w:val="22"/>
          <w:szCs w:val="22"/>
        </w:rPr>
        <w:t xml:space="preserve">dual-task decrement </w:t>
      </w:r>
      <w:r w:rsidRPr="00781BEB">
        <w:rPr>
          <w:rFonts w:ascii="Adobe Garamond Pro" w:hAnsi="Adobe Garamond Pro"/>
          <w:sz w:val="22"/>
          <w:szCs w:val="22"/>
        </w:rPr>
        <w:t>– higher when there’s traffic on roads</w:t>
      </w:r>
    </w:p>
    <w:p w14:paraId="5C356618" w14:textId="5998E65A" w:rsidR="007A5817" w:rsidRPr="00781BEB" w:rsidRDefault="007A5817" w:rsidP="00E604F4">
      <w:pPr>
        <w:jc w:val="both"/>
        <w:rPr>
          <w:rFonts w:ascii="Adobe Garamond Pro" w:hAnsi="Adobe Garamond Pro"/>
          <w:sz w:val="22"/>
          <w:szCs w:val="22"/>
        </w:rPr>
      </w:pPr>
      <w:r w:rsidRPr="00781BEB">
        <w:rPr>
          <w:rFonts w:ascii="Adobe Garamond Pro" w:hAnsi="Adobe Garamond Pro"/>
          <w:i/>
          <w:sz w:val="22"/>
          <w:szCs w:val="22"/>
        </w:rPr>
        <w:t xml:space="preserve">Stimulus-Driven Capture: </w:t>
      </w:r>
      <w:r w:rsidRPr="00781BEB">
        <w:rPr>
          <w:rFonts w:ascii="Adobe Garamond Pro" w:hAnsi="Adobe Garamond Pro"/>
          <w:sz w:val="22"/>
          <w:szCs w:val="22"/>
        </w:rPr>
        <w:t xml:space="preserve">need attention to be out of our control for potentially dangerous distractions </w:t>
      </w:r>
    </w:p>
    <w:p w14:paraId="60C0A578" w14:textId="60506366" w:rsidR="007A5817" w:rsidRPr="00781BEB" w:rsidRDefault="007A5817" w:rsidP="00E604F4">
      <w:pPr>
        <w:jc w:val="both"/>
        <w:rPr>
          <w:rFonts w:ascii="Adobe Garamond Pro" w:hAnsi="Adobe Garamond Pro"/>
          <w:sz w:val="22"/>
          <w:szCs w:val="22"/>
        </w:rPr>
      </w:pPr>
      <w:r w:rsidRPr="00781BEB">
        <w:rPr>
          <w:rFonts w:ascii="Adobe Garamond Pro" w:hAnsi="Adobe Garamond Pro"/>
          <w:i/>
          <w:sz w:val="22"/>
          <w:szCs w:val="22"/>
        </w:rPr>
        <w:t xml:space="preserve">Strategic Capture: </w:t>
      </w:r>
      <w:r w:rsidRPr="00781BEB">
        <w:rPr>
          <w:rFonts w:ascii="Adobe Garamond Pro" w:hAnsi="Adobe Garamond Pro"/>
          <w:sz w:val="22"/>
          <w:szCs w:val="22"/>
        </w:rPr>
        <w:t>need attention to be in our control when we attempt goal directed action – lead us to ignore other bits in our environment</w:t>
      </w:r>
    </w:p>
    <w:p w14:paraId="26BA9E1C" w14:textId="070227FC" w:rsidR="007A5817" w:rsidRPr="00781BEB" w:rsidRDefault="007A5817" w:rsidP="00E604F4">
      <w:pPr>
        <w:jc w:val="both"/>
        <w:rPr>
          <w:rFonts w:ascii="Adobe Garamond Pro" w:hAnsi="Adobe Garamond Pro"/>
          <w:b/>
          <w:sz w:val="22"/>
          <w:szCs w:val="22"/>
        </w:rPr>
      </w:pPr>
      <w:r w:rsidRPr="00781BEB">
        <w:rPr>
          <w:rFonts w:ascii="Adobe Garamond Pro" w:hAnsi="Adobe Garamond Pro"/>
          <w:b/>
          <w:sz w:val="22"/>
          <w:szCs w:val="22"/>
        </w:rPr>
        <w:t>Controlled Processes:</w:t>
      </w:r>
    </w:p>
    <w:p w14:paraId="78C49F8C" w14:textId="79446138" w:rsidR="007A5817" w:rsidRPr="00781BEB" w:rsidRDefault="007A5817" w:rsidP="007A5817">
      <w:pPr>
        <w:pStyle w:val="ListParagraph"/>
        <w:numPr>
          <w:ilvl w:val="0"/>
          <w:numId w:val="5"/>
        </w:numPr>
        <w:jc w:val="both"/>
        <w:rPr>
          <w:rFonts w:ascii="Adobe Garamond Pro" w:hAnsi="Adobe Garamond Pro"/>
          <w:sz w:val="22"/>
          <w:szCs w:val="22"/>
        </w:rPr>
      </w:pPr>
      <w:r w:rsidRPr="00781BEB">
        <w:rPr>
          <w:rFonts w:ascii="Adobe Garamond Pro" w:hAnsi="Adobe Garamond Pro"/>
          <w:sz w:val="22"/>
          <w:szCs w:val="22"/>
        </w:rPr>
        <w:t>Conscious control, demand effort, slow to perform, performed serially</w:t>
      </w:r>
    </w:p>
    <w:p w14:paraId="1363DDE5" w14:textId="56AA4B29" w:rsidR="007A5817" w:rsidRPr="00781BEB" w:rsidRDefault="007A5817" w:rsidP="007A5817">
      <w:pPr>
        <w:jc w:val="both"/>
        <w:rPr>
          <w:rFonts w:ascii="Adobe Garamond Pro" w:hAnsi="Adobe Garamond Pro"/>
          <w:b/>
          <w:sz w:val="22"/>
          <w:szCs w:val="22"/>
        </w:rPr>
      </w:pPr>
      <w:r w:rsidRPr="00781BEB">
        <w:rPr>
          <w:rFonts w:ascii="Adobe Garamond Pro" w:hAnsi="Adobe Garamond Pro"/>
          <w:b/>
          <w:sz w:val="22"/>
          <w:szCs w:val="22"/>
        </w:rPr>
        <w:t>Automatic Processes (via Training):</w:t>
      </w:r>
    </w:p>
    <w:p w14:paraId="233C2D80" w14:textId="41F4176F" w:rsidR="007A5817" w:rsidRPr="00781BEB" w:rsidRDefault="007A5817" w:rsidP="007A5817">
      <w:pPr>
        <w:pStyle w:val="ListParagraph"/>
        <w:numPr>
          <w:ilvl w:val="0"/>
          <w:numId w:val="5"/>
        </w:numPr>
        <w:jc w:val="both"/>
        <w:rPr>
          <w:rFonts w:ascii="Adobe Garamond Pro" w:hAnsi="Adobe Garamond Pro"/>
          <w:sz w:val="22"/>
          <w:szCs w:val="22"/>
        </w:rPr>
      </w:pPr>
      <w:r w:rsidRPr="00781BEB">
        <w:rPr>
          <w:rFonts w:ascii="Adobe Garamond Pro" w:hAnsi="Adobe Garamond Pro"/>
          <w:sz w:val="22"/>
          <w:szCs w:val="22"/>
        </w:rPr>
        <w:t>No conscious control, demand less effort, fast to perform, performed in parallel</w:t>
      </w:r>
    </w:p>
    <w:p w14:paraId="6628AFFB" w14:textId="27FE8DFD" w:rsidR="007A5817" w:rsidRPr="00781BEB" w:rsidRDefault="00A56C12" w:rsidP="007A5817">
      <w:pPr>
        <w:jc w:val="both"/>
        <w:rPr>
          <w:rFonts w:ascii="Adobe Garamond Pro" w:hAnsi="Adobe Garamond Pro"/>
          <w:sz w:val="22"/>
          <w:szCs w:val="22"/>
        </w:rPr>
      </w:pPr>
      <w:r w:rsidRPr="00781BEB">
        <w:rPr>
          <w:rFonts w:ascii="Adobe Garamond Pro" w:hAnsi="Adobe Garamond Pro"/>
          <w:b/>
          <w:sz w:val="22"/>
          <w:szCs w:val="22"/>
        </w:rPr>
        <w:t xml:space="preserve">Success of Attention Depends on These Factors: </w:t>
      </w:r>
    </w:p>
    <w:p w14:paraId="6B99D988" w14:textId="719B853B" w:rsidR="00A56C12" w:rsidRPr="00781BEB" w:rsidRDefault="00A56C12" w:rsidP="007A5817">
      <w:pPr>
        <w:jc w:val="both"/>
        <w:rPr>
          <w:rFonts w:ascii="Adobe Garamond Pro" w:hAnsi="Adobe Garamond Pro"/>
          <w:sz w:val="22"/>
          <w:szCs w:val="22"/>
        </w:rPr>
      </w:pPr>
      <w:r w:rsidRPr="00781BEB">
        <w:rPr>
          <w:rFonts w:ascii="Adobe Garamond Pro" w:hAnsi="Adobe Garamond Pro"/>
          <w:sz w:val="22"/>
          <w:szCs w:val="22"/>
        </w:rPr>
        <w:t>Environmental complexity &amp; threat, number of attentional sources &amp; distracting sources, nature of relevant/irrelevant info</w:t>
      </w:r>
    </w:p>
    <w:p w14:paraId="29C7D0A1" w14:textId="3F5D28C7" w:rsidR="00A56C12" w:rsidRPr="00781BEB" w:rsidRDefault="0044634D" w:rsidP="007A5817">
      <w:pPr>
        <w:jc w:val="both"/>
        <w:rPr>
          <w:rFonts w:ascii="Adobe Garamond Pro" w:hAnsi="Adobe Garamond Pro"/>
          <w:b/>
          <w:sz w:val="22"/>
          <w:szCs w:val="22"/>
        </w:rPr>
      </w:pPr>
      <w:r w:rsidRPr="00781BEB">
        <w:rPr>
          <w:rFonts w:ascii="Adobe Garamond Pro" w:hAnsi="Adobe Garamond Pro"/>
          <w:b/>
          <w:sz w:val="22"/>
          <w:szCs w:val="22"/>
        </w:rPr>
        <w:t>Sustained Attention:</w:t>
      </w:r>
    </w:p>
    <w:p w14:paraId="56C0D94C" w14:textId="2D4B3396"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 xml:space="preserve">Maintaining attention over long periods of time is difficult. </w:t>
      </w:r>
    </w:p>
    <w:p w14:paraId="73F230E8" w14:textId="54DA376A"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Visual skills in detecting a concealed knife do improve over time as a result of practice.</w:t>
      </w:r>
    </w:p>
    <w:p w14:paraId="3906CC59" w14:textId="7E1A43B4"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(EG.)</w:t>
      </w:r>
    </w:p>
    <w:p w14:paraId="528CC97B" w14:textId="1F1FBE7D"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Signal Present + “Present” = HIT</w:t>
      </w:r>
    </w:p>
    <w:p w14:paraId="6865A960" w14:textId="0FEC4CFA"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Signal Present + “Absent” = MISS</w:t>
      </w:r>
    </w:p>
    <w:p w14:paraId="5ABC96A6" w14:textId="6C648449"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Signal Absent + “Present” = FALSE ALARM</w:t>
      </w:r>
    </w:p>
    <w:p w14:paraId="16CDB34E" w14:textId="34C15023"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Signal Absent + “Absent” = CORRECT REJECTION</w:t>
      </w:r>
    </w:p>
    <w:p w14:paraId="772C24CE" w14:textId="7FA28BD4"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Can apply to RL cases.</w:t>
      </w:r>
    </w:p>
    <w:p w14:paraId="738CE7B9" w14:textId="0D0B5C20" w:rsidR="0044634D" w:rsidRPr="00781BEB" w:rsidRDefault="0044634D" w:rsidP="007A5817">
      <w:pPr>
        <w:jc w:val="both"/>
        <w:rPr>
          <w:rFonts w:ascii="Adobe Garamond Pro" w:hAnsi="Adobe Garamond Pro"/>
          <w:b/>
          <w:sz w:val="22"/>
          <w:szCs w:val="22"/>
        </w:rPr>
      </w:pPr>
      <w:r w:rsidRPr="00781BEB">
        <w:rPr>
          <w:rFonts w:ascii="Adobe Garamond Pro" w:hAnsi="Adobe Garamond Pro"/>
          <w:b/>
          <w:sz w:val="22"/>
          <w:szCs w:val="22"/>
        </w:rPr>
        <w:t xml:space="preserve">Expectations: </w:t>
      </w:r>
    </w:p>
    <w:p w14:paraId="19DB4C50" w14:textId="07DA00E9"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Females perform differently on math exams depending on whether they have just previously answered Qs based on their gender or race.</w:t>
      </w:r>
    </w:p>
    <w:p w14:paraId="5161907C" w14:textId="548C7701"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Scrambled sentences involving positive “POLITE” &amp; negative words “INTRUDE” influenced the length of time participants would wait (9.3 &amp; 5.5 mins)</w:t>
      </w:r>
    </w:p>
    <w:p w14:paraId="2AF00214" w14:textId="4AB4DC09" w:rsidR="0044634D" w:rsidRPr="00781BEB" w:rsidRDefault="0044634D" w:rsidP="007A5817">
      <w:pPr>
        <w:jc w:val="both"/>
        <w:rPr>
          <w:rFonts w:ascii="Adobe Garamond Pro" w:hAnsi="Adobe Garamond Pro"/>
          <w:b/>
          <w:sz w:val="22"/>
          <w:szCs w:val="22"/>
        </w:rPr>
      </w:pPr>
      <w:r w:rsidRPr="00781BEB">
        <w:rPr>
          <w:rFonts w:ascii="Adobe Garamond Pro" w:hAnsi="Adobe Garamond Pro"/>
          <w:b/>
          <w:sz w:val="22"/>
          <w:szCs w:val="22"/>
        </w:rPr>
        <w:t>Change Blindness:</w:t>
      </w:r>
    </w:p>
    <w:p w14:paraId="2915F716" w14:textId="395FB7FA"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So much that we miss in our visual environment such as during eye movements, blinking, the presentation of a blank screen or a cut and pan in a movie.</w:t>
      </w:r>
    </w:p>
    <w:p w14:paraId="13D6FAC9" w14:textId="2821CC30"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Suggests we have incomplete internal visual representations/comparison processes.</w:t>
      </w:r>
    </w:p>
    <w:p w14:paraId="33A3032A" w14:textId="0FBD1ECE" w:rsidR="0044634D" w:rsidRPr="00781BEB" w:rsidRDefault="0044634D" w:rsidP="007A5817">
      <w:pPr>
        <w:jc w:val="both"/>
        <w:rPr>
          <w:rFonts w:ascii="Adobe Garamond Pro" w:hAnsi="Adobe Garamond Pro"/>
          <w:sz w:val="22"/>
          <w:szCs w:val="22"/>
        </w:rPr>
      </w:pPr>
      <w:r w:rsidRPr="00781BEB">
        <w:rPr>
          <w:rFonts w:ascii="Adobe Garamond Pro" w:hAnsi="Adobe Garamond Pro"/>
          <w:sz w:val="22"/>
          <w:szCs w:val="22"/>
        </w:rPr>
        <w:tab/>
        <w:t>Mindsight (play on blindsight) relies on implicit measures to figure out whether we suspect change in the absence of consciousness</w:t>
      </w:r>
    </w:p>
    <w:p w14:paraId="12143CA3" w14:textId="77777777" w:rsidR="0012327D" w:rsidRPr="00781BEB" w:rsidRDefault="0012327D" w:rsidP="007A5817">
      <w:pPr>
        <w:jc w:val="both"/>
        <w:rPr>
          <w:rFonts w:ascii="Adobe Garamond Pro" w:hAnsi="Adobe Garamond Pro"/>
          <w:sz w:val="22"/>
          <w:szCs w:val="22"/>
        </w:rPr>
      </w:pPr>
    </w:p>
    <w:p w14:paraId="44EB1CEA" w14:textId="143360C6" w:rsidR="0012327D" w:rsidRPr="00781BEB" w:rsidRDefault="0012327D" w:rsidP="007A5817">
      <w:pPr>
        <w:jc w:val="both"/>
        <w:rPr>
          <w:rFonts w:ascii="Adobe Garamond Pro" w:hAnsi="Adobe Garamond Pro"/>
          <w:b/>
          <w:i/>
          <w:sz w:val="22"/>
          <w:szCs w:val="22"/>
        </w:rPr>
      </w:pPr>
      <w:r w:rsidRPr="00781BEB">
        <w:rPr>
          <w:rFonts w:ascii="Adobe Garamond Pro" w:hAnsi="Adobe Garamond Pro"/>
          <w:b/>
          <w:i/>
          <w:sz w:val="22"/>
          <w:szCs w:val="22"/>
        </w:rPr>
        <w:t>MEMORY –</w:t>
      </w:r>
    </w:p>
    <w:p w14:paraId="0AC114FA" w14:textId="6A59F3C2" w:rsidR="0012327D" w:rsidRPr="00781BEB" w:rsidRDefault="00CB741E" w:rsidP="007A5817">
      <w:pPr>
        <w:jc w:val="both"/>
        <w:rPr>
          <w:rFonts w:ascii="Adobe Garamond Pro" w:hAnsi="Adobe Garamond Pro"/>
          <w:sz w:val="22"/>
          <w:szCs w:val="22"/>
        </w:rPr>
      </w:pPr>
      <w:r w:rsidRPr="00781BEB">
        <w:rPr>
          <w:rFonts w:ascii="Adobe Garamond Pro" w:hAnsi="Adobe Garamond Pro"/>
          <w:sz w:val="22"/>
          <w:szCs w:val="22"/>
        </w:rPr>
        <w:tab/>
        <w:t>Processes in retaining, retrieving, and using info about anything after the original info is no longer present</w:t>
      </w:r>
    </w:p>
    <w:p w14:paraId="02935CC0" w14:textId="6E47AF34" w:rsidR="00CB741E" w:rsidRPr="00781BEB" w:rsidRDefault="00CB741E" w:rsidP="007A5817">
      <w:pPr>
        <w:jc w:val="both"/>
        <w:rPr>
          <w:rFonts w:ascii="Adobe Garamond Pro" w:hAnsi="Adobe Garamond Pro"/>
          <w:b/>
          <w:sz w:val="22"/>
          <w:szCs w:val="22"/>
        </w:rPr>
      </w:pPr>
      <w:r w:rsidRPr="00781BEB">
        <w:rPr>
          <w:rFonts w:ascii="Adobe Garamond Pro" w:hAnsi="Adobe Garamond Pro"/>
          <w:b/>
          <w:sz w:val="22"/>
          <w:szCs w:val="22"/>
        </w:rPr>
        <w:t>Modal Model of Memory:</w:t>
      </w:r>
    </w:p>
    <w:p w14:paraId="17E95AA8" w14:textId="78104977" w:rsidR="00CB741E" w:rsidRPr="00781BEB" w:rsidRDefault="00CB741E" w:rsidP="007A5817">
      <w:pPr>
        <w:jc w:val="both"/>
        <w:rPr>
          <w:rFonts w:ascii="Adobe Garamond Pro" w:hAnsi="Adobe Garamond Pro"/>
          <w:i/>
          <w:sz w:val="22"/>
          <w:szCs w:val="22"/>
        </w:rPr>
      </w:pPr>
      <w:r w:rsidRPr="00781BEB">
        <w:rPr>
          <w:rFonts w:ascii="Adobe Garamond Pro" w:hAnsi="Adobe Garamond Pro"/>
          <w:i/>
          <w:sz w:val="22"/>
          <w:szCs w:val="22"/>
        </w:rPr>
        <w:t>“everything in life is memory, save for the thin edge of the present”</w:t>
      </w:r>
    </w:p>
    <w:p w14:paraId="23DF489A" w14:textId="15985C5D" w:rsidR="00CB741E" w:rsidRPr="00781BEB" w:rsidRDefault="00CB741E" w:rsidP="00CB741E">
      <w:pPr>
        <w:pStyle w:val="ListParagraph"/>
        <w:numPr>
          <w:ilvl w:val="0"/>
          <w:numId w:val="6"/>
        </w:numPr>
        <w:jc w:val="both"/>
        <w:rPr>
          <w:rFonts w:ascii="Adobe Garamond Pro" w:hAnsi="Adobe Garamond Pro"/>
          <w:sz w:val="22"/>
          <w:szCs w:val="22"/>
        </w:rPr>
      </w:pPr>
      <w:r w:rsidRPr="00781BEB">
        <w:rPr>
          <w:rFonts w:ascii="Adobe Garamond Pro" w:hAnsi="Adobe Garamond Pro"/>
          <w:sz w:val="22"/>
          <w:szCs w:val="22"/>
        </w:rPr>
        <w:t>Represents the tacit assumptions most researchers hold about the structure of memory/the relationships b/w sub-components</w:t>
      </w:r>
    </w:p>
    <w:p w14:paraId="5E58F413" w14:textId="59DF406B" w:rsidR="00CB741E" w:rsidRPr="00781BEB" w:rsidRDefault="00CB741E" w:rsidP="00CB741E">
      <w:pPr>
        <w:jc w:val="both"/>
        <w:rPr>
          <w:rFonts w:ascii="Adobe Garamond Pro" w:hAnsi="Adobe Garamond Pro"/>
          <w:sz w:val="22"/>
          <w:szCs w:val="22"/>
        </w:rPr>
      </w:pPr>
      <w:r w:rsidRPr="00781BEB">
        <w:rPr>
          <w:rFonts w:ascii="Adobe Garamond Pro" w:hAnsi="Adobe Garamond Pro"/>
          <w:i/>
          <w:sz w:val="22"/>
          <w:szCs w:val="22"/>
        </w:rPr>
        <w:t xml:space="preserve">Sensory Memory: </w:t>
      </w:r>
      <w:r w:rsidRPr="00781BEB">
        <w:rPr>
          <w:rFonts w:ascii="Adobe Garamond Pro" w:hAnsi="Adobe Garamond Pro"/>
          <w:sz w:val="22"/>
          <w:szCs w:val="22"/>
        </w:rPr>
        <w:t>holds all info for a fraction of a second</w:t>
      </w:r>
    </w:p>
    <w:p w14:paraId="169E13A4" w14:textId="7F8D44CE" w:rsidR="00CB741E" w:rsidRPr="00781BEB" w:rsidRDefault="00CB741E" w:rsidP="00CB741E">
      <w:pPr>
        <w:jc w:val="both"/>
        <w:rPr>
          <w:rFonts w:ascii="Adobe Garamond Pro" w:hAnsi="Adobe Garamond Pro"/>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Visual sensory memory (iconic memory; about 1.5 secs)</w:t>
      </w:r>
    </w:p>
    <w:p w14:paraId="7B8D8752" w14:textId="78909434" w:rsidR="00CB741E" w:rsidRPr="00781BEB" w:rsidRDefault="00CB741E" w:rsidP="00CB741E">
      <w:pPr>
        <w:jc w:val="both"/>
        <w:rPr>
          <w:rFonts w:ascii="Adobe Garamond Pro" w:hAnsi="Adobe Garamond Pro"/>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Auditory sensory memory (echoic memory; about 2.5 secs) </w:t>
      </w:r>
    </w:p>
    <w:p w14:paraId="6442FA7E" w14:textId="5D928653" w:rsidR="00CB741E" w:rsidRPr="00781BEB" w:rsidRDefault="00CB741E" w:rsidP="00CB741E">
      <w:pPr>
        <w:jc w:val="both"/>
        <w:rPr>
          <w:rFonts w:ascii="Adobe Garamond Pro" w:hAnsi="Adobe Garamond Pro"/>
          <w:sz w:val="22"/>
          <w:szCs w:val="22"/>
        </w:rPr>
      </w:pPr>
      <w:r w:rsidRPr="00781BEB">
        <w:rPr>
          <w:rFonts w:ascii="Adobe Garamond Pro" w:hAnsi="Adobe Garamond Pro"/>
          <w:sz w:val="22"/>
          <w:szCs w:val="22"/>
        </w:rPr>
        <w:t>= both have massive reception capabilities but incredibly short retention periods due to constant updating</w:t>
      </w:r>
    </w:p>
    <w:p w14:paraId="7017E66D" w14:textId="6478A6B9" w:rsidR="00CB741E" w:rsidRPr="00781BEB" w:rsidRDefault="00CB741E" w:rsidP="00CB741E">
      <w:pPr>
        <w:jc w:val="both"/>
        <w:rPr>
          <w:rFonts w:ascii="Adobe Garamond Pro" w:hAnsi="Adobe Garamond Pro"/>
          <w:sz w:val="22"/>
          <w:szCs w:val="22"/>
        </w:rPr>
      </w:pPr>
      <w:r w:rsidRPr="00781BEB">
        <w:rPr>
          <w:rFonts w:ascii="Adobe Garamond Pro" w:hAnsi="Adobe Garamond Pro"/>
          <w:i/>
          <w:sz w:val="22"/>
          <w:szCs w:val="22"/>
        </w:rPr>
        <w:t xml:space="preserve">Short-term Memory: </w:t>
      </w:r>
      <w:r w:rsidRPr="00781BEB">
        <w:rPr>
          <w:rFonts w:ascii="Adobe Garamond Pro" w:hAnsi="Adobe Garamond Pro"/>
          <w:sz w:val="22"/>
          <w:szCs w:val="22"/>
        </w:rPr>
        <w:t>holds about 5-7 items for about 15-30 seconds</w:t>
      </w:r>
    </w:p>
    <w:p w14:paraId="5EC2D670" w14:textId="28F78D14" w:rsidR="002E4D1D" w:rsidRPr="00781BEB" w:rsidRDefault="002E4D1D" w:rsidP="00CB741E">
      <w:pPr>
        <w:jc w:val="both"/>
        <w:rPr>
          <w:rFonts w:ascii="Adobe Garamond Pro" w:hAnsi="Adobe Garamond Pro"/>
          <w:sz w:val="22"/>
          <w:szCs w:val="22"/>
        </w:rPr>
      </w:pPr>
      <w:r w:rsidRPr="00781BEB">
        <w:rPr>
          <w:rFonts w:ascii="Adobe Garamond Pro" w:hAnsi="Adobe Garamond Pro"/>
          <w:sz w:val="22"/>
          <w:szCs w:val="22"/>
        </w:rPr>
        <w:sym w:font="Wingdings" w:char="F0E0"/>
      </w:r>
      <w:r w:rsidRPr="00781BEB">
        <w:rPr>
          <w:rFonts w:ascii="Adobe Garamond Pro" w:hAnsi="Adobe Garamond Pro"/>
          <w:sz w:val="22"/>
          <w:szCs w:val="22"/>
        </w:rPr>
        <w:t xml:space="preserve"> Type of error is influenced by the type of rehearsal </w:t>
      </w:r>
    </w:p>
    <w:p w14:paraId="03DFD3FA" w14:textId="77777777" w:rsidR="002E4D1D" w:rsidRPr="00781BEB" w:rsidRDefault="002E4D1D" w:rsidP="002E4D1D">
      <w:pPr>
        <w:pStyle w:val="ListParagraph"/>
        <w:numPr>
          <w:ilvl w:val="0"/>
          <w:numId w:val="6"/>
        </w:numPr>
        <w:jc w:val="both"/>
        <w:rPr>
          <w:rFonts w:ascii="Adobe Garamond Pro" w:hAnsi="Adobe Garamond Pro"/>
          <w:sz w:val="22"/>
          <w:szCs w:val="22"/>
        </w:rPr>
      </w:pPr>
      <w:r w:rsidRPr="00781BEB">
        <w:rPr>
          <w:rFonts w:ascii="Adobe Garamond Pro" w:hAnsi="Adobe Garamond Pro"/>
          <w:i/>
          <w:sz w:val="22"/>
          <w:szCs w:val="22"/>
        </w:rPr>
        <w:t xml:space="preserve">Maintenance rehearsal: </w:t>
      </w:r>
      <w:r w:rsidRPr="00781BEB">
        <w:rPr>
          <w:rFonts w:ascii="Adobe Garamond Pro" w:hAnsi="Adobe Garamond Pro"/>
          <w:sz w:val="22"/>
          <w:szCs w:val="22"/>
        </w:rPr>
        <w:t>repeating one’s self will probably get you to remember stuff in a short period of time, but after the output, will NOT be stored in LTM</w:t>
      </w:r>
    </w:p>
    <w:p w14:paraId="421E8C42" w14:textId="1859BC3C" w:rsidR="002E4D1D" w:rsidRPr="00781BEB" w:rsidRDefault="00A07D97" w:rsidP="002E4D1D">
      <w:pPr>
        <w:pStyle w:val="ListParagraph"/>
        <w:numPr>
          <w:ilvl w:val="0"/>
          <w:numId w:val="6"/>
        </w:numPr>
        <w:jc w:val="both"/>
        <w:rPr>
          <w:rFonts w:ascii="Adobe Garamond Pro" w:hAnsi="Adobe Garamond Pro"/>
          <w:sz w:val="22"/>
          <w:szCs w:val="22"/>
        </w:rPr>
      </w:pPr>
      <w:r w:rsidRPr="00781BEB">
        <w:rPr>
          <w:rFonts w:ascii="Adobe Garamond Pro" w:hAnsi="Adobe Garamond Pro"/>
          <w:i/>
          <w:sz w:val="22"/>
          <w:szCs w:val="22"/>
        </w:rPr>
        <w:t xml:space="preserve">Elaborative rehearsal: </w:t>
      </w:r>
      <w:r w:rsidRPr="00781BEB">
        <w:rPr>
          <w:rFonts w:ascii="Adobe Garamond Pro" w:hAnsi="Adobe Garamond Pro"/>
          <w:sz w:val="22"/>
          <w:szCs w:val="22"/>
        </w:rPr>
        <w:t>Meaning-based rehearsal (what does it do, what else is it like, what else do I know about this) more likely to get info stored in LTM</w:t>
      </w:r>
      <w:r w:rsidR="002E4D1D" w:rsidRPr="00781BEB">
        <w:rPr>
          <w:rFonts w:ascii="Adobe Garamond Pro" w:hAnsi="Adobe Garamond Pro"/>
          <w:i/>
          <w:sz w:val="22"/>
          <w:szCs w:val="22"/>
        </w:rPr>
        <w:t xml:space="preserve"> </w:t>
      </w:r>
    </w:p>
    <w:p w14:paraId="64B73BA9" w14:textId="69C70528" w:rsidR="00CB741E" w:rsidRPr="00781BEB" w:rsidRDefault="00CB741E" w:rsidP="00CB741E">
      <w:pPr>
        <w:jc w:val="both"/>
        <w:rPr>
          <w:rFonts w:ascii="Adobe Garamond Pro" w:hAnsi="Adobe Garamond Pro"/>
          <w:sz w:val="22"/>
          <w:szCs w:val="22"/>
        </w:rPr>
      </w:pPr>
      <w:r w:rsidRPr="00781BEB">
        <w:rPr>
          <w:rFonts w:ascii="Adobe Garamond Pro" w:hAnsi="Adobe Garamond Pro"/>
          <w:i/>
          <w:sz w:val="22"/>
          <w:szCs w:val="22"/>
        </w:rPr>
        <w:t xml:space="preserve">Rehearsal: </w:t>
      </w:r>
      <w:r w:rsidRPr="00781BEB">
        <w:rPr>
          <w:rFonts w:ascii="Adobe Garamond Pro" w:hAnsi="Adobe Garamond Pro"/>
          <w:sz w:val="22"/>
          <w:szCs w:val="22"/>
        </w:rPr>
        <w:t>helps keep the information circulating in short-term memory</w:t>
      </w:r>
    </w:p>
    <w:p w14:paraId="4F256CAD" w14:textId="6FF528E8" w:rsidR="00CB741E" w:rsidRPr="00781BEB" w:rsidRDefault="00CB741E" w:rsidP="00CB741E">
      <w:pPr>
        <w:jc w:val="both"/>
        <w:rPr>
          <w:rFonts w:ascii="Adobe Garamond Pro" w:hAnsi="Adobe Garamond Pro"/>
          <w:sz w:val="22"/>
          <w:szCs w:val="22"/>
        </w:rPr>
      </w:pPr>
      <w:r w:rsidRPr="00781BEB">
        <w:rPr>
          <w:rFonts w:ascii="Adobe Garamond Pro" w:hAnsi="Adobe Garamond Pro"/>
          <w:i/>
          <w:sz w:val="22"/>
          <w:szCs w:val="22"/>
        </w:rPr>
        <w:t xml:space="preserve">Long-term Memory: </w:t>
      </w:r>
      <w:r w:rsidRPr="00781BEB">
        <w:rPr>
          <w:rFonts w:ascii="Adobe Garamond Pro" w:hAnsi="Adobe Garamond Pro"/>
          <w:sz w:val="22"/>
          <w:szCs w:val="22"/>
        </w:rPr>
        <w:t>holds incredibly large amounts of info for incredibly long period of time &amp; possibly indefinitely</w:t>
      </w:r>
      <w:r w:rsidR="00482AA3" w:rsidRPr="00781BEB">
        <w:rPr>
          <w:rFonts w:ascii="Adobe Garamond Pro" w:hAnsi="Adobe Garamond Pro"/>
          <w:sz w:val="22"/>
          <w:szCs w:val="22"/>
        </w:rPr>
        <w:t xml:space="preserve"> </w:t>
      </w:r>
    </w:p>
    <w:p w14:paraId="6C0BE02D" w14:textId="0E56F055" w:rsidR="005649D2" w:rsidRPr="00781BEB" w:rsidRDefault="002E4D1D" w:rsidP="00CB741E">
      <w:pPr>
        <w:jc w:val="both"/>
        <w:rPr>
          <w:rFonts w:ascii="Adobe Garamond Pro" w:hAnsi="Adobe Garamond Pro"/>
          <w:sz w:val="22"/>
          <w:szCs w:val="22"/>
        </w:rPr>
      </w:pPr>
      <w:r w:rsidRPr="00781BEB">
        <w:rPr>
          <w:rFonts w:ascii="Adobe Garamond Pro" w:hAnsi="Adobe Garamond Pro"/>
          <w:sz w:val="22"/>
          <w:szCs w:val="22"/>
        </w:rPr>
        <w:tab/>
        <w:t>Major/minor senses also allow for the fleeting retention of unprocessed raw info.</w:t>
      </w:r>
    </w:p>
    <w:p w14:paraId="5D7E9F26" w14:textId="5B0C1945" w:rsidR="002E4D1D" w:rsidRPr="00781BEB" w:rsidRDefault="005649D2" w:rsidP="00CB741E">
      <w:pPr>
        <w:jc w:val="both"/>
        <w:rPr>
          <w:rFonts w:ascii="Adobe Garamond Pro" w:hAnsi="Adobe Garamond Pro"/>
          <w:b/>
          <w:sz w:val="22"/>
          <w:szCs w:val="22"/>
        </w:rPr>
      </w:pPr>
      <w:r w:rsidRPr="00781BEB">
        <w:rPr>
          <w:rFonts w:ascii="Adobe Garamond Pro" w:hAnsi="Adobe Garamond Pro"/>
          <w:b/>
          <w:sz w:val="22"/>
          <w:szCs w:val="22"/>
        </w:rPr>
        <w:t>Encoding (Study) &amp; Retrieval (Test Conditions:</w:t>
      </w:r>
    </w:p>
    <w:p w14:paraId="4BC18B5C" w14:textId="5BA4CE18" w:rsidR="005649D2" w:rsidRPr="00781BEB" w:rsidRDefault="005649D2" w:rsidP="00CB741E">
      <w:pPr>
        <w:jc w:val="both"/>
        <w:rPr>
          <w:rFonts w:ascii="Adobe Garamond Pro" w:hAnsi="Adobe Garamond Pro"/>
          <w:sz w:val="22"/>
          <w:szCs w:val="22"/>
        </w:rPr>
      </w:pPr>
      <w:r w:rsidRPr="00781BEB">
        <w:rPr>
          <w:rFonts w:ascii="Adobe Garamond Pro" w:hAnsi="Adobe Garamond Pro"/>
          <w:sz w:val="22"/>
          <w:szCs w:val="22"/>
        </w:rPr>
        <w:tab/>
        <w:t xml:space="preserve">Better recall of info when studying in the same place where the test in being taken (eg. Study water? Better in water. Study on land? Better on land.) </w:t>
      </w:r>
    </w:p>
    <w:p w14:paraId="6D832810" w14:textId="704407D1" w:rsidR="005649D2" w:rsidRPr="00781BEB" w:rsidRDefault="005649D2" w:rsidP="00CB741E">
      <w:pPr>
        <w:jc w:val="both"/>
        <w:rPr>
          <w:rFonts w:ascii="Adobe Garamond Pro" w:hAnsi="Adobe Garamond Pro"/>
          <w:sz w:val="22"/>
          <w:szCs w:val="22"/>
        </w:rPr>
      </w:pPr>
      <w:r w:rsidRPr="00781BEB">
        <w:rPr>
          <w:rFonts w:ascii="Adobe Garamond Pro" w:hAnsi="Adobe Garamond Pro"/>
          <w:i/>
          <w:sz w:val="22"/>
          <w:szCs w:val="22"/>
        </w:rPr>
        <w:t xml:space="preserve">Encoding specificity principle: </w:t>
      </w:r>
      <w:r w:rsidRPr="00781BEB">
        <w:rPr>
          <w:rFonts w:ascii="Adobe Garamond Pro" w:hAnsi="Adobe Garamond Pro"/>
          <w:sz w:val="22"/>
          <w:szCs w:val="22"/>
        </w:rPr>
        <w:t>helps explain context-dependent/state-dependent remembering – do what you did at study during the test!</w:t>
      </w:r>
    </w:p>
    <w:p w14:paraId="2B04BFEF" w14:textId="23BB85E1" w:rsidR="005649D2" w:rsidRPr="00781BEB" w:rsidRDefault="005649D2" w:rsidP="00CB741E">
      <w:pPr>
        <w:jc w:val="both"/>
        <w:rPr>
          <w:rFonts w:ascii="Adobe Garamond Pro" w:hAnsi="Adobe Garamond Pro"/>
          <w:sz w:val="22"/>
          <w:szCs w:val="22"/>
        </w:rPr>
      </w:pPr>
      <w:r w:rsidRPr="00781BEB">
        <w:rPr>
          <w:rFonts w:ascii="Adobe Garamond Pro" w:hAnsi="Adobe Garamond Pro"/>
          <w:i/>
          <w:sz w:val="22"/>
          <w:szCs w:val="22"/>
        </w:rPr>
        <w:t xml:space="preserve">Transfer appropriate hypothesis: </w:t>
      </w:r>
      <w:r w:rsidRPr="00781BEB">
        <w:rPr>
          <w:rFonts w:ascii="Adobe Garamond Pro" w:hAnsi="Adobe Garamond Pro"/>
          <w:sz w:val="22"/>
          <w:szCs w:val="22"/>
        </w:rPr>
        <w:t>repeating cognition processes undertaken at encoding @ test will help you reaccess this info</w:t>
      </w:r>
    </w:p>
    <w:p w14:paraId="384E9B8F" w14:textId="713E2A51" w:rsidR="005649D2" w:rsidRPr="00781BEB" w:rsidRDefault="005649D2" w:rsidP="00CB741E">
      <w:pPr>
        <w:jc w:val="both"/>
        <w:rPr>
          <w:rFonts w:ascii="Adobe Garamond Pro" w:hAnsi="Adobe Garamond Pro"/>
          <w:b/>
          <w:sz w:val="22"/>
          <w:szCs w:val="22"/>
        </w:rPr>
      </w:pPr>
      <w:r w:rsidRPr="00781BEB">
        <w:rPr>
          <w:rFonts w:ascii="Adobe Garamond Pro" w:hAnsi="Adobe Garamond Pro"/>
          <w:b/>
          <w:sz w:val="22"/>
          <w:szCs w:val="22"/>
        </w:rPr>
        <w:t>Semantic &amp; Episodic Memory:</w:t>
      </w:r>
    </w:p>
    <w:p w14:paraId="3AB29D02" w14:textId="3B328350" w:rsidR="005649D2" w:rsidRPr="00781BEB" w:rsidRDefault="005649D2" w:rsidP="00CB741E">
      <w:pPr>
        <w:jc w:val="both"/>
        <w:rPr>
          <w:rFonts w:ascii="Adobe Garamond Pro" w:hAnsi="Adobe Garamond Pro"/>
          <w:sz w:val="22"/>
          <w:szCs w:val="22"/>
        </w:rPr>
      </w:pPr>
      <w:r w:rsidRPr="00781BEB">
        <w:rPr>
          <w:rFonts w:ascii="Adobe Garamond Pro" w:hAnsi="Adobe Garamond Pro"/>
          <w:i/>
          <w:sz w:val="22"/>
          <w:szCs w:val="22"/>
        </w:rPr>
        <w:t xml:space="preserve">Semantic Memory: </w:t>
      </w:r>
      <w:r w:rsidRPr="00781BEB">
        <w:rPr>
          <w:rFonts w:ascii="Adobe Garamond Pro" w:hAnsi="Adobe Garamond Pro"/>
          <w:sz w:val="22"/>
          <w:szCs w:val="22"/>
        </w:rPr>
        <w:t>Statements about facts.</w:t>
      </w:r>
    </w:p>
    <w:p w14:paraId="53B3FE60" w14:textId="5F8042CB" w:rsidR="005649D2" w:rsidRPr="00781BEB" w:rsidRDefault="005649D2" w:rsidP="00CB741E">
      <w:pPr>
        <w:jc w:val="both"/>
        <w:rPr>
          <w:rFonts w:ascii="Adobe Garamond Pro" w:hAnsi="Adobe Garamond Pro"/>
          <w:sz w:val="22"/>
          <w:szCs w:val="22"/>
        </w:rPr>
      </w:pPr>
      <w:r w:rsidRPr="00781BEB">
        <w:rPr>
          <w:rFonts w:ascii="Adobe Garamond Pro" w:hAnsi="Adobe Garamond Pro"/>
          <w:i/>
          <w:sz w:val="22"/>
          <w:szCs w:val="22"/>
        </w:rPr>
        <w:t xml:space="preserve">Episodic Memory: </w:t>
      </w:r>
      <w:r w:rsidRPr="00781BEB">
        <w:rPr>
          <w:rFonts w:ascii="Adobe Garamond Pro" w:hAnsi="Adobe Garamond Pro"/>
          <w:sz w:val="22"/>
          <w:szCs w:val="22"/>
        </w:rPr>
        <w:t>Remembered in its temporal-spatial relation to other such experiences</w:t>
      </w:r>
    </w:p>
    <w:p w14:paraId="26BA98AF" w14:textId="568F620D" w:rsidR="005649D2" w:rsidRPr="00781BEB" w:rsidRDefault="005649D2" w:rsidP="00CB741E">
      <w:pPr>
        <w:jc w:val="both"/>
        <w:rPr>
          <w:rFonts w:ascii="Adobe Garamond Pro" w:hAnsi="Adobe Garamond Pro"/>
          <w:sz w:val="22"/>
          <w:szCs w:val="22"/>
        </w:rPr>
      </w:pPr>
      <w:r w:rsidRPr="00781BEB">
        <w:rPr>
          <w:rFonts w:ascii="Adobe Garamond Pro" w:hAnsi="Adobe Garamond Pro"/>
          <w:sz w:val="22"/>
          <w:szCs w:val="22"/>
        </w:rPr>
        <w:t>SEMANTIC + EPISODIC MEMORY into SEMANTIC MEMORY: Info can reduce down to semantic info w/ the passage of time</w:t>
      </w:r>
    </w:p>
    <w:p w14:paraId="55B173AC" w14:textId="4E68C6CD" w:rsidR="005649D2" w:rsidRPr="00781BEB" w:rsidRDefault="005649D2" w:rsidP="00CB741E">
      <w:pPr>
        <w:jc w:val="both"/>
        <w:rPr>
          <w:rFonts w:ascii="Adobe Garamond Pro" w:hAnsi="Adobe Garamond Pro"/>
          <w:sz w:val="22"/>
          <w:szCs w:val="22"/>
        </w:rPr>
      </w:pPr>
      <w:r w:rsidRPr="00781BEB">
        <w:rPr>
          <w:rFonts w:ascii="Adobe Garamond Pro" w:hAnsi="Adobe Garamond Pro"/>
          <w:sz w:val="22"/>
          <w:szCs w:val="22"/>
        </w:rPr>
        <w:t>SEMANTIC MEMORY + EPISODIC MEMORY &gt; SEMANTIC MEMORY: enhanced by adding personally relevant episodic information, as opposed to semantic info alone</w:t>
      </w:r>
    </w:p>
    <w:p w14:paraId="40B6DB9B" w14:textId="36B36A2D" w:rsidR="007947DA" w:rsidRPr="00781BEB" w:rsidRDefault="005649D2" w:rsidP="00CB741E">
      <w:pPr>
        <w:jc w:val="both"/>
        <w:rPr>
          <w:rFonts w:ascii="Adobe Garamond Pro" w:hAnsi="Adobe Garamond Pro"/>
          <w:sz w:val="22"/>
          <w:szCs w:val="22"/>
        </w:rPr>
      </w:pPr>
      <w:r w:rsidRPr="00781BEB">
        <w:rPr>
          <w:rFonts w:ascii="Adobe Garamond Pro" w:hAnsi="Adobe Garamond Pro"/>
          <w:sz w:val="22"/>
          <w:szCs w:val="22"/>
        </w:rPr>
        <w:t>SEMANTIC MEMORY w/ ATTENTION prior knowledge of events can guide attention towards aspects of the event &amp; help memory</w:t>
      </w:r>
    </w:p>
    <w:p w14:paraId="4213B02F" w14:textId="21E8ACB0" w:rsidR="007947DA" w:rsidRPr="00781BEB" w:rsidRDefault="007947DA" w:rsidP="00CB741E">
      <w:pPr>
        <w:jc w:val="both"/>
        <w:rPr>
          <w:rFonts w:ascii="Adobe Garamond Pro" w:hAnsi="Adobe Garamond Pro"/>
          <w:b/>
          <w:sz w:val="22"/>
          <w:szCs w:val="22"/>
        </w:rPr>
      </w:pPr>
      <w:r w:rsidRPr="00781BEB">
        <w:rPr>
          <w:rFonts w:ascii="Adobe Garamond Pro" w:hAnsi="Adobe Garamond Pro"/>
          <w:b/>
          <w:sz w:val="22"/>
          <w:szCs w:val="22"/>
        </w:rPr>
        <w:t>Autobiographical Memory:</w:t>
      </w:r>
    </w:p>
    <w:p w14:paraId="085AE3FA" w14:textId="762568A4" w:rsidR="007947DA" w:rsidRPr="00781BEB" w:rsidRDefault="007947DA" w:rsidP="00CB741E">
      <w:pPr>
        <w:jc w:val="both"/>
        <w:rPr>
          <w:rFonts w:ascii="Adobe Garamond Pro" w:hAnsi="Adobe Garamond Pro"/>
          <w:sz w:val="22"/>
          <w:szCs w:val="22"/>
        </w:rPr>
      </w:pPr>
      <w:r w:rsidRPr="00781BEB">
        <w:rPr>
          <w:rFonts w:ascii="Adobe Garamond Pro" w:hAnsi="Adobe Garamond Pro"/>
          <w:b/>
          <w:sz w:val="22"/>
          <w:szCs w:val="22"/>
        </w:rPr>
        <w:tab/>
      </w:r>
      <w:r w:rsidRPr="00781BEB">
        <w:rPr>
          <w:rFonts w:ascii="Adobe Garamond Pro" w:hAnsi="Adobe Garamond Pro"/>
          <w:sz w:val="22"/>
          <w:szCs w:val="22"/>
        </w:rPr>
        <w:t>Regarding personal past is complex memory as it contains both semantic/episodic info.</w:t>
      </w:r>
    </w:p>
    <w:p w14:paraId="70D35309" w14:textId="567FEF3E" w:rsidR="007947DA" w:rsidRPr="00781BEB" w:rsidRDefault="007947DA" w:rsidP="00CB741E">
      <w:pPr>
        <w:jc w:val="both"/>
        <w:rPr>
          <w:rFonts w:ascii="Adobe Garamond Pro" w:hAnsi="Adobe Garamond Pro"/>
          <w:sz w:val="22"/>
          <w:szCs w:val="22"/>
        </w:rPr>
      </w:pPr>
      <w:r w:rsidRPr="00781BEB">
        <w:rPr>
          <w:rFonts w:ascii="Adobe Garamond Pro" w:hAnsi="Adobe Garamond Pro"/>
          <w:sz w:val="22"/>
          <w:szCs w:val="22"/>
        </w:rPr>
        <w:tab/>
      </w:r>
      <w:r w:rsidRPr="00781BEB">
        <w:rPr>
          <w:rFonts w:ascii="Adobe Garamond Pro" w:hAnsi="Adobe Garamond Pro"/>
          <w:b/>
          <w:sz w:val="22"/>
          <w:szCs w:val="22"/>
        </w:rPr>
        <w:t xml:space="preserve">FIELD PERSPECTIVES </w:t>
      </w:r>
      <w:r w:rsidRPr="00781BEB">
        <w:rPr>
          <w:rFonts w:ascii="Adobe Garamond Pro" w:hAnsi="Adobe Garamond Pro"/>
          <w:sz w:val="22"/>
          <w:szCs w:val="22"/>
        </w:rPr>
        <w:t>are more common for recent memories, observer perspectives are more common for distant memories</w:t>
      </w:r>
    </w:p>
    <w:p w14:paraId="43FC4D38" w14:textId="33D981C3" w:rsidR="000A6E8F" w:rsidRPr="00781BEB" w:rsidRDefault="000A6E8F" w:rsidP="000A6E8F">
      <w:pPr>
        <w:jc w:val="center"/>
        <w:rPr>
          <w:rFonts w:ascii="Adobe Garamond Pro" w:hAnsi="Adobe Garamond Pro"/>
          <w:sz w:val="22"/>
          <w:szCs w:val="22"/>
        </w:rPr>
      </w:pPr>
      <w:r w:rsidRPr="00781BEB">
        <w:rPr>
          <w:rFonts w:ascii="Adobe Garamond Pro" w:hAnsi="Adobe Garamond Pro"/>
          <w:sz w:val="22"/>
          <w:szCs w:val="22"/>
        </w:rPr>
        <w:t>FIELD (not there)/OBSERVER (there)</w:t>
      </w:r>
    </w:p>
    <w:p w14:paraId="3A53E531" w14:textId="3F8C49FD" w:rsidR="000A6E8F" w:rsidRPr="00781BEB" w:rsidRDefault="000A6E8F" w:rsidP="000A6E8F">
      <w:pPr>
        <w:jc w:val="both"/>
        <w:rPr>
          <w:rFonts w:ascii="Adobe Garamond Pro" w:hAnsi="Adobe Garamond Pro"/>
          <w:sz w:val="22"/>
          <w:szCs w:val="22"/>
        </w:rPr>
      </w:pPr>
      <w:r w:rsidRPr="00781BEB">
        <w:rPr>
          <w:rFonts w:ascii="Adobe Garamond Pro" w:hAnsi="Adobe Garamond Pro"/>
          <w:sz w:val="22"/>
          <w:szCs w:val="22"/>
        </w:rPr>
        <w:t>Old photos activate unique areas of the brain related to processing info about the self, memory for space/recollection</w:t>
      </w:r>
    </w:p>
    <w:p w14:paraId="03FF49CD" w14:textId="165EA844" w:rsidR="000A6E8F" w:rsidRPr="00781BEB" w:rsidRDefault="000A6E8F" w:rsidP="000A6E8F">
      <w:pPr>
        <w:jc w:val="both"/>
        <w:rPr>
          <w:rFonts w:ascii="Adobe Garamond Pro" w:hAnsi="Adobe Garamond Pro"/>
          <w:sz w:val="22"/>
          <w:szCs w:val="22"/>
        </w:rPr>
      </w:pPr>
      <w:r w:rsidRPr="00781BEB">
        <w:rPr>
          <w:rFonts w:ascii="Adobe Garamond Pro" w:hAnsi="Adobe Garamond Pro"/>
          <w:i/>
          <w:sz w:val="22"/>
          <w:szCs w:val="22"/>
        </w:rPr>
        <w:t xml:space="preserve">Reminiscence Bump – </w:t>
      </w:r>
      <w:r w:rsidRPr="00781BEB">
        <w:rPr>
          <w:rFonts w:ascii="Adobe Garamond Pro" w:hAnsi="Adobe Garamond Pro"/>
          <w:sz w:val="22"/>
          <w:szCs w:val="22"/>
        </w:rPr>
        <w:t>individuals tend to remember a larger % of memories from around 15-25 yrs age</w:t>
      </w:r>
    </w:p>
    <w:p w14:paraId="6963025D" w14:textId="7F294D9E" w:rsidR="000A6E8F" w:rsidRPr="00781BEB" w:rsidRDefault="000A6E8F" w:rsidP="000A6E8F">
      <w:pPr>
        <w:pStyle w:val="ListParagraph"/>
        <w:numPr>
          <w:ilvl w:val="0"/>
          <w:numId w:val="7"/>
        </w:numPr>
        <w:jc w:val="both"/>
        <w:rPr>
          <w:rFonts w:ascii="Adobe Garamond Pro" w:hAnsi="Adobe Garamond Pro"/>
          <w:sz w:val="22"/>
          <w:szCs w:val="22"/>
        </w:rPr>
      </w:pPr>
      <w:r w:rsidRPr="00781BEB">
        <w:rPr>
          <w:rFonts w:ascii="Adobe Garamond Pro" w:hAnsi="Adobe Garamond Pro"/>
          <w:sz w:val="22"/>
          <w:szCs w:val="22"/>
        </w:rPr>
        <w:t>Life Narrative Hypothesis: A lot of important life firsts occur</w:t>
      </w:r>
    </w:p>
    <w:p w14:paraId="286D2B77" w14:textId="3405F0D0" w:rsidR="000A6E8F" w:rsidRPr="00781BEB" w:rsidRDefault="000A6E8F" w:rsidP="000A6E8F">
      <w:pPr>
        <w:pStyle w:val="ListParagraph"/>
        <w:numPr>
          <w:ilvl w:val="0"/>
          <w:numId w:val="7"/>
        </w:numPr>
        <w:jc w:val="both"/>
        <w:rPr>
          <w:rFonts w:ascii="Adobe Garamond Pro" w:hAnsi="Adobe Garamond Pro"/>
          <w:sz w:val="22"/>
          <w:szCs w:val="22"/>
        </w:rPr>
      </w:pPr>
      <w:r w:rsidRPr="00781BEB">
        <w:rPr>
          <w:rFonts w:ascii="Adobe Garamond Pro" w:hAnsi="Adobe Garamond Pro"/>
          <w:sz w:val="22"/>
          <w:szCs w:val="22"/>
        </w:rPr>
        <w:t xml:space="preserve">Cognitive Hypothesis: Encoding is better for period for change followed by stability </w:t>
      </w:r>
    </w:p>
    <w:p w14:paraId="412B43EC" w14:textId="3610899D" w:rsidR="000A6E8F" w:rsidRPr="00781BEB" w:rsidRDefault="000A6E8F" w:rsidP="00CB741E">
      <w:pPr>
        <w:pStyle w:val="ListParagraph"/>
        <w:numPr>
          <w:ilvl w:val="0"/>
          <w:numId w:val="7"/>
        </w:numPr>
        <w:jc w:val="both"/>
        <w:rPr>
          <w:rFonts w:ascii="Adobe Garamond Pro" w:hAnsi="Adobe Garamond Pro"/>
          <w:sz w:val="22"/>
          <w:szCs w:val="22"/>
        </w:rPr>
      </w:pPr>
      <w:r w:rsidRPr="00781BEB">
        <w:rPr>
          <w:rFonts w:ascii="Adobe Garamond Pro" w:hAnsi="Adobe Garamond Pro"/>
          <w:sz w:val="22"/>
          <w:szCs w:val="22"/>
        </w:rPr>
        <w:t>Cultural Life Script Hypothesis: Recall events expected of us that fall around this time</w:t>
      </w:r>
    </w:p>
    <w:p w14:paraId="337C2F9E" w14:textId="50C538C9" w:rsidR="000A6E8F" w:rsidRPr="00781BEB" w:rsidRDefault="000A6E8F" w:rsidP="000A6E8F">
      <w:pPr>
        <w:jc w:val="both"/>
        <w:rPr>
          <w:rFonts w:ascii="Adobe Garamond Pro" w:hAnsi="Adobe Garamond Pro"/>
          <w:b/>
          <w:sz w:val="22"/>
          <w:szCs w:val="22"/>
        </w:rPr>
      </w:pPr>
      <w:r w:rsidRPr="00781BEB">
        <w:rPr>
          <w:rFonts w:ascii="Adobe Garamond Pro" w:hAnsi="Adobe Garamond Pro"/>
          <w:b/>
          <w:sz w:val="22"/>
          <w:szCs w:val="22"/>
        </w:rPr>
        <w:t>Flashbulbs:</w:t>
      </w:r>
    </w:p>
    <w:p w14:paraId="3FA24F33" w14:textId="6E0D89B7" w:rsidR="000A6E8F" w:rsidRPr="00781BEB" w:rsidRDefault="000A6E8F" w:rsidP="000A6E8F">
      <w:pPr>
        <w:jc w:val="both"/>
        <w:rPr>
          <w:rFonts w:ascii="Adobe Garamond Pro" w:hAnsi="Adobe Garamond Pro"/>
          <w:sz w:val="22"/>
          <w:szCs w:val="22"/>
        </w:rPr>
      </w:pPr>
      <w:r w:rsidRPr="00781BEB">
        <w:rPr>
          <w:rFonts w:ascii="Adobe Garamond Pro" w:hAnsi="Adobe Garamond Pro"/>
          <w:sz w:val="22"/>
          <w:szCs w:val="22"/>
        </w:rPr>
        <w:tab/>
        <w:t>Special class of memory for “shocking, highly charged important events”</w:t>
      </w:r>
    </w:p>
    <w:p w14:paraId="18691B82" w14:textId="1350FE9B" w:rsidR="000A6E8F" w:rsidRPr="00781BEB" w:rsidRDefault="000A6E8F" w:rsidP="000A6E8F">
      <w:pPr>
        <w:jc w:val="both"/>
        <w:rPr>
          <w:rFonts w:ascii="Adobe Garamond Pro" w:hAnsi="Adobe Garamond Pro"/>
          <w:sz w:val="22"/>
          <w:szCs w:val="22"/>
        </w:rPr>
      </w:pPr>
      <w:r w:rsidRPr="00781BEB">
        <w:rPr>
          <w:rFonts w:ascii="Adobe Garamond Pro" w:hAnsi="Adobe Garamond Pro"/>
          <w:sz w:val="22"/>
          <w:szCs w:val="22"/>
        </w:rPr>
        <w:tab/>
        <w:t>Similar patterns of data for flashbulb &amp; everyday memory, forgetting in evidence; belief in the memory &amp; sense of reliving are higher over time w/ flashbulbs; vividness (mental seeing/hearing) &amp; remembering stronger for flashbulbs</w:t>
      </w:r>
    </w:p>
    <w:p w14:paraId="42CA2786" w14:textId="209BA440" w:rsidR="00E63B90" w:rsidRPr="00781BEB" w:rsidRDefault="00E63B90" w:rsidP="000A6E8F">
      <w:pPr>
        <w:jc w:val="both"/>
        <w:rPr>
          <w:rFonts w:ascii="Adobe Garamond Pro" w:hAnsi="Adobe Garamond Pro"/>
          <w:sz w:val="22"/>
          <w:szCs w:val="22"/>
        </w:rPr>
      </w:pPr>
      <w:r w:rsidRPr="00781BEB">
        <w:rPr>
          <w:rFonts w:ascii="Adobe Garamond Pro" w:hAnsi="Adobe Garamond Pro"/>
          <w:sz w:val="22"/>
          <w:szCs w:val="22"/>
        </w:rPr>
        <w:tab/>
        <w:t>No different than everyday memories in the terms of the level of detail recalled but differ in terms of the confidence of recall.</w:t>
      </w:r>
    </w:p>
    <w:p w14:paraId="605B10AD" w14:textId="2356AB46" w:rsidR="00E63B90" w:rsidRPr="00781BEB" w:rsidRDefault="00E63B90" w:rsidP="000A6E8F">
      <w:pPr>
        <w:jc w:val="both"/>
        <w:rPr>
          <w:rFonts w:ascii="Adobe Garamond Pro" w:hAnsi="Adobe Garamond Pro"/>
          <w:sz w:val="22"/>
          <w:szCs w:val="22"/>
        </w:rPr>
      </w:pPr>
      <w:r w:rsidRPr="00781BEB">
        <w:rPr>
          <w:rFonts w:ascii="Adobe Garamond Pro" w:hAnsi="Adobe Garamond Pro"/>
          <w:sz w:val="22"/>
          <w:szCs w:val="22"/>
        </w:rPr>
        <w:tab/>
        <w:t>Involve significantly higher levels of detail relative to everyday memories.</w:t>
      </w:r>
    </w:p>
    <w:p w14:paraId="0DF8F834" w14:textId="548F9B64" w:rsidR="00E63B90" w:rsidRPr="00781BEB" w:rsidRDefault="00E63B90" w:rsidP="000A6E8F">
      <w:pPr>
        <w:jc w:val="both"/>
        <w:rPr>
          <w:rFonts w:ascii="Adobe Garamond Pro" w:hAnsi="Adobe Garamond Pro"/>
          <w:b/>
          <w:sz w:val="22"/>
          <w:szCs w:val="22"/>
        </w:rPr>
      </w:pPr>
      <w:r w:rsidRPr="00781BEB">
        <w:rPr>
          <w:rFonts w:ascii="Adobe Garamond Pro" w:hAnsi="Adobe Garamond Pro"/>
          <w:b/>
          <w:sz w:val="22"/>
          <w:szCs w:val="22"/>
        </w:rPr>
        <w:t>Constructive Memory:</w:t>
      </w:r>
    </w:p>
    <w:p w14:paraId="1BFD0403" w14:textId="23E78285" w:rsidR="00E63B90" w:rsidRPr="00781BEB" w:rsidRDefault="00E63B90" w:rsidP="000A6E8F">
      <w:pPr>
        <w:jc w:val="both"/>
        <w:rPr>
          <w:rFonts w:ascii="Adobe Garamond Pro" w:hAnsi="Adobe Garamond Pro"/>
          <w:sz w:val="22"/>
          <w:szCs w:val="22"/>
        </w:rPr>
      </w:pPr>
      <w:r w:rsidRPr="00781BEB">
        <w:rPr>
          <w:rFonts w:ascii="Adobe Garamond Pro" w:hAnsi="Adobe Garamond Pro"/>
          <w:sz w:val="22"/>
          <w:szCs w:val="22"/>
        </w:rPr>
        <w:tab/>
        <w:t xml:space="preserve">Influence false recall of other events, induced by the misleading information </w:t>
      </w:r>
    </w:p>
    <w:p w14:paraId="24491CED" w14:textId="6C4B1722" w:rsidR="00E63B90" w:rsidRPr="00781BEB" w:rsidRDefault="00E63B90" w:rsidP="000A6E8F">
      <w:pPr>
        <w:jc w:val="both"/>
        <w:rPr>
          <w:rFonts w:ascii="Adobe Garamond Pro" w:hAnsi="Adobe Garamond Pro"/>
          <w:b/>
          <w:sz w:val="22"/>
          <w:szCs w:val="22"/>
        </w:rPr>
      </w:pPr>
      <w:r w:rsidRPr="00781BEB">
        <w:rPr>
          <w:rFonts w:ascii="Adobe Garamond Pro" w:hAnsi="Adobe Garamond Pro"/>
          <w:b/>
          <w:sz w:val="22"/>
          <w:szCs w:val="22"/>
        </w:rPr>
        <w:t>Theories:</w:t>
      </w:r>
    </w:p>
    <w:p w14:paraId="0386FAAB" w14:textId="3E4AA5AF" w:rsidR="00E63B90" w:rsidRPr="00781BEB" w:rsidRDefault="00E63B90" w:rsidP="00E63B90">
      <w:pPr>
        <w:pStyle w:val="ListParagraph"/>
        <w:numPr>
          <w:ilvl w:val="0"/>
          <w:numId w:val="8"/>
        </w:numPr>
        <w:jc w:val="both"/>
        <w:rPr>
          <w:rFonts w:ascii="Adobe Garamond Pro" w:hAnsi="Adobe Garamond Pro"/>
          <w:sz w:val="22"/>
          <w:szCs w:val="22"/>
        </w:rPr>
      </w:pPr>
      <w:r w:rsidRPr="00781BEB">
        <w:rPr>
          <w:rFonts w:ascii="Adobe Garamond Pro" w:hAnsi="Adobe Garamond Pro"/>
          <w:sz w:val="22"/>
          <w:szCs w:val="22"/>
        </w:rPr>
        <w:t>Old memory trace is replaced by new:</w:t>
      </w:r>
      <w:r w:rsidR="004140E0" w:rsidRPr="00781BEB">
        <w:rPr>
          <w:rFonts w:ascii="Adobe Garamond Pro" w:hAnsi="Adobe Garamond Pro"/>
          <w:sz w:val="22"/>
          <w:szCs w:val="22"/>
        </w:rPr>
        <w:t xml:space="preserve"> real event info erased by post event info</w:t>
      </w:r>
    </w:p>
    <w:p w14:paraId="00405006" w14:textId="6578EBF6" w:rsidR="004140E0" w:rsidRPr="00781BEB" w:rsidRDefault="004140E0" w:rsidP="00E63B90">
      <w:pPr>
        <w:pStyle w:val="ListParagraph"/>
        <w:numPr>
          <w:ilvl w:val="0"/>
          <w:numId w:val="8"/>
        </w:numPr>
        <w:jc w:val="both"/>
        <w:rPr>
          <w:rFonts w:ascii="Adobe Garamond Pro" w:hAnsi="Adobe Garamond Pro"/>
          <w:sz w:val="22"/>
          <w:szCs w:val="22"/>
        </w:rPr>
      </w:pPr>
      <w:r w:rsidRPr="00781BEB">
        <w:rPr>
          <w:rFonts w:ascii="Adobe Garamond Pro" w:hAnsi="Adobe Garamond Pro"/>
          <w:sz w:val="22"/>
          <w:szCs w:val="22"/>
        </w:rPr>
        <w:t>Retroactive inference (new trace stronger than old): real event info weak, post event info strong</w:t>
      </w:r>
    </w:p>
    <w:p w14:paraId="50C30A8F" w14:textId="6B01184D" w:rsidR="004140E0" w:rsidRPr="00781BEB" w:rsidRDefault="004140E0" w:rsidP="00E63B90">
      <w:pPr>
        <w:pStyle w:val="ListParagraph"/>
        <w:numPr>
          <w:ilvl w:val="0"/>
          <w:numId w:val="8"/>
        </w:numPr>
        <w:jc w:val="both"/>
        <w:rPr>
          <w:rFonts w:ascii="Adobe Garamond Pro" w:hAnsi="Adobe Garamond Pro"/>
          <w:sz w:val="22"/>
          <w:szCs w:val="22"/>
        </w:rPr>
      </w:pPr>
      <w:r w:rsidRPr="00781BEB">
        <w:rPr>
          <w:rFonts w:ascii="Adobe Garamond Pro" w:hAnsi="Adobe Garamond Pro"/>
          <w:sz w:val="22"/>
          <w:szCs w:val="22"/>
        </w:rPr>
        <w:t>Error related to source monitoring: real event info labeled false, post event info labeled true</w:t>
      </w:r>
    </w:p>
    <w:p w14:paraId="240E3D4F" w14:textId="6B82669B" w:rsidR="004140E0" w:rsidRPr="00781BEB" w:rsidRDefault="004140E0" w:rsidP="004140E0">
      <w:pPr>
        <w:jc w:val="both"/>
        <w:rPr>
          <w:rFonts w:ascii="Adobe Garamond Pro" w:hAnsi="Adobe Garamond Pro"/>
          <w:b/>
          <w:sz w:val="22"/>
          <w:szCs w:val="22"/>
        </w:rPr>
      </w:pPr>
      <w:r w:rsidRPr="00781BEB">
        <w:rPr>
          <w:rFonts w:ascii="Adobe Garamond Pro" w:hAnsi="Adobe Garamond Pro"/>
          <w:b/>
          <w:sz w:val="22"/>
          <w:szCs w:val="22"/>
        </w:rPr>
        <w:t xml:space="preserve">False Memories: </w:t>
      </w:r>
    </w:p>
    <w:p w14:paraId="432B344E" w14:textId="73CAC5DE" w:rsidR="004140E0" w:rsidRPr="00781BEB" w:rsidRDefault="004140E0" w:rsidP="004140E0">
      <w:pPr>
        <w:jc w:val="both"/>
        <w:rPr>
          <w:rFonts w:ascii="Adobe Garamond Pro" w:hAnsi="Adobe Garamond Pro"/>
          <w:sz w:val="22"/>
          <w:szCs w:val="22"/>
        </w:rPr>
      </w:pPr>
      <w:r w:rsidRPr="00781BEB">
        <w:rPr>
          <w:rFonts w:ascii="Adobe Garamond Pro" w:hAnsi="Adobe Garamond Pro"/>
          <w:b/>
          <w:sz w:val="22"/>
          <w:szCs w:val="22"/>
        </w:rPr>
        <w:tab/>
      </w:r>
      <w:r w:rsidRPr="00781BEB">
        <w:rPr>
          <w:rFonts w:ascii="Adobe Garamond Pro" w:hAnsi="Adobe Garamond Pro"/>
          <w:sz w:val="22"/>
          <w:szCs w:val="22"/>
        </w:rPr>
        <w:t>Familiarity is misattributed to childhood. Incredibly easy to create, photographic manipulation just being one techniques</w:t>
      </w:r>
    </w:p>
    <w:p w14:paraId="1D5F8054" w14:textId="096D84B6" w:rsidR="004140E0" w:rsidRPr="00781BEB" w:rsidRDefault="00E8509F" w:rsidP="004140E0">
      <w:pPr>
        <w:jc w:val="both"/>
        <w:rPr>
          <w:rFonts w:ascii="Adobe Garamond Pro" w:hAnsi="Adobe Garamond Pro"/>
          <w:b/>
          <w:sz w:val="22"/>
          <w:szCs w:val="22"/>
        </w:rPr>
      </w:pPr>
      <w:r w:rsidRPr="00781BEB">
        <w:rPr>
          <w:rFonts w:ascii="Adobe Garamond Pro" w:hAnsi="Adobe Garamond Pro"/>
          <w:b/>
          <w:sz w:val="22"/>
          <w:szCs w:val="22"/>
        </w:rPr>
        <w:t>Eyewitness Testimony:</w:t>
      </w:r>
    </w:p>
    <w:p w14:paraId="3A6D2D3E" w14:textId="22B12D2E" w:rsidR="00E8509F" w:rsidRPr="00781BEB" w:rsidRDefault="00E8509F" w:rsidP="004140E0">
      <w:pPr>
        <w:jc w:val="both"/>
        <w:rPr>
          <w:rFonts w:ascii="Adobe Garamond Pro" w:hAnsi="Adobe Garamond Pro"/>
          <w:sz w:val="22"/>
          <w:szCs w:val="22"/>
        </w:rPr>
      </w:pPr>
      <w:r w:rsidRPr="00781BEB">
        <w:rPr>
          <w:rFonts w:ascii="Adobe Garamond Pro" w:hAnsi="Adobe Garamond Pro"/>
          <w:sz w:val="22"/>
          <w:szCs w:val="22"/>
        </w:rPr>
        <w:tab/>
        <w:t xml:space="preserve">Encoding of memories that result in eye witness testimony usually take place under conditions of extreme emotion. </w:t>
      </w:r>
    </w:p>
    <w:p w14:paraId="4988DDC8" w14:textId="0DEE2D3D" w:rsidR="00E8509F" w:rsidRPr="00781BEB" w:rsidRDefault="00E8509F" w:rsidP="004140E0">
      <w:pPr>
        <w:jc w:val="both"/>
        <w:rPr>
          <w:rFonts w:ascii="Adobe Garamond Pro" w:hAnsi="Adobe Garamond Pro"/>
          <w:sz w:val="22"/>
          <w:szCs w:val="22"/>
        </w:rPr>
      </w:pPr>
      <w:r w:rsidRPr="00781BEB">
        <w:rPr>
          <w:rFonts w:ascii="Adobe Garamond Pro" w:hAnsi="Adobe Garamond Pro"/>
          <w:sz w:val="22"/>
          <w:szCs w:val="22"/>
        </w:rPr>
        <w:tab/>
        <w:t>Familiarity causes huge problems at the time of encoding emotional memories – there is anecdotal evidence of a rape victim identifying a TV presenter as the assailant</w:t>
      </w:r>
    </w:p>
    <w:p w14:paraId="1AB78821" w14:textId="09165BF4" w:rsidR="00E8509F" w:rsidRPr="00781BEB" w:rsidRDefault="00E8509F" w:rsidP="004140E0">
      <w:pPr>
        <w:jc w:val="both"/>
        <w:rPr>
          <w:rFonts w:ascii="Adobe Garamond Pro" w:hAnsi="Adobe Garamond Pro"/>
          <w:sz w:val="22"/>
          <w:szCs w:val="22"/>
        </w:rPr>
      </w:pPr>
      <w:r w:rsidRPr="00781BEB">
        <w:rPr>
          <w:rFonts w:ascii="Adobe Garamond Pro" w:hAnsi="Adobe Garamond Pro"/>
          <w:sz w:val="22"/>
          <w:szCs w:val="22"/>
        </w:rPr>
        <w:t>PERPETRATOR PRESENT + POSITIVE ID = HIT</w:t>
      </w:r>
    </w:p>
    <w:p w14:paraId="054A2912" w14:textId="7D593E8A" w:rsidR="00E8509F" w:rsidRPr="00781BEB" w:rsidRDefault="00E12034" w:rsidP="004140E0">
      <w:pPr>
        <w:jc w:val="both"/>
        <w:rPr>
          <w:rFonts w:ascii="Adobe Garamond Pro" w:hAnsi="Adobe Garamond Pro"/>
          <w:sz w:val="22"/>
          <w:szCs w:val="22"/>
        </w:rPr>
      </w:pPr>
      <w:r w:rsidRPr="00781BEB">
        <w:rPr>
          <w:rFonts w:ascii="Adobe Garamond Pro" w:hAnsi="Adobe Garamond Pro"/>
          <w:sz w:val="22"/>
          <w:szCs w:val="22"/>
        </w:rPr>
        <w:t>PERPETRATOR PRESENT + NEGATIVE ID = MISS (ID failure)</w:t>
      </w:r>
    </w:p>
    <w:p w14:paraId="11156891" w14:textId="06C23067" w:rsidR="00E12034" w:rsidRPr="00781BEB" w:rsidRDefault="00E12034" w:rsidP="004140E0">
      <w:pPr>
        <w:jc w:val="both"/>
        <w:rPr>
          <w:rFonts w:ascii="Adobe Garamond Pro" w:hAnsi="Adobe Garamond Pro"/>
          <w:sz w:val="22"/>
          <w:szCs w:val="22"/>
        </w:rPr>
      </w:pPr>
      <w:r w:rsidRPr="00781BEB">
        <w:rPr>
          <w:rFonts w:ascii="Adobe Garamond Pro" w:hAnsi="Adobe Garamond Pro"/>
          <w:sz w:val="22"/>
          <w:szCs w:val="22"/>
        </w:rPr>
        <w:t>PERPETRATOR ABSENT + POSITIVE ID = FALSE ALARM (incorrect ID)</w:t>
      </w:r>
    </w:p>
    <w:p w14:paraId="63C1395A" w14:textId="62C798D0" w:rsidR="00E12034" w:rsidRPr="00781BEB" w:rsidRDefault="00E12034" w:rsidP="004140E0">
      <w:pPr>
        <w:jc w:val="both"/>
        <w:rPr>
          <w:rFonts w:ascii="Adobe Garamond Pro" w:hAnsi="Adobe Garamond Pro"/>
          <w:sz w:val="22"/>
          <w:szCs w:val="22"/>
        </w:rPr>
      </w:pPr>
      <w:r w:rsidRPr="00781BEB">
        <w:rPr>
          <w:rFonts w:ascii="Adobe Garamond Pro" w:hAnsi="Adobe Garamond Pro"/>
          <w:sz w:val="22"/>
          <w:szCs w:val="22"/>
        </w:rPr>
        <w:t>PERPETRATOR ABSENT + NEGATIVE ID = CORRECT REJECTION</w:t>
      </w:r>
    </w:p>
    <w:p w14:paraId="410AD3D0" w14:textId="013844E9" w:rsidR="0021641F" w:rsidRPr="00781BEB" w:rsidRDefault="0021641F" w:rsidP="004140E0">
      <w:pPr>
        <w:jc w:val="both"/>
        <w:rPr>
          <w:rFonts w:ascii="Adobe Garamond Pro" w:hAnsi="Adobe Garamond Pro"/>
          <w:i/>
          <w:sz w:val="22"/>
          <w:szCs w:val="22"/>
        </w:rPr>
      </w:pPr>
      <w:r w:rsidRPr="00781BEB">
        <w:rPr>
          <w:rFonts w:ascii="Adobe Garamond Pro" w:hAnsi="Adobe Garamond Pro"/>
          <w:i/>
          <w:sz w:val="22"/>
          <w:szCs w:val="22"/>
        </w:rPr>
        <w:t>Improving Line-Up Identification:</w:t>
      </w:r>
    </w:p>
    <w:p w14:paraId="576CBA69" w14:textId="51286E92"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Inform the witness that the perpetrator might not be in the line-up</w:t>
      </w:r>
    </w:p>
    <w:p w14:paraId="5367D377" w14:textId="436AAD41"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Fill the rest of the lineup with similar looking non-perpetrators</w:t>
      </w:r>
    </w:p>
    <w:p w14:paraId="1726B7ED" w14:textId="0F96EB0F"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Lineups must be done in sequential order</w:t>
      </w:r>
    </w:p>
    <w:p w14:paraId="6E856C41" w14:textId="25934241"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Integrate lineup results w/ cognitive interview</w:t>
      </w:r>
    </w:p>
    <w:p w14:paraId="2BC4523A" w14:textId="4D039902"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Encourage but don’t prompt info from the witness</w:t>
      </w:r>
    </w:p>
    <w:p w14:paraId="0BF4E50B" w14:textId="7810B6DF" w:rsidR="0021641F" w:rsidRPr="00781BEB" w:rsidRDefault="0021641F"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Caution the witness</w:t>
      </w:r>
      <w:r w:rsidR="007A68FC" w:rsidRPr="00781BEB">
        <w:rPr>
          <w:rFonts w:ascii="Adobe Garamond Pro" w:hAnsi="Adobe Garamond Pro"/>
          <w:sz w:val="22"/>
          <w:szCs w:val="22"/>
        </w:rPr>
        <w:t xml:space="preserve"> against guessing</w:t>
      </w:r>
    </w:p>
    <w:p w14:paraId="56724011" w14:textId="4256EB7D" w:rsidR="007A68FC" w:rsidRPr="00781BEB" w:rsidRDefault="007A68FC"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Avoid giving feedback to the witness after the lineup</w:t>
      </w:r>
    </w:p>
    <w:p w14:paraId="34447C07" w14:textId="1B94F72D" w:rsidR="007A68FC" w:rsidRPr="00781BEB" w:rsidRDefault="007A68FC" w:rsidP="0021641F">
      <w:pPr>
        <w:pStyle w:val="ListParagraph"/>
        <w:numPr>
          <w:ilvl w:val="0"/>
          <w:numId w:val="10"/>
        </w:numPr>
        <w:jc w:val="both"/>
        <w:rPr>
          <w:rFonts w:ascii="Adobe Garamond Pro" w:hAnsi="Adobe Garamond Pro"/>
          <w:sz w:val="22"/>
          <w:szCs w:val="22"/>
        </w:rPr>
      </w:pPr>
      <w:r w:rsidRPr="00781BEB">
        <w:rPr>
          <w:rFonts w:ascii="Adobe Garamond Pro" w:hAnsi="Adobe Garamond Pro"/>
          <w:sz w:val="22"/>
          <w:szCs w:val="22"/>
        </w:rPr>
        <w:t>Establish a rapport with the witness</w:t>
      </w:r>
    </w:p>
    <w:p w14:paraId="4EF561BD" w14:textId="57472C18" w:rsidR="00E63B90" w:rsidRPr="00781BEB" w:rsidRDefault="00A82BA6" w:rsidP="000A6E8F">
      <w:pPr>
        <w:jc w:val="both"/>
        <w:rPr>
          <w:rFonts w:ascii="Adobe Garamond Pro" w:hAnsi="Adobe Garamond Pro"/>
          <w:b/>
          <w:sz w:val="22"/>
          <w:szCs w:val="22"/>
        </w:rPr>
      </w:pPr>
      <w:r w:rsidRPr="00781BEB">
        <w:rPr>
          <w:rFonts w:ascii="Adobe Garamond Pro" w:hAnsi="Adobe Garamond Pro"/>
          <w:b/>
          <w:sz w:val="22"/>
          <w:szCs w:val="22"/>
        </w:rPr>
        <w:t>Seven Sins of Memory</w:t>
      </w:r>
    </w:p>
    <w:p w14:paraId="7F616AB2" w14:textId="552F711F"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TRANSIENCE – Info becomes less accessible over time, retrieval cues are critical in re-establishing links, use it/lose it</w:t>
      </w:r>
    </w:p>
    <w:p w14:paraId="6B2DC019" w14:textId="14496EFF"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ABSENT-MINDEDNESS – Attention biases at the time of encoding (change blindness), shallow encoding, also applies to future events</w:t>
      </w:r>
    </w:p>
    <w:p w14:paraId="422EB102" w14:textId="17485810"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BLOCKING – Tip-of-the-tongue phenomenon</w:t>
      </w:r>
    </w:p>
    <w:p w14:paraId="336A7CF3" w14:textId="12DFDCDD"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MISATTRIBUTION – Source error, absence of a feeling of remembering</w:t>
      </w:r>
    </w:p>
    <w:p w14:paraId="5BF2F64D" w14:textId="4C6B7BCB"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SUGGESTABILITY – Misleading questions/info, incorrect feedback increasing confidence</w:t>
      </w:r>
    </w:p>
    <w:p w14:paraId="0ACBEDB9" w14:textId="5166022B"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BIAS – Scripts &amp; schema, beliefs and mood are all top down effects on memory, continuity dependent on expectation of change</w:t>
      </w:r>
    </w:p>
    <w:p w14:paraId="776DFBE9" w14:textId="06C17FD6" w:rsidR="00A82BA6" w:rsidRPr="00781BEB" w:rsidRDefault="00A82BA6" w:rsidP="00A82BA6">
      <w:pPr>
        <w:pStyle w:val="ListParagraph"/>
        <w:numPr>
          <w:ilvl w:val="0"/>
          <w:numId w:val="11"/>
        </w:numPr>
        <w:jc w:val="both"/>
        <w:rPr>
          <w:rFonts w:ascii="Adobe Garamond Pro" w:hAnsi="Adobe Garamond Pro"/>
          <w:sz w:val="22"/>
          <w:szCs w:val="22"/>
        </w:rPr>
      </w:pPr>
      <w:r w:rsidRPr="00781BEB">
        <w:rPr>
          <w:rFonts w:ascii="Adobe Garamond Pro" w:hAnsi="Adobe Garamond Pro"/>
          <w:sz w:val="22"/>
          <w:szCs w:val="22"/>
        </w:rPr>
        <w:t>PERSISTANCE – requests for memory suppression often backfire</w:t>
      </w:r>
    </w:p>
    <w:p w14:paraId="7D782F74" w14:textId="66AC4703" w:rsidR="00A82BA6" w:rsidRPr="00781BEB" w:rsidRDefault="00A82BA6" w:rsidP="00A82BA6">
      <w:pPr>
        <w:jc w:val="both"/>
        <w:rPr>
          <w:rFonts w:ascii="Adobe Garamond Pro" w:hAnsi="Adobe Garamond Pro"/>
          <w:b/>
          <w:sz w:val="22"/>
          <w:szCs w:val="22"/>
        </w:rPr>
      </w:pPr>
      <w:r w:rsidRPr="00781BEB">
        <w:rPr>
          <w:rFonts w:ascii="Adobe Garamond Pro" w:hAnsi="Adobe Garamond Pro"/>
          <w:b/>
          <w:sz w:val="22"/>
          <w:szCs w:val="22"/>
        </w:rPr>
        <w:t>Improving Memory:</w:t>
      </w:r>
    </w:p>
    <w:p w14:paraId="3286565F" w14:textId="2E58FDB2"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Maintenance Rehearsal – </w:t>
      </w:r>
      <w:r w:rsidRPr="00781BEB">
        <w:rPr>
          <w:rFonts w:ascii="Adobe Garamond Pro" w:hAnsi="Adobe Garamond Pro"/>
          <w:sz w:val="22"/>
          <w:szCs w:val="22"/>
        </w:rPr>
        <w:t>repeating one’s self</w:t>
      </w:r>
    </w:p>
    <w:p w14:paraId="54ADE5E2" w14:textId="6093C406"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Elaborative Rehearsal – </w:t>
      </w:r>
      <w:r w:rsidRPr="00781BEB">
        <w:rPr>
          <w:rFonts w:ascii="Adobe Garamond Pro" w:hAnsi="Adobe Garamond Pro"/>
          <w:sz w:val="22"/>
          <w:szCs w:val="22"/>
        </w:rPr>
        <w:t>meaning-based rehearsal</w:t>
      </w:r>
    </w:p>
    <w:p w14:paraId="2E6E8291" w14:textId="50959E1E"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Encoding Specificity Principle – </w:t>
      </w:r>
      <w:r w:rsidRPr="00781BEB">
        <w:rPr>
          <w:rFonts w:ascii="Adobe Garamond Pro" w:hAnsi="Adobe Garamond Pro"/>
          <w:sz w:val="22"/>
          <w:szCs w:val="22"/>
        </w:rPr>
        <w:t>Explains external/internal remembering – do what you do when you study at test</w:t>
      </w:r>
    </w:p>
    <w:p w14:paraId="2360B893" w14:textId="4AD2C763"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Transfer Appropriate Hypothesis – </w:t>
      </w:r>
      <w:r w:rsidRPr="00781BEB">
        <w:rPr>
          <w:rFonts w:ascii="Adobe Garamond Pro" w:hAnsi="Adobe Garamond Pro"/>
          <w:sz w:val="22"/>
          <w:szCs w:val="22"/>
        </w:rPr>
        <w:t>Repeating cognitive processes</w:t>
      </w:r>
    </w:p>
    <w:p w14:paraId="318B5F46" w14:textId="052E4211"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Deeper is better – </w:t>
      </w:r>
      <w:r w:rsidRPr="00781BEB">
        <w:rPr>
          <w:rFonts w:ascii="Adobe Garamond Pro" w:hAnsi="Adobe Garamond Pro"/>
          <w:sz w:val="22"/>
          <w:szCs w:val="22"/>
        </w:rPr>
        <w:t>(eg. SURFACE: how many vowels does it have? INTERMEDIATE: does it rhyme with Lionel? DEEP: can you play it on a turntable? [vinyl])</w:t>
      </w:r>
    </w:p>
    <w:p w14:paraId="1616D677" w14:textId="26515F7A"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Interact: </w:t>
      </w:r>
      <w:r w:rsidRPr="00781BEB">
        <w:rPr>
          <w:rFonts w:ascii="Adobe Garamond Pro" w:hAnsi="Adobe Garamond Pro"/>
          <w:sz w:val="22"/>
          <w:szCs w:val="22"/>
        </w:rPr>
        <w:t>Better remembered when interactive mental imager is produced</w:t>
      </w:r>
    </w:p>
    <w:p w14:paraId="265B0CC5" w14:textId="5223815B"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Organize: </w:t>
      </w:r>
      <w:r w:rsidRPr="00781BEB">
        <w:rPr>
          <w:rFonts w:ascii="Adobe Garamond Pro" w:hAnsi="Adobe Garamond Pro"/>
          <w:sz w:val="22"/>
          <w:szCs w:val="22"/>
        </w:rPr>
        <w:t>Structured into meaningful groups/hierarchies</w:t>
      </w:r>
    </w:p>
    <w:p w14:paraId="374EEBD5" w14:textId="2CAAE8AA"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Make it hard for yourself: </w:t>
      </w:r>
      <w:r w:rsidRPr="00781BEB">
        <w:rPr>
          <w:rFonts w:ascii="Adobe Garamond Pro" w:hAnsi="Adobe Garamond Pro"/>
          <w:sz w:val="22"/>
          <w:szCs w:val="22"/>
        </w:rPr>
        <w:t>key words linked to complicated sentences are better</w:t>
      </w:r>
    </w:p>
    <w:p w14:paraId="2337BF19" w14:textId="0EC27BFA"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Make all the info personally relevant – </w:t>
      </w:r>
      <w:r w:rsidRPr="00781BEB">
        <w:rPr>
          <w:rFonts w:ascii="Adobe Garamond Pro" w:hAnsi="Adobe Garamond Pro"/>
          <w:sz w:val="22"/>
          <w:szCs w:val="22"/>
        </w:rPr>
        <w:t>Found when the material/response demands were the same, personally connected words were better remembered</w:t>
      </w:r>
    </w:p>
    <w:p w14:paraId="6F50EDDF" w14:textId="124D5389"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Generate info – </w:t>
      </w:r>
      <w:r w:rsidRPr="00781BEB">
        <w:rPr>
          <w:rFonts w:ascii="Adobe Garamond Pro" w:hAnsi="Adobe Garamond Pro"/>
          <w:sz w:val="22"/>
          <w:szCs w:val="22"/>
        </w:rPr>
        <w:t>remember word pairs</w:t>
      </w:r>
    </w:p>
    <w:p w14:paraId="1F9AD796" w14:textId="28219509"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Give yourself some structure: </w:t>
      </w:r>
      <w:r w:rsidRPr="00781BEB">
        <w:rPr>
          <w:rFonts w:ascii="Adobe Garamond Pro" w:hAnsi="Adobe Garamond Pro"/>
          <w:sz w:val="22"/>
          <w:szCs w:val="22"/>
        </w:rPr>
        <w:t>develop mental framework</w:t>
      </w:r>
    </w:p>
    <w:p w14:paraId="4932422D" w14:textId="13EE7E3F"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Test: </w:t>
      </w:r>
      <w:r w:rsidRPr="00781BEB">
        <w:rPr>
          <w:rFonts w:ascii="Adobe Garamond Pro" w:hAnsi="Adobe Garamond Pro"/>
          <w:sz w:val="22"/>
          <w:szCs w:val="22"/>
        </w:rPr>
        <w:t>Tested improves both short/long recall</w:t>
      </w:r>
    </w:p>
    <w:p w14:paraId="01617C69" w14:textId="421EF2DA" w:rsidR="00A82BA6" w:rsidRPr="00781BEB" w:rsidRDefault="00A82BA6" w:rsidP="00A82BA6">
      <w:pPr>
        <w:jc w:val="both"/>
        <w:rPr>
          <w:rFonts w:ascii="Adobe Garamond Pro" w:hAnsi="Adobe Garamond Pro"/>
          <w:sz w:val="22"/>
          <w:szCs w:val="22"/>
        </w:rPr>
      </w:pPr>
      <w:r w:rsidRPr="00781BEB">
        <w:rPr>
          <w:rFonts w:ascii="Adobe Garamond Pro" w:hAnsi="Adobe Garamond Pro"/>
          <w:i/>
          <w:sz w:val="22"/>
          <w:szCs w:val="22"/>
        </w:rPr>
        <w:t xml:space="preserve">Distributed Learning: </w:t>
      </w:r>
      <w:r w:rsidRPr="00781BEB">
        <w:rPr>
          <w:rFonts w:ascii="Adobe Garamond Pro" w:hAnsi="Adobe Garamond Pro"/>
          <w:sz w:val="22"/>
          <w:szCs w:val="22"/>
        </w:rPr>
        <w:t>fewer re-learning sessions over longer periods is the same as more re-learning session over shorter periods – distributed learning better than cramming</w:t>
      </w:r>
    </w:p>
    <w:p w14:paraId="78753F73" w14:textId="77777777" w:rsidR="00CB741E" w:rsidRPr="00781BEB" w:rsidRDefault="00CB741E" w:rsidP="00CB741E">
      <w:pPr>
        <w:jc w:val="both"/>
        <w:rPr>
          <w:rFonts w:ascii="Adobe Garamond Pro" w:hAnsi="Adobe Garamond Pro"/>
          <w:sz w:val="22"/>
          <w:szCs w:val="22"/>
        </w:rPr>
      </w:pPr>
    </w:p>
    <w:sectPr w:rsidR="00CB741E" w:rsidRPr="00781BEB" w:rsidSect="000739B8">
      <w:footerReference w:type="even" r:id="rId9"/>
      <w:footerReference w:type="default" r:id="rId10"/>
      <w:pgSz w:w="12240" w:h="15840"/>
      <w:pgMar w:top="1440" w:right="1800" w:bottom="1440" w:left="1800" w:header="708" w:footer="708" w:gutter="0"/>
      <w:cols w:num="2"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643929" w14:textId="77777777" w:rsidR="00781BEB" w:rsidRDefault="00781BEB" w:rsidP="00781BEB">
      <w:r>
        <w:separator/>
      </w:r>
    </w:p>
  </w:endnote>
  <w:endnote w:type="continuationSeparator" w:id="0">
    <w:p w14:paraId="7F74B4E7" w14:textId="77777777" w:rsidR="00781BEB" w:rsidRDefault="00781BEB" w:rsidP="00781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Neue UltraLight">
    <w:panose1 w:val="02000206000000020004"/>
    <w:charset w:val="00"/>
    <w:family w:val="auto"/>
    <w:pitch w:val="variable"/>
    <w:sig w:usb0="80000067" w:usb1="00000000" w:usb2="00000000" w:usb3="00000000" w:csb0="00000001" w:csb1="00000000"/>
  </w:font>
  <w:font w:name="Adobe Garamond Pro">
    <w:panose1 w:val="02020502060506020403"/>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38D68" w14:textId="77777777" w:rsidR="00781BEB" w:rsidRDefault="00781BEB" w:rsidP="00781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C15F8" w14:textId="77777777" w:rsidR="00781BEB" w:rsidRDefault="00781BEB" w:rsidP="00781BE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CCC9A" w14:textId="77777777" w:rsidR="00781BEB" w:rsidRDefault="00781BEB" w:rsidP="00781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7EDE">
      <w:rPr>
        <w:rStyle w:val="PageNumber"/>
        <w:noProof/>
      </w:rPr>
      <w:t>1</w:t>
    </w:r>
    <w:r>
      <w:rPr>
        <w:rStyle w:val="PageNumber"/>
      </w:rPr>
      <w:fldChar w:fldCharType="end"/>
    </w:r>
  </w:p>
  <w:p w14:paraId="31689DDC" w14:textId="77777777" w:rsidR="00781BEB" w:rsidRDefault="00781BEB" w:rsidP="00781BE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6A86C" w14:textId="77777777" w:rsidR="00781BEB" w:rsidRDefault="00781BEB" w:rsidP="00781BEB">
      <w:r>
        <w:separator/>
      </w:r>
    </w:p>
  </w:footnote>
  <w:footnote w:type="continuationSeparator" w:id="0">
    <w:p w14:paraId="36139713" w14:textId="77777777" w:rsidR="00781BEB" w:rsidRDefault="00781BEB" w:rsidP="00781B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B37B9"/>
    <w:multiLevelType w:val="hybridMultilevel"/>
    <w:tmpl w:val="C4A6CA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5D0483"/>
    <w:multiLevelType w:val="hybridMultilevel"/>
    <w:tmpl w:val="A0464A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33EA7"/>
    <w:multiLevelType w:val="hybridMultilevel"/>
    <w:tmpl w:val="AB321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010E33"/>
    <w:multiLevelType w:val="hybridMultilevel"/>
    <w:tmpl w:val="77D6D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291D3C"/>
    <w:multiLevelType w:val="hybridMultilevel"/>
    <w:tmpl w:val="BC22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8B0391"/>
    <w:multiLevelType w:val="hybridMultilevel"/>
    <w:tmpl w:val="21205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DB7F8F"/>
    <w:multiLevelType w:val="hybridMultilevel"/>
    <w:tmpl w:val="DA268C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92616"/>
    <w:multiLevelType w:val="hybridMultilevel"/>
    <w:tmpl w:val="CCFEA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F65815"/>
    <w:multiLevelType w:val="hybridMultilevel"/>
    <w:tmpl w:val="BEF43A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7247CC"/>
    <w:multiLevelType w:val="hybridMultilevel"/>
    <w:tmpl w:val="255A6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B747A0"/>
    <w:multiLevelType w:val="hybridMultilevel"/>
    <w:tmpl w:val="F28CA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0"/>
  </w:num>
  <w:num w:numId="5">
    <w:abstractNumId w:val="4"/>
  </w:num>
  <w:num w:numId="6">
    <w:abstractNumId w:val="3"/>
  </w:num>
  <w:num w:numId="7">
    <w:abstractNumId w:val="7"/>
  </w:num>
  <w:num w:numId="8">
    <w:abstractNumId w:val="2"/>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B8"/>
    <w:rsid w:val="000739B8"/>
    <w:rsid w:val="000A6E8F"/>
    <w:rsid w:val="000C684B"/>
    <w:rsid w:val="0012327D"/>
    <w:rsid w:val="0021641F"/>
    <w:rsid w:val="002A75D9"/>
    <w:rsid w:val="002E4D1D"/>
    <w:rsid w:val="003C26FF"/>
    <w:rsid w:val="004140E0"/>
    <w:rsid w:val="0044634D"/>
    <w:rsid w:val="00482AA3"/>
    <w:rsid w:val="005649D2"/>
    <w:rsid w:val="006440BC"/>
    <w:rsid w:val="00652966"/>
    <w:rsid w:val="00667F61"/>
    <w:rsid w:val="00760E8A"/>
    <w:rsid w:val="00781BEB"/>
    <w:rsid w:val="007846E2"/>
    <w:rsid w:val="007947DA"/>
    <w:rsid w:val="007A5817"/>
    <w:rsid w:val="007A68FC"/>
    <w:rsid w:val="00895425"/>
    <w:rsid w:val="008E4FCC"/>
    <w:rsid w:val="008F6430"/>
    <w:rsid w:val="0098773B"/>
    <w:rsid w:val="00A03812"/>
    <w:rsid w:val="00A07D97"/>
    <w:rsid w:val="00A56C12"/>
    <w:rsid w:val="00A82BA6"/>
    <w:rsid w:val="00C17EDE"/>
    <w:rsid w:val="00CB741E"/>
    <w:rsid w:val="00CF5DD9"/>
    <w:rsid w:val="00CF663D"/>
    <w:rsid w:val="00D21E3F"/>
    <w:rsid w:val="00DF64F6"/>
    <w:rsid w:val="00E12034"/>
    <w:rsid w:val="00E604F4"/>
    <w:rsid w:val="00E63B90"/>
    <w:rsid w:val="00E850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32E5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84B"/>
    <w:pPr>
      <w:ind w:left="720"/>
      <w:contextualSpacing/>
    </w:pPr>
  </w:style>
  <w:style w:type="paragraph" w:styleId="Footer">
    <w:name w:val="footer"/>
    <w:basedOn w:val="Normal"/>
    <w:link w:val="FooterChar"/>
    <w:uiPriority w:val="99"/>
    <w:unhideWhenUsed/>
    <w:rsid w:val="00781BEB"/>
    <w:pPr>
      <w:tabs>
        <w:tab w:val="center" w:pos="4320"/>
        <w:tab w:val="right" w:pos="8640"/>
      </w:tabs>
    </w:pPr>
  </w:style>
  <w:style w:type="character" w:customStyle="1" w:styleId="FooterChar">
    <w:name w:val="Footer Char"/>
    <w:basedOn w:val="DefaultParagraphFont"/>
    <w:link w:val="Footer"/>
    <w:uiPriority w:val="99"/>
    <w:rsid w:val="00781BEB"/>
  </w:style>
  <w:style w:type="character" w:styleId="PageNumber">
    <w:name w:val="page number"/>
    <w:basedOn w:val="DefaultParagraphFont"/>
    <w:uiPriority w:val="99"/>
    <w:semiHidden/>
    <w:unhideWhenUsed/>
    <w:rsid w:val="00781B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84B"/>
    <w:pPr>
      <w:ind w:left="720"/>
      <w:contextualSpacing/>
    </w:pPr>
  </w:style>
  <w:style w:type="paragraph" w:styleId="Footer">
    <w:name w:val="footer"/>
    <w:basedOn w:val="Normal"/>
    <w:link w:val="FooterChar"/>
    <w:uiPriority w:val="99"/>
    <w:unhideWhenUsed/>
    <w:rsid w:val="00781BEB"/>
    <w:pPr>
      <w:tabs>
        <w:tab w:val="center" w:pos="4320"/>
        <w:tab w:val="right" w:pos="8640"/>
      </w:tabs>
    </w:pPr>
  </w:style>
  <w:style w:type="character" w:customStyle="1" w:styleId="FooterChar">
    <w:name w:val="Footer Char"/>
    <w:basedOn w:val="DefaultParagraphFont"/>
    <w:link w:val="Footer"/>
    <w:uiPriority w:val="99"/>
    <w:rsid w:val="00781BEB"/>
  </w:style>
  <w:style w:type="character" w:styleId="PageNumber">
    <w:name w:val="page number"/>
    <w:basedOn w:val="DefaultParagraphFont"/>
    <w:uiPriority w:val="99"/>
    <w:semiHidden/>
    <w:unhideWhenUsed/>
    <w:rsid w:val="00781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07E0EA7-719F-B64E-953E-7E3F6A399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5</Pages>
  <Words>1871</Words>
  <Characters>10668</Characters>
  <Application>Microsoft Macintosh Word</Application>
  <DocSecurity>0</DocSecurity>
  <Lines>88</Lines>
  <Paragraphs>25</Paragraphs>
  <ScaleCrop>false</ScaleCrop>
  <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Alday</dc:creator>
  <cp:keywords/>
  <dc:description/>
  <cp:lastModifiedBy>Avery Alday</cp:lastModifiedBy>
  <cp:revision>28</cp:revision>
  <cp:lastPrinted>2012-09-28T00:24:00Z</cp:lastPrinted>
  <dcterms:created xsi:type="dcterms:W3CDTF">2012-09-24T23:24:00Z</dcterms:created>
  <dcterms:modified xsi:type="dcterms:W3CDTF">2012-09-28T00:25:00Z</dcterms:modified>
</cp:coreProperties>
</file>