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B4F81F" w14:textId="77777777" w:rsidR="00E605C1" w:rsidRDefault="001A2B6E">
      <w:pPr>
        <w:rPr>
          <w:rFonts w:ascii="Helvetica Neue Light" w:hAnsi="Helvetica Neue Light"/>
          <w:sz w:val="32"/>
          <w:szCs w:val="32"/>
        </w:rPr>
      </w:pPr>
      <w:r>
        <w:rPr>
          <w:rFonts w:ascii="Helvetica Neue Light" w:hAnsi="Helvetica Neue Light"/>
          <w:sz w:val="32"/>
          <w:szCs w:val="32"/>
        </w:rPr>
        <w:t>PROBABILITY AND UNCERTAINTY</w:t>
      </w:r>
    </w:p>
    <w:p w14:paraId="799F99F2" w14:textId="77777777" w:rsidR="001A2B6E" w:rsidRDefault="001A2B6E">
      <w:pPr>
        <w:rPr>
          <w:rFonts w:ascii="Helvetica Neue Light" w:hAnsi="Helvetica Neue Light"/>
          <w:sz w:val="32"/>
          <w:szCs w:val="32"/>
        </w:rPr>
      </w:pPr>
      <w:r>
        <w:rPr>
          <w:rFonts w:ascii="Helvetica Neue Light" w:hAnsi="Helvetica Neue Light"/>
          <w:sz w:val="32"/>
          <w:szCs w:val="32"/>
        </w:rPr>
        <w:t>PSYCHOLOGY OF THINKING</w:t>
      </w:r>
    </w:p>
    <w:p w14:paraId="7AE1CD33" w14:textId="77777777" w:rsidR="001A2B6E" w:rsidRDefault="001A2B6E">
      <w:pPr>
        <w:rPr>
          <w:rFonts w:ascii="Helvetica Neue Light" w:hAnsi="Helvetica Neue Light"/>
          <w:sz w:val="32"/>
          <w:szCs w:val="32"/>
        </w:rPr>
      </w:pPr>
    </w:p>
    <w:p w14:paraId="438A1A22" w14:textId="77777777" w:rsidR="001A2B6E" w:rsidRDefault="001A2B6E">
      <w:pPr>
        <w:rPr>
          <w:rFonts w:ascii="Adobe Garamond Pro" w:hAnsi="Adobe Garamond Pro"/>
          <w:sz w:val="20"/>
          <w:szCs w:val="20"/>
        </w:rPr>
      </w:pPr>
      <w:r>
        <w:rPr>
          <w:rFonts w:ascii="Adobe Garamond Pro" w:hAnsi="Adobe Garamond Pro"/>
          <w:sz w:val="20"/>
          <w:szCs w:val="20"/>
        </w:rPr>
        <w:tab/>
        <w:t xml:space="preserve">Rather than general statements being </w:t>
      </w:r>
      <w:r>
        <w:rPr>
          <w:rFonts w:ascii="Adobe Garamond Pro" w:hAnsi="Adobe Garamond Pro"/>
          <w:i/>
          <w:sz w:val="20"/>
          <w:szCs w:val="20"/>
        </w:rPr>
        <w:t>absolutely true</w:t>
      </w:r>
      <w:r>
        <w:rPr>
          <w:rFonts w:ascii="Adobe Garamond Pro" w:hAnsi="Adobe Garamond Pro"/>
          <w:sz w:val="20"/>
          <w:szCs w:val="20"/>
        </w:rPr>
        <w:t xml:space="preserve"> they are reasonable given the current level of high quality of evidence.</w:t>
      </w:r>
    </w:p>
    <w:p w14:paraId="241966E4" w14:textId="77777777" w:rsidR="001A2B6E" w:rsidRDefault="001A2B6E">
      <w:pPr>
        <w:rPr>
          <w:rFonts w:ascii="Adobe Garamond Pro" w:hAnsi="Adobe Garamond Pro"/>
          <w:sz w:val="20"/>
          <w:szCs w:val="20"/>
        </w:rPr>
      </w:pPr>
      <w:r>
        <w:rPr>
          <w:rFonts w:ascii="Adobe Garamond Pro" w:hAnsi="Adobe Garamond Pro"/>
          <w:sz w:val="20"/>
          <w:szCs w:val="20"/>
        </w:rPr>
        <w:tab/>
      </w:r>
      <w:r>
        <w:rPr>
          <w:rFonts w:ascii="Adobe Garamond Pro" w:hAnsi="Adobe Garamond Pro"/>
          <w:b/>
          <w:sz w:val="20"/>
          <w:szCs w:val="20"/>
        </w:rPr>
        <w:t>Falsification</w:t>
      </w:r>
      <w:r>
        <w:rPr>
          <w:rFonts w:ascii="Adobe Garamond Pro" w:hAnsi="Adobe Garamond Pro"/>
          <w:sz w:val="20"/>
          <w:szCs w:val="20"/>
        </w:rPr>
        <w:t xml:space="preserve"> requires a single opposing observation to show we are wrong.</w:t>
      </w:r>
    </w:p>
    <w:p w14:paraId="7D8CF8D0" w14:textId="77777777" w:rsidR="001A2B6E" w:rsidRDefault="001A2B6E">
      <w:pPr>
        <w:rPr>
          <w:rFonts w:ascii="Adobe Garamond Pro" w:hAnsi="Adobe Garamond Pro"/>
          <w:sz w:val="20"/>
          <w:szCs w:val="20"/>
        </w:rPr>
      </w:pPr>
      <w:r>
        <w:rPr>
          <w:rFonts w:ascii="Adobe Garamond Pro" w:hAnsi="Adobe Garamond Pro"/>
          <w:b/>
          <w:sz w:val="20"/>
          <w:szCs w:val="20"/>
        </w:rPr>
        <w:t xml:space="preserve">ALEATORIC UNCERTAINTY: </w:t>
      </w:r>
      <w:r>
        <w:rPr>
          <w:rFonts w:ascii="Adobe Garamond Pro" w:hAnsi="Adobe Garamond Pro"/>
          <w:sz w:val="20"/>
          <w:szCs w:val="20"/>
        </w:rPr>
        <w:t>Uncertainty associated with essential randomness</w:t>
      </w:r>
    </w:p>
    <w:p w14:paraId="2432486A" w14:textId="77777777" w:rsidR="001A2B6E" w:rsidRDefault="001A2B6E">
      <w:pPr>
        <w:rPr>
          <w:rFonts w:ascii="Adobe Garamond Pro" w:hAnsi="Adobe Garamond Pro"/>
          <w:sz w:val="20"/>
          <w:szCs w:val="20"/>
        </w:rPr>
      </w:pPr>
      <w:r>
        <w:rPr>
          <w:rFonts w:ascii="Adobe Garamond Pro" w:hAnsi="Adobe Garamond Pro"/>
          <w:b/>
          <w:sz w:val="20"/>
          <w:szCs w:val="20"/>
        </w:rPr>
        <w:t xml:space="preserve">EPISTEMIC UNCERTAINTY: </w:t>
      </w:r>
      <w:r>
        <w:rPr>
          <w:rFonts w:ascii="Adobe Garamond Pro" w:hAnsi="Adobe Garamond Pro"/>
          <w:sz w:val="20"/>
          <w:szCs w:val="20"/>
        </w:rPr>
        <w:t>Uncertainty associated with lack of knowledge.</w:t>
      </w:r>
    </w:p>
    <w:p w14:paraId="3810BFEF" w14:textId="77777777" w:rsidR="001A2B6E" w:rsidRDefault="001A2B6E">
      <w:pPr>
        <w:rPr>
          <w:rFonts w:ascii="Adobe Garamond Pro" w:hAnsi="Adobe Garamond Pro"/>
          <w:sz w:val="20"/>
          <w:szCs w:val="20"/>
        </w:rPr>
      </w:pPr>
    </w:p>
    <w:p w14:paraId="759FFADA" w14:textId="77777777" w:rsidR="001A2B6E" w:rsidRDefault="001A2B6E">
      <w:pPr>
        <w:rPr>
          <w:rFonts w:ascii="Adobe Garamond Pro" w:hAnsi="Adobe Garamond Pro"/>
          <w:b/>
          <w:sz w:val="20"/>
          <w:szCs w:val="20"/>
        </w:rPr>
      </w:pPr>
      <w:r>
        <w:rPr>
          <w:rFonts w:ascii="Adobe Garamond Pro" w:hAnsi="Adobe Garamond Pro"/>
          <w:b/>
          <w:sz w:val="20"/>
          <w:szCs w:val="20"/>
        </w:rPr>
        <w:t>PROBABILITIES –</w:t>
      </w:r>
    </w:p>
    <w:p w14:paraId="156784E5" w14:textId="77777777" w:rsidR="001A2B6E" w:rsidRDefault="001A2B6E">
      <w:pPr>
        <w:rPr>
          <w:rFonts w:ascii="Adobe Garamond Pro" w:hAnsi="Adobe Garamond Pro"/>
          <w:sz w:val="20"/>
          <w:szCs w:val="20"/>
        </w:rPr>
      </w:pPr>
      <w:r>
        <w:rPr>
          <w:rFonts w:ascii="Adobe Garamond Pro" w:hAnsi="Adobe Garamond Pro"/>
          <w:sz w:val="20"/>
          <w:szCs w:val="20"/>
        </w:rPr>
        <w:tab/>
        <w:t xml:space="preserve">Used to express subjective strength of belief. </w:t>
      </w:r>
    </w:p>
    <w:p w14:paraId="3F61F6DF" w14:textId="77777777" w:rsidR="001A2B6E" w:rsidRDefault="001A2B6E" w:rsidP="001A2B6E">
      <w:pPr>
        <w:pStyle w:val="ListParagraph"/>
        <w:numPr>
          <w:ilvl w:val="0"/>
          <w:numId w:val="1"/>
        </w:numPr>
        <w:rPr>
          <w:rFonts w:ascii="Adobe Garamond Pro" w:hAnsi="Adobe Garamond Pro"/>
          <w:sz w:val="20"/>
          <w:szCs w:val="20"/>
        </w:rPr>
      </w:pPr>
      <w:r>
        <w:rPr>
          <w:rFonts w:ascii="Adobe Garamond Pro" w:hAnsi="Adobe Garamond Pro"/>
          <w:sz w:val="20"/>
          <w:szCs w:val="20"/>
        </w:rPr>
        <w:t>Represent relative frequencies describing how often a particular event occurs in the long run.</w:t>
      </w:r>
    </w:p>
    <w:p w14:paraId="2C488CE6" w14:textId="77777777" w:rsidR="001A2B6E" w:rsidRDefault="001A2B6E" w:rsidP="001A2B6E">
      <w:pPr>
        <w:pStyle w:val="ListParagraph"/>
        <w:numPr>
          <w:ilvl w:val="1"/>
          <w:numId w:val="1"/>
        </w:numPr>
        <w:rPr>
          <w:rFonts w:ascii="Adobe Garamond Pro" w:hAnsi="Adobe Garamond Pro"/>
          <w:sz w:val="20"/>
          <w:szCs w:val="20"/>
        </w:rPr>
      </w:pPr>
      <w:proofErr w:type="gramStart"/>
      <w:r>
        <w:rPr>
          <w:rFonts w:ascii="Adobe Garamond Pro" w:hAnsi="Adobe Garamond Pro"/>
          <w:sz w:val="20"/>
          <w:szCs w:val="20"/>
        </w:rPr>
        <w:t>P(</w:t>
      </w:r>
      <w:proofErr w:type="gramEnd"/>
      <w:r>
        <w:rPr>
          <w:rFonts w:ascii="Adobe Garamond Pro" w:hAnsi="Adobe Garamond Pro"/>
          <w:sz w:val="20"/>
          <w:szCs w:val="20"/>
        </w:rPr>
        <w:t xml:space="preserve">Correct) </w:t>
      </w:r>
      <w:proofErr w:type="spellStart"/>
      <w:r>
        <w:rPr>
          <w:rFonts w:ascii="Adobe Garamond Pro" w:hAnsi="Adobe Garamond Pro"/>
          <w:sz w:val="20"/>
          <w:szCs w:val="20"/>
        </w:rPr>
        <w:t>Freq</w:t>
      </w:r>
      <w:proofErr w:type="spellEnd"/>
      <w:r>
        <w:rPr>
          <w:rFonts w:ascii="Adobe Garamond Pro" w:hAnsi="Adobe Garamond Pro"/>
          <w:sz w:val="20"/>
          <w:szCs w:val="20"/>
        </w:rPr>
        <w:t xml:space="preserve"> (Correct) / Number (Possible Outcomes)</w:t>
      </w:r>
      <w:r>
        <w:rPr>
          <w:rFonts w:ascii="Adobe Garamond Pro" w:hAnsi="Adobe Garamond Pro"/>
          <w:sz w:val="20"/>
          <w:szCs w:val="20"/>
        </w:rPr>
        <w:br/>
        <w:t>P(Correct) = 1 /52</w:t>
      </w:r>
    </w:p>
    <w:p w14:paraId="76521CC2" w14:textId="77777777" w:rsidR="001A2B6E" w:rsidRDefault="001A2B6E" w:rsidP="001A2B6E">
      <w:pPr>
        <w:pStyle w:val="ListParagraph"/>
        <w:numPr>
          <w:ilvl w:val="0"/>
          <w:numId w:val="1"/>
        </w:numPr>
        <w:rPr>
          <w:rFonts w:ascii="Adobe Garamond Pro" w:hAnsi="Adobe Garamond Pro"/>
          <w:sz w:val="20"/>
          <w:szCs w:val="20"/>
        </w:rPr>
      </w:pPr>
      <w:r>
        <w:rPr>
          <w:rFonts w:ascii="Adobe Garamond Pro" w:hAnsi="Adobe Garamond Pro"/>
          <w:i/>
          <w:sz w:val="20"/>
          <w:szCs w:val="20"/>
        </w:rPr>
        <w:t xml:space="preserve">LAW OF CHANCE: </w:t>
      </w:r>
      <w:r>
        <w:rPr>
          <w:rFonts w:ascii="Adobe Garamond Pro" w:hAnsi="Adobe Garamond Pro"/>
          <w:sz w:val="20"/>
          <w:szCs w:val="20"/>
        </w:rPr>
        <w:t>Predicting the proportion of trials on which a particular outcome will occur</w:t>
      </w:r>
    </w:p>
    <w:p w14:paraId="47262A13" w14:textId="77777777" w:rsidR="001A2B6E" w:rsidRDefault="001A2B6E" w:rsidP="001A2B6E">
      <w:pPr>
        <w:pStyle w:val="ListParagraph"/>
        <w:numPr>
          <w:ilvl w:val="0"/>
          <w:numId w:val="1"/>
        </w:numPr>
        <w:rPr>
          <w:rFonts w:ascii="Adobe Garamond Pro" w:hAnsi="Adobe Garamond Pro"/>
          <w:sz w:val="20"/>
          <w:szCs w:val="20"/>
        </w:rPr>
      </w:pPr>
      <w:r>
        <w:rPr>
          <w:rFonts w:ascii="Adobe Garamond Pro" w:hAnsi="Adobe Garamond Pro"/>
          <w:i/>
          <w:sz w:val="20"/>
          <w:szCs w:val="20"/>
        </w:rPr>
        <w:t>SAMPLE SIZE:</w:t>
      </w:r>
      <w:r>
        <w:rPr>
          <w:rFonts w:ascii="Adobe Garamond Pro" w:hAnsi="Adobe Garamond Pro"/>
          <w:sz w:val="20"/>
          <w:szCs w:val="20"/>
        </w:rPr>
        <w:t xml:space="preserve"> Larger number of unbiased trials, trials the more precise the prediction</w:t>
      </w:r>
    </w:p>
    <w:p w14:paraId="1E28EE73" w14:textId="77777777" w:rsidR="001A2B6E" w:rsidRPr="001A2B6E" w:rsidRDefault="001A2B6E" w:rsidP="001A2B6E">
      <w:pPr>
        <w:jc w:val="center"/>
        <w:rPr>
          <w:rFonts w:ascii="Adobe Garamond Pro" w:hAnsi="Adobe Garamond Pro"/>
          <w:sz w:val="20"/>
          <w:szCs w:val="20"/>
        </w:rPr>
      </w:pPr>
      <w:proofErr w:type="gramStart"/>
      <w:r w:rsidRPr="001A2B6E">
        <w:rPr>
          <w:rFonts w:ascii="Adobe Garamond Pro" w:hAnsi="Adobe Garamond Pro"/>
          <w:sz w:val="20"/>
          <w:szCs w:val="20"/>
        </w:rPr>
        <w:t>p</w:t>
      </w:r>
      <w:proofErr w:type="gramEnd"/>
      <w:r w:rsidRPr="001A2B6E">
        <w:rPr>
          <w:rFonts w:ascii="Adobe Garamond Pro" w:hAnsi="Adobe Garamond Pro"/>
          <w:sz w:val="20"/>
          <w:szCs w:val="20"/>
        </w:rPr>
        <w:t xml:space="preserve">(A) </w:t>
      </w:r>
      <w:r>
        <w:rPr>
          <w:rFonts w:ascii="Adobe Garamond Pro" w:hAnsi="Adobe Garamond Pro"/>
          <w:sz w:val="20"/>
          <w:szCs w:val="20"/>
        </w:rPr>
        <w:t>- Probability of single event - (</w:t>
      </w:r>
      <w:r w:rsidRPr="001A2B6E">
        <w:rPr>
          <w:rFonts w:ascii="Adobe Garamond Pro" w:hAnsi="Adobe Garamond Pro"/>
          <w:sz w:val="20"/>
          <w:szCs w:val="20"/>
        </w:rPr>
        <w:t>1 IN 6</w:t>
      </w:r>
      <w:r>
        <w:rPr>
          <w:rFonts w:ascii="Adobe Garamond Pro" w:hAnsi="Adobe Garamond Pro"/>
          <w:sz w:val="20"/>
          <w:szCs w:val="20"/>
        </w:rPr>
        <w:t>)</w:t>
      </w:r>
    </w:p>
    <w:p w14:paraId="23507990" w14:textId="77777777" w:rsidR="001A2B6E" w:rsidRPr="001A2B6E" w:rsidRDefault="001A2B6E" w:rsidP="001A2B6E">
      <w:pPr>
        <w:jc w:val="center"/>
        <w:rPr>
          <w:rFonts w:ascii="Adobe Garamond Pro" w:hAnsi="Adobe Garamond Pro"/>
          <w:sz w:val="20"/>
          <w:szCs w:val="20"/>
        </w:rPr>
      </w:pPr>
    </w:p>
    <w:p w14:paraId="61543D3C" w14:textId="77777777" w:rsidR="001A2B6E" w:rsidRPr="001A2B6E" w:rsidRDefault="001A2B6E" w:rsidP="001A2B6E">
      <w:pPr>
        <w:jc w:val="center"/>
        <w:rPr>
          <w:rFonts w:ascii="Adobe Garamond Pro" w:hAnsi="Adobe Garamond Pro"/>
          <w:sz w:val="20"/>
          <w:szCs w:val="20"/>
        </w:rPr>
      </w:pPr>
      <w:r w:rsidRPr="001A2B6E">
        <w:rPr>
          <w:rFonts w:ascii="Adobe Garamond Pro" w:hAnsi="Adobe Garamond Pro"/>
          <w:sz w:val="20"/>
          <w:szCs w:val="20"/>
        </w:rPr>
        <w:t xml:space="preserve">1 - </w:t>
      </w:r>
      <w:proofErr w:type="gramStart"/>
      <w:r w:rsidRPr="001A2B6E">
        <w:rPr>
          <w:rFonts w:ascii="Adobe Garamond Pro" w:hAnsi="Adobe Garamond Pro"/>
          <w:sz w:val="20"/>
          <w:szCs w:val="20"/>
        </w:rPr>
        <w:t>p(</w:t>
      </w:r>
      <w:proofErr w:type="gramEnd"/>
      <w:r w:rsidRPr="001A2B6E">
        <w:rPr>
          <w:rFonts w:ascii="Adobe Garamond Pro" w:hAnsi="Adobe Garamond Pro"/>
          <w:sz w:val="20"/>
          <w:szCs w:val="20"/>
        </w:rPr>
        <w:t xml:space="preserve">A) </w:t>
      </w:r>
      <w:r>
        <w:rPr>
          <w:rFonts w:ascii="Adobe Garamond Pro" w:hAnsi="Adobe Garamond Pro"/>
          <w:sz w:val="20"/>
          <w:szCs w:val="20"/>
        </w:rPr>
        <w:t>-</w:t>
      </w:r>
      <w:r w:rsidRPr="001A2B6E">
        <w:rPr>
          <w:rFonts w:ascii="Adobe Garamond Pro" w:hAnsi="Adobe Garamond Pro"/>
          <w:sz w:val="20"/>
          <w:szCs w:val="20"/>
        </w:rPr>
        <w:t xml:space="preserve"> Probability of not single event </w:t>
      </w:r>
      <w:r>
        <w:rPr>
          <w:rFonts w:ascii="Adobe Garamond Pro" w:hAnsi="Adobe Garamond Pro"/>
          <w:sz w:val="20"/>
          <w:szCs w:val="20"/>
        </w:rPr>
        <w:t>-</w:t>
      </w:r>
      <w:r w:rsidRPr="001A2B6E">
        <w:rPr>
          <w:rFonts w:ascii="Adobe Garamond Pro" w:hAnsi="Adobe Garamond Pro"/>
          <w:sz w:val="20"/>
          <w:szCs w:val="20"/>
        </w:rPr>
        <w:t xml:space="preserve"> 5 IN 6</w:t>
      </w:r>
    </w:p>
    <w:p w14:paraId="77BE2247" w14:textId="77777777" w:rsidR="001A2B6E" w:rsidRPr="001A2B6E" w:rsidRDefault="001A2B6E" w:rsidP="001A2B6E">
      <w:pPr>
        <w:jc w:val="center"/>
        <w:rPr>
          <w:rFonts w:ascii="Adobe Garamond Pro" w:hAnsi="Adobe Garamond Pro"/>
          <w:sz w:val="20"/>
          <w:szCs w:val="20"/>
        </w:rPr>
      </w:pPr>
    </w:p>
    <w:p w14:paraId="5435E4D2" w14:textId="77777777" w:rsidR="001A2B6E" w:rsidRPr="001A2B6E" w:rsidRDefault="001A2B6E" w:rsidP="001A2B6E">
      <w:pPr>
        <w:jc w:val="center"/>
        <w:rPr>
          <w:rFonts w:ascii="Adobe Garamond Pro" w:hAnsi="Adobe Garamond Pro"/>
          <w:sz w:val="20"/>
          <w:szCs w:val="20"/>
        </w:rPr>
      </w:pPr>
      <w:proofErr w:type="gramStart"/>
      <w:r w:rsidRPr="001A2B6E">
        <w:rPr>
          <w:rFonts w:ascii="Adobe Garamond Pro" w:hAnsi="Adobe Garamond Pro"/>
          <w:sz w:val="20"/>
          <w:szCs w:val="20"/>
        </w:rPr>
        <w:t>p</w:t>
      </w:r>
      <w:proofErr w:type="gramEnd"/>
      <w:r w:rsidRPr="001A2B6E">
        <w:rPr>
          <w:rFonts w:ascii="Adobe Garamond Pro" w:hAnsi="Adobe Garamond Pro"/>
          <w:sz w:val="20"/>
          <w:szCs w:val="20"/>
        </w:rPr>
        <w:t>(A) + (OR) p(B)</w:t>
      </w:r>
      <w:r>
        <w:rPr>
          <w:rFonts w:ascii="Adobe Garamond Pro" w:hAnsi="Adobe Garamond Pro"/>
          <w:sz w:val="20"/>
          <w:szCs w:val="20"/>
        </w:rPr>
        <w:t xml:space="preserve"> -</w:t>
      </w:r>
      <w:r w:rsidRPr="001A2B6E">
        <w:rPr>
          <w:rFonts w:ascii="Adobe Garamond Pro" w:hAnsi="Adobe Garamond Pro"/>
          <w:sz w:val="20"/>
          <w:szCs w:val="20"/>
        </w:rPr>
        <w:t xml:space="preserve"> Probability of two mutually exclusive events </w:t>
      </w:r>
      <w:r>
        <w:rPr>
          <w:rFonts w:ascii="Adobe Garamond Pro" w:hAnsi="Adobe Garamond Pro"/>
          <w:sz w:val="20"/>
          <w:szCs w:val="20"/>
        </w:rPr>
        <w:t>-</w:t>
      </w:r>
      <w:r w:rsidRPr="001A2B6E">
        <w:rPr>
          <w:rFonts w:ascii="Adobe Garamond Pro" w:hAnsi="Adobe Garamond Pro"/>
          <w:sz w:val="20"/>
          <w:szCs w:val="20"/>
        </w:rPr>
        <w:t xml:space="preserve"> 2 IN 6</w:t>
      </w:r>
    </w:p>
    <w:p w14:paraId="32981CD7" w14:textId="77777777" w:rsidR="001A2B6E" w:rsidRPr="001A2B6E" w:rsidRDefault="001A2B6E" w:rsidP="001A2B6E">
      <w:pPr>
        <w:jc w:val="center"/>
        <w:rPr>
          <w:rFonts w:ascii="Adobe Garamond Pro" w:hAnsi="Adobe Garamond Pro"/>
          <w:sz w:val="20"/>
          <w:szCs w:val="20"/>
        </w:rPr>
      </w:pPr>
    </w:p>
    <w:p w14:paraId="109721B3" w14:textId="77777777" w:rsidR="001A2B6E" w:rsidRDefault="001A2B6E" w:rsidP="001A2B6E">
      <w:pPr>
        <w:jc w:val="center"/>
        <w:rPr>
          <w:rFonts w:ascii="Adobe Garamond Pro" w:hAnsi="Adobe Garamond Pro"/>
          <w:sz w:val="20"/>
          <w:szCs w:val="20"/>
        </w:rPr>
      </w:pPr>
      <w:proofErr w:type="gramStart"/>
      <w:r w:rsidRPr="001A2B6E">
        <w:rPr>
          <w:rFonts w:ascii="Adobe Garamond Pro" w:hAnsi="Adobe Garamond Pro"/>
          <w:sz w:val="20"/>
          <w:szCs w:val="20"/>
        </w:rPr>
        <w:t>p</w:t>
      </w:r>
      <w:proofErr w:type="gramEnd"/>
      <w:r w:rsidRPr="001A2B6E">
        <w:rPr>
          <w:rFonts w:ascii="Adobe Garamond Pro" w:hAnsi="Adobe Garamond Pro"/>
          <w:sz w:val="20"/>
          <w:szCs w:val="20"/>
        </w:rPr>
        <w:t xml:space="preserve">(A) x (AND) p(B) </w:t>
      </w:r>
      <w:r>
        <w:rPr>
          <w:rFonts w:ascii="Adobe Garamond Pro" w:hAnsi="Adobe Garamond Pro"/>
          <w:sz w:val="20"/>
          <w:szCs w:val="20"/>
        </w:rPr>
        <w:t>-</w:t>
      </w:r>
      <w:r w:rsidRPr="001A2B6E">
        <w:rPr>
          <w:rFonts w:ascii="Adobe Garamond Pro" w:hAnsi="Adobe Garamond Pro"/>
          <w:sz w:val="20"/>
          <w:szCs w:val="20"/>
        </w:rPr>
        <w:t xml:space="preserve"> Probability of two independent events </w:t>
      </w:r>
      <w:r>
        <w:rPr>
          <w:rFonts w:ascii="Adobe Garamond Pro" w:hAnsi="Adobe Garamond Pro"/>
          <w:sz w:val="20"/>
          <w:szCs w:val="20"/>
        </w:rPr>
        <w:t>-</w:t>
      </w:r>
      <w:r w:rsidRPr="001A2B6E">
        <w:rPr>
          <w:rFonts w:ascii="Adobe Garamond Pro" w:hAnsi="Adobe Garamond Pro"/>
          <w:sz w:val="20"/>
          <w:szCs w:val="20"/>
        </w:rPr>
        <w:t xml:space="preserve"> 1 IN 36</w:t>
      </w:r>
    </w:p>
    <w:p w14:paraId="10F48F58" w14:textId="77777777" w:rsidR="001A2B6E" w:rsidRDefault="001A2B6E" w:rsidP="001A2B6E">
      <w:pPr>
        <w:jc w:val="center"/>
        <w:rPr>
          <w:rFonts w:ascii="Adobe Garamond Pro" w:hAnsi="Adobe Garamond Pro"/>
          <w:sz w:val="20"/>
          <w:szCs w:val="20"/>
        </w:rPr>
      </w:pPr>
    </w:p>
    <w:p w14:paraId="112BE91B" w14:textId="77777777" w:rsidR="001A2B6E" w:rsidRDefault="003E17FA" w:rsidP="001A2B6E">
      <w:pPr>
        <w:rPr>
          <w:rFonts w:ascii="Adobe Garamond Pro" w:hAnsi="Adobe Garamond Pro"/>
          <w:sz w:val="20"/>
          <w:szCs w:val="20"/>
        </w:rPr>
      </w:pPr>
      <w:r>
        <w:rPr>
          <w:rFonts w:ascii="Adobe Garamond Pro" w:hAnsi="Adobe Garamond Pro"/>
          <w:b/>
          <w:sz w:val="20"/>
          <w:szCs w:val="20"/>
        </w:rPr>
        <w:t xml:space="preserve">GAMBLER’S FALLACY: </w:t>
      </w:r>
      <w:r>
        <w:rPr>
          <w:rFonts w:ascii="Adobe Garamond Pro" w:hAnsi="Adobe Garamond Pro"/>
          <w:sz w:val="20"/>
          <w:szCs w:val="20"/>
        </w:rPr>
        <w:t>The longer a run of certain events the more likely alternate events will appear</w:t>
      </w:r>
    </w:p>
    <w:p w14:paraId="5C9A64E2" w14:textId="77777777" w:rsidR="003E17FA" w:rsidRDefault="003E17FA" w:rsidP="001A2B6E">
      <w:pPr>
        <w:rPr>
          <w:rFonts w:ascii="Adobe Garamond Pro" w:hAnsi="Adobe Garamond Pro"/>
          <w:sz w:val="20"/>
          <w:szCs w:val="20"/>
        </w:rPr>
      </w:pPr>
      <w:r>
        <w:rPr>
          <w:rFonts w:ascii="Adobe Garamond Pro" w:hAnsi="Adobe Garamond Pro"/>
          <w:b/>
          <w:sz w:val="20"/>
          <w:szCs w:val="20"/>
        </w:rPr>
        <w:t xml:space="preserve">PATTERN RECOGNITION: </w:t>
      </w:r>
      <w:r>
        <w:rPr>
          <w:rFonts w:ascii="Adobe Garamond Pro" w:hAnsi="Adobe Garamond Pro"/>
          <w:sz w:val="20"/>
          <w:szCs w:val="20"/>
        </w:rPr>
        <w:t>Leads to infer regularities, causations and predictions about the environment that are not necessarily there</w:t>
      </w:r>
    </w:p>
    <w:p w14:paraId="2A1D1529" w14:textId="77777777" w:rsidR="003E17FA" w:rsidRDefault="003E17FA" w:rsidP="003E17FA">
      <w:pPr>
        <w:pStyle w:val="ListParagraph"/>
        <w:numPr>
          <w:ilvl w:val="0"/>
          <w:numId w:val="2"/>
        </w:numPr>
        <w:rPr>
          <w:rFonts w:ascii="Adobe Garamond Pro" w:hAnsi="Adobe Garamond Pro"/>
          <w:sz w:val="20"/>
          <w:szCs w:val="20"/>
        </w:rPr>
      </w:pPr>
      <w:r>
        <w:rPr>
          <w:rFonts w:ascii="Adobe Garamond Pro" w:hAnsi="Adobe Garamond Pro"/>
          <w:sz w:val="20"/>
          <w:szCs w:val="20"/>
        </w:rPr>
        <w:t>EXAMPLE – Very strong SETI signals were detected on August 15, 1977 not to be found again</w:t>
      </w:r>
    </w:p>
    <w:p w14:paraId="38C17E51" w14:textId="77777777" w:rsidR="003E17FA" w:rsidRDefault="003E17FA" w:rsidP="003E17FA">
      <w:pPr>
        <w:rPr>
          <w:rFonts w:ascii="Adobe Garamond Pro" w:hAnsi="Adobe Garamond Pro"/>
          <w:sz w:val="20"/>
          <w:szCs w:val="20"/>
        </w:rPr>
      </w:pPr>
      <w:r>
        <w:rPr>
          <w:rFonts w:ascii="Adobe Garamond Pro" w:hAnsi="Adobe Garamond Pro"/>
          <w:b/>
          <w:sz w:val="20"/>
          <w:szCs w:val="20"/>
        </w:rPr>
        <w:t xml:space="preserve">COMPUTIONAL POWER: </w:t>
      </w:r>
      <w:r>
        <w:rPr>
          <w:rFonts w:ascii="Adobe Garamond Pro" w:hAnsi="Adobe Garamond Pro"/>
          <w:sz w:val="20"/>
          <w:szCs w:val="20"/>
        </w:rPr>
        <w:t xml:space="preserve">Allows us to see the hidden patterns in information </w:t>
      </w:r>
    </w:p>
    <w:p w14:paraId="7217BAA5" w14:textId="77777777" w:rsidR="003E17FA" w:rsidRDefault="003E17FA" w:rsidP="003E17FA">
      <w:pPr>
        <w:pStyle w:val="ListParagraph"/>
        <w:numPr>
          <w:ilvl w:val="0"/>
          <w:numId w:val="2"/>
        </w:numPr>
        <w:rPr>
          <w:rFonts w:ascii="Adobe Garamond Pro" w:hAnsi="Adobe Garamond Pro"/>
          <w:sz w:val="20"/>
          <w:szCs w:val="20"/>
        </w:rPr>
      </w:pPr>
      <w:r>
        <w:rPr>
          <w:rFonts w:ascii="Adobe Garamond Pro" w:hAnsi="Adobe Garamond Pro"/>
          <w:sz w:val="20"/>
          <w:szCs w:val="20"/>
        </w:rPr>
        <w:t>Suggestion that such patterns are in many texts, what remains debatable is the prevalence power of such code</w:t>
      </w:r>
    </w:p>
    <w:p w14:paraId="13604840" w14:textId="77777777" w:rsidR="003E17FA" w:rsidRDefault="003E17FA" w:rsidP="003E17FA">
      <w:pPr>
        <w:rPr>
          <w:rFonts w:ascii="Adobe Garamond Pro" w:hAnsi="Adobe Garamond Pro"/>
          <w:sz w:val="20"/>
          <w:szCs w:val="20"/>
        </w:rPr>
      </w:pPr>
      <w:r>
        <w:rPr>
          <w:rFonts w:ascii="Adobe Garamond Pro" w:hAnsi="Adobe Garamond Pro"/>
          <w:b/>
          <w:sz w:val="20"/>
          <w:szCs w:val="20"/>
        </w:rPr>
        <w:t xml:space="preserve">ILLUSION OF CERTAINTY: </w:t>
      </w:r>
      <w:r>
        <w:rPr>
          <w:rFonts w:ascii="Adobe Garamond Pro" w:hAnsi="Adobe Garamond Pro"/>
          <w:sz w:val="20"/>
          <w:szCs w:val="20"/>
        </w:rPr>
        <w:t>Emotional need for certainty when none exists</w:t>
      </w:r>
    </w:p>
    <w:p w14:paraId="6FC07FE9" w14:textId="77777777" w:rsidR="003E17FA" w:rsidRDefault="003E17FA" w:rsidP="003E17FA">
      <w:pPr>
        <w:pStyle w:val="ListParagraph"/>
        <w:numPr>
          <w:ilvl w:val="0"/>
          <w:numId w:val="2"/>
        </w:numPr>
        <w:rPr>
          <w:rFonts w:ascii="Adobe Garamond Pro" w:hAnsi="Adobe Garamond Pro"/>
          <w:sz w:val="20"/>
          <w:szCs w:val="20"/>
        </w:rPr>
      </w:pPr>
      <w:r>
        <w:rPr>
          <w:rFonts w:ascii="Adobe Garamond Pro" w:hAnsi="Adobe Garamond Pro"/>
          <w:sz w:val="20"/>
          <w:szCs w:val="20"/>
        </w:rPr>
        <w:t>Medical screening is often associated – lack of knowledge about false-positives can be catastrophic</w:t>
      </w:r>
    </w:p>
    <w:p w14:paraId="46F8047B" w14:textId="77777777" w:rsidR="003E17FA" w:rsidRDefault="003E17FA" w:rsidP="003E17FA">
      <w:pPr>
        <w:rPr>
          <w:rFonts w:ascii="Adobe Garamond Pro" w:hAnsi="Adobe Garamond Pro"/>
          <w:sz w:val="20"/>
          <w:szCs w:val="20"/>
        </w:rPr>
      </w:pPr>
    </w:p>
    <w:p w14:paraId="33D0BFD2" w14:textId="77777777" w:rsidR="003E17FA" w:rsidRDefault="003E17FA" w:rsidP="003E17FA">
      <w:pPr>
        <w:rPr>
          <w:rFonts w:ascii="Adobe Garamond Pro" w:hAnsi="Adobe Garamond Pro"/>
          <w:b/>
          <w:sz w:val="20"/>
          <w:szCs w:val="20"/>
        </w:rPr>
      </w:pPr>
      <w:r>
        <w:rPr>
          <w:rFonts w:ascii="Adobe Garamond Pro" w:hAnsi="Adobe Garamond Pro"/>
          <w:b/>
          <w:sz w:val="20"/>
          <w:szCs w:val="20"/>
        </w:rPr>
        <w:t>CONDITIONAL PROBABILITIES –</w:t>
      </w:r>
    </w:p>
    <w:p w14:paraId="6A5BACA9" w14:textId="77777777" w:rsidR="003E17FA" w:rsidRDefault="003E17FA" w:rsidP="003E17FA">
      <w:pPr>
        <w:rPr>
          <w:rFonts w:ascii="Adobe Garamond Pro" w:hAnsi="Adobe Garamond Pro"/>
          <w:sz w:val="20"/>
          <w:szCs w:val="20"/>
        </w:rPr>
      </w:pPr>
      <w:r>
        <w:rPr>
          <w:rFonts w:ascii="Adobe Garamond Pro" w:hAnsi="Adobe Garamond Pro"/>
          <w:sz w:val="20"/>
          <w:szCs w:val="20"/>
        </w:rPr>
        <w:tab/>
      </w:r>
      <w:proofErr w:type="gramStart"/>
      <w:r>
        <w:rPr>
          <w:rFonts w:ascii="Adobe Garamond Pro" w:hAnsi="Adobe Garamond Pro"/>
          <w:sz w:val="20"/>
          <w:szCs w:val="20"/>
        </w:rPr>
        <w:t>Leads to confused calculations.</w:t>
      </w:r>
      <w:proofErr w:type="gramEnd"/>
    </w:p>
    <w:p w14:paraId="59FBB346" w14:textId="77777777" w:rsidR="003E17FA" w:rsidRDefault="003E17FA" w:rsidP="003E17FA">
      <w:pPr>
        <w:pStyle w:val="ListParagraph"/>
        <w:numPr>
          <w:ilvl w:val="0"/>
          <w:numId w:val="2"/>
        </w:numPr>
        <w:rPr>
          <w:rFonts w:ascii="Adobe Garamond Pro" w:hAnsi="Adobe Garamond Pro"/>
          <w:sz w:val="20"/>
          <w:szCs w:val="20"/>
        </w:rPr>
      </w:pPr>
      <w:r>
        <w:rPr>
          <w:rFonts w:ascii="Adobe Garamond Pro" w:hAnsi="Adobe Garamond Pro"/>
          <w:i/>
          <w:sz w:val="20"/>
          <w:szCs w:val="20"/>
        </w:rPr>
        <w:t xml:space="preserve">BASE RATE: </w:t>
      </w:r>
      <w:r>
        <w:rPr>
          <w:rFonts w:ascii="Adobe Garamond Pro" w:hAnsi="Adobe Garamond Pro"/>
          <w:sz w:val="20"/>
          <w:szCs w:val="20"/>
        </w:rPr>
        <w:t>Information represented for a single individual in terms of probability.</w:t>
      </w:r>
    </w:p>
    <w:p w14:paraId="28196324" w14:textId="77777777" w:rsidR="00000E6F" w:rsidRDefault="00000E6F" w:rsidP="00000E6F">
      <w:pPr>
        <w:rPr>
          <w:rFonts w:ascii="Adobe Garamond Pro" w:hAnsi="Adobe Garamond Pro"/>
          <w:sz w:val="20"/>
          <w:szCs w:val="20"/>
        </w:rPr>
      </w:pPr>
    </w:p>
    <w:p w14:paraId="70FD2654" w14:textId="77777777" w:rsidR="00000E6F" w:rsidRDefault="00000E6F" w:rsidP="00000E6F">
      <w:pPr>
        <w:rPr>
          <w:rFonts w:ascii="Adobe Garamond Pro" w:hAnsi="Adobe Garamond Pro"/>
          <w:sz w:val="20"/>
          <w:szCs w:val="20"/>
        </w:rPr>
      </w:pPr>
      <w:r>
        <w:rPr>
          <w:rFonts w:ascii="Adobe Garamond Pro" w:hAnsi="Adobe Garamond Pro"/>
          <w:sz w:val="20"/>
          <w:szCs w:val="20"/>
        </w:rPr>
        <w:t>“There is a 20% chance of precipitation on Saturday.”</w:t>
      </w:r>
    </w:p>
    <w:p w14:paraId="3AB464F2" w14:textId="77777777" w:rsidR="00000E6F" w:rsidRDefault="00000E6F" w:rsidP="00000E6F">
      <w:pPr>
        <w:rPr>
          <w:rFonts w:ascii="Adobe Garamond Pro" w:hAnsi="Adobe Garamond Pro"/>
          <w:sz w:val="20"/>
          <w:szCs w:val="20"/>
        </w:rPr>
      </w:pPr>
      <w:r>
        <w:rPr>
          <w:rFonts w:ascii="Adobe Garamond Pro" w:hAnsi="Adobe Garamond Pro"/>
          <w:sz w:val="20"/>
          <w:szCs w:val="20"/>
        </w:rPr>
        <w:t>MEANING? IT WILL RAIN…</w:t>
      </w:r>
    </w:p>
    <w:p w14:paraId="35915847" w14:textId="77777777" w:rsidR="00000E6F" w:rsidRDefault="00000E6F" w:rsidP="00000E6F">
      <w:pPr>
        <w:rPr>
          <w:rFonts w:ascii="Adobe Garamond Pro" w:hAnsi="Adobe Garamond Pro"/>
          <w:sz w:val="20"/>
          <w:szCs w:val="20"/>
        </w:rPr>
      </w:pPr>
    </w:p>
    <w:p w14:paraId="23F476C2" w14:textId="77777777" w:rsidR="00000E6F" w:rsidRDefault="00000E6F" w:rsidP="00000E6F">
      <w:pPr>
        <w:rPr>
          <w:rFonts w:ascii="Adobe Garamond Pro" w:hAnsi="Adobe Garamond Pro"/>
          <w:sz w:val="20"/>
          <w:szCs w:val="20"/>
        </w:rPr>
      </w:pPr>
      <w:proofErr w:type="gramStart"/>
      <w:r>
        <w:rPr>
          <w:rFonts w:ascii="Adobe Garamond Pro" w:hAnsi="Adobe Garamond Pro"/>
          <w:sz w:val="20"/>
          <w:szCs w:val="20"/>
        </w:rPr>
        <w:t>20% of the time?</w:t>
      </w:r>
      <w:proofErr w:type="gramEnd"/>
      <w:r>
        <w:rPr>
          <w:rFonts w:ascii="Adobe Garamond Pro" w:hAnsi="Adobe Garamond Pro"/>
          <w:sz w:val="20"/>
          <w:szCs w:val="20"/>
        </w:rPr>
        <w:br/>
      </w:r>
      <w:proofErr w:type="gramStart"/>
      <w:r>
        <w:rPr>
          <w:rFonts w:ascii="Adobe Garamond Pro" w:hAnsi="Adobe Garamond Pro"/>
          <w:sz w:val="20"/>
          <w:szCs w:val="20"/>
        </w:rPr>
        <w:t>on</w:t>
      </w:r>
      <w:proofErr w:type="gramEnd"/>
      <w:r>
        <w:rPr>
          <w:rFonts w:ascii="Adobe Garamond Pro" w:hAnsi="Adobe Garamond Pro"/>
          <w:sz w:val="20"/>
          <w:szCs w:val="20"/>
        </w:rPr>
        <w:t xml:space="preserve"> 20% of the area?</w:t>
      </w:r>
      <w:r>
        <w:rPr>
          <w:rFonts w:ascii="Adobe Garamond Pro" w:hAnsi="Adobe Garamond Pro"/>
          <w:sz w:val="20"/>
          <w:szCs w:val="20"/>
        </w:rPr>
        <w:br/>
      </w:r>
      <w:proofErr w:type="gramStart"/>
      <w:r>
        <w:rPr>
          <w:rFonts w:ascii="Adobe Garamond Pro" w:hAnsi="Adobe Garamond Pro"/>
          <w:sz w:val="20"/>
          <w:szCs w:val="20"/>
        </w:rPr>
        <w:t>20% of days where rain was announced?</w:t>
      </w:r>
      <w:proofErr w:type="gramEnd"/>
    </w:p>
    <w:p w14:paraId="6988037C" w14:textId="77777777" w:rsidR="002C27ED" w:rsidRDefault="002C27ED" w:rsidP="00000E6F">
      <w:pPr>
        <w:rPr>
          <w:rFonts w:ascii="Adobe Garamond Pro" w:hAnsi="Adobe Garamond Pro"/>
          <w:sz w:val="20"/>
          <w:szCs w:val="20"/>
        </w:rPr>
      </w:pPr>
    </w:p>
    <w:p w14:paraId="21FA9CEE" w14:textId="26630F69" w:rsidR="002C27ED" w:rsidRDefault="002C27ED" w:rsidP="00000E6F">
      <w:pPr>
        <w:rPr>
          <w:rFonts w:ascii="Adobe Garamond Pro" w:hAnsi="Adobe Garamond Pro"/>
          <w:sz w:val="20"/>
          <w:szCs w:val="20"/>
        </w:rPr>
      </w:pPr>
      <w:r>
        <w:rPr>
          <w:rFonts w:ascii="Adobe Garamond Pro" w:hAnsi="Adobe Garamond Pro"/>
          <w:sz w:val="20"/>
          <w:szCs w:val="20"/>
        </w:rPr>
        <w:t>Doctors are more likely to talk with uncertainty. Medical information is not well remembered after the session. Doctors find PROBABILITIES hard too.</w:t>
      </w:r>
    </w:p>
    <w:p w14:paraId="4152E46B" w14:textId="77777777" w:rsidR="002C27ED" w:rsidRDefault="002C27ED" w:rsidP="00000E6F">
      <w:pPr>
        <w:rPr>
          <w:rFonts w:ascii="Adobe Garamond Pro" w:hAnsi="Adobe Garamond Pro"/>
          <w:sz w:val="20"/>
          <w:szCs w:val="20"/>
        </w:rPr>
      </w:pPr>
    </w:p>
    <w:p w14:paraId="2411BC55" w14:textId="662CCBF5" w:rsidR="002C27ED" w:rsidRDefault="002C27ED" w:rsidP="00000E6F">
      <w:pPr>
        <w:rPr>
          <w:rFonts w:ascii="Adobe Garamond Pro" w:hAnsi="Adobe Garamond Pro"/>
          <w:b/>
          <w:sz w:val="20"/>
          <w:szCs w:val="20"/>
        </w:rPr>
      </w:pPr>
      <w:r>
        <w:rPr>
          <w:rFonts w:ascii="Adobe Garamond Pro" w:hAnsi="Adobe Garamond Pro"/>
          <w:b/>
          <w:sz w:val="20"/>
          <w:szCs w:val="20"/>
        </w:rPr>
        <w:t>EVIDENCE PRESENTATION –</w:t>
      </w:r>
    </w:p>
    <w:p w14:paraId="5772CC17" w14:textId="5F995DA1" w:rsidR="002C27ED" w:rsidRDefault="002C27ED" w:rsidP="00000E6F">
      <w:pPr>
        <w:rPr>
          <w:rFonts w:ascii="Adobe Garamond Pro" w:hAnsi="Adobe Garamond Pro"/>
          <w:sz w:val="20"/>
          <w:szCs w:val="20"/>
        </w:rPr>
      </w:pPr>
      <w:r>
        <w:rPr>
          <w:rFonts w:ascii="Adobe Garamond Pro" w:hAnsi="Adobe Garamond Pro"/>
          <w:sz w:val="20"/>
          <w:szCs w:val="20"/>
        </w:rPr>
        <w:tab/>
        <w:t xml:space="preserve">Be aware of relative benefit versus absolute benefit &amp; treatment caveats. </w:t>
      </w:r>
    </w:p>
    <w:p w14:paraId="5601CF18" w14:textId="51B29CD5" w:rsidR="003977FB" w:rsidRDefault="003977FB" w:rsidP="003977FB">
      <w:pPr>
        <w:rPr>
          <w:rFonts w:ascii="Helvetica Neue Light" w:hAnsi="Helvetica Neue Light"/>
          <w:sz w:val="32"/>
          <w:szCs w:val="32"/>
        </w:rPr>
      </w:pPr>
      <w:r>
        <w:rPr>
          <w:rFonts w:ascii="Helvetica Neue Light" w:hAnsi="Helvetica Neue Light"/>
          <w:sz w:val="32"/>
          <w:szCs w:val="32"/>
        </w:rPr>
        <w:t>DECISION MAKING</w:t>
      </w:r>
      <w:bookmarkStart w:id="0" w:name="_GoBack"/>
      <w:bookmarkEnd w:id="0"/>
    </w:p>
    <w:p w14:paraId="1E729E4B" w14:textId="77777777" w:rsidR="003977FB" w:rsidRDefault="003977FB" w:rsidP="003977FB">
      <w:pPr>
        <w:rPr>
          <w:rFonts w:ascii="Adobe Garamond Pro" w:hAnsi="Adobe Garamond Pro"/>
          <w:b/>
          <w:sz w:val="20"/>
          <w:szCs w:val="20"/>
        </w:rPr>
      </w:pPr>
      <w:r>
        <w:rPr>
          <w:rFonts w:ascii="Adobe Garamond Pro" w:hAnsi="Adobe Garamond Pro"/>
          <w:b/>
          <w:sz w:val="20"/>
          <w:szCs w:val="20"/>
        </w:rPr>
        <w:lastRenderedPageBreak/>
        <w:t>EXPECTATIONS AND MOTIVATION –</w:t>
      </w:r>
    </w:p>
    <w:p w14:paraId="2E2F5D2B" w14:textId="77777777" w:rsidR="003977FB" w:rsidRDefault="003977FB" w:rsidP="003977FB">
      <w:pPr>
        <w:rPr>
          <w:rFonts w:ascii="Adobe Garamond Pro" w:hAnsi="Adobe Garamond Pro"/>
          <w:sz w:val="20"/>
          <w:szCs w:val="20"/>
        </w:rPr>
      </w:pPr>
      <w:r>
        <w:rPr>
          <w:rFonts w:ascii="Adobe Garamond Pro" w:hAnsi="Adobe Garamond Pro"/>
          <w:sz w:val="20"/>
          <w:szCs w:val="20"/>
        </w:rPr>
        <w:tab/>
        <w:t xml:space="preserve">Language can influence </w:t>
      </w:r>
      <w:proofErr w:type="gramStart"/>
      <w:r>
        <w:rPr>
          <w:rFonts w:ascii="Adobe Garamond Pro" w:hAnsi="Adobe Garamond Pro"/>
          <w:sz w:val="20"/>
          <w:szCs w:val="20"/>
        </w:rPr>
        <w:t>decision making</w:t>
      </w:r>
      <w:proofErr w:type="gramEnd"/>
      <w:r>
        <w:rPr>
          <w:rFonts w:ascii="Adobe Garamond Pro" w:hAnsi="Adobe Garamond Pro"/>
          <w:sz w:val="20"/>
          <w:szCs w:val="20"/>
        </w:rPr>
        <w:t xml:space="preserve">. Slightly less subtle forms manipulation are also possible using motivation. Expectation can also be generated by internal states – individuals w/ generalized anxiety disorder are quicker to report the location of a dot when </w:t>
      </w:r>
      <w:proofErr w:type="gramStart"/>
      <w:r>
        <w:rPr>
          <w:rFonts w:ascii="Adobe Garamond Pro" w:hAnsi="Adobe Garamond Pro"/>
          <w:sz w:val="20"/>
          <w:szCs w:val="20"/>
        </w:rPr>
        <w:t>it is preceded by an angry face</w:t>
      </w:r>
      <w:proofErr w:type="gramEnd"/>
    </w:p>
    <w:p w14:paraId="6A15FDC1" w14:textId="77777777" w:rsidR="003977FB" w:rsidRDefault="003977FB" w:rsidP="003977FB">
      <w:pPr>
        <w:rPr>
          <w:rFonts w:ascii="Adobe Garamond Pro" w:hAnsi="Adobe Garamond Pro"/>
          <w:sz w:val="20"/>
          <w:szCs w:val="20"/>
        </w:rPr>
      </w:pPr>
    </w:p>
    <w:p w14:paraId="68B4CBB9" w14:textId="77777777" w:rsidR="003977FB" w:rsidRDefault="003977FB" w:rsidP="003977FB">
      <w:pPr>
        <w:rPr>
          <w:rFonts w:ascii="Adobe Garamond Pro" w:hAnsi="Adobe Garamond Pro"/>
          <w:sz w:val="20"/>
          <w:szCs w:val="20"/>
        </w:rPr>
      </w:pPr>
      <w:r>
        <w:rPr>
          <w:rFonts w:ascii="Adobe Garamond Pro" w:hAnsi="Adobe Garamond Pro"/>
          <w:b/>
          <w:sz w:val="20"/>
          <w:szCs w:val="20"/>
        </w:rPr>
        <w:t xml:space="preserve">BELIEF BIAS: </w:t>
      </w:r>
      <w:r>
        <w:rPr>
          <w:rFonts w:ascii="Adobe Garamond Pro" w:hAnsi="Adobe Garamond Pro"/>
          <w:sz w:val="20"/>
          <w:szCs w:val="20"/>
        </w:rPr>
        <w:t>Is where a true conclusion increases the likelihood that the syllogistic structure will be perceived as VALID.</w:t>
      </w:r>
    </w:p>
    <w:p w14:paraId="7AF866A6" w14:textId="77777777" w:rsidR="003977FB" w:rsidRDefault="003977FB" w:rsidP="003977FB">
      <w:pPr>
        <w:pStyle w:val="ListParagraph"/>
        <w:numPr>
          <w:ilvl w:val="0"/>
          <w:numId w:val="3"/>
        </w:numPr>
        <w:rPr>
          <w:rFonts w:ascii="Adobe Garamond Pro" w:hAnsi="Adobe Garamond Pro"/>
          <w:sz w:val="20"/>
          <w:szCs w:val="20"/>
        </w:rPr>
      </w:pPr>
      <w:r>
        <w:rPr>
          <w:rFonts w:ascii="Adobe Garamond Pro" w:hAnsi="Adobe Garamond Pro"/>
          <w:sz w:val="20"/>
          <w:szCs w:val="20"/>
        </w:rPr>
        <w:t>Scientific ideas we like to embrace (confirmatory bias), ideas contrary to our beliefs (or even our own data) are critiqued a little more heavily (</w:t>
      </w:r>
      <w:proofErr w:type="spellStart"/>
      <w:r>
        <w:rPr>
          <w:rFonts w:ascii="Adobe Garamond Pro" w:hAnsi="Adobe Garamond Pro"/>
          <w:sz w:val="20"/>
          <w:szCs w:val="20"/>
        </w:rPr>
        <w:t>disconfirmatory</w:t>
      </w:r>
      <w:proofErr w:type="spellEnd"/>
      <w:r>
        <w:rPr>
          <w:rFonts w:ascii="Adobe Garamond Pro" w:hAnsi="Adobe Garamond Pro"/>
          <w:sz w:val="20"/>
          <w:szCs w:val="20"/>
        </w:rPr>
        <w:t xml:space="preserve"> bias)</w:t>
      </w:r>
    </w:p>
    <w:p w14:paraId="2686E478" w14:textId="77777777" w:rsidR="003977FB" w:rsidRDefault="003977FB" w:rsidP="003977FB">
      <w:pPr>
        <w:rPr>
          <w:rFonts w:ascii="Adobe Garamond Pro" w:hAnsi="Adobe Garamond Pro"/>
          <w:sz w:val="20"/>
          <w:szCs w:val="20"/>
        </w:rPr>
      </w:pPr>
      <w:r>
        <w:rPr>
          <w:rFonts w:ascii="Adobe Garamond Pro" w:hAnsi="Adobe Garamond Pro"/>
          <w:b/>
          <w:sz w:val="20"/>
          <w:szCs w:val="20"/>
        </w:rPr>
        <w:t xml:space="preserve">EXPECTED VALUE: </w:t>
      </w:r>
      <w:r>
        <w:rPr>
          <w:rFonts w:ascii="Adobe Garamond Pro" w:hAnsi="Adobe Garamond Pro"/>
          <w:sz w:val="20"/>
          <w:szCs w:val="20"/>
        </w:rPr>
        <w:t>VALUE x P (EVENT)</w:t>
      </w:r>
    </w:p>
    <w:p w14:paraId="1FF7944E" w14:textId="77777777" w:rsidR="003977FB" w:rsidRDefault="003977FB" w:rsidP="003977FB">
      <w:pPr>
        <w:rPr>
          <w:rFonts w:ascii="Adobe Garamond Pro" w:hAnsi="Adobe Garamond Pro"/>
          <w:sz w:val="20"/>
          <w:szCs w:val="20"/>
        </w:rPr>
      </w:pPr>
      <w:r>
        <w:rPr>
          <w:rFonts w:ascii="Adobe Garamond Pro" w:hAnsi="Adobe Garamond Pro"/>
          <w:sz w:val="20"/>
          <w:szCs w:val="20"/>
        </w:rPr>
        <w:tab/>
        <w:t xml:space="preserve">Is a way to formalize the </w:t>
      </w:r>
      <w:proofErr w:type="spellStart"/>
      <w:r>
        <w:rPr>
          <w:rFonts w:ascii="Adobe Garamond Pro" w:hAnsi="Adobe Garamond Pro"/>
          <w:sz w:val="20"/>
          <w:szCs w:val="20"/>
        </w:rPr>
        <w:t>maximation</w:t>
      </w:r>
      <w:proofErr w:type="spellEnd"/>
      <w:r>
        <w:rPr>
          <w:rFonts w:ascii="Adobe Garamond Pro" w:hAnsi="Adobe Garamond Pro"/>
          <w:sz w:val="20"/>
          <w:szCs w:val="20"/>
        </w:rPr>
        <w:t xml:space="preserve"> of expected </w:t>
      </w:r>
      <w:proofErr w:type="gramStart"/>
      <w:r>
        <w:rPr>
          <w:rFonts w:ascii="Adobe Garamond Pro" w:hAnsi="Adobe Garamond Pro"/>
          <w:sz w:val="20"/>
          <w:szCs w:val="20"/>
        </w:rPr>
        <w:t>outcome.</w:t>
      </w:r>
      <w:proofErr w:type="gramEnd"/>
      <w:r>
        <w:rPr>
          <w:rFonts w:ascii="Adobe Garamond Pro" w:hAnsi="Adobe Garamond Pro"/>
          <w:sz w:val="20"/>
          <w:szCs w:val="20"/>
        </w:rPr>
        <w:t xml:space="preserve"> Value and probability need to be considered.</w:t>
      </w:r>
    </w:p>
    <w:p w14:paraId="78013D76" w14:textId="77777777" w:rsidR="003977FB" w:rsidRDefault="003977FB" w:rsidP="003977FB">
      <w:pPr>
        <w:rPr>
          <w:rFonts w:ascii="Adobe Garamond Pro" w:hAnsi="Adobe Garamond Pro"/>
          <w:sz w:val="20"/>
          <w:szCs w:val="20"/>
        </w:rPr>
      </w:pPr>
    </w:p>
    <w:p w14:paraId="629FE2DB" w14:textId="77777777" w:rsidR="003977FB" w:rsidRDefault="003977FB" w:rsidP="003977FB">
      <w:pPr>
        <w:rPr>
          <w:rFonts w:ascii="Adobe Garamond Pro" w:hAnsi="Adobe Garamond Pro"/>
          <w:sz w:val="20"/>
          <w:szCs w:val="20"/>
        </w:rPr>
      </w:pPr>
      <w:r>
        <w:rPr>
          <w:rFonts w:ascii="Adobe Garamond Pro" w:hAnsi="Adobe Garamond Pro"/>
          <w:b/>
          <w:sz w:val="20"/>
          <w:szCs w:val="20"/>
        </w:rPr>
        <w:t xml:space="preserve">Cognitive Dissonance: </w:t>
      </w:r>
      <w:r>
        <w:rPr>
          <w:rFonts w:ascii="Adobe Garamond Pro" w:hAnsi="Adobe Garamond Pro"/>
          <w:sz w:val="20"/>
          <w:szCs w:val="20"/>
        </w:rPr>
        <w:t xml:space="preserve">Experienced when there is a discrepancy b/w attitude and intentional behavior </w:t>
      </w:r>
    </w:p>
    <w:p w14:paraId="2ACEE9AA" w14:textId="77777777" w:rsidR="003977FB" w:rsidRDefault="003977FB" w:rsidP="003977FB">
      <w:pPr>
        <w:rPr>
          <w:rFonts w:ascii="Adobe Garamond Pro" w:hAnsi="Adobe Garamond Pro"/>
          <w:sz w:val="20"/>
          <w:szCs w:val="20"/>
        </w:rPr>
      </w:pPr>
    </w:p>
    <w:p w14:paraId="5EE6ED22" w14:textId="77777777" w:rsidR="003977FB" w:rsidRDefault="003977FB" w:rsidP="003977FB">
      <w:pPr>
        <w:rPr>
          <w:rFonts w:ascii="Adobe Garamond Pro" w:hAnsi="Adobe Garamond Pro"/>
          <w:sz w:val="20"/>
          <w:szCs w:val="20"/>
        </w:rPr>
      </w:pPr>
      <w:r>
        <w:rPr>
          <w:rFonts w:ascii="Adobe Garamond Pro" w:hAnsi="Adobe Garamond Pro"/>
          <w:sz w:val="20"/>
          <w:szCs w:val="20"/>
        </w:rPr>
        <w:tab/>
      </w:r>
      <w:proofErr w:type="gramStart"/>
      <w:r>
        <w:rPr>
          <w:rFonts w:ascii="Adobe Garamond Pro" w:hAnsi="Adobe Garamond Pro"/>
          <w:sz w:val="20"/>
          <w:szCs w:val="20"/>
        </w:rPr>
        <w:t>Decision making</w:t>
      </w:r>
      <w:proofErr w:type="gramEnd"/>
      <w:r>
        <w:rPr>
          <w:rFonts w:ascii="Adobe Garamond Pro" w:hAnsi="Adobe Garamond Pro"/>
          <w:sz w:val="20"/>
          <w:szCs w:val="20"/>
        </w:rPr>
        <w:t xml:space="preserve"> is different under conditions of arousal. Affirming sexual preference, immoral sexual </w:t>
      </w:r>
      <w:proofErr w:type="spellStart"/>
      <w:r>
        <w:rPr>
          <w:rFonts w:ascii="Adobe Garamond Pro" w:hAnsi="Adobe Garamond Pro"/>
          <w:sz w:val="20"/>
          <w:szCs w:val="20"/>
        </w:rPr>
        <w:t>behaviours</w:t>
      </w:r>
      <w:proofErr w:type="spellEnd"/>
      <w:r>
        <w:rPr>
          <w:rFonts w:ascii="Adobe Garamond Pro" w:hAnsi="Adobe Garamond Pro"/>
          <w:sz w:val="20"/>
          <w:szCs w:val="20"/>
        </w:rPr>
        <w:t xml:space="preserve"> and unsafe sex increased under HOT conditions. All responses regarding sexual preferences were rated more affirmative during arousal apart from one –</w:t>
      </w:r>
    </w:p>
    <w:p w14:paraId="5C240B0A" w14:textId="77777777" w:rsidR="003977FB" w:rsidRDefault="003977FB" w:rsidP="003977FB">
      <w:pPr>
        <w:rPr>
          <w:rFonts w:ascii="Adobe Garamond Pro" w:hAnsi="Adobe Garamond Pro"/>
          <w:sz w:val="20"/>
          <w:szCs w:val="20"/>
        </w:rPr>
      </w:pPr>
    </w:p>
    <w:p w14:paraId="6DC868BB" w14:textId="77777777" w:rsidR="003977FB" w:rsidRDefault="003977FB" w:rsidP="003977FB">
      <w:pPr>
        <w:rPr>
          <w:rFonts w:ascii="Adobe Garamond Pro" w:hAnsi="Adobe Garamond Pro"/>
          <w:b/>
          <w:sz w:val="20"/>
          <w:szCs w:val="20"/>
        </w:rPr>
      </w:pPr>
      <w:r>
        <w:rPr>
          <w:rFonts w:ascii="Adobe Garamond Pro" w:hAnsi="Adobe Garamond Pro"/>
          <w:b/>
          <w:sz w:val="20"/>
          <w:szCs w:val="20"/>
        </w:rPr>
        <w:t>HEURISTTICS –</w:t>
      </w:r>
    </w:p>
    <w:p w14:paraId="3C66AF91" w14:textId="77777777" w:rsidR="003977FB" w:rsidRDefault="003977FB" w:rsidP="003977FB">
      <w:pPr>
        <w:rPr>
          <w:rFonts w:ascii="Adobe Garamond Pro" w:hAnsi="Adobe Garamond Pro"/>
          <w:sz w:val="20"/>
          <w:szCs w:val="20"/>
        </w:rPr>
      </w:pPr>
      <w:r>
        <w:rPr>
          <w:rFonts w:ascii="Adobe Garamond Pro" w:hAnsi="Adobe Garamond Pro"/>
          <w:sz w:val="20"/>
          <w:szCs w:val="20"/>
        </w:rPr>
        <w:tab/>
        <w:t xml:space="preserve">Tend to be fast and produce the correct result most of the time – algorithms tend to be slow and produce the correct result all of the time. </w:t>
      </w:r>
    </w:p>
    <w:p w14:paraId="4A6A1B3A" w14:textId="77777777" w:rsidR="003977FB" w:rsidRDefault="003977FB" w:rsidP="003977FB">
      <w:pPr>
        <w:rPr>
          <w:rFonts w:ascii="Adobe Garamond Pro" w:hAnsi="Adobe Garamond Pro"/>
          <w:sz w:val="20"/>
          <w:szCs w:val="20"/>
        </w:rPr>
      </w:pPr>
      <w:r>
        <w:rPr>
          <w:rFonts w:ascii="Adobe Garamond Pro" w:hAnsi="Adobe Garamond Pro"/>
          <w:sz w:val="20"/>
          <w:szCs w:val="20"/>
        </w:rPr>
        <w:tab/>
        <w:t>Bottom-up processes can supply us with untainted information about the environment. Top-down processes can help or hinder the interpretation of information via heuristics.</w:t>
      </w:r>
    </w:p>
    <w:p w14:paraId="63A359D5" w14:textId="77777777" w:rsidR="003977FB" w:rsidRDefault="003977FB" w:rsidP="003977FB">
      <w:pPr>
        <w:rPr>
          <w:rFonts w:ascii="Adobe Garamond Pro" w:hAnsi="Adobe Garamond Pro"/>
          <w:sz w:val="20"/>
          <w:szCs w:val="20"/>
        </w:rPr>
      </w:pPr>
      <w:r>
        <w:rPr>
          <w:rFonts w:ascii="Adobe Garamond Pro" w:hAnsi="Adobe Garamond Pro"/>
          <w:b/>
          <w:sz w:val="20"/>
          <w:szCs w:val="20"/>
        </w:rPr>
        <w:t xml:space="preserve">AVAILABILITY HEURISTIC: </w:t>
      </w:r>
      <w:r>
        <w:rPr>
          <w:rFonts w:ascii="Adobe Garamond Pro" w:hAnsi="Adobe Garamond Pro"/>
          <w:sz w:val="20"/>
          <w:szCs w:val="20"/>
        </w:rPr>
        <w:t xml:space="preserve">Easily remembered examples are judged to be more probable than harder to remember examples. </w:t>
      </w:r>
    </w:p>
    <w:p w14:paraId="0CBA3173" w14:textId="77777777" w:rsidR="003977FB" w:rsidRDefault="003977FB" w:rsidP="003977FB">
      <w:pPr>
        <w:rPr>
          <w:rFonts w:ascii="Adobe Garamond Pro" w:hAnsi="Adobe Garamond Pro"/>
          <w:sz w:val="20"/>
          <w:szCs w:val="20"/>
        </w:rPr>
      </w:pPr>
      <w:r>
        <w:rPr>
          <w:rFonts w:ascii="Adobe Garamond Pro" w:hAnsi="Adobe Garamond Pro"/>
          <w:b/>
          <w:sz w:val="20"/>
          <w:szCs w:val="20"/>
        </w:rPr>
        <w:t xml:space="preserve">REPRESENTATIVE HEURISTIC: </w:t>
      </w:r>
      <w:r>
        <w:rPr>
          <w:rFonts w:ascii="Adobe Garamond Pro" w:hAnsi="Adobe Garamond Pro"/>
          <w:sz w:val="20"/>
          <w:szCs w:val="20"/>
        </w:rPr>
        <w:t>Mislead as a result of the use of stereotypes and as often linked to a failure to take into account BASE RATE info.</w:t>
      </w:r>
    </w:p>
    <w:p w14:paraId="5E07BFEC" w14:textId="77777777" w:rsidR="003977FB" w:rsidRDefault="003977FB" w:rsidP="003977FB">
      <w:pPr>
        <w:rPr>
          <w:rFonts w:ascii="Adobe Garamond Pro" w:hAnsi="Adobe Garamond Pro"/>
          <w:sz w:val="20"/>
          <w:szCs w:val="20"/>
        </w:rPr>
      </w:pPr>
      <w:r>
        <w:rPr>
          <w:rFonts w:ascii="Adobe Garamond Pro" w:hAnsi="Adobe Garamond Pro"/>
          <w:b/>
          <w:sz w:val="20"/>
          <w:szCs w:val="20"/>
        </w:rPr>
        <w:t xml:space="preserve">CONJUNCTIVE FALLACY: </w:t>
      </w:r>
      <w:r>
        <w:rPr>
          <w:rFonts w:ascii="Adobe Garamond Pro" w:hAnsi="Adobe Garamond Pro"/>
          <w:sz w:val="20"/>
          <w:szCs w:val="20"/>
        </w:rPr>
        <w:t>Incorrect calculation that the combination of two events can be more likely that either event occurring alone</w:t>
      </w:r>
    </w:p>
    <w:p w14:paraId="6A5AB4F2" w14:textId="77777777" w:rsidR="003977FB" w:rsidRDefault="003977FB" w:rsidP="003977FB">
      <w:pPr>
        <w:rPr>
          <w:rFonts w:ascii="Adobe Garamond Pro" w:hAnsi="Adobe Garamond Pro"/>
          <w:sz w:val="20"/>
          <w:szCs w:val="20"/>
        </w:rPr>
      </w:pPr>
    </w:p>
    <w:p w14:paraId="34DC9D8D" w14:textId="77777777" w:rsidR="003977FB" w:rsidRDefault="003977FB" w:rsidP="003977FB">
      <w:pPr>
        <w:rPr>
          <w:rFonts w:ascii="Adobe Garamond Pro" w:hAnsi="Adobe Garamond Pro"/>
          <w:b/>
          <w:sz w:val="20"/>
          <w:szCs w:val="20"/>
        </w:rPr>
      </w:pPr>
      <w:r>
        <w:rPr>
          <w:rFonts w:ascii="Adobe Garamond Pro" w:hAnsi="Adobe Garamond Pro"/>
          <w:b/>
          <w:sz w:val="20"/>
          <w:szCs w:val="20"/>
        </w:rPr>
        <w:t>ANCHORING AND ADJUSTMENT –</w:t>
      </w:r>
    </w:p>
    <w:p w14:paraId="0E950ACF" w14:textId="77777777" w:rsidR="003977FB" w:rsidRDefault="003977FB" w:rsidP="003977FB">
      <w:pPr>
        <w:rPr>
          <w:rFonts w:ascii="Adobe Garamond Pro" w:hAnsi="Adobe Garamond Pro"/>
          <w:sz w:val="20"/>
          <w:szCs w:val="20"/>
        </w:rPr>
      </w:pPr>
      <w:r>
        <w:rPr>
          <w:rFonts w:ascii="Adobe Garamond Pro" w:hAnsi="Adobe Garamond Pro"/>
          <w:sz w:val="20"/>
          <w:szCs w:val="20"/>
        </w:rPr>
        <w:tab/>
        <w:t xml:space="preserve">The empire state building estimate provides us w/ an example of anchoring and adjustment, the idea that we use available numerical information as estimate starting points w/o compensation. </w:t>
      </w:r>
    </w:p>
    <w:p w14:paraId="06CC5FD9" w14:textId="77777777" w:rsidR="003977FB" w:rsidRDefault="003977FB" w:rsidP="003977FB">
      <w:pPr>
        <w:rPr>
          <w:rFonts w:ascii="Adobe Garamond Pro" w:hAnsi="Adobe Garamond Pro"/>
          <w:sz w:val="20"/>
          <w:szCs w:val="20"/>
        </w:rPr>
      </w:pPr>
      <w:r>
        <w:rPr>
          <w:rFonts w:ascii="Adobe Garamond Pro" w:hAnsi="Adobe Garamond Pro"/>
          <w:sz w:val="20"/>
          <w:szCs w:val="20"/>
        </w:rPr>
        <w:tab/>
        <w:t>Credit card companies make money from compound interest. An initial charge of interest is added to the original amount, such that the subsequent amounts upon which interest is estimates is previous amount plus the added interest and so on. The provision of minimum payment information actually acts as an anchor for how much money your average monthly payment will be.</w:t>
      </w:r>
    </w:p>
    <w:p w14:paraId="6985C798" w14:textId="77777777" w:rsidR="003977FB" w:rsidRDefault="003977FB" w:rsidP="003977FB">
      <w:pPr>
        <w:rPr>
          <w:rFonts w:ascii="Adobe Garamond Pro" w:hAnsi="Adobe Garamond Pro"/>
          <w:sz w:val="20"/>
          <w:szCs w:val="20"/>
        </w:rPr>
      </w:pPr>
    </w:p>
    <w:p w14:paraId="4C470229" w14:textId="77777777" w:rsidR="003977FB" w:rsidRDefault="003977FB" w:rsidP="003977FB">
      <w:pPr>
        <w:rPr>
          <w:rFonts w:ascii="Adobe Garamond Pro" w:hAnsi="Adobe Garamond Pro"/>
          <w:b/>
          <w:sz w:val="20"/>
          <w:szCs w:val="20"/>
        </w:rPr>
      </w:pPr>
      <w:r>
        <w:rPr>
          <w:rFonts w:ascii="Adobe Garamond Pro" w:hAnsi="Adobe Garamond Pro"/>
          <w:b/>
          <w:sz w:val="20"/>
          <w:szCs w:val="20"/>
        </w:rPr>
        <w:t>Three groups answering mock job questions:</w:t>
      </w:r>
    </w:p>
    <w:p w14:paraId="5B2AC6F8" w14:textId="77777777" w:rsidR="003977FB" w:rsidRPr="004B73D1" w:rsidRDefault="003977FB" w:rsidP="003977FB">
      <w:pPr>
        <w:jc w:val="center"/>
        <w:rPr>
          <w:rFonts w:ascii="Adobe Garamond Pro" w:hAnsi="Adobe Garamond Pro"/>
          <w:sz w:val="20"/>
          <w:szCs w:val="20"/>
        </w:rPr>
      </w:pPr>
      <w:r w:rsidRPr="004B73D1">
        <w:rPr>
          <w:rFonts w:ascii="Adobe Garamond Pro" w:hAnsi="Adobe Garamond Pro"/>
          <w:sz w:val="20"/>
          <w:szCs w:val="20"/>
        </w:rPr>
        <w:t>NEGATIVE FEEDBACK (furrowed brows)</w:t>
      </w:r>
    </w:p>
    <w:p w14:paraId="131FFD66" w14:textId="77777777" w:rsidR="003977FB" w:rsidRPr="004B73D1" w:rsidRDefault="003977FB" w:rsidP="003977FB">
      <w:pPr>
        <w:rPr>
          <w:rFonts w:ascii="Adobe Garamond Pro" w:hAnsi="Adobe Garamond Pro"/>
          <w:sz w:val="20"/>
          <w:szCs w:val="20"/>
        </w:rPr>
      </w:pPr>
    </w:p>
    <w:p w14:paraId="4D48FBB5" w14:textId="77777777" w:rsidR="003977FB" w:rsidRPr="004B73D1" w:rsidRDefault="003977FB" w:rsidP="003977FB">
      <w:pPr>
        <w:jc w:val="center"/>
        <w:rPr>
          <w:rFonts w:ascii="Adobe Garamond Pro" w:hAnsi="Adobe Garamond Pro"/>
          <w:sz w:val="20"/>
          <w:szCs w:val="20"/>
        </w:rPr>
      </w:pPr>
      <w:r w:rsidRPr="004B73D1">
        <w:rPr>
          <w:rFonts w:ascii="Adobe Garamond Pro" w:hAnsi="Adobe Garamond Pro"/>
          <w:sz w:val="20"/>
          <w:szCs w:val="20"/>
        </w:rPr>
        <w:t>POSITIVE FEEDBACK (nodding, smiling)</w:t>
      </w:r>
    </w:p>
    <w:p w14:paraId="03ED3DCD" w14:textId="77777777" w:rsidR="003977FB" w:rsidRPr="004B73D1" w:rsidRDefault="003977FB" w:rsidP="003977FB">
      <w:pPr>
        <w:jc w:val="center"/>
        <w:rPr>
          <w:rFonts w:ascii="Adobe Garamond Pro" w:hAnsi="Adobe Garamond Pro"/>
          <w:sz w:val="20"/>
          <w:szCs w:val="20"/>
        </w:rPr>
      </w:pPr>
    </w:p>
    <w:p w14:paraId="3F689C4B" w14:textId="77777777" w:rsidR="003977FB" w:rsidRDefault="003977FB" w:rsidP="003977FB">
      <w:pPr>
        <w:jc w:val="center"/>
        <w:rPr>
          <w:rFonts w:ascii="Adobe Garamond Pro" w:hAnsi="Adobe Garamond Pro"/>
          <w:sz w:val="20"/>
          <w:szCs w:val="20"/>
        </w:rPr>
      </w:pPr>
      <w:r w:rsidRPr="004B73D1">
        <w:rPr>
          <w:rFonts w:ascii="Adobe Garamond Pro" w:hAnsi="Adobe Garamond Pro"/>
          <w:sz w:val="20"/>
          <w:szCs w:val="20"/>
        </w:rPr>
        <w:t>CONTROL (questions alone, no evaluation)</w:t>
      </w:r>
    </w:p>
    <w:p w14:paraId="2B40B347" w14:textId="77777777" w:rsidR="003977FB" w:rsidRPr="004B73D1" w:rsidRDefault="003977FB" w:rsidP="003977FB">
      <w:pPr>
        <w:rPr>
          <w:rFonts w:ascii="Adobe Garamond Pro" w:hAnsi="Adobe Garamond Pro"/>
          <w:sz w:val="20"/>
          <w:szCs w:val="20"/>
        </w:rPr>
      </w:pPr>
      <w:r>
        <w:rPr>
          <w:rFonts w:ascii="Adobe Garamond Pro" w:hAnsi="Adobe Garamond Pro"/>
          <w:sz w:val="20"/>
          <w:szCs w:val="20"/>
        </w:rPr>
        <w:t>T</w:t>
      </w:r>
      <w:r w:rsidRPr="004B73D1">
        <w:rPr>
          <w:rFonts w:ascii="Adobe Garamond Pro" w:hAnsi="Adobe Garamond Pro"/>
          <w:sz w:val="20"/>
          <w:szCs w:val="20"/>
        </w:rPr>
        <w:t xml:space="preserve">he less the rate of alternation, the more we interpret the sequence as the product of human performance (and where an outcome is intentional) </w:t>
      </w:r>
    </w:p>
    <w:p w14:paraId="6C2A6FF3" w14:textId="77777777" w:rsidR="003977FB" w:rsidRPr="004B73D1" w:rsidRDefault="003977FB" w:rsidP="003977FB">
      <w:pPr>
        <w:rPr>
          <w:rFonts w:ascii="Adobe Garamond Pro" w:hAnsi="Adobe Garamond Pro"/>
          <w:sz w:val="20"/>
          <w:szCs w:val="20"/>
        </w:rPr>
      </w:pPr>
    </w:p>
    <w:p w14:paraId="3315B038" w14:textId="77777777" w:rsidR="003977FB" w:rsidRDefault="003977FB" w:rsidP="003977FB">
      <w:pPr>
        <w:rPr>
          <w:rFonts w:ascii="Adobe Garamond Pro" w:hAnsi="Adobe Garamond Pro"/>
          <w:sz w:val="20"/>
          <w:szCs w:val="20"/>
        </w:rPr>
      </w:pPr>
      <w:r w:rsidRPr="004B73D1">
        <w:rPr>
          <w:rFonts w:ascii="Adobe Garamond Pro" w:hAnsi="Adobe Garamond Pro"/>
          <w:sz w:val="20"/>
          <w:szCs w:val="20"/>
        </w:rPr>
        <w:t>The hot hand fallacy tells us that a streak is likely to continue, if such an event is due to human performance</w:t>
      </w:r>
      <w:r>
        <w:rPr>
          <w:rFonts w:ascii="Adobe Garamond Pro" w:hAnsi="Adobe Garamond Pro"/>
          <w:sz w:val="20"/>
          <w:szCs w:val="20"/>
        </w:rPr>
        <w:t>.</w:t>
      </w:r>
    </w:p>
    <w:p w14:paraId="62162065" w14:textId="77777777" w:rsidR="003977FB" w:rsidRDefault="003977FB" w:rsidP="003977FB">
      <w:pPr>
        <w:rPr>
          <w:rFonts w:ascii="Adobe Garamond Pro" w:hAnsi="Adobe Garamond Pro"/>
          <w:b/>
          <w:sz w:val="20"/>
          <w:szCs w:val="20"/>
        </w:rPr>
      </w:pPr>
      <w:r>
        <w:rPr>
          <w:rFonts w:ascii="Adobe Garamond Pro" w:hAnsi="Adobe Garamond Pro"/>
          <w:b/>
          <w:sz w:val="20"/>
          <w:szCs w:val="20"/>
        </w:rPr>
        <w:t>FLUENCY –</w:t>
      </w:r>
    </w:p>
    <w:p w14:paraId="05E5AA8C" w14:textId="77777777" w:rsidR="003977FB" w:rsidRDefault="003977FB" w:rsidP="003977FB">
      <w:pPr>
        <w:rPr>
          <w:rFonts w:ascii="Adobe Garamond Pro" w:hAnsi="Adobe Garamond Pro"/>
          <w:sz w:val="20"/>
          <w:szCs w:val="20"/>
        </w:rPr>
      </w:pPr>
      <w:r>
        <w:rPr>
          <w:rFonts w:ascii="Adobe Garamond Pro" w:hAnsi="Adobe Garamond Pro"/>
          <w:sz w:val="20"/>
          <w:szCs w:val="20"/>
        </w:rPr>
        <w:tab/>
        <w:t xml:space="preserve">Simpler work is better than complex work in writing. </w:t>
      </w:r>
    </w:p>
    <w:p w14:paraId="56CC66E5" w14:textId="77777777" w:rsidR="003977FB" w:rsidRDefault="003977FB" w:rsidP="003977FB">
      <w:pPr>
        <w:rPr>
          <w:rFonts w:ascii="Adobe Garamond Pro" w:hAnsi="Adobe Garamond Pro"/>
          <w:sz w:val="20"/>
          <w:szCs w:val="20"/>
        </w:rPr>
      </w:pPr>
    </w:p>
    <w:p w14:paraId="7A943535" w14:textId="77777777" w:rsidR="003977FB" w:rsidRDefault="003977FB" w:rsidP="003977FB">
      <w:pPr>
        <w:rPr>
          <w:rFonts w:ascii="Adobe Garamond Pro" w:hAnsi="Adobe Garamond Pro"/>
          <w:b/>
          <w:sz w:val="20"/>
          <w:szCs w:val="20"/>
        </w:rPr>
      </w:pPr>
      <w:r>
        <w:rPr>
          <w:rFonts w:ascii="Adobe Garamond Pro" w:hAnsi="Adobe Garamond Pro"/>
          <w:b/>
          <w:sz w:val="20"/>
          <w:szCs w:val="20"/>
        </w:rPr>
        <w:t>NEURO-DECISIONS –</w:t>
      </w:r>
    </w:p>
    <w:p w14:paraId="22CA202D" w14:textId="77777777" w:rsidR="003977FB" w:rsidRDefault="003977FB" w:rsidP="003977FB">
      <w:pPr>
        <w:rPr>
          <w:rFonts w:ascii="Adobe Garamond Pro" w:hAnsi="Adobe Garamond Pro"/>
          <w:sz w:val="20"/>
          <w:szCs w:val="20"/>
        </w:rPr>
      </w:pPr>
      <w:r>
        <w:rPr>
          <w:rFonts w:ascii="Adobe Garamond Pro" w:hAnsi="Adobe Garamond Pro"/>
          <w:sz w:val="20"/>
          <w:szCs w:val="20"/>
        </w:rPr>
        <w:tab/>
        <w:t>For selective set of moral dilemmas, the VMPC is critical for normal judgments of right and wrong. Individuals with frontal damage endorsed the personal moral scenarios significantly more often than brain-damaged control or normal control individuals.</w:t>
      </w:r>
    </w:p>
    <w:p w14:paraId="7B87EA8B" w14:textId="77777777" w:rsidR="003977FB" w:rsidRPr="003977FB" w:rsidRDefault="003977FB" w:rsidP="003977FB">
      <w:pPr>
        <w:rPr>
          <w:rFonts w:ascii="Helvetica Neue UltraLight" w:hAnsi="Helvetica Neue UltraLight"/>
          <w:sz w:val="32"/>
          <w:szCs w:val="32"/>
        </w:rPr>
      </w:pPr>
    </w:p>
    <w:p w14:paraId="283DE3BD" w14:textId="69568C45" w:rsidR="003977FB" w:rsidRPr="00D3607A" w:rsidRDefault="003977FB" w:rsidP="003977FB">
      <w:pPr>
        <w:rPr>
          <w:rFonts w:ascii="Helvetica Neue UltraLight" w:hAnsi="Helvetica Neue UltraLight"/>
          <w:b/>
          <w:sz w:val="32"/>
          <w:szCs w:val="32"/>
        </w:rPr>
      </w:pPr>
      <w:r w:rsidRPr="00D3607A">
        <w:rPr>
          <w:rFonts w:ascii="Helvetica Neue UltraLight" w:hAnsi="Helvetica Neue UltraLight"/>
          <w:b/>
          <w:sz w:val="32"/>
          <w:szCs w:val="32"/>
        </w:rPr>
        <w:t>PROBLEM SOLVING</w:t>
      </w:r>
    </w:p>
    <w:p w14:paraId="6D30B879"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b/>
          <w:sz w:val="20"/>
          <w:szCs w:val="20"/>
        </w:rPr>
        <w:t>ideal</w:t>
      </w:r>
      <w:proofErr w:type="gramEnd"/>
      <w:r w:rsidRPr="003977FB">
        <w:rPr>
          <w:rFonts w:ascii="Adobe Garamond Pro" w:hAnsi="Adobe Garamond Pro"/>
          <w:b/>
          <w:sz w:val="20"/>
          <w:szCs w:val="20"/>
        </w:rPr>
        <w:t xml:space="preserve"> problem solver</w:t>
      </w:r>
    </w:p>
    <w:p w14:paraId="0121F285" w14:textId="77777777" w:rsidR="003977FB" w:rsidRPr="003977FB" w:rsidRDefault="003977FB" w:rsidP="003977FB">
      <w:pPr>
        <w:rPr>
          <w:rFonts w:ascii="Adobe Garamond Pro" w:hAnsi="Adobe Garamond Pro"/>
          <w:sz w:val="20"/>
          <w:szCs w:val="20"/>
        </w:rPr>
      </w:pPr>
      <w:r w:rsidRPr="003977FB">
        <w:rPr>
          <w:rFonts w:ascii="Adobe Garamond Pro" w:hAnsi="Adobe Garamond Pro"/>
          <w:b/>
          <w:sz w:val="20"/>
          <w:szCs w:val="20"/>
        </w:rPr>
        <w:t>I</w:t>
      </w:r>
      <w:r w:rsidRPr="003977FB">
        <w:rPr>
          <w:rFonts w:ascii="Adobe Garamond Pro" w:hAnsi="Adobe Garamond Pro"/>
          <w:sz w:val="20"/>
          <w:szCs w:val="20"/>
        </w:rPr>
        <w:t>dentify the problem</w:t>
      </w:r>
    </w:p>
    <w:p w14:paraId="0E6195D6" w14:textId="77777777" w:rsidR="003977FB" w:rsidRPr="003977FB" w:rsidRDefault="003977FB" w:rsidP="003977FB">
      <w:pPr>
        <w:rPr>
          <w:rFonts w:ascii="Adobe Garamond Pro" w:hAnsi="Adobe Garamond Pro"/>
          <w:sz w:val="20"/>
          <w:szCs w:val="20"/>
        </w:rPr>
      </w:pPr>
      <w:r w:rsidRPr="003977FB">
        <w:rPr>
          <w:rFonts w:ascii="Adobe Garamond Pro" w:hAnsi="Adobe Garamond Pro"/>
          <w:b/>
          <w:sz w:val="20"/>
          <w:szCs w:val="20"/>
        </w:rPr>
        <w:t>D</w:t>
      </w:r>
      <w:r w:rsidRPr="003977FB">
        <w:rPr>
          <w:rFonts w:ascii="Adobe Garamond Pro" w:hAnsi="Adobe Garamond Pro"/>
          <w:sz w:val="20"/>
          <w:szCs w:val="20"/>
        </w:rPr>
        <w:t>efine the problem (what do you want to achieve?)</w:t>
      </w:r>
    </w:p>
    <w:p w14:paraId="50BDEB17" w14:textId="77777777" w:rsidR="003977FB" w:rsidRPr="003977FB" w:rsidRDefault="003977FB" w:rsidP="003977FB">
      <w:pPr>
        <w:rPr>
          <w:rFonts w:ascii="Adobe Garamond Pro" w:hAnsi="Adobe Garamond Pro"/>
          <w:sz w:val="20"/>
          <w:szCs w:val="20"/>
        </w:rPr>
      </w:pPr>
      <w:r w:rsidRPr="003977FB">
        <w:rPr>
          <w:rFonts w:ascii="Adobe Garamond Pro" w:hAnsi="Adobe Garamond Pro"/>
          <w:b/>
          <w:sz w:val="20"/>
          <w:szCs w:val="20"/>
        </w:rPr>
        <w:t>E</w:t>
      </w:r>
      <w:r w:rsidRPr="003977FB">
        <w:rPr>
          <w:rFonts w:ascii="Adobe Garamond Pro" w:hAnsi="Adobe Garamond Pro"/>
          <w:sz w:val="20"/>
          <w:szCs w:val="20"/>
        </w:rPr>
        <w:t>xplore the problem (evaluate effectiveness of methods to get to goal)</w:t>
      </w:r>
    </w:p>
    <w:p w14:paraId="20F0A71D" w14:textId="77777777" w:rsidR="003977FB" w:rsidRPr="003977FB" w:rsidRDefault="003977FB" w:rsidP="003977FB">
      <w:pPr>
        <w:rPr>
          <w:rFonts w:ascii="Adobe Garamond Pro" w:hAnsi="Adobe Garamond Pro"/>
          <w:sz w:val="20"/>
          <w:szCs w:val="20"/>
        </w:rPr>
      </w:pPr>
      <w:r w:rsidRPr="003977FB">
        <w:rPr>
          <w:rFonts w:ascii="Adobe Garamond Pro" w:hAnsi="Adobe Garamond Pro"/>
          <w:b/>
          <w:sz w:val="20"/>
          <w:szCs w:val="20"/>
        </w:rPr>
        <w:t>A</w:t>
      </w:r>
      <w:r w:rsidRPr="003977FB">
        <w:rPr>
          <w:rFonts w:ascii="Adobe Garamond Pro" w:hAnsi="Adobe Garamond Pro"/>
          <w:sz w:val="20"/>
          <w:szCs w:val="20"/>
        </w:rPr>
        <w:t>ct on the problem</w:t>
      </w:r>
    </w:p>
    <w:p w14:paraId="4B47C5EC" w14:textId="77777777" w:rsidR="003977FB" w:rsidRPr="003977FB" w:rsidRDefault="003977FB" w:rsidP="003977FB">
      <w:pPr>
        <w:rPr>
          <w:rFonts w:ascii="Adobe Garamond Pro" w:hAnsi="Adobe Garamond Pro"/>
          <w:sz w:val="20"/>
          <w:szCs w:val="20"/>
        </w:rPr>
      </w:pPr>
      <w:r w:rsidRPr="003977FB">
        <w:rPr>
          <w:rFonts w:ascii="Adobe Garamond Pro" w:hAnsi="Adobe Garamond Pro"/>
          <w:b/>
          <w:sz w:val="20"/>
          <w:szCs w:val="20"/>
        </w:rPr>
        <w:t>L</w:t>
      </w:r>
      <w:r w:rsidRPr="003977FB">
        <w:rPr>
          <w:rFonts w:ascii="Adobe Garamond Pro" w:hAnsi="Adobe Garamond Pro"/>
          <w:sz w:val="20"/>
          <w:szCs w:val="20"/>
        </w:rPr>
        <w:t>ook back at the problem (success? recommended strategy?)</w:t>
      </w:r>
    </w:p>
    <w:p w14:paraId="1B80C607" w14:textId="77777777" w:rsidR="003977FB" w:rsidRPr="003977FB" w:rsidRDefault="003977FB" w:rsidP="003977FB">
      <w:pPr>
        <w:rPr>
          <w:rFonts w:ascii="Adobe Garamond Pro" w:hAnsi="Adobe Garamond Pro"/>
          <w:sz w:val="20"/>
          <w:szCs w:val="20"/>
        </w:rPr>
      </w:pPr>
    </w:p>
    <w:p w14:paraId="3639C579"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insight</w:t>
      </w:r>
      <w:proofErr w:type="gramEnd"/>
      <w:r w:rsidRPr="003977FB">
        <w:rPr>
          <w:rFonts w:ascii="Adobe Garamond Pro" w:hAnsi="Adobe Garamond Pro"/>
          <w:i/>
          <w:sz w:val="20"/>
          <w:szCs w:val="20"/>
        </w:rPr>
        <w:t xml:space="preserve"> problems</w:t>
      </w:r>
      <w:r w:rsidRPr="003977FB">
        <w:rPr>
          <w:rFonts w:ascii="Adobe Garamond Pro" w:hAnsi="Adobe Garamond Pro"/>
          <w:sz w:val="20"/>
          <w:szCs w:val="20"/>
        </w:rPr>
        <w:t xml:space="preserve"> – need to shift view/perception in order to get to solution</w:t>
      </w:r>
    </w:p>
    <w:p w14:paraId="61597F02"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r w:rsidRPr="003977FB">
        <w:rPr>
          <w:rFonts w:ascii="Adobe Garamond Pro" w:hAnsi="Adobe Garamond Pro"/>
          <w:sz w:val="20"/>
          <w:szCs w:val="20"/>
        </w:rPr>
        <w:tab/>
        <w:t xml:space="preserve">- </w:t>
      </w:r>
      <w:proofErr w:type="spellStart"/>
      <w:proofErr w:type="gramStart"/>
      <w:r w:rsidRPr="003977FB">
        <w:rPr>
          <w:rFonts w:ascii="Adobe Garamond Pro" w:hAnsi="Adobe Garamond Pro"/>
          <w:sz w:val="20"/>
          <w:szCs w:val="20"/>
        </w:rPr>
        <w:t>ie</w:t>
      </w:r>
      <w:proofErr w:type="spellEnd"/>
      <w:proofErr w:type="gramEnd"/>
      <w:r w:rsidRPr="003977FB">
        <w:rPr>
          <w:rFonts w:ascii="Adobe Garamond Pro" w:hAnsi="Adobe Garamond Pro"/>
          <w:sz w:val="20"/>
          <w:szCs w:val="20"/>
        </w:rPr>
        <w:t xml:space="preserve">. </w:t>
      </w:r>
      <w:proofErr w:type="gramStart"/>
      <w:r w:rsidRPr="003977FB">
        <w:rPr>
          <w:rFonts w:ascii="Adobe Garamond Pro" w:hAnsi="Adobe Garamond Pro"/>
          <w:sz w:val="20"/>
          <w:szCs w:val="20"/>
        </w:rPr>
        <w:t>verbal</w:t>
      </w:r>
      <w:proofErr w:type="gramEnd"/>
      <w:r w:rsidRPr="003977FB">
        <w:rPr>
          <w:rFonts w:ascii="Adobe Garamond Pro" w:hAnsi="Adobe Garamond Pro"/>
          <w:sz w:val="20"/>
          <w:szCs w:val="20"/>
        </w:rPr>
        <w:t xml:space="preserve">, mathematical, spatial problems </w:t>
      </w:r>
    </w:p>
    <w:p w14:paraId="416A5794"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r w:rsidRPr="003977FB">
        <w:rPr>
          <w:rFonts w:ascii="Adobe Garamond Pro" w:hAnsi="Adobe Garamond Pro"/>
          <w:sz w:val="20"/>
          <w:szCs w:val="20"/>
        </w:rPr>
        <w:tab/>
        <w:t xml:space="preserve">- </w:t>
      </w:r>
      <w:proofErr w:type="gramStart"/>
      <w:r w:rsidRPr="003977FB">
        <w:rPr>
          <w:rFonts w:ascii="Adobe Garamond Pro" w:hAnsi="Adobe Garamond Pro"/>
          <w:sz w:val="20"/>
          <w:szCs w:val="20"/>
        </w:rPr>
        <w:t>problem</w:t>
      </w:r>
      <w:proofErr w:type="gramEnd"/>
      <w:r w:rsidRPr="003977FB">
        <w:rPr>
          <w:rFonts w:ascii="Adobe Garamond Pro" w:hAnsi="Adobe Garamond Pro"/>
          <w:sz w:val="20"/>
          <w:szCs w:val="20"/>
        </w:rPr>
        <w:t xml:space="preserve"> needs to be restructured</w:t>
      </w:r>
    </w:p>
    <w:p w14:paraId="27AE992A"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non</w:t>
      </w:r>
      <w:proofErr w:type="gramEnd"/>
      <w:r w:rsidRPr="003977FB">
        <w:rPr>
          <w:rFonts w:ascii="Adobe Garamond Pro" w:hAnsi="Adobe Garamond Pro"/>
          <w:i/>
          <w:sz w:val="20"/>
          <w:szCs w:val="20"/>
        </w:rPr>
        <w:t>-insight problems</w:t>
      </w:r>
      <w:r w:rsidRPr="003977FB">
        <w:rPr>
          <w:rFonts w:ascii="Adobe Garamond Pro" w:hAnsi="Adobe Garamond Pro"/>
          <w:sz w:val="20"/>
          <w:szCs w:val="20"/>
        </w:rPr>
        <w:t xml:space="preserve"> – more straightforward and view does not need to change</w:t>
      </w:r>
    </w:p>
    <w:p w14:paraId="7036B646" w14:textId="77777777" w:rsidR="003977FB" w:rsidRPr="003977FB" w:rsidRDefault="003977FB" w:rsidP="003977FB">
      <w:pPr>
        <w:rPr>
          <w:rFonts w:ascii="Adobe Garamond Pro" w:hAnsi="Adobe Garamond Pro"/>
          <w:sz w:val="20"/>
          <w:szCs w:val="20"/>
        </w:rPr>
      </w:pPr>
    </w:p>
    <w:p w14:paraId="7DFB8959"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heuristics</w:t>
      </w:r>
      <w:proofErr w:type="gramEnd"/>
      <w:r w:rsidRPr="003977FB">
        <w:rPr>
          <w:rFonts w:ascii="Adobe Garamond Pro" w:hAnsi="Adobe Garamond Pro"/>
          <w:sz w:val="20"/>
          <w:szCs w:val="20"/>
        </w:rPr>
        <w:t xml:space="preserve"> – experience-based methods of solving problems</w:t>
      </w:r>
    </w:p>
    <w:p w14:paraId="35D10728"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t xml:space="preserve">- </w:t>
      </w:r>
      <w:proofErr w:type="gramStart"/>
      <w:r w:rsidRPr="003977FB">
        <w:rPr>
          <w:rFonts w:ascii="Adobe Garamond Pro" w:hAnsi="Adobe Garamond Pro"/>
          <w:sz w:val="20"/>
          <w:szCs w:val="20"/>
          <w:u w:val="single"/>
        </w:rPr>
        <w:t>fast</w:t>
      </w:r>
      <w:proofErr w:type="gramEnd"/>
      <w:r w:rsidRPr="003977FB">
        <w:rPr>
          <w:rFonts w:ascii="Adobe Garamond Pro" w:hAnsi="Adobe Garamond Pro"/>
          <w:sz w:val="20"/>
          <w:szCs w:val="20"/>
        </w:rPr>
        <w:t xml:space="preserve"> to apply, less likely to produce solution and usually available</w:t>
      </w:r>
    </w:p>
    <w:p w14:paraId="2F0C4BB2"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algorithms</w:t>
      </w:r>
      <w:proofErr w:type="gramEnd"/>
      <w:r w:rsidRPr="003977FB">
        <w:rPr>
          <w:rFonts w:ascii="Adobe Garamond Pro" w:hAnsi="Adobe Garamond Pro"/>
          <w:i/>
          <w:sz w:val="20"/>
          <w:szCs w:val="20"/>
        </w:rPr>
        <w:t xml:space="preserve"> </w:t>
      </w:r>
      <w:r w:rsidRPr="003977FB">
        <w:rPr>
          <w:rFonts w:ascii="Adobe Garamond Pro" w:hAnsi="Adobe Garamond Pro"/>
          <w:sz w:val="20"/>
          <w:szCs w:val="20"/>
        </w:rPr>
        <w:t xml:space="preserve">– set of rules followed to come to solution in calculations or problem solving </w:t>
      </w:r>
    </w:p>
    <w:p w14:paraId="05C0AE0E"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t xml:space="preserve">- </w:t>
      </w:r>
      <w:proofErr w:type="gramStart"/>
      <w:r w:rsidRPr="003977FB">
        <w:rPr>
          <w:rFonts w:ascii="Adobe Garamond Pro" w:hAnsi="Adobe Garamond Pro"/>
          <w:sz w:val="20"/>
          <w:szCs w:val="20"/>
        </w:rPr>
        <w:t>slow</w:t>
      </w:r>
      <w:proofErr w:type="gramEnd"/>
      <w:r w:rsidRPr="003977FB">
        <w:rPr>
          <w:rFonts w:ascii="Adobe Garamond Pro" w:hAnsi="Adobe Garamond Pro"/>
          <w:sz w:val="20"/>
          <w:szCs w:val="20"/>
        </w:rPr>
        <w:t xml:space="preserve">, likely to see solution, may not be available </w:t>
      </w:r>
    </w:p>
    <w:p w14:paraId="4BE20004" w14:textId="77777777" w:rsidR="003977FB" w:rsidRPr="003977FB" w:rsidRDefault="003977FB" w:rsidP="003977FB">
      <w:pPr>
        <w:rPr>
          <w:rFonts w:ascii="Adobe Garamond Pro" w:hAnsi="Adobe Garamond Pro"/>
          <w:sz w:val="20"/>
          <w:szCs w:val="20"/>
        </w:rPr>
      </w:pPr>
    </w:p>
    <w:p w14:paraId="38276462" w14:textId="77777777" w:rsidR="003977FB" w:rsidRPr="003977FB" w:rsidRDefault="003977FB" w:rsidP="003977FB">
      <w:pPr>
        <w:rPr>
          <w:rFonts w:ascii="Adobe Garamond Pro" w:hAnsi="Adobe Garamond Pro"/>
          <w:b/>
          <w:sz w:val="20"/>
          <w:szCs w:val="20"/>
        </w:rPr>
      </w:pPr>
      <w:proofErr w:type="gramStart"/>
      <w:r w:rsidRPr="003977FB">
        <w:rPr>
          <w:rFonts w:ascii="Adobe Garamond Pro" w:hAnsi="Adobe Garamond Pro"/>
          <w:b/>
          <w:sz w:val="20"/>
          <w:szCs w:val="20"/>
        </w:rPr>
        <w:t>heuristics</w:t>
      </w:r>
      <w:proofErr w:type="gramEnd"/>
      <w:r w:rsidRPr="003977FB">
        <w:rPr>
          <w:rFonts w:ascii="Adobe Garamond Pro" w:hAnsi="Adobe Garamond Pro"/>
          <w:b/>
          <w:sz w:val="20"/>
          <w:szCs w:val="20"/>
        </w:rPr>
        <w:t xml:space="preserve"> </w:t>
      </w:r>
    </w:p>
    <w:p w14:paraId="5A42CFA7"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functional</w:t>
      </w:r>
      <w:proofErr w:type="gramEnd"/>
      <w:r w:rsidRPr="003977FB">
        <w:rPr>
          <w:rFonts w:ascii="Adobe Garamond Pro" w:hAnsi="Adobe Garamond Pro"/>
          <w:i/>
          <w:sz w:val="20"/>
          <w:szCs w:val="20"/>
        </w:rPr>
        <w:t xml:space="preserve"> fixedness</w:t>
      </w:r>
      <w:r w:rsidRPr="003977FB">
        <w:rPr>
          <w:rFonts w:ascii="Adobe Garamond Pro" w:hAnsi="Adobe Garamond Pro"/>
          <w:sz w:val="20"/>
          <w:szCs w:val="20"/>
        </w:rPr>
        <w:t xml:space="preserve"> – inflexibility in imagining other functions of an object in an environment (</w:t>
      </w:r>
      <w:proofErr w:type="spellStart"/>
      <w:r w:rsidRPr="003977FB">
        <w:rPr>
          <w:rFonts w:ascii="Adobe Garamond Pro" w:hAnsi="Adobe Garamond Pro"/>
          <w:sz w:val="20"/>
          <w:szCs w:val="20"/>
        </w:rPr>
        <w:t>ie</w:t>
      </w:r>
      <w:proofErr w:type="spellEnd"/>
      <w:r w:rsidRPr="003977FB">
        <w:rPr>
          <w:rFonts w:ascii="Adobe Garamond Pro" w:hAnsi="Adobe Garamond Pro"/>
          <w:sz w:val="20"/>
          <w:szCs w:val="20"/>
        </w:rPr>
        <w:t>. using a chair only to sit when you can use it to reach a high cupboard)</w:t>
      </w:r>
    </w:p>
    <w:p w14:paraId="50252185"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MacGyver using spray bottle to put out light (that’s not what spray bottles are for!!!!!!)</w:t>
      </w:r>
    </w:p>
    <w:p w14:paraId="3B83BBB7"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mental</w:t>
      </w:r>
      <w:proofErr w:type="gramEnd"/>
      <w:r w:rsidRPr="003977FB">
        <w:rPr>
          <w:rFonts w:ascii="Adobe Garamond Pro" w:hAnsi="Adobe Garamond Pro"/>
          <w:i/>
          <w:sz w:val="20"/>
          <w:szCs w:val="20"/>
        </w:rPr>
        <w:t xml:space="preserve"> sets</w:t>
      </w:r>
      <w:r w:rsidRPr="003977FB">
        <w:rPr>
          <w:rFonts w:ascii="Adobe Garamond Pro" w:hAnsi="Adobe Garamond Pro"/>
          <w:sz w:val="20"/>
          <w:szCs w:val="20"/>
        </w:rPr>
        <w:t xml:space="preserve"> – constraints can be generated by ourselves or previous problems </w:t>
      </w:r>
    </w:p>
    <w:p w14:paraId="47C5317F"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solving</w:t>
      </w:r>
      <w:proofErr w:type="gramEnd"/>
      <w:r w:rsidRPr="003977FB">
        <w:rPr>
          <w:rFonts w:ascii="Adobe Garamond Pro" w:hAnsi="Adobe Garamond Pro"/>
          <w:sz w:val="20"/>
          <w:szCs w:val="20"/>
        </w:rPr>
        <w:t xml:space="preserve"> problems in certain ways we’re used to, need flexibility to solve certain problems </w:t>
      </w:r>
    </w:p>
    <w:p w14:paraId="7308C30E"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analogy</w:t>
      </w:r>
      <w:proofErr w:type="gramEnd"/>
      <w:r w:rsidRPr="003977FB">
        <w:rPr>
          <w:rFonts w:ascii="Adobe Garamond Pro" w:hAnsi="Adobe Garamond Pro"/>
          <w:i/>
          <w:sz w:val="20"/>
          <w:szCs w:val="20"/>
        </w:rPr>
        <w:t xml:space="preserve"> </w:t>
      </w:r>
      <w:r w:rsidRPr="003977FB">
        <w:rPr>
          <w:rFonts w:ascii="Adobe Garamond Pro" w:hAnsi="Adobe Garamond Pro"/>
          <w:sz w:val="20"/>
          <w:szCs w:val="20"/>
        </w:rPr>
        <w:t>– difference b/w surface/structural similarities (?????)</w:t>
      </w:r>
    </w:p>
    <w:p w14:paraId="322FDBD6"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t xml:space="preserve">- </w:t>
      </w:r>
      <w:proofErr w:type="gramStart"/>
      <w:r w:rsidRPr="003977FB">
        <w:rPr>
          <w:rFonts w:ascii="Adobe Garamond Pro" w:hAnsi="Adobe Garamond Pro"/>
          <w:sz w:val="20"/>
          <w:szCs w:val="20"/>
        </w:rPr>
        <w:t>structural</w:t>
      </w:r>
      <w:proofErr w:type="gramEnd"/>
      <w:r w:rsidRPr="003977FB">
        <w:rPr>
          <w:rFonts w:ascii="Adobe Garamond Pro" w:hAnsi="Adobe Garamond Pro"/>
          <w:sz w:val="20"/>
          <w:szCs w:val="20"/>
        </w:rPr>
        <w:t xml:space="preserve"> = dividing large effect into many smaller effects </w:t>
      </w:r>
    </w:p>
    <w:p w14:paraId="71115C02"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proofErr w:type="gramStart"/>
      <w:r w:rsidRPr="003977FB">
        <w:rPr>
          <w:rFonts w:ascii="Adobe Garamond Pro" w:hAnsi="Adobe Garamond Pro"/>
          <w:sz w:val="20"/>
          <w:szCs w:val="20"/>
        </w:rPr>
        <w:t>notice</w:t>
      </w:r>
      <w:proofErr w:type="gramEnd"/>
      <w:r w:rsidRPr="003977FB">
        <w:rPr>
          <w:rFonts w:ascii="Adobe Garamond Pro" w:hAnsi="Adobe Garamond Pro"/>
          <w:sz w:val="20"/>
          <w:szCs w:val="20"/>
        </w:rPr>
        <w:t xml:space="preserve"> relationship b/w 2 problems</w:t>
      </w:r>
    </w:p>
    <w:p w14:paraId="4203AC91"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proofErr w:type="gramStart"/>
      <w:r w:rsidRPr="003977FB">
        <w:rPr>
          <w:rFonts w:ascii="Adobe Garamond Pro" w:hAnsi="Adobe Garamond Pro"/>
          <w:sz w:val="20"/>
          <w:szCs w:val="20"/>
        </w:rPr>
        <w:t>map</w:t>
      </w:r>
      <w:proofErr w:type="gramEnd"/>
      <w:r w:rsidRPr="003977FB">
        <w:rPr>
          <w:rFonts w:ascii="Adobe Garamond Pro" w:hAnsi="Adobe Garamond Pro"/>
          <w:sz w:val="20"/>
          <w:szCs w:val="20"/>
        </w:rPr>
        <w:t xml:space="preserve"> relationship b/w 2 problems</w:t>
      </w:r>
    </w:p>
    <w:p w14:paraId="220009A0"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proofErr w:type="gramStart"/>
      <w:r w:rsidRPr="003977FB">
        <w:rPr>
          <w:rFonts w:ascii="Adobe Garamond Pro" w:hAnsi="Adobe Garamond Pro"/>
          <w:sz w:val="20"/>
          <w:szCs w:val="20"/>
        </w:rPr>
        <w:t>apply</w:t>
      </w:r>
      <w:proofErr w:type="gramEnd"/>
      <w:r w:rsidRPr="003977FB">
        <w:rPr>
          <w:rFonts w:ascii="Adobe Garamond Pro" w:hAnsi="Adobe Garamond Pro"/>
          <w:sz w:val="20"/>
          <w:szCs w:val="20"/>
        </w:rPr>
        <w:t xml:space="preserve"> mapping from one problem to another </w:t>
      </w:r>
    </w:p>
    <w:p w14:paraId="767DF585"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means</w:t>
      </w:r>
      <w:proofErr w:type="gramEnd"/>
      <w:r w:rsidRPr="003977FB">
        <w:rPr>
          <w:rFonts w:ascii="Adobe Garamond Pro" w:hAnsi="Adobe Garamond Pro"/>
          <w:i/>
          <w:sz w:val="20"/>
          <w:szCs w:val="20"/>
        </w:rPr>
        <w:t>-end analysis</w:t>
      </w:r>
      <w:r w:rsidRPr="003977FB">
        <w:rPr>
          <w:rFonts w:ascii="Adobe Garamond Pro" w:hAnsi="Adobe Garamond Pro"/>
          <w:sz w:val="20"/>
          <w:szCs w:val="20"/>
        </w:rPr>
        <w:t xml:space="preserve"> – break down distance b/w initial – goal state into smaller sub-goals </w:t>
      </w:r>
    </w:p>
    <w:p w14:paraId="5940EA92"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t xml:space="preserve">- </w:t>
      </w:r>
      <w:proofErr w:type="gramStart"/>
      <w:r w:rsidRPr="003977FB">
        <w:rPr>
          <w:rFonts w:ascii="Adobe Garamond Pro" w:hAnsi="Adobe Garamond Pro"/>
          <w:sz w:val="20"/>
          <w:szCs w:val="20"/>
        </w:rPr>
        <w:t>breaks</w:t>
      </w:r>
      <w:proofErr w:type="gramEnd"/>
      <w:r w:rsidRPr="003977FB">
        <w:rPr>
          <w:rFonts w:ascii="Adobe Garamond Pro" w:hAnsi="Adobe Garamond Pro"/>
          <w:sz w:val="20"/>
          <w:szCs w:val="20"/>
        </w:rPr>
        <w:t xml:space="preserve"> down large problems into manageable portions that will lead to big goal</w:t>
      </w:r>
    </w:p>
    <w:p w14:paraId="2A73DB9A"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reverse</w:t>
      </w:r>
      <w:proofErr w:type="gramEnd"/>
      <w:r w:rsidRPr="003977FB">
        <w:rPr>
          <w:rFonts w:ascii="Adobe Garamond Pro" w:hAnsi="Adobe Garamond Pro"/>
          <w:i/>
          <w:sz w:val="20"/>
          <w:szCs w:val="20"/>
        </w:rPr>
        <w:t xml:space="preserve"> engineering</w:t>
      </w:r>
      <w:r w:rsidRPr="003977FB">
        <w:rPr>
          <w:rFonts w:ascii="Adobe Garamond Pro" w:hAnsi="Adobe Garamond Pro"/>
          <w:sz w:val="20"/>
          <w:szCs w:val="20"/>
        </w:rPr>
        <w:t xml:space="preserve"> – working backwards from </w:t>
      </w:r>
      <w:r w:rsidRPr="003977FB">
        <w:rPr>
          <w:rFonts w:ascii="Adobe Garamond Pro" w:hAnsi="Adobe Garamond Pro"/>
          <w:sz w:val="20"/>
          <w:szCs w:val="20"/>
          <w:u w:val="single"/>
        </w:rPr>
        <w:t>goal state to initial state</w:t>
      </w:r>
      <w:r w:rsidRPr="003977FB">
        <w:rPr>
          <w:rFonts w:ascii="Adobe Garamond Pro" w:hAnsi="Adobe Garamond Pro"/>
          <w:sz w:val="20"/>
          <w:szCs w:val="20"/>
        </w:rPr>
        <w:t xml:space="preserve"> </w:t>
      </w:r>
    </w:p>
    <w:p w14:paraId="39BC6063"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i/>
          <w:sz w:val="20"/>
          <w:szCs w:val="20"/>
        </w:rPr>
        <w:t>visual</w:t>
      </w:r>
      <w:proofErr w:type="gramEnd"/>
      <w:r w:rsidRPr="003977FB">
        <w:rPr>
          <w:rFonts w:ascii="Adobe Garamond Pro" w:hAnsi="Adobe Garamond Pro"/>
          <w:i/>
          <w:sz w:val="20"/>
          <w:szCs w:val="20"/>
        </w:rPr>
        <w:t xml:space="preserve"> imagery</w:t>
      </w:r>
      <w:r w:rsidRPr="003977FB">
        <w:rPr>
          <w:rFonts w:ascii="Adobe Garamond Pro" w:hAnsi="Adobe Garamond Pro"/>
          <w:sz w:val="20"/>
          <w:szCs w:val="20"/>
        </w:rPr>
        <w:t xml:space="preserve"> – external representation CAN help problem but unhelpful representation prevents solution </w:t>
      </w:r>
    </w:p>
    <w:p w14:paraId="0ACA8DB6"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led</w:t>
      </w:r>
      <w:proofErr w:type="gramEnd"/>
      <w:r w:rsidRPr="003977FB">
        <w:rPr>
          <w:rFonts w:ascii="Adobe Garamond Pro" w:hAnsi="Adobe Garamond Pro"/>
          <w:sz w:val="20"/>
          <w:szCs w:val="20"/>
        </w:rPr>
        <w:t xml:space="preserve"> to realizing benzene’s are in a ring, Einstein’s theory of relativity </w:t>
      </w:r>
    </w:p>
    <w:p w14:paraId="17AB2722"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spellStart"/>
      <w:proofErr w:type="gramStart"/>
      <w:r w:rsidRPr="003977FB">
        <w:rPr>
          <w:rFonts w:ascii="Adobe Garamond Pro" w:hAnsi="Adobe Garamond Pro"/>
          <w:sz w:val="20"/>
          <w:szCs w:val="20"/>
        </w:rPr>
        <w:t>ppl</w:t>
      </w:r>
      <w:proofErr w:type="spellEnd"/>
      <w:proofErr w:type="gramEnd"/>
      <w:r w:rsidRPr="003977FB">
        <w:rPr>
          <w:rFonts w:ascii="Adobe Garamond Pro" w:hAnsi="Adobe Garamond Pro"/>
          <w:sz w:val="20"/>
          <w:szCs w:val="20"/>
        </w:rPr>
        <w:t xml:space="preserve"> usually respond correctly but not when problem is interpreted wrong</w:t>
      </w:r>
    </w:p>
    <w:p w14:paraId="1C08F6AE"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proofErr w:type="gramStart"/>
      <w:r w:rsidRPr="003977FB">
        <w:rPr>
          <w:rFonts w:ascii="Adobe Garamond Pro" w:hAnsi="Adobe Garamond Pro"/>
          <w:i/>
          <w:sz w:val="20"/>
          <w:szCs w:val="20"/>
        </w:rPr>
        <w:t>spatial</w:t>
      </w:r>
      <w:proofErr w:type="gramEnd"/>
      <w:r w:rsidRPr="003977FB">
        <w:rPr>
          <w:rFonts w:ascii="Adobe Garamond Pro" w:hAnsi="Adobe Garamond Pro"/>
          <w:i/>
          <w:sz w:val="20"/>
          <w:szCs w:val="20"/>
        </w:rPr>
        <w:t xml:space="preserve"> representation </w:t>
      </w:r>
      <w:r w:rsidRPr="003977FB">
        <w:rPr>
          <w:rFonts w:ascii="Adobe Garamond Pro" w:hAnsi="Adobe Garamond Pro"/>
          <w:sz w:val="20"/>
          <w:szCs w:val="20"/>
        </w:rPr>
        <w:t xml:space="preserve">– strictly/lenient analogue </w:t>
      </w:r>
    </w:p>
    <w:p w14:paraId="1EEC34F3"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r>
      <w:proofErr w:type="gramStart"/>
      <w:r w:rsidRPr="003977FB">
        <w:rPr>
          <w:rFonts w:ascii="Adobe Garamond Pro" w:hAnsi="Adobe Garamond Pro"/>
          <w:i/>
          <w:sz w:val="20"/>
          <w:szCs w:val="20"/>
        </w:rPr>
        <w:t>propositional</w:t>
      </w:r>
      <w:proofErr w:type="gramEnd"/>
      <w:r w:rsidRPr="003977FB">
        <w:rPr>
          <w:rFonts w:ascii="Adobe Garamond Pro" w:hAnsi="Adobe Garamond Pro"/>
          <w:i/>
          <w:sz w:val="20"/>
          <w:szCs w:val="20"/>
        </w:rPr>
        <w:t xml:space="preserve"> representation</w:t>
      </w:r>
      <w:r w:rsidRPr="003977FB">
        <w:rPr>
          <w:rFonts w:ascii="Adobe Garamond Pro" w:hAnsi="Adobe Garamond Pro"/>
          <w:sz w:val="20"/>
          <w:szCs w:val="20"/>
        </w:rPr>
        <w:t xml:space="preserve"> – can code spatial relationships w/o being analogical &amp; can </w:t>
      </w:r>
      <w:r w:rsidRPr="003977FB">
        <w:rPr>
          <w:rFonts w:ascii="Adobe Garamond Pro" w:hAnsi="Adobe Garamond Pro"/>
          <w:sz w:val="20"/>
          <w:szCs w:val="20"/>
        </w:rPr>
        <w:tab/>
      </w:r>
      <w:r w:rsidRPr="003977FB">
        <w:rPr>
          <w:rFonts w:ascii="Adobe Garamond Pro" w:hAnsi="Adobe Garamond Pro"/>
          <w:sz w:val="20"/>
          <w:szCs w:val="20"/>
        </w:rPr>
        <w:tab/>
      </w:r>
      <w:r w:rsidRPr="003977FB">
        <w:rPr>
          <w:rFonts w:ascii="Adobe Garamond Pro" w:hAnsi="Adobe Garamond Pro"/>
          <w:sz w:val="20"/>
          <w:szCs w:val="20"/>
        </w:rPr>
        <w:tab/>
      </w:r>
      <w:r w:rsidRPr="003977FB">
        <w:rPr>
          <w:rFonts w:ascii="Adobe Garamond Pro" w:hAnsi="Adobe Garamond Pro"/>
          <w:sz w:val="20"/>
          <w:szCs w:val="20"/>
        </w:rPr>
        <w:tab/>
      </w:r>
      <w:r w:rsidRPr="003977FB">
        <w:rPr>
          <w:rFonts w:ascii="Adobe Garamond Pro" w:hAnsi="Adobe Garamond Pro"/>
          <w:sz w:val="20"/>
          <w:szCs w:val="20"/>
        </w:rPr>
        <w:tab/>
        <w:t>represent symbolic relationship</w:t>
      </w:r>
    </w:p>
    <w:p w14:paraId="66B8098B" w14:textId="77777777" w:rsidR="003977FB" w:rsidRPr="003977FB" w:rsidRDefault="003977FB" w:rsidP="003977FB">
      <w:pPr>
        <w:rPr>
          <w:rFonts w:ascii="Adobe Garamond Pro" w:hAnsi="Adobe Garamond Pro"/>
          <w:sz w:val="20"/>
          <w:szCs w:val="20"/>
        </w:rPr>
      </w:pPr>
    </w:p>
    <w:p w14:paraId="3D530D56"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b/>
          <w:sz w:val="20"/>
          <w:szCs w:val="20"/>
        </w:rPr>
        <w:t>creativity</w:t>
      </w:r>
      <w:proofErr w:type="gramEnd"/>
      <w:r w:rsidRPr="003977FB">
        <w:rPr>
          <w:rFonts w:ascii="Adobe Garamond Pro" w:hAnsi="Adobe Garamond Pro"/>
          <w:b/>
          <w:sz w:val="20"/>
          <w:szCs w:val="20"/>
        </w:rPr>
        <w:t xml:space="preserve"> </w:t>
      </w:r>
    </w:p>
    <w:p w14:paraId="36336F0A"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generating</w:t>
      </w:r>
      <w:proofErr w:type="gramEnd"/>
      <w:r w:rsidRPr="003977FB">
        <w:rPr>
          <w:rFonts w:ascii="Adobe Garamond Pro" w:hAnsi="Adobe Garamond Pro"/>
          <w:sz w:val="20"/>
          <w:szCs w:val="20"/>
        </w:rPr>
        <w:t xml:space="preserve"> novel ideas/new connections b/w existing things</w:t>
      </w:r>
    </w:p>
    <w:p w14:paraId="6E37A174"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used</w:t>
      </w:r>
      <w:proofErr w:type="gramEnd"/>
      <w:r w:rsidRPr="003977FB">
        <w:rPr>
          <w:rFonts w:ascii="Adobe Garamond Pro" w:hAnsi="Adobe Garamond Pro"/>
          <w:sz w:val="20"/>
          <w:szCs w:val="20"/>
        </w:rPr>
        <w:t xml:space="preserve"> less in well-defined problems (convergent thinking) &amp; more in ill-defined problems (divergent thinking)</w:t>
      </w:r>
    </w:p>
    <w:p w14:paraId="6739E2A3"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sleeping</w:t>
      </w:r>
      <w:proofErr w:type="gramEnd"/>
      <w:r w:rsidRPr="003977FB">
        <w:rPr>
          <w:rFonts w:ascii="Adobe Garamond Pro" w:hAnsi="Adobe Garamond Pro"/>
          <w:sz w:val="20"/>
          <w:szCs w:val="20"/>
        </w:rPr>
        <w:t xml:space="preserve"> helps creativity :3 (more insight than people w/ less sleep)</w:t>
      </w:r>
    </w:p>
    <w:p w14:paraId="32B87F07"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ab/>
        <w:t xml:space="preserve">- </w:t>
      </w:r>
      <w:proofErr w:type="gramStart"/>
      <w:r w:rsidRPr="003977FB">
        <w:rPr>
          <w:rFonts w:ascii="Adobe Garamond Pro" w:hAnsi="Adobe Garamond Pro"/>
          <w:sz w:val="20"/>
          <w:szCs w:val="20"/>
        </w:rPr>
        <w:t>found</w:t>
      </w:r>
      <w:proofErr w:type="gramEnd"/>
      <w:r w:rsidRPr="003977FB">
        <w:rPr>
          <w:rFonts w:ascii="Adobe Garamond Pro" w:hAnsi="Adobe Garamond Pro"/>
          <w:sz w:val="20"/>
          <w:szCs w:val="20"/>
        </w:rPr>
        <w:t xml:space="preserve"> through hippocampus which is reactivated in sleep/relaxation/conscious rehearsal</w:t>
      </w:r>
    </w:p>
    <w:p w14:paraId="6AEDF406" w14:textId="77777777" w:rsidR="003977FB" w:rsidRPr="003977FB" w:rsidRDefault="003977FB" w:rsidP="003977FB">
      <w:pPr>
        <w:rPr>
          <w:rFonts w:ascii="Adobe Garamond Pro" w:hAnsi="Adobe Garamond Pro"/>
          <w:sz w:val="20"/>
          <w:szCs w:val="20"/>
        </w:rPr>
      </w:pPr>
    </w:p>
    <w:p w14:paraId="45B78B22"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b/>
          <w:sz w:val="20"/>
          <w:szCs w:val="20"/>
        </w:rPr>
        <w:t>historical</w:t>
      </w:r>
      <w:proofErr w:type="gramEnd"/>
      <w:r w:rsidRPr="003977FB">
        <w:rPr>
          <w:rFonts w:ascii="Adobe Garamond Pro" w:hAnsi="Adobe Garamond Pro"/>
          <w:b/>
          <w:sz w:val="20"/>
          <w:szCs w:val="20"/>
        </w:rPr>
        <w:t xml:space="preserve"> creativity</w:t>
      </w:r>
    </w:p>
    <w:p w14:paraId="2D61620E" w14:textId="77777777" w:rsidR="003977FB" w:rsidRPr="003977FB" w:rsidRDefault="003977FB" w:rsidP="003977FB">
      <w:pPr>
        <w:rPr>
          <w:rFonts w:ascii="Adobe Garamond Pro" w:hAnsi="Adobe Garamond Pro"/>
          <w:sz w:val="20"/>
          <w:szCs w:val="20"/>
        </w:rPr>
      </w:pPr>
      <w:r w:rsidRPr="003977FB">
        <w:rPr>
          <w:rFonts w:ascii="Adobe Garamond Pro" w:hAnsi="Adobe Garamond Pro"/>
          <w:i/>
          <w:sz w:val="20"/>
          <w:szCs w:val="20"/>
        </w:rPr>
        <w:t>Greco-Roman</w:t>
      </w:r>
      <w:r w:rsidRPr="003977FB">
        <w:rPr>
          <w:rFonts w:ascii="Adobe Garamond Pro" w:hAnsi="Adobe Garamond Pro"/>
          <w:sz w:val="20"/>
          <w:szCs w:val="20"/>
        </w:rPr>
        <w:t xml:space="preserve"> – result of being inspired by goddesses, spirits, </w:t>
      </w:r>
      <w:proofErr w:type="spellStart"/>
      <w:r w:rsidRPr="003977FB">
        <w:rPr>
          <w:rFonts w:ascii="Adobe Garamond Pro" w:hAnsi="Adobe Garamond Pro"/>
          <w:sz w:val="20"/>
          <w:szCs w:val="20"/>
        </w:rPr>
        <w:t>etc</w:t>
      </w:r>
      <w:proofErr w:type="spellEnd"/>
    </w:p>
    <w:p w14:paraId="0BFB909A" w14:textId="77777777" w:rsidR="003977FB" w:rsidRPr="003977FB" w:rsidRDefault="003977FB" w:rsidP="003977FB">
      <w:pPr>
        <w:rPr>
          <w:rFonts w:ascii="Adobe Garamond Pro" w:hAnsi="Adobe Garamond Pro"/>
          <w:sz w:val="20"/>
          <w:szCs w:val="20"/>
        </w:rPr>
      </w:pPr>
      <w:r w:rsidRPr="003977FB">
        <w:rPr>
          <w:rFonts w:ascii="Adobe Garamond Pro" w:hAnsi="Adobe Garamond Pro"/>
          <w:i/>
          <w:sz w:val="20"/>
          <w:szCs w:val="20"/>
        </w:rPr>
        <w:t xml:space="preserve">Judeo-Christian </w:t>
      </w:r>
      <w:r w:rsidRPr="003977FB">
        <w:rPr>
          <w:rFonts w:ascii="Adobe Garamond Pro" w:hAnsi="Adobe Garamond Pro"/>
          <w:sz w:val="20"/>
          <w:szCs w:val="20"/>
        </w:rPr>
        <w:t>– divine prerogative (right)</w:t>
      </w:r>
    </w:p>
    <w:p w14:paraId="4CE70B6F" w14:textId="77777777" w:rsidR="003977FB" w:rsidRPr="003977FB" w:rsidRDefault="003977FB" w:rsidP="003977FB">
      <w:pPr>
        <w:rPr>
          <w:rFonts w:ascii="Adobe Garamond Pro" w:hAnsi="Adobe Garamond Pro"/>
          <w:sz w:val="20"/>
          <w:szCs w:val="20"/>
        </w:rPr>
      </w:pPr>
      <w:r w:rsidRPr="003977FB">
        <w:rPr>
          <w:rFonts w:ascii="Adobe Garamond Pro" w:hAnsi="Adobe Garamond Pro"/>
          <w:i/>
          <w:sz w:val="20"/>
          <w:szCs w:val="20"/>
        </w:rPr>
        <w:t>Renaissance</w:t>
      </w:r>
      <w:r w:rsidRPr="003977FB">
        <w:rPr>
          <w:rFonts w:ascii="Adobe Garamond Pro" w:hAnsi="Adobe Garamond Pro"/>
          <w:sz w:val="20"/>
          <w:szCs w:val="20"/>
        </w:rPr>
        <w:t xml:space="preserve"> – instead of external, creativity is internal </w:t>
      </w:r>
    </w:p>
    <w:p w14:paraId="56AE7099"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said</w:t>
      </w:r>
      <w:proofErr w:type="gramEnd"/>
      <w:r w:rsidRPr="003977FB">
        <w:rPr>
          <w:rFonts w:ascii="Adobe Garamond Pro" w:hAnsi="Adobe Garamond Pro"/>
          <w:sz w:val="20"/>
          <w:szCs w:val="20"/>
        </w:rPr>
        <w:t xml:space="preserve"> creativity can be found in children when doing stuff w. unconventional standards </w:t>
      </w:r>
    </w:p>
    <w:p w14:paraId="7D227E29" w14:textId="77777777" w:rsidR="003977FB" w:rsidRPr="003977FB" w:rsidRDefault="003977FB" w:rsidP="003977FB">
      <w:pPr>
        <w:rPr>
          <w:rFonts w:ascii="Adobe Garamond Pro" w:hAnsi="Adobe Garamond Pro"/>
          <w:sz w:val="20"/>
          <w:szCs w:val="20"/>
        </w:rPr>
      </w:pPr>
    </w:p>
    <w:p w14:paraId="2F4EF045"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b/>
          <w:sz w:val="20"/>
          <w:szCs w:val="20"/>
        </w:rPr>
        <w:t>stages</w:t>
      </w:r>
      <w:proofErr w:type="gramEnd"/>
      <w:r w:rsidRPr="003977FB">
        <w:rPr>
          <w:rFonts w:ascii="Adobe Garamond Pro" w:hAnsi="Adobe Garamond Pro"/>
          <w:b/>
          <w:sz w:val="20"/>
          <w:szCs w:val="20"/>
        </w:rPr>
        <w:t xml:space="preserve"> of creativity</w:t>
      </w:r>
      <w:r w:rsidRPr="003977FB">
        <w:rPr>
          <w:rFonts w:ascii="Adobe Garamond Pro" w:hAnsi="Adobe Garamond Pro"/>
          <w:b/>
          <w:i/>
          <w:sz w:val="20"/>
          <w:szCs w:val="20"/>
        </w:rPr>
        <w:t xml:space="preserve"> </w:t>
      </w:r>
    </w:p>
    <w:p w14:paraId="026446D6"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sz w:val="20"/>
          <w:szCs w:val="20"/>
        </w:rPr>
        <w:t>preparation</w:t>
      </w:r>
      <w:proofErr w:type="gramEnd"/>
      <w:r w:rsidRPr="003977FB">
        <w:rPr>
          <w:rFonts w:ascii="Adobe Garamond Pro" w:hAnsi="Adobe Garamond Pro"/>
          <w:sz w:val="20"/>
          <w:szCs w:val="20"/>
        </w:rPr>
        <w:t xml:space="preserve"> – immerse self in domain &amp; experience dissatisfaction w/ domain</w:t>
      </w:r>
    </w:p>
    <w:p w14:paraId="5BFE22F5"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sz w:val="20"/>
          <w:szCs w:val="20"/>
        </w:rPr>
        <w:t>incubation</w:t>
      </w:r>
      <w:proofErr w:type="gramEnd"/>
      <w:r w:rsidRPr="003977FB">
        <w:rPr>
          <w:rFonts w:ascii="Adobe Garamond Pro" w:hAnsi="Adobe Garamond Pro"/>
          <w:sz w:val="20"/>
          <w:szCs w:val="20"/>
        </w:rPr>
        <w:t xml:space="preserve"> – redirect attention onto other tasks/switch off completely to avoid conscious blocks</w:t>
      </w:r>
    </w:p>
    <w:p w14:paraId="3F8FF915"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sz w:val="20"/>
          <w:szCs w:val="20"/>
        </w:rPr>
        <w:t>insight</w:t>
      </w:r>
      <w:proofErr w:type="gramEnd"/>
      <w:r w:rsidRPr="003977FB">
        <w:rPr>
          <w:rFonts w:ascii="Adobe Garamond Pro" w:hAnsi="Adobe Garamond Pro"/>
          <w:sz w:val="20"/>
          <w:szCs w:val="20"/>
        </w:rPr>
        <w:t xml:space="preserve"> – “aha!” moment</w:t>
      </w:r>
    </w:p>
    <w:p w14:paraId="11537093"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sz w:val="20"/>
          <w:szCs w:val="20"/>
        </w:rPr>
        <w:t>evaluation</w:t>
      </w:r>
      <w:proofErr w:type="gramEnd"/>
      <w:r w:rsidRPr="003977FB">
        <w:rPr>
          <w:rFonts w:ascii="Adobe Garamond Pro" w:hAnsi="Adobe Garamond Pro"/>
          <w:sz w:val="20"/>
          <w:szCs w:val="20"/>
        </w:rPr>
        <w:t xml:space="preserve"> – be aware of bad ideas </w:t>
      </w:r>
    </w:p>
    <w:p w14:paraId="491277FE" w14:textId="77777777" w:rsidR="003977FB" w:rsidRPr="003977FB" w:rsidRDefault="003977FB" w:rsidP="003977FB">
      <w:pPr>
        <w:rPr>
          <w:rFonts w:ascii="Adobe Garamond Pro" w:hAnsi="Adobe Garamond Pro"/>
          <w:sz w:val="20"/>
          <w:szCs w:val="20"/>
        </w:rPr>
      </w:pPr>
      <w:proofErr w:type="gramStart"/>
      <w:r w:rsidRPr="003977FB">
        <w:rPr>
          <w:rFonts w:ascii="Adobe Garamond Pro" w:hAnsi="Adobe Garamond Pro"/>
          <w:sz w:val="20"/>
          <w:szCs w:val="20"/>
        </w:rPr>
        <w:t>elaboration</w:t>
      </w:r>
      <w:proofErr w:type="gramEnd"/>
      <w:r w:rsidRPr="003977FB">
        <w:rPr>
          <w:rFonts w:ascii="Adobe Garamond Pro" w:hAnsi="Adobe Garamond Pro"/>
          <w:sz w:val="20"/>
          <w:szCs w:val="20"/>
        </w:rPr>
        <w:t xml:space="preserve"> – ideas need to recursively tested to provide evidence for worth </w:t>
      </w:r>
    </w:p>
    <w:p w14:paraId="649214C7" w14:textId="77777777" w:rsidR="003977FB" w:rsidRPr="003977FB" w:rsidRDefault="003977FB" w:rsidP="003977FB">
      <w:pPr>
        <w:rPr>
          <w:rFonts w:ascii="Adobe Garamond Pro" w:hAnsi="Adobe Garamond Pro"/>
          <w:sz w:val="20"/>
          <w:szCs w:val="20"/>
        </w:rPr>
      </w:pPr>
    </w:p>
    <w:p w14:paraId="5333F766" w14:textId="77777777" w:rsidR="003977FB" w:rsidRPr="003977FB" w:rsidRDefault="003977FB" w:rsidP="003977FB">
      <w:pPr>
        <w:rPr>
          <w:rFonts w:ascii="Adobe Garamond Pro" w:hAnsi="Adobe Garamond Pro"/>
          <w:sz w:val="20"/>
          <w:szCs w:val="20"/>
        </w:rPr>
      </w:pPr>
      <w:r w:rsidRPr="003977FB">
        <w:rPr>
          <w:rFonts w:ascii="Adobe Garamond Pro" w:hAnsi="Adobe Garamond Pro"/>
          <w:b/>
          <w:sz w:val="20"/>
          <w:szCs w:val="20"/>
        </w:rPr>
        <w:t xml:space="preserve">IS U CREATIVE </w:t>
      </w:r>
      <w:proofErr w:type="spellStart"/>
      <w:r w:rsidRPr="003977FB">
        <w:rPr>
          <w:rFonts w:ascii="Adobe Garamond Pro" w:hAnsi="Adobe Garamond Pro"/>
          <w:b/>
          <w:sz w:val="20"/>
          <w:szCs w:val="20"/>
        </w:rPr>
        <w:t>O__o</w:t>
      </w:r>
      <w:proofErr w:type="spellEnd"/>
      <w:proofErr w:type="gramStart"/>
      <w:r w:rsidRPr="003977FB">
        <w:rPr>
          <w:rFonts w:ascii="Adobe Garamond Pro" w:hAnsi="Adobe Garamond Pro"/>
          <w:b/>
          <w:sz w:val="20"/>
          <w:szCs w:val="20"/>
        </w:rPr>
        <w:t>?!</w:t>
      </w:r>
      <w:proofErr w:type="gramEnd"/>
    </w:p>
    <w:p w14:paraId="0BA6ED7B"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adjust</w:t>
      </w:r>
      <w:proofErr w:type="gramEnd"/>
      <w:r w:rsidRPr="003977FB">
        <w:rPr>
          <w:rFonts w:ascii="Adobe Garamond Pro" w:hAnsi="Adobe Garamond Pro"/>
          <w:sz w:val="20"/>
          <w:szCs w:val="20"/>
        </w:rPr>
        <w:t xml:space="preserve"> rules/practices to access domain</w:t>
      </w:r>
    </w:p>
    <w:p w14:paraId="1DF150F7"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battle</w:t>
      </w:r>
      <w:proofErr w:type="gramEnd"/>
      <w:r w:rsidRPr="003977FB">
        <w:rPr>
          <w:rFonts w:ascii="Adobe Garamond Pro" w:hAnsi="Adobe Garamond Pro"/>
          <w:sz w:val="20"/>
          <w:szCs w:val="20"/>
        </w:rPr>
        <w:t xml:space="preserve"> experts in fields who may reject your idea</w:t>
      </w:r>
    </w:p>
    <w:p w14:paraId="4DBBDFEF"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high</w:t>
      </w:r>
      <w:proofErr w:type="gramEnd"/>
      <w:r w:rsidRPr="003977FB">
        <w:rPr>
          <w:rFonts w:ascii="Adobe Garamond Pro" w:hAnsi="Adobe Garamond Pro"/>
          <w:sz w:val="20"/>
          <w:szCs w:val="20"/>
        </w:rPr>
        <w:t xml:space="preserve"> IQ (120) in usually the case </w:t>
      </w:r>
    </w:p>
    <w:p w14:paraId="3B8AA340"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openness</w:t>
      </w:r>
      <w:proofErr w:type="gramEnd"/>
      <w:r w:rsidRPr="003977FB">
        <w:rPr>
          <w:rFonts w:ascii="Adobe Garamond Pro" w:hAnsi="Adobe Garamond Pro"/>
          <w:sz w:val="20"/>
          <w:szCs w:val="20"/>
        </w:rPr>
        <w:t xml:space="preserve"> to experience, self-confidence, rebelliousness</w:t>
      </w:r>
    </w:p>
    <w:p w14:paraId="50A59668" w14:textId="77777777" w:rsidR="003977FB" w:rsidRPr="003977FB" w:rsidRDefault="003977FB" w:rsidP="003977FB">
      <w:pPr>
        <w:rPr>
          <w:rFonts w:ascii="Adobe Garamond Pro" w:hAnsi="Adobe Garamond Pro"/>
          <w:sz w:val="20"/>
          <w:szCs w:val="20"/>
        </w:rPr>
      </w:pPr>
      <w:r w:rsidRPr="003977FB">
        <w:rPr>
          <w:rFonts w:ascii="Adobe Garamond Pro" w:hAnsi="Adobe Garamond Pro"/>
          <w:sz w:val="20"/>
          <w:szCs w:val="20"/>
        </w:rPr>
        <w:t xml:space="preserve">- </w:t>
      </w:r>
      <w:proofErr w:type="gramStart"/>
      <w:r w:rsidRPr="003977FB">
        <w:rPr>
          <w:rFonts w:ascii="Adobe Garamond Pro" w:hAnsi="Adobe Garamond Pro"/>
          <w:sz w:val="20"/>
          <w:szCs w:val="20"/>
        </w:rPr>
        <w:t>high</w:t>
      </w:r>
      <w:proofErr w:type="gramEnd"/>
      <w:r w:rsidRPr="003977FB">
        <w:rPr>
          <w:rFonts w:ascii="Adobe Garamond Pro" w:hAnsi="Adobe Garamond Pro"/>
          <w:sz w:val="20"/>
          <w:szCs w:val="20"/>
        </w:rPr>
        <w:t xml:space="preserve"> motivation </w:t>
      </w:r>
    </w:p>
    <w:p w14:paraId="21EAD15A" w14:textId="786BABF9" w:rsidR="002C27ED" w:rsidRPr="003977FB" w:rsidRDefault="002C27ED" w:rsidP="00000E6F">
      <w:pPr>
        <w:rPr>
          <w:rFonts w:ascii="Adobe Garamond Pro" w:hAnsi="Adobe Garamond Pro"/>
          <w:b/>
          <w:sz w:val="20"/>
          <w:szCs w:val="20"/>
        </w:rPr>
      </w:pPr>
    </w:p>
    <w:sectPr w:rsidR="002C27ED" w:rsidRPr="003977FB" w:rsidSect="00667F6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Neue Light">
    <w:panose1 w:val="02000403000000020004"/>
    <w:charset w:val="00"/>
    <w:family w:val="auto"/>
    <w:pitch w:val="variable"/>
    <w:sig w:usb0="8000007F" w:usb1="0000000A" w:usb2="00000000" w:usb3="00000000" w:csb0="00000007" w:csb1="00000000"/>
  </w:font>
  <w:font w:name="Adobe Garamond Pro">
    <w:panose1 w:val="02020502060506020403"/>
    <w:charset w:val="00"/>
    <w:family w:val="auto"/>
    <w:pitch w:val="variable"/>
    <w:sig w:usb0="00000007" w:usb1="00000001" w:usb2="00000000" w:usb3="00000000" w:csb0="00000093" w:csb1="00000000"/>
  </w:font>
  <w:font w:name="Helvetica Neue UltraLight">
    <w:panose1 w:val="02000206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B4D54"/>
    <w:multiLevelType w:val="hybridMultilevel"/>
    <w:tmpl w:val="C1264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C74B9F"/>
    <w:multiLevelType w:val="hybridMultilevel"/>
    <w:tmpl w:val="2C2E2DB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C47E9F"/>
    <w:multiLevelType w:val="hybridMultilevel"/>
    <w:tmpl w:val="FA3C6044"/>
    <w:lvl w:ilvl="0" w:tplc="04090001">
      <w:start w:val="1"/>
      <w:numFmt w:val="bullet"/>
      <w:lvlText w:val=""/>
      <w:lvlJc w:val="left"/>
      <w:pPr>
        <w:ind w:left="501" w:hanging="360"/>
      </w:pPr>
      <w:rPr>
        <w:rFonts w:ascii="Symbol" w:hAnsi="Symbol" w:hint="default"/>
      </w:rPr>
    </w:lvl>
    <w:lvl w:ilvl="1" w:tplc="04090003">
      <w:start w:val="1"/>
      <w:numFmt w:val="bullet"/>
      <w:lvlText w:val="o"/>
      <w:lvlJc w:val="left"/>
      <w:pPr>
        <w:ind w:left="1221" w:hanging="360"/>
      </w:pPr>
      <w:rPr>
        <w:rFonts w:ascii="Courier New" w:hAnsi="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hint="default"/>
      </w:rPr>
    </w:lvl>
    <w:lvl w:ilvl="8" w:tplc="04090005" w:tentative="1">
      <w:start w:val="1"/>
      <w:numFmt w:val="bullet"/>
      <w:lvlText w:val=""/>
      <w:lvlJc w:val="left"/>
      <w:pPr>
        <w:ind w:left="6261"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B6E"/>
    <w:rsid w:val="00000E6F"/>
    <w:rsid w:val="001A2B6E"/>
    <w:rsid w:val="002C27ED"/>
    <w:rsid w:val="003977FB"/>
    <w:rsid w:val="003D24CD"/>
    <w:rsid w:val="003E17FA"/>
    <w:rsid w:val="00667F61"/>
    <w:rsid w:val="00D3607A"/>
    <w:rsid w:val="00E605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9BB7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B6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1317</Words>
  <Characters>7508</Characters>
  <Application>Microsoft Macintosh Word</Application>
  <DocSecurity>0</DocSecurity>
  <Lines>62</Lines>
  <Paragraphs>17</Paragraphs>
  <ScaleCrop>false</ScaleCrop>
  <Company/>
  <LinksUpToDate>false</LinksUpToDate>
  <CharactersWithSpaces>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Avery Alday</dc:creator>
  <cp:keywords/>
  <dc:description/>
  <cp:lastModifiedBy>Avery Alday</cp:lastModifiedBy>
  <cp:revision>5</cp:revision>
  <dcterms:created xsi:type="dcterms:W3CDTF">2012-11-18T00:29:00Z</dcterms:created>
  <dcterms:modified xsi:type="dcterms:W3CDTF">2012-12-07T19:21:00Z</dcterms:modified>
</cp:coreProperties>
</file>