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32336" w14:textId="77777777" w:rsidR="00E35DA6" w:rsidRDefault="0096555E" w:rsidP="008D71E7">
      <w:pPr>
        <w:pStyle w:val="Heading1"/>
        <w:jc w:val="center"/>
      </w:pPr>
      <w:r>
        <w:t>Assessment guidelines: Midterm assignment</w:t>
      </w:r>
    </w:p>
    <w:p w14:paraId="24CA8B50" w14:textId="77777777" w:rsidR="008D71E7" w:rsidRDefault="008D71E7" w:rsidP="0096555E">
      <w:pPr>
        <w:rPr>
          <w:i/>
        </w:rPr>
      </w:pPr>
    </w:p>
    <w:p w14:paraId="3D9A6395" w14:textId="5EB5A8DB" w:rsidR="00354DC9" w:rsidRPr="00354DC9" w:rsidRDefault="00EF4160" w:rsidP="00154EF0">
      <w:pPr>
        <w:rPr>
          <w:b/>
        </w:rPr>
      </w:pPr>
      <w:r w:rsidRPr="008D71E7">
        <w:rPr>
          <w:i/>
        </w:rPr>
        <w:t xml:space="preserve">Note: As questions come in, </w:t>
      </w:r>
      <w:r w:rsidR="008333CA">
        <w:rPr>
          <w:i/>
        </w:rPr>
        <w:t>additional information may be added to this document</w:t>
      </w:r>
      <w:r w:rsidRPr="008D71E7">
        <w:rPr>
          <w:i/>
        </w:rPr>
        <w:t xml:space="preserve">. </w:t>
      </w:r>
      <w:r w:rsidR="008333CA">
        <w:rPr>
          <w:i/>
        </w:rPr>
        <w:t>If so, I will clearly indicate the new information</w:t>
      </w:r>
      <w:r w:rsidRPr="008D71E7">
        <w:rPr>
          <w:i/>
        </w:rPr>
        <w:t>.</w:t>
      </w:r>
      <w:r w:rsidR="00354DC9" w:rsidRPr="00354DC9">
        <w:rPr>
          <w:b/>
        </w:rPr>
        <w:t xml:space="preserve"> </w:t>
      </w:r>
    </w:p>
    <w:p w14:paraId="34F04B29" w14:textId="77777777" w:rsidR="00222532" w:rsidRDefault="00222532" w:rsidP="00222532">
      <w:pPr>
        <w:pStyle w:val="Heading2"/>
      </w:pPr>
      <w:r>
        <w:t>Objective</w:t>
      </w:r>
      <w:r w:rsidR="008333CA">
        <w:t>s</w:t>
      </w:r>
    </w:p>
    <w:p w14:paraId="018024F0" w14:textId="77777777" w:rsidR="00106F12" w:rsidRDefault="00106F12" w:rsidP="0096555E">
      <w:r>
        <w:t>Through this assignment students will:</w:t>
      </w:r>
    </w:p>
    <w:p w14:paraId="2C15B1C7" w14:textId="65D00FD6" w:rsidR="00106F12" w:rsidRDefault="00106F12" w:rsidP="00106F12">
      <w:pPr>
        <w:pStyle w:val="ListParagraph"/>
        <w:numPr>
          <w:ilvl w:val="0"/>
          <w:numId w:val="5"/>
        </w:numPr>
      </w:pPr>
      <w:r>
        <w:t>Gain p</w:t>
      </w:r>
      <w:r w:rsidR="0096555E">
        <w:t xml:space="preserve">ractice </w:t>
      </w:r>
      <w:r w:rsidR="008333CA">
        <w:t>understanding and applying</w:t>
      </w:r>
      <w:r w:rsidR="0096555E">
        <w:t xml:space="preserve"> core concepts</w:t>
      </w:r>
      <w:r>
        <w:t xml:space="preserve"> in the study of social work</w:t>
      </w:r>
      <w:r w:rsidR="00047BE3">
        <w:t xml:space="preserve"> in anticipation </w:t>
      </w:r>
      <w:r w:rsidR="00DC5907">
        <w:t>of</w:t>
      </w:r>
      <w:r w:rsidR="00047BE3">
        <w:t xml:space="preserve"> part 2 of the course</w:t>
      </w:r>
    </w:p>
    <w:p w14:paraId="5751E7AC" w14:textId="0A9A0404" w:rsidR="00106F12" w:rsidRDefault="00106F12" w:rsidP="00106F12">
      <w:pPr>
        <w:pStyle w:val="ListParagraph"/>
        <w:numPr>
          <w:ilvl w:val="0"/>
          <w:numId w:val="5"/>
        </w:numPr>
      </w:pPr>
      <w:r>
        <w:t>D</w:t>
      </w:r>
      <w:r w:rsidR="008333CA">
        <w:t>evelop</w:t>
      </w:r>
      <w:r w:rsidR="0096555E">
        <w:t xml:space="preserve"> </w:t>
      </w:r>
      <w:r w:rsidR="008333CA">
        <w:t xml:space="preserve">their </w:t>
      </w:r>
      <w:r w:rsidR="0096555E">
        <w:t xml:space="preserve">knowledge of </w:t>
      </w:r>
      <w:r w:rsidR="00047BE3">
        <w:t>an area</w:t>
      </w:r>
      <w:r>
        <w:t xml:space="preserve"> of social work</w:t>
      </w:r>
      <w:r w:rsidR="00047BE3">
        <w:t xml:space="preserve"> in which they are interested.</w:t>
      </w:r>
    </w:p>
    <w:p w14:paraId="18201E3C" w14:textId="77777777" w:rsidR="0096555E" w:rsidRDefault="00106F12" w:rsidP="00106F12">
      <w:pPr>
        <w:pStyle w:val="ListParagraph"/>
        <w:numPr>
          <w:ilvl w:val="0"/>
          <w:numId w:val="5"/>
        </w:numPr>
      </w:pPr>
      <w:r>
        <w:t>Practice academic research and essay writing skills</w:t>
      </w:r>
    </w:p>
    <w:p w14:paraId="2334982D" w14:textId="7DB8B462" w:rsidR="00222532" w:rsidRPr="007C5222" w:rsidRDefault="00222532" w:rsidP="00222532">
      <w:r w:rsidRPr="007C5222">
        <w:t xml:space="preserve">The midterm assignment allows students to demonstrate and develop their understanding of the foundational content in classes </w:t>
      </w:r>
      <w:r w:rsidR="00047BE3">
        <w:t>2, 3 and 5</w:t>
      </w:r>
      <w:r w:rsidRPr="007C5222">
        <w:t xml:space="preserve">. This will ensure that students are </w:t>
      </w:r>
      <w:r w:rsidR="00133001">
        <w:t>well-</w:t>
      </w:r>
      <w:r w:rsidR="00133001" w:rsidRPr="007C5222">
        <w:t>grounded</w:t>
      </w:r>
      <w:r w:rsidRPr="007C5222">
        <w:t xml:space="preserve"> in foundational concepts prior to applying those concepts to different areas of social work in the second half of the semester. </w:t>
      </w:r>
    </w:p>
    <w:p w14:paraId="33BEA88D" w14:textId="77777777" w:rsidR="008D71E7" w:rsidRDefault="008D71E7" w:rsidP="00222532">
      <w:pPr>
        <w:pStyle w:val="Heading2"/>
      </w:pPr>
    </w:p>
    <w:p w14:paraId="3454F786" w14:textId="77777777" w:rsidR="00222532" w:rsidRDefault="00222532" w:rsidP="00222532">
      <w:pPr>
        <w:pStyle w:val="Heading2"/>
      </w:pPr>
      <w:r>
        <w:t>Overview</w:t>
      </w:r>
      <w:r w:rsidR="00C62E10">
        <w:t xml:space="preserve"> </w:t>
      </w:r>
    </w:p>
    <w:p w14:paraId="3AA8A267" w14:textId="77777777" w:rsidR="00C62E10" w:rsidRDefault="00C62E10" w:rsidP="00222532">
      <w:r>
        <w:t>(Copied from course outline):</w:t>
      </w:r>
    </w:p>
    <w:p w14:paraId="10828BB1" w14:textId="457F132F" w:rsidR="008D71E7" w:rsidRDefault="00047BE3" w:rsidP="00047BE3">
      <w:r w:rsidRPr="00047BE3">
        <w:t xml:space="preserve">Each student will write a </w:t>
      </w:r>
      <w:r>
        <w:t xml:space="preserve">double-spaced </w:t>
      </w:r>
      <w:r w:rsidRPr="00047BE3">
        <w:t>4-5 page paper in which they apply the foundational content to a particular area of social work (chosen from a list to be provided in class 2). Students will be asked to discuss the history of social work in that area, the application of different approaches to social work in that area, and the professional and legal structures that shape that area of social work. Students will be expected to integrate course and other academic readings and to correctly cite and reference in APA format.</w:t>
      </w:r>
    </w:p>
    <w:p w14:paraId="03081562" w14:textId="77777777" w:rsidR="004C1887" w:rsidRDefault="004C1887" w:rsidP="00222532">
      <w:pPr>
        <w:pStyle w:val="Heading2"/>
      </w:pPr>
    </w:p>
    <w:p w14:paraId="7B35B015" w14:textId="1E000D39" w:rsidR="00222532" w:rsidRDefault="00222532" w:rsidP="00222532">
      <w:pPr>
        <w:pStyle w:val="Heading2"/>
      </w:pPr>
      <w:r>
        <w:t>Deadlines</w:t>
      </w:r>
    </w:p>
    <w:p w14:paraId="190A7F66" w14:textId="29726042" w:rsidR="00047BE3" w:rsidRPr="00047BE3" w:rsidRDefault="00047BE3" w:rsidP="00222532">
      <w:pPr>
        <w:rPr>
          <w:b/>
        </w:rPr>
      </w:pPr>
      <w:r w:rsidRPr="00047BE3">
        <w:rPr>
          <w:b/>
        </w:rPr>
        <w:t>28th February at 23:55</w:t>
      </w:r>
      <w:r>
        <w:rPr>
          <w:b/>
        </w:rPr>
        <w:t xml:space="preserve"> (all students)</w:t>
      </w:r>
    </w:p>
    <w:p w14:paraId="580BB7B5" w14:textId="6634F792" w:rsidR="00222532" w:rsidRPr="00112A34" w:rsidRDefault="00222532" w:rsidP="00222532">
      <w:r w:rsidRPr="00112A34">
        <w:t xml:space="preserve">See the course outline for information on extensions. </w:t>
      </w:r>
    </w:p>
    <w:p w14:paraId="54937724" w14:textId="77777777" w:rsidR="00222532" w:rsidRDefault="00222532" w:rsidP="00222532">
      <w:pPr>
        <w:pStyle w:val="Heading2"/>
      </w:pPr>
    </w:p>
    <w:p w14:paraId="384E787F" w14:textId="77777777" w:rsidR="00222532" w:rsidRDefault="00222532" w:rsidP="00222532">
      <w:pPr>
        <w:pStyle w:val="Heading2"/>
      </w:pPr>
      <w:r>
        <w:t>Submission information</w:t>
      </w:r>
    </w:p>
    <w:p w14:paraId="35716080" w14:textId="77777777" w:rsidR="00222532" w:rsidRPr="00222532" w:rsidRDefault="00017E13" w:rsidP="00222532">
      <w:r w:rsidRPr="00017E13">
        <w:t>Assignments must be submitted via</w:t>
      </w:r>
      <w:r w:rsidR="00222532" w:rsidRPr="00017E13">
        <w:t xml:space="preserve"> </w:t>
      </w:r>
      <w:proofErr w:type="spellStart"/>
      <w:r w:rsidR="00222532" w:rsidRPr="00017E13">
        <w:t>CULearn</w:t>
      </w:r>
      <w:proofErr w:type="spellEnd"/>
      <w:r w:rsidR="00222532" w:rsidRPr="00017E13">
        <w:t>.</w:t>
      </w:r>
      <w:r w:rsidR="00222532" w:rsidRPr="00222532">
        <w:t xml:space="preserve"> The link is in the section for the major assignment. </w:t>
      </w:r>
    </w:p>
    <w:p w14:paraId="598FE976" w14:textId="77777777" w:rsidR="00222532" w:rsidRPr="00222532" w:rsidRDefault="00222532" w:rsidP="00222532">
      <w:r w:rsidRPr="00222532">
        <w:t>See the course outline for further information on submission</w:t>
      </w:r>
      <w:r w:rsidR="00017E13">
        <w:t>, submission of late assignments</w:t>
      </w:r>
      <w:r w:rsidRPr="00222532">
        <w:t xml:space="preserve"> and late penalties.</w:t>
      </w:r>
    </w:p>
    <w:p w14:paraId="00FC4157" w14:textId="77777777" w:rsidR="00222532" w:rsidRPr="00222532" w:rsidRDefault="00222532" w:rsidP="00222532"/>
    <w:p w14:paraId="1ADE1F57" w14:textId="77777777" w:rsidR="00047BE3" w:rsidRDefault="00047BE3">
      <w:pPr>
        <w:rPr>
          <w:rFonts w:asciiTheme="majorHAnsi" w:eastAsiaTheme="majorEastAsia" w:hAnsiTheme="majorHAnsi" w:cstheme="majorBidi"/>
          <w:color w:val="2E74B5" w:themeColor="accent1" w:themeShade="BF"/>
          <w:sz w:val="26"/>
          <w:szCs w:val="26"/>
        </w:rPr>
      </w:pPr>
      <w:r>
        <w:br w:type="page"/>
      </w:r>
    </w:p>
    <w:p w14:paraId="6863688A" w14:textId="5C5A9A4B" w:rsidR="00222532" w:rsidRDefault="00A85953" w:rsidP="00222532">
      <w:pPr>
        <w:pStyle w:val="Heading2"/>
      </w:pPr>
      <w:r>
        <w:lastRenderedPageBreak/>
        <w:t>Assignment i</w:t>
      </w:r>
      <w:r w:rsidR="00222532">
        <w:t>nstructions</w:t>
      </w:r>
    </w:p>
    <w:p w14:paraId="48AE7058" w14:textId="5326E913" w:rsidR="00222532" w:rsidRDefault="001A4816" w:rsidP="007C5222">
      <w:r>
        <w:t>Assignments should focus on</w:t>
      </w:r>
      <w:r w:rsidR="00222532">
        <w:t xml:space="preserve"> </w:t>
      </w:r>
      <w:r w:rsidR="00222532" w:rsidRPr="00047BE3">
        <w:rPr>
          <w:b/>
        </w:rPr>
        <w:t>one</w:t>
      </w:r>
      <w:r w:rsidR="00222532">
        <w:t xml:space="preserve"> of the following </w:t>
      </w:r>
      <w:r w:rsidR="00047BE3">
        <w:t>populations/</w:t>
      </w:r>
      <w:r w:rsidR="00222532">
        <w:t>areas of social work</w:t>
      </w:r>
      <w:r w:rsidR="007C5222">
        <w:t>:</w:t>
      </w:r>
      <w:r w:rsidR="00222532">
        <w:t xml:space="preserve"> </w:t>
      </w:r>
    </w:p>
    <w:p w14:paraId="6718A8B9" w14:textId="77777777" w:rsidR="00222532" w:rsidRDefault="007C5222" w:rsidP="009771A8">
      <w:pPr>
        <w:pStyle w:val="ListParagraph"/>
        <w:numPr>
          <w:ilvl w:val="0"/>
          <w:numId w:val="2"/>
        </w:numPr>
      </w:pPr>
      <w:r>
        <w:t>Children</w:t>
      </w:r>
      <w:r w:rsidR="00222532">
        <w:t xml:space="preserve"> </w:t>
      </w:r>
    </w:p>
    <w:p w14:paraId="380DA95C" w14:textId="77777777" w:rsidR="00222532" w:rsidRDefault="007C5222" w:rsidP="009771A8">
      <w:pPr>
        <w:pStyle w:val="ListParagraph"/>
        <w:numPr>
          <w:ilvl w:val="0"/>
          <w:numId w:val="2"/>
        </w:numPr>
      </w:pPr>
      <w:r>
        <w:t>People</w:t>
      </w:r>
      <w:r w:rsidR="00222532">
        <w:t xml:space="preserve"> with disabilities </w:t>
      </w:r>
    </w:p>
    <w:p w14:paraId="7F26F454" w14:textId="77777777" w:rsidR="00222532" w:rsidRDefault="007C5222" w:rsidP="009771A8">
      <w:pPr>
        <w:pStyle w:val="ListParagraph"/>
        <w:numPr>
          <w:ilvl w:val="0"/>
          <w:numId w:val="2"/>
        </w:numPr>
      </w:pPr>
      <w:r>
        <w:t>The</w:t>
      </w:r>
      <w:r w:rsidR="00222532">
        <w:t xml:space="preserve"> elderly </w:t>
      </w:r>
    </w:p>
    <w:p w14:paraId="1478266A" w14:textId="77777777" w:rsidR="00222532" w:rsidRDefault="007C5222" w:rsidP="009771A8">
      <w:pPr>
        <w:pStyle w:val="ListParagraph"/>
        <w:numPr>
          <w:ilvl w:val="0"/>
          <w:numId w:val="2"/>
        </w:numPr>
      </w:pPr>
      <w:r>
        <w:t>I</w:t>
      </w:r>
      <w:r w:rsidR="00222532">
        <w:t xml:space="preserve">ndigenous populations </w:t>
      </w:r>
    </w:p>
    <w:p w14:paraId="60667990" w14:textId="77777777" w:rsidR="00222532" w:rsidRDefault="007C5222" w:rsidP="009771A8">
      <w:pPr>
        <w:pStyle w:val="ListParagraph"/>
        <w:numPr>
          <w:ilvl w:val="0"/>
          <w:numId w:val="2"/>
        </w:numPr>
      </w:pPr>
      <w:r>
        <w:t>Immigrants and refugees</w:t>
      </w:r>
    </w:p>
    <w:p w14:paraId="565266F9" w14:textId="77777777" w:rsidR="00222532" w:rsidRDefault="00222532" w:rsidP="009771A8">
      <w:pPr>
        <w:pStyle w:val="ListParagraph"/>
        <w:numPr>
          <w:ilvl w:val="0"/>
          <w:numId w:val="2"/>
        </w:numPr>
      </w:pPr>
      <w:r>
        <w:t xml:space="preserve">LGBTTQ+ populations </w:t>
      </w:r>
    </w:p>
    <w:p w14:paraId="32453A3F" w14:textId="77777777" w:rsidR="00222532" w:rsidRDefault="007C5222" w:rsidP="009771A8">
      <w:pPr>
        <w:pStyle w:val="ListParagraph"/>
        <w:numPr>
          <w:ilvl w:val="0"/>
          <w:numId w:val="2"/>
        </w:numPr>
      </w:pPr>
      <w:r>
        <w:t>M</w:t>
      </w:r>
      <w:r w:rsidR="00222532">
        <w:t xml:space="preserve">ental health/ addictions </w:t>
      </w:r>
    </w:p>
    <w:p w14:paraId="24D849EC" w14:textId="77777777" w:rsidR="009771A8" w:rsidRDefault="009771A8" w:rsidP="009771A8">
      <w:pPr>
        <w:pStyle w:val="ListParagraph"/>
        <w:numPr>
          <w:ilvl w:val="0"/>
          <w:numId w:val="2"/>
        </w:numPr>
      </w:pPr>
      <w:r>
        <w:t>Poverty</w:t>
      </w:r>
    </w:p>
    <w:p w14:paraId="18989DB5" w14:textId="77777777" w:rsidR="00222532" w:rsidRDefault="007C5222" w:rsidP="009771A8">
      <w:pPr>
        <w:pStyle w:val="ListParagraph"/>
        <w:numPr>
          <w:ilvl w:val="0"/>
          <w:numId w:val="2"/>
        </w:numPr>
      </w:pPr>
      <w:r>
        <w:t>C</w:t>
      </w:r>
      <w:r w:rsidR="00222532">
        <w:t xml:space="preserve">riminal justice system </w:t>
      </w:r>
    </w:p>
    <w:p w14:paraId="31E6DA5C" w14:textId="77777777" w:rsidR="00222532" w:rsidRDefault="00222532" w:rsidP="009771A8">
      <w:pPr>
        <w:pStyle w:val="ListParagraph"/>
        <w:numPr>
          <w:ilvl w:val="0"/>
          <w:numId w:val="2"/>
        </w:numPr>
      </w:pPr>
      <w:r>
        <w:t xml:space="preserve">International social work </w:t>
      </w:r>
    </w:p>
    <w:p w14:paraId="0053B858" w14:textId="16297322" w:rsidR="009771A8" w:rsidRPr="009771A8" w:rsidRDefault="00D96349" w:rsidP="009771A8">
      <w:r>
        <w:t xml:space="preserve">Unless you choose International Social Work, you should focus on </w:t>
      </w:r>
      <w:r w:rsidR="00F55151">
        <w:t xml:space="preserve">North America, and in particular, </w:t>
      </w:r>
      <w:r>
        <w:t xml:space="preserve">Canada. </w:t>
      </w:r>
      <w:r w:rsidR="00A85953">
        <w:t>If you wish to write on</w:t>
      </w:r>
      <w:r w:rsidR="009771A8">
        <w:t xml:space="preserve"> a population/area of social work</w:t>
      </w:r>
      <w:r w:rsidR="00A85953">
        <w:t xml:space="preserve"> that is not on this list,</w:t>
      </w:r>
      <w:r w:rsidR="009771A8">
        <w:t xml:space="preserve"> </w:t>
      </w:r>
      <w:r w:rsidR="00A85953">
        <w:t>you</w:t>
      </w:r>
      <w:r w:rsidR="009771A8">
        <w:t xml:space="preserve"> </w:t>
      </w:r>
      <w:r w:rsidR="009771A8" w:rsidRPr="009771A8">
        <w:rPr>
          <w:b/>
        </w:rPr>
        <w:t>must</w:t>
      </w:r>
      <w:r w:rsidR="009771A8">
        <w:t xml:space="preserve"> </w:t>
      </w:r>
      <w:r w:rsidR="00A85953">
        <w:t>seek approval from</w:t>
      </w:r>
      <w:r w:rsidR="009771A8">
        <w:t xml:space="preserve"> the</w:t>
      </w:r>
      <w:r w:rsidR="009771A8" w:rsidRPr="00A85953">
        <w:rPr>
          <w:b/>
        </w:rPr>
        <w:t xml:space="preserve"> instructor</w:t>
      </w:r>
      <w:r w:rsidR="009771A8">
        <w:t xml:space="preserve"> before </w:t>
      </w:r>
      <w:r w:rsidR="00047BE3">
        <w:t>18</w:t>
      </w:r>
      <w:r w:rsidR="009771A8" w:rsidRPr="009771A8">
        <w:rPr>
          <w:vertAlign w:val="superscript"/>
        </w:rPr>
        <w:t>th</w:t>
      </w:r>
      <w:r w:rsidR="009771A8">
        <w:t xml:space="preserve"> February.</w:t>
      </w:r>
    </w:p>
    <w:p w14:paraId="26D3AEEF" w14:textId="77777777" w:rsidR="008D71E7" w:rsidRDefault="008D71E7" w:rsidP="007C5222">
      <w:pPr>
        <w:pStyle w:val="Heading2"/>
      </w:pPr>
    </w:p>
    <w:p w14:paraId="21EACBB0" w14:textId="77777777" w:rsidR="00222532" w:rsidRDefault="007C5222" w:rsidP="007C5222">
      <w:pPr>
        <w:pStyle w:val="Heading2"/>
      </w:pPr>
      <w:r>
        <w:t>What your paper should include:</w:t>
      </w:r>
    </w:p>
    <w:p w14:paraId="4794DE07" w14:textId="77777777" w:rsidR="00E00618" w:rsidRDefault="006A2C01" w:rsidP="00FB0962">
      <w:pPr>
        <w:pStyle w:val="ListParagraph"/>
        <w:numPr>
          <w:ilvl w:val="0"/>
          <w:numId w:val="3"/>
        </w:numPr>
        <w:ind w:left="360"/>
      </w:pPr>
      <w:r>
        <w:t>A short</w:t>
      </w:r>
      <w:r w:rsidR="00E00618">
        <w:t xml:space="preserve"> introduction</w:t>
      </w:r>
    </w:p>
    <w:p w14:paraId="35168A23" w14:textId="59439342" w:rsidR="00410486" w:rsidRDefault="00AC2903" w:rsidP="00FB0962">
      <w:pPr>
        <w:rPr>
          <w:b/>
        </w:rPr>
      </w:pPr>
      <w:r>
        <w:rPr>
          <w:b/>
        </w:rPr>
        <w:t xml:space="preserve">2.   </w:t>
      </w:r>
      <w:r w:rsidR="00047BE3" w:rsidRPr="000B5279">
        <w:rPr>
          <w:b/>
        </w:rPr>
        <w:t>One</w:t>
      </w:r>
      <w:r w:rsidR="00047BE3">
        <w:t xml:space="preserve"> of the following:</w:t>
      </w:r>
    </w:p>
    <w:p w14:paraId="671F236E" w14:textId="2C913337" w:rsidR="00BA618B" w:rsidRDefault="00BA618B" w:rsidP="00047BE3">
      <w:pPr>
        <w:ind w:left="360"/>
      </w:pPr>
      <w:r>
        <w:t xml:space="preserve">A discussion of the </w:t>
      </w:r>
      <w:r w:rsidRPr="00FC6364">
        <w:rPr>
          <w:b/>
        </w:rPr>
        <w:t>history</w:t>
      </w:r>
      <w:r>
        <w:t xml:space="preserve"> of </w:t>
      </w:r>
      <w:r w:rsidR="0007618F">
        <w:t xml:space="preserve">the </w:t>
      </w:r>
      <w:r w:rsidR="00B77881">
        <w:t>issue</w:t>
      </w:r>
      <w:r w:rsidR="000B5279">
        <w:t>/issues faced by the population</w:t>
      </w:r>
      <w:r w:rsidR="00047BE3">
        <w:t xml:space="preserve">, including </w:t>
      </w:r>
      <w:r w:rsidR="00410486">
        <w:t>any</w:t>
      </w:r>
      <w:r w:rsidR="0007618F">
        <w:t xml:space="preserve"> </w:t>
      </w:r>
      <w:r w:rsidR="00A16952">
        <w:t xml:space="preserve">attempts to improve </w:t>
      </w:r>
      <w:r w:rsidR="00047BE3">
        <w:t>wellbeing in relation to the issue (by social workers or others)</w:t>
      </w:r>
      <w:r w:rsidR="005F2848">
        <w:t xml:space="preserve">. </w:t>
      </w:r>
      <w:r w:rsidR="00A16952">
        <w:t>The content</w:t>
      </w:r>
      <w:r>
        <w:t xml:space="preserve"> </w:t>
      </w:r>
      <w:r w:rsidR="00126696">
        <w:t xml:space="preserve">will depend on the area chosen, but </w:t>
      </w:r>
      <w:r>
        <w:t xml:space="preserve">could </w:t>
      </w:r>
      <w:r w:rsidR="00A16952">
        <w:t>answer the following questions:</w:t>
      </w:r>
    </w:p>
    <w:p w14:paraId="309F1BA3" w14:textId="77777777" w:rsidR="007C5222" w:rsidRDefault="00410486" w:rsidP="00E10E73">
      <w:pPr>
        <w:pStyle w:val="ListParagraph"/>
        <w:numPr>
          <w:ilvl w:val="0"/>
          <w:numId w:val="4"/>
        </w:numPr>
        <w:ind w:left="1170" w:hanging="450"/>
      </w:pPr>
      <w:r>
        <w:t>What have been the issues in the wellbeing of</w:t>
      </w:r>
      <w:r w:rsidR="009771A8">
        <w:t xml:space="preserve"> this population</w:t>
      </w:r>
      <w:r w:rsidR="00B77881">
        <w:t>/ the population associated with this issue</w:t>
      </w:r>
      <w:r w:rsidR="009771A8">
        <w:t xml:space="preserve"> </w:t>
      </w:r>
      <w:r w:rsidR="0007618F">
        <w:t>historically</w:t>
      </w:r>
      <w:r w:rsidR="009771A8">
        <w:t>?</w:t>
      </w:r>
    </w:p>
    <w:p w14:paraId="62F40C89" w14:textId="4047C118" w:rsidR="007C5222" w:rsidRDefault="00BA618B" w:rsidP="00E10E73">
      <w:pPr>
        <w:pStyle w:val="ListParagraph"/>
        <w:numPr>
          <w:ilvl w:val="0"/>
          <w:numId w:val="4"/>
        </w:numPr>
        <w:ind w:left="1170" w:hanging="450"/>
      </w:pPr>
      <w:r>
        <w:t>What is the (recent or longer-term)</w:t>
      </w:r>
      <w:r w:rsidR="009771A8">
        <w:t xml:space="preserve"> history of </w:t>
      </w:r>
      <w:r w:rsidRPr="00126696">
        <w:rPr>
          <w:i/>
        </w:rPr>
        <w:t>social work</w:t>
      </w:r>
      <w:r>
        <w:t xml:space="preserve"> </w:t>
      </w:r>
      <w:r w:rsidR="009771A8">
        <w:t xml:space="preserve">addressing </w:t>
      </w:r>
      <w:r w:rsidR="000B5279">
        <w:t xml:space="preserve">(or not) </w:t>
      </w:r>
      <w:r w:rsidR="009771A8">
        <w:t>the needs of this population</w:t>
      </w:r>
      <w:r>
        <w:t>?</w:t>
      </w:r>
      <w:r w:rsidR="009771A8">
        <w:t xml:space="preserve"> Are there any critiques of </w:t>
      </w:r>
      <w:r>
        <w:t>the hi</w:t>
      </w:r>
      <w:r w:rsidR="00410486">
        <w:t>story of ‘helping’ in this area?</w:t>
      </w:r>
    </w:p>
    <w:p w14:paraId="4791D92F" w14:textId="77777777" w:rsidR="00126696" w:rsidRDefault="00410486" w:rsidP="00E10E73">
      <w:pPr>
        <w:pStyle w:val="ListParagraph"/>
        <w:numPr>
          <w:ilvl w:val="0"/>
          <w:numId w:val="4"/>
        </w:numPr>
        <w:ind w:left="1170" w:hanging="450"/>
      </w:pPr>
      <w:r>
        <w:t>How have</w:t>
      </w:r>
      <w:r w:rsidR="00A16952">
        <w:t xml:space="preserve"> the needs of this population been historically addressed </w:t>
      </w:r>
      <w:r w:rsidR="00A16952" w:rsidRPr="00410486">
        <w:rPr>
          <w:i/>
        </w:rPr>
        <w:t>outside of</w:t>
      </w:r>
      <w:r w:rsidR="00A16952">
        <w:t xml:space="preserve"> formal social work</w:t>
      </w:r>
      <w:r w:rsidR="00126696">
        <w:t xml:space="preserve">, </w:t>
      </w:r>
      <w:r w:rsidR="00A16952">
        <w:t>either by the population itself or others</w:t>
      </w:r>
      <w:r>
        <w:t>?</w:t>
      </w:r>
    </w:p>
    <w:p w14:paraId="4145ABC1" w14:textId="3F625A52" w:rsidR="00B77881" w:rsidRPr="004C1887" w:rsidRDefault="004C1887" w:rsidP="00047BE3">
      <w:pPr>
        <w:ind w:left="360"/>
        <w:rPr>
          <w:b/>
          <w:sz w:val="24"/>
          <w:szCs w:val="24"/>
        </w:rPr>
      </w:pPr>
      <w:r w:rsidRPr="004C1887">
        <w:rPr>
          <w:b/>
          <w:sz w:val="24"/>
          <w:szCs w:val="24"/>
        </w:rPr>
        <w:t>OR</w:t>
      </w:r>
    </w:p>
    <w:p w14:paraId="28DAD020" w14:textId="052C851D" w:rsidR="00126696" w:rsidRDefault="00126696" w:rsidP="00047BE3">
      <w:pPr>
        <w:ind w:left="360"/>
      </w:pPr>
      <w:r>
        <w:t>A</w:t>
      </w:r>
      <w:r w:rsidR="0007618F">
        <w:t xml:space="preserve"> </w:t>
      </w:r>
      <w:r>
        <w:t xml:space="preserve">discussion of how </w:t>
      </w:r>
      <w:r w:rsidRPr="00FC6364">
        <w:rPr>
          <w:b/>
        </w:rPr>
        <w:t>theoretical approaches</w:t>
      </w:r>
      <w:r>
        <w:t xml:space="preserve"> to social work can apply to this </w:t>
      </w:r>
      <w:r w:rsidR="000B5279">
        <w:t>issue/issues faced by the population</w:t>
      </w:r>
      <w:r w:rsidR="0007618F">
        <w:t>.</w:t>
      </w:r>
      <w:r w:rsidR="000B5279">
        <w:t xml:space="preserve"> </w:t>
      </w:r>
      <w:r w:rsidR="005F2848">
        <w:t xml:space="preserve">The content will depend on the area chosen, </w:t>
      </w:r>
      <w:r>
        <w:t>but could include:</w:t>
      </w:r>
    </w:p>
    <w:p w14:paraId="6D6F1A43" w14:textId="5356A912" w:rsidR="00FB0962" w:rsidRDefault="00126696" w:rsidP="00E10E73">
      <w:pPr>
        <w:pStyle w:val="ListParagraph"/>
        <w:numPr>
          <w:ilvl w:val="0"/>
          <w:numId w:val="4"/>
        </w:numPr>
        <w:ind w:left="1170" w:hanging="450"/>
      </w:pPr>
      <w:r>
        <w:t xml:space="preserve">How have </w:t>
      </w:r>
      <w:r w:rsidR="00FB0962">
        <w:t xml:space="preserve">different </w:t>
      </w:r>
      <w:r>
        <w:t>theoretical</w:t>
      </w:r>
      <w:r w:rsidR="00FB0962">
        <w:t xml:space="preserve"> approaches to social work </w:t>
      </w:r>
      <w:r w:rsidR="009771A8">
        <w:t xml:space="preserve">historically been used </w:t>
      </w:r>
      <w:r w:rsidR="000B5279">
        <w:t>with to address this issue/issues faced by this population</w:t>
      </w:r>
      <w:r>
        <w:t>?</w:t>
      </w:r>
      <w:r w:rsidR="00FB0962">
        <w:t xml:space="preserve"> Are there any critiques of these approaches that </w:t>
      </w:r>
      <w:r w:rsidR="00FE0AEC">
        <w:t>can be applied</w:t>
      </w:r>
      <w:r w:rsidR="00FB0962">
        <w:t xml:space="preserve"> to social work in this area?</w:t>
      </w:r>
    </w:p>
    <w:p w14:paraId="5A4F76D9" w14:textId="77777777" w:rsidR="00126696" w:rsidRDefault="00126696" w:rsidP="00E10E73">
      <w:pPr>
        <w:pStyle w:val="ListParagraph"/>
        <w:numPr>
          <w:ilvl w:val="0"/>
          <w:numId w:val="4"/>
        </w:numPr>
        <w:ind w:left="1170" w:hanging="450"/>
      </w:pPr>
      <w:r>
        <w:t>H</w:t>
      </w:r>
      <w:r w:rsidR="009771A8">
        <w:t xml:space="preserve">ow </w:t>
      </w:r>
      <w:r w:rsidR="005F2848">
        <w:t>are</w:t>
      </w:r>
      <w:r>
        <w:t xml:space="preserve"> </w:t>
      </w:r>
      <w:r w:rsidR="0007618F">
        <w:t xml:space="preserve">different theoretical </w:t>
      </w:r>
      <w:r>
        <w:t>approaches</w:t>
      </w:r>
      <w:r w:rsidR="009771A8">
        <w:t xml:space="preserve"> </w:t>
      </w:r>
      <w:r w:rsidR="005F2848">
        <w:t>to social work used in the present, or how could they be used in the future,</w:t>
      </w:r>
      <w:r w:rsidR="009771A8">
        <w:t xml:space="preserve"> with this population</w:t>
      </w:r>
      <w:r>
        <w:t xml:space="preserve">? </w:t>
      </w:r>
    </w:p>
    <w:p w14:paraId="358F3C13" w14:textId="6B93AEEE" w:rsidR="00126696" w:rsidRDefault="00126696" w:rsidP="00E10E73">
      <w:pPr>
        <w:pStyle w:val="ListParagraph"/>
        <w:numPr>
          <w:ilvl w:val="0"/>
          <w:numId w:val="4"/>
        </w:numPr>
        <w:ind w:left="1170" w:hanging="450"/>
      </w:pPr>
      <w:r>
        <w:t xml:space="preserve">What are the advantages/disadvantages of different theoretical approaches in relation to </w:t>
      </w:r>
      <w:r w:rsidR="000B5279">
        <w:t>this issue/issues faced by this population</w:t>
      </w:r>
      <w:r>
        <w:t>?</w:t>
      </w:r>
    </w:p>
    <w:p w14:paraId="53006531" w14:textId="77777777" w:rsidR="00E00618" w:rsidRDefault="00E00618" w:rsidP="00E00618">
      <w:pPr>
        <w:pStyle w:val="ListParagraph"/>
        <w:ind w:left="1080"/>
      </w:pPr>
    </w:p>
    <w:p w14:paraId="5136DCCB" w14:textId="61CCE6A5" w:rsidR="00126696" w:rsidRDefault="00FB0962" w:rsidP="00FB0962">
      <w:r w:rsidRPr="00AC2903">
        <w:rPr>
          <w:b/>
        </w:rPr>
        <w:t>3.</w:t>
      </w:r>
      <w:r>
        <w:t xml:space="preserve"> </w:t>
      </w:r>
      <w:r w:rsidR="00126696">
        <w:t xml:space="preserve">A </w:t>
      </w:r>
      <w:r w:rsidR="00307D4F">
        <w:t xml:space="preserve">description </w:t>
      </w:r>
      <w:r w:rsidR="00126696">
        <w:t xml:space="preserve">of the </w:t>
      </w:r>
      <w:r w:rsidR="00126696" w:rsidRPr="00AC2903">
        <w:rPr>
          <w:b/>
        </w:rPr>
        <w:t xml:space="preserve">current </w:t>
      </w:r>
      <w:r w:rsidR="00437D4A" w:rsidRPr="00AC2903">
        <w:rPr>
          <w:b/>
        </w:rPr>
        <w:t>context</w:t>
      </w:r>
      <w:r w:rsidR="00126696">
        <w:t xml:space="preserve"> of social work </w:t>
      </w:r>
      <w:r w:rsidR="004E6559">
        <w:t>on the issue(s) you have identified (based, where possible, on the learning in Class 5)</w:t>
      </w:r>
      <w:r w:rsidR="00AC2903">
        <w:t>. The content will depend on the area chosen,</w:t>
      </w:r>
      <w:r w:rsidR="00126696">
        <w:t xml:space="preserve"> but could include:</w:t>
      </w:r>
    </w:p>
    <w:p w14:paraId="40C14956" w14:textId="1C746B43" w:rsidR="00B77881" w:rsidRDefault="00B77881" w:rsidP="00047BE3">
      <w:pPr>
        <w:pStyle w:val="ListParagraph"/>
        <w:numPr>
          <w:ilvl w:val="0"/>
          <w:numId w:val="4"/>
        </w:numPr>
        <w:ind w:left="1170" w:hanging="450"/>
      </w:pPr>
      <w:r>
        <w:t xml:space="preserve">What are the different types/areas of social work practice </w:t>
      </w:r>
      <w:r w:rsidR="00E6599E">
        <w:t>that apply</w:t>
      </w:r>
      <w:r>
        <w:t>?</w:t>
      </w:r>
    </w:p>
    <w:p w14:paraId="5227502B" w14:textId="20EE6E32" w:rsidR="00ED2052" w:rsidRDefault="00ED2052" w:rsidP="00047BE3">
      <w:pPr>
        <w:pStyle w:val="ListParagraph"/>
        <w:numPr>
          <w:ilvl w:val="0"/>
          <w:numId w:val="4"/>
        </w:numPr>
        <w:ind w:left="1170" w:hanging="450"/>
      </w:pPr>
      <w:r>
        <w:t xml:space="preserve">How might social work </w:t>
      </w:r>
      <w:r w:rsidR="00E6599E">
        <w:t xml:space="preserve">on this issue </w:t>
      </w:r>
      <w:r>
        <w:t>intersect with other issues/populations?</w:t>
      </w:r>
    </w:p>
    <w:p w14:paraId="493B58FD" w14:textId="503C7F10" w:rsidR="007C5222" w:rsidRDefault="009771A8" w:rsidP="00047BE3">
      <w:pPr>
        <w:pStyle w:val="ListParagraph"/>
        <w:numPr>
          <w:ilvl w:val="0"/>
          <w:numId w:val="4"/>
        </w:numPr>
        <w:ind w:left="1170" w:hanging="450"/>
      </w:pPr>
      <w:r>
        <w:t>What are d</w:t>
      </w:r>
      <w:r w:rsidR="007C5222">
        <w:t xml:space="preserve">ifferent </w:t>
      </w:r>
      <w:r w:rsidR="0007618F">
        <w:t xml:space="preserve">national/provincial/municipal </w:t>
      </w:r>
      <w:r w:rsidR="007C5222">
        <w:t xml:space="preserve">policies or laws that shape </w:t>
      </w:r>
      <w:r>
        <w:t xml:space="preserve">social work </w:t>
      </w:r>
      <w:r w:rsidR="00E6599E">
        <w:t>on this issue</w:t>
      </w:r>
      <w:r>
        <w:t>?</w:t>
      </w:r>
    </w:p>
    <w:p w14:paraId="04D1B3D0" w14:textId="04F23F29" w:rsidR="007C5222" w:rsidRDefault="003F7931" w:rsidP="00047BE3">
      <w:pPr>
        <w:pStyle w:val="ListParagraph"/>
        <w:numPr>
          <w:ilvl w:val="0"/>
          <w:numId w:val="4"/>
        </w:numPr>
        <w:ind w:left="1170" w:hanging="450"/>
      </w:pPr>
      <w:r>
        <w:t xml:space="preserve">How do </w:t>
      </w:r>
      <w:r w:rsidR="00126696">
        <w:t xml:space="preserve">professional regulatory requirements shape social work </w:t>
      </w:r>
      <w:r w:rsidR="00E6599E">
        <w:t>on this issue</w:t>
      </w:r>
      <w:r w:rsidR="00126696">
        <w:t>?</w:t>
      </w:r>
    </w:p>
    <w:p w14:paraId="7BEBD421" w14:textId="6FB8036C" w:rsidR="001D4137" w:rsidRDefault="003F7931" w:rsidP="00047BE3">
      <w:pPr>
        <w:pStyle w:val="ListParagraph"/>
        <w:numPr>
          <w:ilvl w:val="0"/>
          <w:numId w:val="4"/>
        </w:numPr>
        <w:ind w:left="1170" w:hanging="450"/>
      </w:pPr>
      <w:r>
        <w:t xml:space="preserve">How do </w:t>
      </w:r>
      <w:r w:rsidR="001D4137">
        <w:t xml:space="preserve">the standards for social work education </w:t>
      </w:r>
      <w:r>
        <w:t xml:space="preserve">apply to work </w:t>
      </w:r>
      <w:r w:rsidR="00E6599E">
        <w:t>on this issue</w:t>
      </w:r>
      <w:r w:rsidR="001D4137">
        <w:t>?</w:t>
      </w:r>
    </w:p>
    <w:p w14:paraId="2A9AB0EF" w14:textId="18E2EAC6" w:rsidR="00E00618" w:rsidRDefault="00126696" w:rsidP="004C1887">
      <w:pPr>
        <w:pStyle w:val="ListParagraph"/>
        <w:numPr>
          <w:ilvl w:val="0"/>
          <w:numId w:val="4"/>
        </w:numPr>
        <w:ind w:left="1170" w:hanging="450"/>
      </w:pPr>
      <w:r>
        <w:t xml:space="preserve">Is social work </w:t>
      </w:r>
      <w:r w:rsidR="00E6599E">
        <w:t>on this issue</w:t>
      </w:r>
      <w:r>
        <w:t xml:space="preserve"> currently in a process of transition? What is </w:t>
      </w:r>
      <w:r w:rsidR="00E00618">
        <w:t>behind this transition</w:t>
      </w:r>
      <w:r>
        <w:t>?</w:t>
      </w:r>
    </w:p>
    <w:p w14:paraId="0B828935" w14:textId="77777777" w:rsidR="00126696" w:rsidRDefault="00FC6364" w:rsidP="00FC6364">
      <w:r>
        <w:t xml:space="preserve">4. </w:t>
      </w:r>
      <w:r w:rsidR="00E00618">
        <w:t xml:space="preserve">A </w:t>
      </w:r>
      <w:r w:rsidR="006A2C01">
        <w:t xml:space="preserve">short </w:t>
      </w:r>
      <w:r w:rsidR="00E00618">
        <w:t>conclusion</w:t>
      </w:r>
    </w:p>
    <w:p w14:paraId="6252C900" w14:textId="77777777" w:rsidR="004C1887" w:rsidRDefault="004C1887" w:rsidP="00126696"/>
    <w:p w14:paraId="244F1DD4" w14:textId="23DFF8A6" w:rsidR="00126696" w:rsidRDefault="00BE61DF" w:rsidP="00126696">
      <w:r>
        <w:t xml:space="preserve">Note the whole assignment should be </w:t>
      </w:r>
      <w:r w:rsidR="00354DC9" w:rsidRPr="00354DC9">
        <w:rPr>
          <w:b/>
        </w:rPr>
        <w:t xml:space="preserve">double-spaced </w:t>
      </w:r>
      <w:r w:rsidR="00354DC9">
        <w:t xml:space="preserve">and </w:t>
      </w:r>
      <w:r>
        <w:t xml:space="preserve">4-5 pages excluding the title page and reference list (see course outline for more details). </w:t>
      </w:r>
    </w:p>
    <w:p w14:paraId="0A3811AE" w14:textId="77777777" w:rsidR="00DB00BD" w:rsidRDefault="00DB00BD" w:rsidP="00E00618">
      <w:pPr>
        <w:pStyle w:val="Heading2"/>
      </w:pPr>
    </w:p>
    <w:p w14:paraId="240AF483" w14:textId="77777777" w:rsidR="00E00618" w:rsidRDefault="00E00618" w:rsidP="00E00618">
      <w:pPr>
        <w:pStyle w:val="Heading2"/>
      </w:pPr>
      <w:r>
        <w:t>Referencing</w:t>
      </w:r>
    </w:p>
    <w:p w14:paraId="53531730" w14:textId="77777777" w:rsidR="008B1E33" w:rsidRDefault="00222532" w:rsidP="00493538">
      <w:r>
        <w:t>You will need to use both primary and s</w:t>
      </w:r>
      <w:r w:rsidR="008B2D93">
        <w:t>econdary sources for this paper, including course readings and others.</w:t>
      </w:r>
      <w:r>
        <w:t xml:space="preserve"> </w:t>
      </w:r>
    </w:p>
    <w:p w14:paraId="35AD5EDC" w14:textId="050EBF9C" w:rsidR="00222532" w:rsidRDefault="00222532" w:rsidP="00493538">
      <w:r>
        <w:t xml:space="preserve">You should use at least 3 </w:t>
      </w:r>
      <w:r w:rsidRPr="004C1887">
        <w:rPr>
          <w:b/>
        </w:rPr>
        <w:t>academic</w:t>
      </w:r>
      <w:r>
        <w:t xml:space="preserve"> sources (journal articles or </w:t>
      </w:r>
      <w:r w:rsidR="00E91EEF">
        <w:t xml:space="preserve">academic </w:t>
      </w:r>
      <w:r>
        <w:t xml:space="preserve">books) in addition to </w:t>
      </w:r>
      <w:r w:rsidR="00FC6364">
        <w:t xml:space="preserve">any course readings </w:t>
      </w:r>
      <w:r w:rsidR="004C1887">
        <w:t xml:space="preserve">and </w:t>
      </w:r>
      <w:r w:rsidR="004E6559">
        <w:t xml:space="preserve">relevant </w:t>
      </w:r>
      <w:r w:rsidR="004C1887">
        <w:t>grey literature</w:t>
      </w:r>
      <w:r w:rsidR="00FC6364">
        <w:t>.</w:t>
      </w:r>
      <w:r>
        <w:t xml:space="preserve"> </w:t>
      </w:r>
    </w:p>
    <w:p w14:paraId="571CF044" w14:textId="77777777" w:rsidR="00493538" w:rsidRDefault="00493538" w:rsidP="00493538"/>
    <w:p w14:paraId="0C3A5273" w14:textId="77777777" w:rsidR="00493538" w:rsidRDefault="00493538" w:rsidP="00E00618">
      <w:pPr>
        <w:pStyle w:val="Heading2"/>
      </w:pPr>
      <w:r>
        <w:t>Grading</w:t>
      </w:r>
    </w:p>
    <w:p w14:paraId="3479AEEA" w14:textId="77777777" w:rsidR="0019638E" w:rsidRDefault="00ED2052" w:rsidP="00ED2052">
      <w:r>
        <w:t xml:space="preserve">It is important to note </w:t>
      </w:r>
      <w:r w:rsidRPr="00304A6E">
        <w:rPr>
          <w:b/>
        </w:rPr>
        <w:t xml:space="preserve">that we are not expecting a comprehensive </w:t>
      </w:r>
      <w:r w:rsidR="00FB5906" w:rsidRPr="00304A6E">
        <w:rPr>
          <w:b/>
        </w:rPr>
        <w:t>answer to all of the above questions</w:t>
      </w:r>
      <w:r>
        <w:t>. This would be impossible</w:t>
      </w:r>
      <w:r w:rsidR="00FB5906">
        <w:t xml:space="preserve"> in 4-5 pages</w:t>
      </w:r>
      <w:r>
        <w:t xml:space="preserve">! </w:t>
      </w:r>
    </w:p>
    <w:p w14:paraId="3B381622" w14:textId="77777777" w:rsidR="00ED2052" w:rsidRDefault="00ED2052" w:rsidP="00ED2052">
      <w:r>
        <w:t>Rather, we are looking to see that you have understood and can apply</w:t>
      </w:r>
      <w:r w:rsidR="0019638E">
        <w:t xml:space="preserve"> relevant</w:t>
      </w:r>
      <w:r>
        <w:t xml:space="preserve"> foundational concepts to an a</w:t>
      </w:r>
      <w:r w:rsidR="00D7096F">
        <w:t>rea in which you are interested:</w:t>
      </w:r>
      <w:r>
        <w:t xml:space="preserve"> </w:t>
      </w:r>
      <w:r w:rsidR="001D4137" w:rsidRPr="00FB5906">
        <w:rPr>
          <w:b/>
        </w:rPr>
        <w:t>There are many different ways in which you could write an assignment that addresses the criteria above.</w:t>
      </w:r>
      <w:r w:rsidR="001D4137">
        <w:t xml:space="preserve"> </w:t>
      </w:r>
    </w:p>
    <w:p w14:paraId="71B5E8FF" w14:textId="77777777" w:rsidR="00A625FF" w:rsidRDefault="00A625FF" w:rsidP="00493538">
      <w:pPr>
        <w:rPr>
          <w:i/>
        </w:rPr>
      </w:pPr>
    </w:p>
    <w:p w14:paraId="0059FEFD" w14:textId="77777777" w:rsidR="004C1887" w:rsidRDefault="004C1887">
      <w:pPr>
        <w:rPr>
          <w:rFonts w:asciiTheme="majorHAnsi" w:eastAsiaTheme="majorEastAsia" w:hAnsiTheme="majorHAnsi" w:cstheme="majorBidi"/>
          <w:color w:val="2E74B5" w:themeColor="accent1" w:themeShade="BF"/>
          <w:sz w:val="26"/>
          <w:szCs w:val="26"/>
        </w:rPr>
      </w:pPr>
      <w:r>
        <w:br w:type="page"/>
      </w:r>
    </w:p>
    <w:p w14:paraId="6AB865E3" w14:textId="710C4FB0" w:rsidR="00A625FF" w:rsidRPr="00A625FF" w:rsidRDefault="00A625FF" w:rsidP="00A625FF">
      <w:pPr>
        <w:pStyle w:val="Heading2"/>
      </w:pPr>
      <w:r w:rsidRPr="00A625FF">
        <w:lastRenderedPageBreak/>
        <w:t>Grading rubric</w:t>
      </w:r>
    </w:p>
    <w:tbl>
      <w:tblPr>
        <w:tblpPr w:leftFromText="181" w:rightFromText="181" w:bottomFromText="160" w:vertAnchor="text" w:horzAnchor="margin" w:tblpY="1"/>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642"/>
        <w:gridCol w:w="1214"/>
      </w:tblGrid>
      <w:tr w:rsidR="00A43FD1" w14:paraId="405D2E0F" w14:textId="77777777" w:rsidTr="00190676">
        <w:trPr>
          <w:trHeight w:val="269"/>
        </w:trPr>
        <w:tc>
          <w:tcPr>
            <w:tcW w:w="864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299AFE" w14:textId="77777777" w:rsidR="00A43FD1" w:rsidRDefault="00A43FD1">
            <w:pPr>
              <w:spacing w:after="0" w:line="240" w:lineRule="auto"/>
              <w:rPr>
                <w:b/>
                <w:bCs/>
                <w:lang w:val="en-US"/>
              </w:rPr>
            </w:pPr>
            <w:r>
              <w:rPr>
                <w:b/>
                <w:bCs/>
                <w:lang w:val="en-US"/>
              </w:rPr>
              <w:t>Criterion</w:t>
            </w:r>
          </w:p>
        </w:tc>
        <w:tc>
          <w:tcPr>
            <w:tcW w:w="1214" w:type="dxa"/>
            <w:vMerge w:val="restart"/>
            <w:tcBorders>
              <w:top w:val="single" w:sz="4" w:space="0" w:color="auto"/>
              <w:left w:val="single" w:sz="4" w:space="0" w:color="auto"/>
              <w:bottom w:val="single" w:sz="4" w:space="0" w:color="auto"/>
              <w:right w:val="single" w:sz="4" w:space="0" w:color="auto"/>
            </w:tcBorders>
            <w:hideMark/>
          </w:tcPr>
          <w:p w14:paraId="3A2BE0D5" w14:textId="77777777" w:rsidR="00A43FD1" w:rsidRDefault="00A43FD1">
            <w:pPr>
              <w:spacing w:after="0" w:line="240" w:lineRule="auto"/>
              <w:jc w:val="center"/>
              <w:rPr>
                <w:b/>
                <w:lang w:val="en-US"/>
              </w:rPr>
            </w:pPr>
            <w:r>
              <w:rPr>
                <w:b/>
                <w:lang w:val="en-US"/>
              </w:rPr>
              <w:t>Earned points</w:t>
            </w:r>
          </w:p>
        </w:tc>
      </w:tr>
      <w:tr w:rsidR="00A43FD1" w14:paraId="2F67AD9F" w14:textId="77777777" w:rsidTr="00190676">
        <w:trPr>
          <w:trHeight w:val="450"/>
        </w:trPr>
        <w:tc>
          <w:tcPr>
            <w:tcW w:w="8642" w:type="dxa"/>
            <w:vMerge/>
            <w:tcBorders>
              <w:top w:val="single" w:sz="4" w:space="0" w:color="auto"/>
              <w:left w:val="single" w:sz="4" w:space="0" w:color="auto"/>
              <w:bottom w:val="single" w:sz="4" w:space="0" w:color="auto"/>
              <w:right w:val="single" w:sz="4" w:space="0" w:color="auto"/>
            </w:tcBorders>
            <w:vAlign w:val="center"/>
            <w:hideMark/>
          </w:tcPr>
          <w:p w14:paraId="51BCD7C1" w14:textId="77777777" w:rsidR="00A43FD1" w:rsidRDefault="00A43FD1">
            <w:pPr>
              <w:spacing w:after="0"/>
              <w:rPr>
                <w:b/>
                <w:bCs/>
                <w:lang w:val="en-US"/>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14:paraId="54ADECF1" w14:textId="77777777" w:rsidR="00A43FD1" w:rsidRDefault="00A43FD1">
            <w:pPr>
              <w:spacing w:after="0"/>
              <w:rPr>
                <w:b/>
                <w:lang w:val="en-US"/>
              </w:rPr>
            </w:pPr>
          </w:p>
        </w:tc>
      </w:tr>
      <w:tr w:rsidR="00A43FD1" w14:paraId="54D1BCF0"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34B1576" w14:textId="77777777" w:rsidR="00190676" w:rsidRDefault="00A43FD1">
            <w:pPr>
              <w:spacing w:after="0" w:line="240" w:lineRule="auto"/>
              <w:rPr>
                <w:lang w:val="en-US"/>
              </w:rPr>
            </w:pPr>
            <w:r>
              <w:rPr>
                <w:lang w:val="en-US"/>
              </w:rPr>
              <w:t xml:space="preserve">Discussion of </w:t>
            </w:r>
            <w:r w:rsidRPr="00A43FD1">
              <w:rPr>
                <w:b/>
                <w:lang w:val="en-US"/>
              </w:rPr>
              <w:t>history</w:t>
            </w:r>
            <w:r>
              <w:rPr>
                <w:lang w:val="en-US"/>
              </w:rPr>
              <w:t xml:space="preserve"> and/or </w:t>
            </w:r>
            <w:r w:rsidRPr="00A43FD1">
              <w:rPr>
                <w:b/>
                <w:lang w:val="en-US"/>
              </w:rPr>
              <w:t>theoretical approaches</w:t>
            </w:r>
            <w:r>
              <w:rPr>
                <w:lang w:val="en-US"/>
              </w:rPr>
              <w:t xml:space="preserve"> in relation to the </w:t>
            </w:r>
            <w:r w:rsidRPr="00A43FD1">
              <w:rPr>
                <w:b/>
                <w:lang w:val="en-US"/>
              </w:rPr>
              <w:t>population/issue</w:t>
            </w:r>
            <w:r>
              <w:rPr>
                <w:lang w:val="en-US"/>
              </w:rPr>
              <w:t xml:space="preserve">. </w:t>
            </w:r>
          </w:p>
          <w:p w14:paraId="377C7EF5" w14:textId="50CC4C52" w:rsidR="00A43FD1" w:rsidRPr="00190676" w:rsidRDefault="00A43FD1" w:rsidP="00190676">
            <w:pPr>
              <w:spacing w:after="0" w:line="240" w:lineRule="auto"/>
              <w:rPr>
                <w:i/>
                <w:lang w:val="en-US"/>
              </w:rPr>
            </w:pPr>
            <w:r w:rsidRPr="00190676">
              <w:rPr>
                <w:i/>
                <w:lang w:val="en-US"/>
              </w:rPr>
              <w:t>The best papers will both show understanding of the history/</w:t>
            </w:r>
            <w:r w:rsidR="002A2995">
              <w:rPr>
                <w:i/>
                <w:lang w:val="en-US"/>
              </w:rPr>
              <w:t xml:space="preserve">theoretical </w:t>
            </w:r>
            <w:proofErr w:type="gramStart"/>
            <w:r w:rsidRPr="00190676">
              <w:rPr>
                <w:i/>
                <w:lang w:val="en-US"/>
              </w:rPr>
              <w:t>approach(</w:t>
            </w:r>
            <w:proofErr w:type="spellStart"/>
            <w:proofErr w:type="gramEnd"/>
            <w:r w:rsidRPr="00190676">
              <w:rPr>
                <w:i/>
                <w:lang w:val="en-US"/>
              </w:rPr>
              <w:t>es</w:t>
            </w:r>
            <w:proofErr w:type="spellEnd"/>
            <w:r w:rsidRPr="00190676">
              <w:rPr>
                <w:i/>
                <w:lang w:val="en-US"/>
              </w:rPr>
              <w:t>) and apply them appropriately to the population/issue.</w:t>
            </w:r>
          </w:p>
        </w:tc>
        <w:tc>
          <w:tcPr>
            <w:tcW w:w="1214" w:type="dxa"/>
            <w:tcBorders>
              <w:top w:val="single" w:sz="4" w:space="0" w:color="auto"/>
              <w:left w:val="single" w:sz="4" w:space="0" w:color="auto"/>
              <w:bottom w:val="single" w:sz="4" w:space="0" w:color="auto"/>
              <w:right w:val="single" w:sz="4" w:space="0" w:color="auto"/>
            </w:tcBorders>
            <w:vAlign w:val="center"/>
            <w:hideMark/>
          </w:tcPr>
          <w:p w14:paraId="3E1F60CF" w14:textId="77777777" w:rsidR="00A43FD1" w:rsidRDefault="00A43FD1">
            <w:pPr>
              <w:spacing w:after="0" w:line="240" w:lineRule="auto"/>
              <w:jc w:val="right"/>
              <w:rPr>
                <w:lang w:val="en-US"/>
              </w:rPr>
            </w:pPr>
            <w:r>
              <w:rPr>
                <w:b/>
                <w:lang w:val="en-US"/>
              </w:rPr>
              <w:t>/20 </w:t>
            </w:r>
          </w:p>
        </w:tc>
      </w:tr>
      <w:tr w:rsidR="00A43FD1" w14:paraId="6C6B011E"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4A37EE" w14:textId="759022B5" w:rsidR="00A43FD1" w:rsidRDefault="00A43FD1">
            <w:pPr>
              <w:spacing w:after="0" w:line="240" w:lineRule="auto"/>
              <w:rPr>
                <w:lang w:val="en-US"/>
              </w:rPr>
            </w:pPr>
            <w:r w:rsidRPr="00A43FD1">
              <w:t>Discussion of</w:t>
            </w:r>
            <w:r>
              <w:rPr>
                <w:b/>
              </w:rPr>
              <w:t xml:space="preserve"> </w:t>
            </w:r>
            <w:r w:rsidRPr="00AC2903">
              <w:rPr>
                <w:b/>
              </w:rPr>
              <w:t>current context</w:t>
            </w:r>
            <w:r>
              <w:t xml:space="preserve"> of social work and this</w:t>
            </w:r>
            <w:r w:rsidRPr="00B77881">
              <w:t xml:space="preserve"> </w:t>
            </w:r>
            <w:r w:rsidRPr="00A43FD1">
              <w:rPr>
                <w:b/>
              </w:rPr>
              <w:t>population/issue</w:t>
            </w:r>
            <w:r>
              <w:t>.</w:t>
            </w:r>
            <w:r>
              <w:br/>
            </w:r>
            <w:r w:rsidRPr="0010704C">
              <w:rPr>
                <w:i/>
              </w:rPr>
              <w:t>The best papers will demonstrate both understanding of the general conte</w:t>
            </w:r>
            <w:bookmarkStart w:id="0" w:name="_GoBack"/>
            <w:bookmarkEnd w:id="0"/>
            <w:r w:rsidRPr="0010704C">
              <w:rPr>
                <w:i/>
              </w:rPr>
              <w:t>xt of social work and knowledge of the specific context for the population/issue.</w:t>
            </w:r>
          </w:p>
        </w:tc>
        <w:tc>
          <w:tcPr>
            <w:tcW w:w="1214" w:type="dxa"/>
            <w:tcBorders>
              <w:top w:val="single" w:sz="4" w:space="0" w:color="auto"/>
              <w:left w:val="single" w:sz="4" w:space="0" w:color="auto"/>
              <w:bottom w:val="single" w:sz="4" w:space="0" w:color="auto"/>
              <w:right w:val="single" w:sz="4" w:space="0" w:color="auto"/>
            </w:tcBorders>
            <w:vAlign w:val="center"/>
            <w:hideMark/>
          </w:tcPr>
          <w:p w14:paraId="735058C9" w14:textId="77777777" w:rsidR="00A43FD1" w:rsidRDefault="00A43FD1">
            <w:pPr>
              <w:spacing w:after="0" w:line="240" w:lineRule="auto"/>
              <w:jc w:val="right"/>
              <w:rPr>
                <w:lang w:val="en-US"/>
              </w:rPr>
            </w:pPr>
            <w:r>
              <w:rPr>
                <w:b/>
                <w:lang w:val="en-US"/>
              </w:rPr>
              <w:t>/20 </w:t>
            </w:r>
          </w:p>
        </w:tc>
      </w:tr>
      <w:tr w:rsidR="00A43FD1" w14:paraId="737B069D"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A86F45" w14:textId="77777777" w:rsidR="00A43FD1" w:rsidRDefault="00A43FD1">
            <w:pPr>
              <w:spacing w:after="0" w:line="240" w:lineRule="auto"/>
              <w:rPr>
                <w:lang w:val="en-US"/>
              </w:rPr>
            </w:pPr>
            <w:r>
              <w:rPr>
                <w:lang w:val="en-US"/>
              </w:rPr>
              <w:t>Completeness and accuracy of citations and reference list</w:t>
            </w:r>
          </w:p>
        </w:tc>
        <w:tc>
          <w:tcPr>
            <w:tcW w:w="1214" w:type="dxa"/>
            <w:tcBorders>
              <w:top w:val="single" w:sz="4" w:space="0" w:color="auto"/>
              <w:left w:val="single" w:sz="4" w:space="0" w:color="auto"/>
              <w:bottom w:val="single" w:sz="4" w:space="0" w:color="auto"/>
              <w:right w:val="single" w:sz="4" w:space="0" w:color="auto"/>
            </w:tcBorders>
            <w:vAlign w:val="center"/>
            <w:hideMark/>
          </w:tcPr>
          <w:p w14:paraId="38C18794" w14:textId="77777777" w:rsidR="00A43FD1" w:rsidRDefault="00A43FD1">
            <w:pPr>
              <w:spacing w:after="0" w:line="240" w:lineRule="auto"/>
              <w:jc w:val="right"/>
              <w:rPr>
                <w:lang w:val="en-US"/>
              </w:rPr>
            </w:pPr>
            <w:r>
              <w:rPr>
                <w:b/>
                <w:lang w:val="en-US"/>
              </w:rPr>
              <w:t>/5 </w:t>
            </w:r>
          </w:p>
        </w:tc>
      </w:tr>
      <w:tr w:rsidR="00A43FD1" w14:paraId="48324FED"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B9AAAC" w14:textId="77777777" w:rsidR="00A43FD1" w:rsidRDefault="00A43FD1">
            <w:pPr>
              <w:spacing w:after="0" w:line="240" w:lineRule="auto"/>
              <w:rPr>
                <w:lang w:val="en-US"/>
              </w:rPr>
            </w:pPr>
            <w:r>
              <w:rPr>
                <w:lang w:val="en-US"/>
              </w:rPr>
              <w:t xml:space="preserve">Quality of writing and editing </w:t>
            </w:r>
          </w:p>
        </w:tc>
        <w:tc>
          <w:tcPr>
            <w:tcW w:w="1214" w:type="dxa"/>
            <w:tcBorders>
              <w:top w:val="single" w:sz="4" w:space="0" w:color="auto"/>
              <w:left w:val="single" w:sz="4" w:space="0" w:color="auto"/>
              <w:bottom w:val="single" w:sz="4" w:space="0" w:color="auto"/>
              <w:right w:val="single" w:sz="4" w:space="0" w:color="auto"/>
            </w:tcBorders>
            <w:vAlign w:val="center"/>
            <w:hideMark/>
          </w:tcPr>
          <w:p w14:paraId="5AD56937" w14:textId="77777777" w:rsidR="00A43FD1" w:rsidRDefault="00A43FD1">
            <w:pPr>
              <w:spacing w:after="0" w:line="240" w:lineRule="auto"/>
              <w:jc w:val="right"/>
              <w:rPr>
                <w:lang w:val="en-US"/>
              </w:rPr>
            </w:pPr>
            <w:r>
              <w:rPr>
                <w:b/>
                <w:lang w:val="en-US"/>
              </w:rPr>
              <w:t>/5 </w:t>
            </w:r>
          </w:p>
        </w:tc>
      </w:tr>
      <w:tr w:rsidR="00190676" w14:paraId="473BC13C"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71BA71" w14:textId="74AA7098" w:rsidR="00190676" w:rsidRDefault="00190676" w:rsidP="00190676">
            <w:pPr>
              <w:spacing w:after="0" w:line="240" w:lineRule="auto"/>
              <w:jc w:val="right"/>
              <w:rPr>
                <w:lang w:val="en-US"/>
              </w:rPr>
            </w:pPr>
            <w:r>
              <w:rPr>
                <w:lang w:val="en-US"/>
              </w:rPr>
              <w:t xml:space="preserve">Subtotal = </w:t>
            </w:r>
          </w:p>
        </w:tc>
        <w:tc>
          <w:tcPr>
            <w:tcW w:w="1214" w:type="dxa"/>
            <w:tcBorders>
              <w:top w:val="single" w:sz="4" w:space="0" w:color="auto"/>
              <w:left w:val="single" w:sz="4" w:space="0" w:color="auto"/>
              <w:bottom w:val="single" w:sz="4" w:space="0" w:color="auto"/>
              <w:right w:val="single" w:sz="4" w:space="0" w:color="auto"/>
            </w:tcBorders>
            <w:vAlign w:val="center"/>
          </w:tcPr>
          <w:p w14:paraId="570A751D" w14:textId="77777777" w:rsidR="00190676" w:rsidRDefault="00190676">
            <w:pPr>
              <w:spacing w:after="0" w:line="240" w:lineRule="auto"/>
              <w:jc w:val="right"/>
              <w:rPr>
                <w:b/>
                <w:lang w:val="en-US"/>
              </w:rPr>
            </w:pPr>
          </w:p>
        </w:tc>
      </w:tr>
      <w:tr w:rsidR="00A43FD1" w14:paraId="03316A09"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46FB51" w14:textId="19419D6D" w:rsidR="00A43FD1" w:rsidRPr="00190676" w:rsidRDefault="00A43FD1">
            <w:pPr>
              <w:spacing w:after="0" w:line="240" w:lineRule="auto"/>
              <w:rPr>
                <w:i/>
                <w:lang w:val="en-US"/>
              </w:rPr>
            </w:pPr>
            <w:r w:rsidRPr="00190676">
              <w:rPr>
                <w:i/>
                <w:lang w:val="en-US"/>
              </w:rPr>
              <w:t xml:space="preserve">Deductions: </w:t>
            </w:r>
            <w:r w:rsidR="00190676">
              <w:rPr>
                <w:i/>
                <w:lang w:val="en-US"/>
              </w:rPr>
              <w:br/>
            </w:r>
            <w:r w:rsidR="00190676" w:rsidRPr="00A43FD1">
              <w:rPr>
                <w:lang w:val="en-US"/>
              </w:rPr>
              <w:t xml:space="preserve">-1 per missing source </w:t>
            </w:r>
            <w:r w:rsidR="00190676">
              <w:rPr>
                <w:lang w:val="en-US"/>
              </w:rPr>
              <w:t>if</w:t>
            </w:r>
            <w:r w:rsidR="00190676" w:rsidRPr="00A43FD1">
              <w:rPr>
                <w:lang w:val="en-US"/>
              </w:rPr>
              <w:t xml:space="preserve"> 3 additional academic sources not used</w:t>
            </w:r>
            <w:r w:rsidR="00190676">
              <w:rPr>
                <w:lang w:val="en-US"/>
              </w:rPr>
              <w:t xml:space="preserve"> (see above)</w:t>
            </w:r>
          </w:p>
        </w:tc>
        <w:tc>
          <w:tcPr>
            <w:tcW w:w="1214" w:type="dxa"/>
            <w:tcBorders>
              <w:top w:val="single" w:sz="4" w:space="0" w:color="auto"/>
              <w:left w:val="single" w:sz="4" w:space="0" w:color="auto"/>
              <w:bottom w:val="single" w:sz="4" w:space="0" w:color="auto"/>
              <w:right w:val="single" w:sz="4" w:space="0" w:color="auto"/>
            </w:tcBorders>
            <w:vAlign w:val="center"/>
          </w:tcPr>
          <w:p w14:paraId="5F24006E" w14:textId="77777777" w:rsidR="00A43FD1" w:rsidRDefault="00A43FD1">
            <w:pPr>
              <w:spacing w:after="0" w:line="240" w:lineRule="auto"/>
              <w:jc w:val="right"/>
              <w:rPr>
                <w:b/>
                <w:lang w:val="en-US"/>
              </w:rPr>
            </w:pPr>
          </w:p>
        </w:tc>
      </w:tr>
      <w:tr w:rsidR="00A43FD1" w14:paraId="4542D14B" w14:textId="77777777" w:rsidTr="00190676">
        <w:tc>
          <w:tcPr>
            <w:tcW w:w="86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5673FC" w14:textId="77777777" w:rsidR="00A43FD1" w:rsidRDefault="00A43FD1">
            <w:pPr>
              <w:spacing w:after="0" w:line="240" w:lineRule="auto"/>
              <w:jc w:val="right"/>
              <w:rPr>
                <w:b/>
                <w:lang w:val="en-US"/>
              </w:rPr>
            </w:pPr>
            <w:r>
              <w:rPr>
                <w:b/>
                <w:lang w:val="en-US"/>
              </w:rPr>
              <w:t xml:space="preserve">Final grade = </w:t>
            </w:r>
          </w:p>
        </w:tc>
        <w:tc>
          <w:tcPr>
            <w:tcW w:w="1214" w:type="dxa"/>
            <w:tcBorders>
              <w:top w:val="single" w:sz="4" w:space="0" w:color="auto"/>
              <w:left w:val="single" w:sz="4" w:space="0" w:color="auto"/>
              <w:bottom w:val="single" w:sz="4" w:space="0" w:color="auto"/>
              <w:right w:val="single" w:sz="4" w:space="0" w:color="auto"/>
            </w:tcBorders>
            <w:vAlign w:val="center"/>
            <w:hideMark/>
          </w:tcPr>
          <w:p w14:paraId="05AC7CF7" w14:textId="77777777" w:rsidR="00A43FD1" w:rsidRDefault="00A43FD1">
            <w:pPr>
              <w:spacing w:after="0" w:line="240" w:lineRule="auto"/>
              <w:jc w:val="right"/>
              <w:rPr>
                <w:b/>
                <w:lang w:val="en-US"/>
              </w:rPr>
            </w:pPr>
            <w:r>
              <w:rPr>
                <w:b/>
                <w:lang w:val="en-US"/>
              </w:rPr>
              <w:t>/50</w:t>
            </w:r>
          </w:p>
        </w:tc>
      </w:tr>
    </w:tbl>
    <w:p w14:paraId="2F64019D" w14:textId="77777777" w:rsidR="00A43FD1" w:rsidRDefault="00A43FD1" w:rsidP="00493538"/>
    <w:p w14:paraId="5F9E2956" w14:textId="385EE229" w:rsidR="00D30634" w:rsidRDefault="00D30634" w:rsidP="00D30634">
      <w:pPr>
        <w:rPr>
          <w:i/>
        </w:rPr>
      </w:pPr>
      <w:r>
        <w:t>Points will be awarded for the different criteria to correspond with the</w:t>
      </w:r>
      <w:r w:rsidR="00190676">
        <w:t xml:space="preserve"> School of Social Work</w:t>
      </w:r>
      <w:r>
        <w:t xml:space="preserve"> grading guidelines</w:t>
      </w:r>
      <w:r w:rsidR="00190676">
        <w:t xml:space="preserve"> detailed</w:t>
      </w:r>
      <w:r>
        <w:t xml:space="preserve"> in the course outline (pp. 11-12). The equivalent points for each grade range is included </w:t>
      </w:r>
      <w:r w:rsidR="00190676">
        <w:t>in the table below.</w:t>
      </w:r>
      <w:r w:rsidR="00190676">
        <w:br/>
      </w:r>
      <w:r>
        <w:t xml:space="preserve">For example, if a paper includes an exceptional discussion of history and/or theory, but only a little on the current context, it would score the equivalent of an A (between </w:t>
      </w:r>
      <w:r w:rsidR="00046C9E">
        <w:t>16 and 20</w:t>
      </w:r>
      <w:r>
        <w:t xml:space="preserve">) for the </w:t>
      </w:r>
      <w:r w:rsidR="0006422D">
        <w:t>discussion of history and/or theory</w:t>
      </w:r>
      <w:r>
        <w:t xml:space="preserve">, but the equivalent of a C (between </w:t>
      </w:r>
      <w:r w:rsidR="00046C9E">
        <w:t>12 and 13.5</w:t>
      </w:r>
      <w:r>
        <w:t xml:space="preserve">) for the </w:t>
      </w:r>
      <w:r w:rsidR="00C75F3D">
        <w:t>current context</w:t>
      </w:r>
      <w:r>
        <w:t>.</w:t>
      </w:r>
      <w:r w:rsidR="0049606D">
        <w:t xml:space="preserve"> You are therefore advised to pay attention to all the criteria.</w:t>
      </w:r>
    </w:p>
    <w:tbl>
      <w:tblPr>
        <w:tblpPr w:leftFromText="181" w:rightFromText="181" w:bottomFromText="160" w:vertAnchor="text" w:horzAnchor="margin" w:tblpY="1"/>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66"/>
        <w:gridCol w:w="1024"/>
        <w:gridCol w:w="1165"/>
        <w:gridCol w:w="900"/>
        <w:gridCol w:w="1224"/>
        <w:gridCol w:w="1134"/>
        <w:gridCol w:w="1043"/>
      </w:tblGrid>
      <w:tr w:rsidR="00D30634" w14:paraId="7E6202BF" w14:textId="77777777" w:rsidTr="00190676">
        <w:tc>
          <w:tcPr>
            <w:tcW w:w="3366" w:type="dxa"/>
            <w:vMerge w:val="restart"/>
            <w:tcMar>
              <w:top w:w="0" w:type="dxa"/>
              <w:left w:w="108" w:type="dxa"/>
              <w:bottom w:w="0" w:type="dxa"/>
              <w:right w:w="108" w:type="dxa"/>
            </w:tcMar>
            <w:hideMark/>
          </w:tcPr>
          <w:p w14:paraId="51A4BB7B" w14:textId="77777777" w:rsidR="00D30634" w:rsidRDefault="00D30634">
            <w:pPr>
              <w:spacing w:after="0" w:line="240" w:lineRule="auto"/>
              <w:rPr>
                <w:b/>
                <w:bCs/>
                <w:lang w:val="en-US"/>
              </w:rPr>
            </w:pPr>
            <w:r>
              <w:rPr>
                <w:b/>
                <w:bCs/>
                <w:lang w:val="en-US"/>
              </w:rPr>
              <w:t>Component</w:t>
            </w:r>
          </w:p>
        </w:tc>
        <w:tc>
          <w:tcPr>
            <w:tcW w:w="1024" w:type="dxa"/>
            <w:vMerge w:val="restart"/>
            <w:hideMark/>
          </w:tcPr>
          <w:p w14:paraId="37B94576" w14:textId="77777777" w:rsidR="00D30634" w:rsidRDefault="00D30634">
            <w:pPr>
              <w:spacing w:after="0" w:line="240" w:lineRule="auto"/>
              <w:jc w:val="center"/>
              <w:rPr>
                <w:b/>
                <w:lang w:val="en-US"/>
              </w:rPr>
            </w:pPr>
            <w:r>
              <w:rPr>
                <w:b/>
                <w:lang w:val="en-US"/>
              </w:rPr>
              <w:t>Earned points</w:t>
            </w:r>
          </w:p>
        </w:tc>
        <w:tc>
          <w:tcPr>
            <w:tcW w:w="5466" w:type="dxa"/>
            <w:gridSpan w:val="5"/>
            <w:hideMark/>
          </w:tcPr>
          <w:p w14:paraId="59AA894C" w14:textId="77777777" w:rsidR="00D30634" w:rsidRDefault="00D30634">
            <w:pPr>
              <w:spacing w:after="0" w:line="240" w:lineRule="auto"/>
              <w:jc w:val="center"/>
              <w:rPr>
                <w:i/>
                <w:lang w:val="en-US"/>
              </w:rPr>
            </w:pPr>
            <w:r>
              <w:rPr>
                <w:i/>
                <w:lang w:val="en-US"/>
              </w:rPr>
              <w:t>Grade range conversion to points</w:t>
            </w:r>
          </w:p>
        </w:tc>
      </w:tr>
      <w:tr w:rsidR="00D30634" w14:paraId="44533ADA" w14:textId="77777777" w:rsidTr="00190676">
        <w:tc>
          <w:tcPr>
            <w:tcW w:w="0" w:type="auto"/>
            <w:vMerge/>
            <w:vAlign w:val="center"/>
            <w:hideMark/>
          </w:tcPr>
          <w:p w14:paraId="111046EF" w14:textId="77777777" w:rsidR="00D30634" w:rsidRDefault="00D30634">
            <w:pPr>
              <w:spacing w:after="0"/>
              <w:rPr>
                <w:b/>
                <w:bCs/>
                <w:lang w:val="en-US"/>
              </w:rPr>
            </w:pPr>
          </w:p>
        </w:tc>
        <w:tc>
          <w:tcPr>
            <w:tcW w:w="0" w:type="auto"/>
            <w:vMerge/>
            <w:vAlign w:val="center"/>
            <w:hideMark/>
          </w:tcPr>
          <w:p w14:paraId="387E07E1" w14:textId="77777777" w:rsidR="00D30634" w:rsidRDefault="00D30634">
            <w:pPr>
              <w:spacing w:after="0"/>
              <w:rPr>
                <w:b/>
                <w:lang w:val="en-US"/>
              </w:rPr>
            </w:pPr>
          </w:p>
        </w:tc>
        <w:tc>
          <w:tcPr>
            <w:tcW w:w="1165" w:type="dxa"/>
            <w:hideMark/>
          </w:tcPr>
          <w:p w14:paraId="56012066" w14:textId="77777777" w:rsidR="00D30634" w:rsidRDefault="00D30634">
            <w:pPr>
              <w:spacing w:after="0" w:line="240" w:lineRule="auto"/>
              <w:jc w:val="center"/>
              <w:rPr>
                <w:i/>
                <w:lang w:val="en-US"/>
              </w:rPr>
            </w:pPr>
            <w:r>
              <w:rPr>
                <w:i/>
                <w:lang w:val="en-US"/>
              </w:rPr>
              <w:t>Needs work</w:t>
            </w:r>
          </w:p>
          <w:p w14:paraId="0444C4D9" w14:textId="77777777" w:rsidR="00D30634" w:rsidRDefault="00D30634">
            <w:pPr>
              <w:spacing w:after="0" w:line="240" w:lineRule="auto"/>
              <w:jc w:val="center"/>
              <w:rPr>
                <w:i/>
                <w:lang w:val="en-US"/>
              </w:rPr>
            </w:pPr>
            <w:r>
              <w:rPr>
                <w:i/>
                <w:lang w:val="en-US"/>
              </w:rPr>
              <w:t>(F-range)</w:t>
            </w:r>
          </w:p>
        </w:tc>
        <w:tc>
          <w:tcPr>
            <w:tcW w:w="900" w:type="dxa"/>
            <w:hideMark/>
          </w:tcPr>
          <w:p w14:paraId="5D405980" w14:textId="77777777" w:rsidR="00D30634" w:rsidRDefault="00D30634">
            <w:pPr>
              <w:spacing w:after="0" w:line="240" w:lineRule="auto"/>
              <w:jc w:val="center"/>
              <w:rPr>
                <w:i/>
                <w:lang w:val="en-US"/>
              </w:rPr>
            </w:pPr>
            <w:r>
              <w:rPr>
                <w:i/>
                <w:lang w:val="en-US"/>
              </w:rPr>
              <w:t>Fair</w:t>
            </w:r>
          </w:p>
          <w:p w14:paraId="08B664D6" w14:textId="77777777" w:rsidR="00D30634" w:rsidRDefault="00D30634">
            <w:pPr>
              <w:spacing w:after="0" w:line="240" w:lineRule="auto"/>
              <w:jc w:val="center"/>
              <w:rPr>
                <w:i/>
                <w:lang w:val="en-US"/>
              </w:rPr>
            </w:pPr>
            <w:r>
              <w:rPr>
                <w:i/>
                <w:lang w:val="en-US"/>
              </w:rPr>
              <w:t>(D-range)</w:t>
            </w:r>
          </w:p>
        </w:tc>
        <w:tc>
          <w:tcPr>
            <w:tcW w:w="1224" w:type="dxa"/>
            <w:hideMark/>
          </w:tcPr>
          <w:p w14:paraId="58471758" w14:textId="77777777" w:rsidR="00D30634" w:rsidRDefault="00D30634">
            <w:pPr>
              <w:spacing w:after="0" w:line="240" w:lineRule="auto"/>
              <w:jc w:val="center"/>
              <w:rPr>
                <w:i/>
                <w:lang w:val="en-US"/>
              </w:rPr>
            </w:pPr>
            <w:r>
              <w:rPr>
                <w:i/>
                <w:lang w:val="en-US"/>
              </w:rPr>
              <w:t>Acceptable</w:t>
            </w:r>
          </w:p>
          <w:p w14:paraId="3A576E40" w14:textId="77777777" w:rsidR="00D30634" w:rsidRDefault="00D30634">
            <w:pPr>
              <w:spacing w:after="0" w:line="240" w:lineRule="auto"/>
              <w:jc w:val="center"/>
              <w:rPr>
                <w:i/>
                <w:lang w:val="en-US"/>
              </w:rPr>
            </w:pPr>
            <w:r>
              <w:rPr>
                <w:i/>
                <w:lang w:val="en-US"/>
              </w:rPr>
              <w:t>(C-range)</w:t>
            </w:r>
          </w:p>
        </w:tc>
        <w:tc>
          <w:tcPr>
            <w:tcW w:w="1134" w:type="dxa"/>
            <w:tcMar>
              <w:top w:w="0" w:type="dxa"/>
              <w:left w:w="108" w:type="dxa"/>
              <w:bottom w:w="0" w:type="dxa"/>
              <w:right w:w="108" w:type="dxa"/>
            </w:tcMar>
            <w:hideMark/>
          </w:tcPr>
          <w:p w14:paraId="472D5A93" w14:textId="77777777" w:rsidR="00D30634" w:rsidRDefault="00D30634">
            <w:pPr>
              <w:spacing w:after="0" w:line="240" w:lineRule="auto"/>
              <w:jc w:val="center"/>
              <w:rPr>
                <w:i/>
                <w:lang w:val="en-US"/>
              </w:rPr>
            </w:pPr>
            <w:r>
              <w:rPr>
                <w:i/>
                <w:lang w:val="en-US"/>
              </w:rPr>
              <w:t>Good</w:t>
            </w:r>
          </w:p>
          <w:p w14:paraId="31F8A4A0" w14:textId="77777777" w:rsidR="00D30634" w:rsidRDefault="00D30634">
            <w:pPr>
              <w:spacing w:after="0" w:line="240" w:lineRule="auto"/>
              <w:jc w:val="center"/>
              <w:rPr>
                <w:i/>
                <w:lang w:val="en-US"/>
              </w:rPr>
            </w:pPr>
            <w:r>
              <w:rPr>
                <w:i/>
                <w:lang w:val="en-US"/>
              </w:rPr>
              <w:t>(B-range)</w:t>
            </w:r>
          </w:p>
        </w:tc>
        <w:tc>
          <w:tcPr>
            <w:tcW w:w="1043" w:type="dxa"/>
            <w:hideMark/>
          </w:tcPr>
          <w:p w14:paraId="2AD06531" w14:textId="77777777" w:rsidR="00D30634" w:rsidRDefault="00D30634">
            <w:pPr>
              <w:spacing w:after="0" w:line="240" w:lineRule="auto"/>
              <w:jc w:val="center"/>
              <w:rPr>
                <w:i/>
                <w:lang w:val="en-US"/>
              </w:rPr>
            </w:pPr>
            <w:r>
              <w:rPr>
                <w:i/>
                <w:lang w:val="en-US"/>
              </w:rPr>
              <w:t>Exceptional</w:t>
            </w:r>
          </w:p>
          <w:p w14:paraId="17C6E531" w14:textId="77777777" w:rsidR="00D30634" w:rsidRDefault="00D30634">
            <w:pPr>
              <w:spacing w:after="0" w:line="240" w:lineRule="auto"/>
              <w:jc w:val="center"/>
              <w:rPr>
                <w:i/>
                <w:lang w:val="en-US"/>
              </w:rPr>
            </w:pPr>
            <w:r>
              <w:rPr>
                <w:i/>
                <w:lang w:val="en-US"/>
              </w:rPr>
              <w:t>(A-range)</w:t>
            </w:r>
          </w:p>
        </w:tc>
      </w:tr>
      <w:tr w:rsidR="00D30634" w14:paraId="600986EB" w14:textId="77777777" w:rsidTr="00190676">
        <w:tc>
          <w:tcPr>
            <w:tcW w:w="3366" w:type="dxa"/>
            <w:tcMar>
              <w:top w:w="0" w:type="dxa"/>
              <w:left w:w="108" w:type="dxa"/>
              <w:bottom w:w="0" w:type="dxa"/>
              <w:right w:w="108" w:type="dxa"/>
            </w:tcMar>
            <w:vAlign w:val="center"/>
            <w:hideMark/>
          </w:tcPr>
          <w:p w14:paraId="4805A3EC" w14:textId="77777777" w:rsidR="00D30634" w:rsidRDefault="00D30634">
            <w:pPr>
              <w:spacing w:before="120" w:after="120" w:line="240" w:lineRule="auto"/>
              <w:rPr>
                <w:lang w:val="en-US"/>
              </w:rPr>
            </w:pPr>
            <w:r>
              <w:rPr>
                <w:lang w:val="en-US"/>
              </w:rPr>
              <w:t xml:space="preserve">Discussion of </w:t>
            </w:r>
            <w:r w:rsidRPr="00A43FD1">
              <w:rPr>
                <w:b/>
                <w:lang w:val="en-US"/>
              </w:rPr>
              <w:t>history</w:t>
            </w:r>
            <w:r>
              <w:rPr>
                <w:lang w:val="en-US"/>
              </w:rPr>
              <w:t xml:space="preserve"> and/or </w:t>
            </w:r>
            <w:r w:rsidRPr="00A43FD1">
              <w:rPr>
                <w:b/>
                <w:lang w:val="en-US"/>
              </w:rPr>
              <w:t>theoretical approaches</w:t>
            </w:r>
            <w:r>
              <w:rPr>
                <w:b/>
                <w:lang w:val="en-US"/>
              </w:rPr>
              <w:t>…</w:t>
            </w:r>
          </w:p>
        </w:tc>
        <w:tc>
          <w:tcPr>
            <w:tcW w:w="1024" w:type="dxa"/>
            <w:vAlign w:val="center"/>
            <w:hideMark/>
          </w:tcPr>
          <w:p w14:paraId="1B6E6FB3" w14:textId="77777777" w:rsidR="00D30634" w:rsidRDefault="00D30634">
            <w:pPr>
              <w:spacing w:after="0" w:line="240" w:lineRule="auto"/>
              <w:jc w:val="right"/>
              <w:rPr>
                <w:lang w:val="en-US"/>
              </w:rPr>
            </w:pPr>
            <w:r>
              <w:rPr>
                <w:b/>
                <w:lang w:val="en-US"/>
              </w:rPr>
              <w:t>/20 </w:t>
            </w:r>
          </w:p>
        </w:tc>
        <w:tc>
          <w:tcPr>
            <w:tcW w:w="1165" w:type="dxa"/>
            <w:vAlign w:val="center"/>
            <w:hideMark/>
          </w:tcPr>
          <w:p w14:paraId="76BFED22" w14:textId="77777777" w:rsidR="00D30634" w:rsidRDefault="00D30634">
            <w:pPr>
              <w:spacing w:after="0" w:line="240" w:lineRule="auto"/>
              <w:jc w:val="center"/>
              <w:rPr>
                <w:i/>
                <w:lang w:val="en-US"/>
              </w:rPr>
            </w:pPr>
            <w:r>
              <w:rPr>
                <w:i/>
                <w:lang w:val="en-US"/>
              </w:rPr>
              <w:t>0-9.5</w:t>
            </w:r>
          </w:p>
        </w:tc>
        <w:tc>
          <w:tcPr>
            <w:tcW w:w="900" w:type="dxa"/>
            <w:vAlign w:val="center"/>
            <w:hideMark/>
          </w:tcPr>
          <w:p w14:paraId="3BF919A7" w14:textId="77777777" w:rsidR="00D30634" w:rsidRDefault="00D30634">
            <w:pPr>
              <w:spacing w:after="0" w:line="240" w:lineRule="auto"/>
              <w:jc w:val="center"/>
              <w:rPr>
                <w:i/>
                <w:lang w:val="en-US"/>
              </w:rPr>
            </w:pPr>
            <w:r>
              <w:rPr>
                <w:i/>
                <w:lang w:val="en-US"/>
              </w:rPr>
              <w:t>10-11.5</w:t>
            </w:r>
          </w:p>
        </w:tc>
        <w:tc>
          <w:tcPr>
            <w:tcW w:w="1224" w:type="dxa"/>
            <w:vAlign w:val="center"/>
            <w:hideMark/>
          </w:tcPr>
          <w:p w14:paraId="5E59EF83" w14:textId="77777777" w:rsidR="00D30634" w:rsidRDefault="00D30634">
            <w:pPr>
              <w:spacing w:after="0" w:line="240" w:lineRule="auto"/>
              <w:jc w:val="center"/>
              <w:rPr>
                <w:i/>
                <w:lang w:val="en-US"/>
              </w:rPr>
            </w:pPr>
            <w:r>
              <w:rPr>
                <w:i/>
                <w:lang w:val="en-US"/>
              </w:rPr>
              <w:t>12-13.5</w:t>
            </w:r>
          </w:p>
        </w:tc>
        <w:tc>
          <w:tcPr>
            <w:tcW w:w="1134" w:type="dxa"/>
            <w:tcMar>
              <w:top w:w="0" w:type="dxa"/>
              <w:left w:w="108" w:type="dxa"/>
              <w:bottom w:w="0" w:type="dxa"/>
              <w:right w:w="108" w:type="dxa"/>
            </w:tcMar>
            <w:vAlign w:val="center"/>
            <w:hideMark/>
          </w:tcPr>
          <w:p w14:paraId="3B46583F" w14:textId="77777777" w:rsidR="00D30634" w:rsidRDefault="00D30634">
            <w:pPr>
              <w:spacing w:after="0" w:line="240" w:lineRule="auto"/>
              <w:jc w:val="center"/>
              <w:rPr>
                <w:i/>
                <w:lang w:val="en-US"/>
              </w:rPr>
            </w:pPr>
            <w:r>
              <w:rPr>
                <w:i/>
                <w:lang w:val="en-US"/>
              </w:rPr>
              <w:t>14-15.5</w:t>
            </w:r>
          </w:p>
        </w:tc>
        <w:tc>
          <w:tcPr>
            <w:tcW w:w="1043" w:type="dxa"/>
            <w:vAlign w:val="center"/>
            <w:hideMark/>
          </w:tcPr>
          <w:p w14:paraId="14B432B2" w14:textId="77777777" w:rsidR="00D30634" w:rsidRDefault="00D30634">
            <w:pPr>
              <w:spacing w:after="0" w:line="240" w:lineRule="auto"/>
              <w:jc w:val="center"/>
              <w:rPr>
                <w:i/>
                <w:lang w:val="en-US"/>
              </w:rPr>
            </w:pPr>
            <w:r>
              <w:rPr>
                <w:i/>
                <w:lang w:val="en-US"/>
              </w:rPr>
              <w:t>16-20</w:t>
            </w:r>
          </w:p>
        </w:tc>
      </w:tr>
      <w:tr w:rsidR="00D30634" w14:paraId="19C8D5A7" w14:textId="77777777" w:rsidTr="00190676">
        <w:tc>
          <w:tcPr>
            <w:tcW w:w="3366" w:type="dxa"/>
            <w:tcMar>
              <w:top w:w="0" w:type="dxa"/>
              <w:left w:w="108" w:type="dxa"/>
              <w:bottom w:w="0" w:type="dxa"/>
              <w:right w:w="108" w:type="dxa"/>
            </w:tcMar>
            <w:vAlign w:val="center"/>
            <w:hideMark/>
          </w:tcPr>
          <w:p w14:paraId="6889BE4F" w14:textId="77777777" w:rsidR="00D30634" w:rsidRDefault="00D30634" w:rsidP="00D30634">
            <w:pPr>
              <w:spacing w:before="120" w:after="120" w:line="240" w:lineRule="auto"/>
              <w:rPr>
                <w:lang w:val="en-US"/>
              </w:rPr>
            </w:pPr>
            <w:r w:rsidRPr="00A43FD1">
              <w:t>Discussion of</w:t>
            </w:r>
            <w:r>
              <w:rPr>
                <w:b/>
              </w:rPr>
              <w:t xml:space="preserve"> </w:t>
            </w:r>
            <w:r w:rsidRPr="00AC2903">
              <w:rPr>
                <w:b/>
              </w:rPr>
              <w:t>current context</w:t>
            </w:r>
            <w:r>
              <w:rPr>
                <w:b/>
              </w:rPr>
              <w:t>…</w:t>
            </w:r>
          </w:p>
        </w:tc>
        <w:tc>
          <w:tcPr>
            <w:tcW w:w="1024" w:type="dxa"/>
            <w:vAlign w:val="center"/>
            <w:hideMark/>
          </w:tcPr>
          <w:p w14:paraId="0756CDD8" w14:textId="77777777" w:rsidR="00D30634" w:rsidRDefault="00D30634" w:rsidP="00D30634">
            <w:pPr>
              <w:spacing w:after="0" w:line="240" w:lineRule="auto"/>
              <w:jc w:val="right"/>
              <w:rPr>
                <w:lang w:val="en-US"/>
              </w:rPr>
            </w:pPr>
            <w:r>
              <w:rPr>
                <w:b/>
                <w:lang w:val="en-US"/>
              </w:rPr>
              <w:t>/20 </w:t>
            </w:r>
          </w:p>
        </w:tc>
        <w:tc>
          <w:tcPr>
            <w:tcW w:w="1165" w:type="dxa"/>
            <w:vAlign w:val="center"/>
            <w:hideMark/>
          </w:tcPr>
          <w:p w14:paraId="28239596" w14:textId="77777777" w:rsidR="00D30634" w:rsidRDefault="00D30634" w:rsidP="00D30634">
            <w:pPr>
              <w:spacing w:after="0" w:line="240" w:lineRule="auto"/>
              <w:jc w:val="center"/>
              <w:rPr>
                <w:i/>
                <w:lang w:val="en-US"/>
              </w:rPr>
            </w:pPr>
            <w:r>
              <w:rPr>
                <w:i/>
                <w:lang w:val="en-US"/>
              </w:rPr>
              <w:t>0-9.5</w:t>
            </w:r>
          </w:p>
        </w:tc>
        <w:tc>
          <w:tcPr>
            <w:tcW w:w="900" w:type="dxa"/>
            <w:vAlign w:val="center"/>
            <w:hideMark/>
          </w:tcPr>
          <w:p w14:paraId="782E6538" w14:textId="77777777" w:rsidR="00D30634" w:rsidRDefault="00D30634" w:rsidP="00D30634">
            <w:pPr>
              <w:spacing w:after="0" w:line="240" w:lineRule="auto"/>
              <w:jc w:val="center"/>
              <w:rPr>
                <w:i/>
                <w:lang w:val="en-US"/>
              </w:rPr>
            </w:pPr>
            <w:r>
              <w:rPr>
                <w:i/>
                <w:lang w:val="en-US"/>
              </w:rPr>
              <w:t>10-11.5</w:t>
            </w:r>
          </w:p>
        </w:tc>
        <w:tc>
          <w:tcPr>
            <w:tcW w:w="1224" w:type="dxa"/>
            <w:vAlign w:val="center"/>
            <w:hideMark/>
          </w:tcPr>
          <w:p w14:paraId="26EE0B5C" w14:textId="77777777" w:rsidR="00D30634" w:rsidRDefault="00D30634" w:rsidP="00D30634">
            <w:pPr>
              <w:spacing w:after="0" w:line="240" w:lineRule="auto"/>
              <w:jc w:val="center"/>
              <w:rPr>
                <w:i/>
                <w:lang w:val="en-US"/>
              </w:rPr>
            </w:pPr>
            <w:r>
              <w:rPr>
                <w:i/>
                <w:lang w:val="en-US"/>
              </w:rPr>
              <w:t>12-13.5</w:t>
            </w:r>
          </w:p>
        </w:tc>
        <w:tc>
          <w:tcPr>
            <w:tcW w:w="1134" w:type="dxa"/>
            <w:tcMar>
              <w:top w:w="0" w:type="dxa"/>
              <w:left w:w="108" w:type="dxa"/>
              <w:bottom w:w="0" w:type="dxa"/>
              <w:right w:w="108" w:type="dxa"/>
            </w:tcMar>
            <w:vAlign w:val="center"/>
            <w:hideMark/>
          </w:tcPr>
          <w:p w14:paraId="15367F33" w14:textId="77777777" w:rsidR="00D30634" w:rsidRDefault="00D30634" w:rsidP="00D30634">
            <w:pPr>
              <w:spacing w:after="0" w:line="240" w:lineRule="auto"/>
              <w:jc w:val="center"/>
              <w:rPr>
                <w:i/>
                <w:lang w:val="en-US"/>
              </w:rPr>
            </w:pPr>
            <w:r>
              <w:rPr>
                <w:i/>
                <w:lang w:val="en-US"/>
              </w:rPr>
              <w:t>14-15.5</w:t>
            </w:r>
          </w:p>
        </w:tc>
        <w:tc>
          <w:tcPr>
            <w:tcW w:w="1043" w:type="dxa"/>
            <w:vAlign w:val="center"/>
            <w:hideMark/>
          </w:tcPr>
          <w:p w14:paraId="66BA7289" w14:textId="77777777" w:rsidR="00D30634" w:rsidRDefault="00D30634" w:rsidP="00D30634">
            <w:pPr>
              <w:spacing w:after="0" w:line="240" w:lineRule="auto"/>
              <w:jc w:val="center"/>
              <w:rPr>
                <w:i/>
                <w:lang w:val="en-US"/>
              </w:rPr>
            </w:pPr>
            <w:r>
              <w:rPr>
                <w:i/>
                <w:lang w:val="en-US"/>
              </w:rPr>
              <w:t>16-20</w:t>
            </w:r>
          </w:p>
        </w:tc>
      </w:tr>
      <w:tr w:rsidR="00D30634" w14:paraId="02199CA0" w14:textId="77777777" w:rsidTr="00190676">
        <w:tc>
          <w:tcPr>
            <w:tcW w:w="3366" w:type="dxa"/>
            <w:tcMar>
              <w:top w:w="0" w:type="dxa"/>
              <w:left w:w="108" w:type="dxa"/>
              <w:bottom w:w="0" w:type="dxa"/>
              <w:right w:w="108" w:type="dxa"/>
            </w:tcMar>
            <w:vAlign w:val="center"/>
            <w:hideMark/>
          </w:tcPr>
          <w:p w14:paraId="48B92004" w14:textId="77777777" w:rsidR="00D30634" w:rsidRDefault="00D30634">
            <w:pPr>
              <w:spacing w:before="120" w:after="120" w:line="240" w:lineRule="auto"/>
              <w:rPr>
                <w:lang w:val="en-US"/>
              </w:rPr>
            </w:pPr>
            <w:r>
              <w:rPr>
                <w:lang w:val="en-US"/>
              </w:rPr>
              <w:t>Completeness and accuracy of citations and reference list</w:t>
            </w:r>
          </w:p>
        </w:tc>
        <w:tc>
          <w:tcPr>
            <w:tcW w:w="1024" w:type="dxa"/>
            <w:vAlign w:val="center"/>
            <w:hideMark/>
          </w:tcPr>
          <w:p w14:paraId="010E03B6" w14:textId="77777777" w:rsidR="00D30634" w:rsidRDefault="00D30634">
            <w:pPr>
              <w:spacing w:after="0" w:line="240" w:lineRule="auto"/>
              <w:jc w:val="right"/>
              <w:rPr>
                <w:lang w:val="en-US"/>
              </w:rPr>
            </w:pPr>
            <w:r>
              <w:rPr>
                <w:b/>
                <w:lang w:val="en-US"/>
              </w:rPr>
              <w:t>/5 </w:t>
            </w:r>
          </w:p>
        </w:tc>
        <w:tc>
          <w:tcPr>
            <w:tcW w:w="1165" w:type="dxa"/>
            <w:vAlign w:val="center"/>
            <w:hideMark/>
          </w:tcPr>
          <w:p w14:paraId="11B110D2" w14:textId="77777777" w:rsidR="00D30634" w:rsidRDefault="00D30634">
            <w:pPr>
              <w:spacing w:after="0" w:line="240" w:lineRule="auto"/>
              <w:jc w:val="center"/>
              <w:rPr>
                <w:i/>
                <w:lang w:val="en-US"/>
              </w:rPr>
            </w:pPr>
            <w:r>
              <w:rPr>
                <w:i/>
                <w:lang w:val="en-US"/>
              </w:rPr>
              <w:t>0-2</w:t>
            </w:r>
          </w:p>
        </w:tc>
        <w:tc>
          <w:tcPr>
            <w:tcW w:w="900" w:type="dxa"/>
            <w:vAlign w:val="center"/>
            <w:hideMark/>
          </w:tcPr>
          <w:p w14:paraId="50DF0881" w14:textId="77777777" w:rsidR="00D30634" w:rsidRDefault="00D30634">
            <w:pPr>
              <w:spacing w:after="0" w:line="240" w:lineRule="auto"/>
              <w:jc w:val="center"/>
              <w:rPr>
                <w:i/>
                <w:lang w:val="en-US"/>
              </w:rPr>
            </w:pPr>
            <w:r>
              <w:rPr>
                <w:i/>
                <w:lang w:val="en-US"/>
              </w:rPr>
              <w:t>2.5</w:t>
            </w:r>
          </w:p>
        </w:tc>
        <w:tc>
          <w:tcPr>
            <w:tcW w:w="1224" w:type="dxa"/>
            <w:vAlign w:val="center"/>
            <w:hideMark/>
          </w:tcPr>
          <w:p w14:paraId="17561565" w14:textId="77777777" w:rsidR="00D30634" w:rsidRDefault="00D30634">
            <w:pPr>
              <w:spacing w:after="0" w:line="240" w:lineRule="auto"/>
              <w:jc w:val="center"/>
              <w:rPr>
                <w:i/>
                <w:lang w:val="en-US"/>
              </w:rPr>
            </w:pPr>
            <w:r>
              <w:rPr>
                <w:i/>
                <w:lang w:val="en-US"/>
              </w:rPr>
              <w:t>3</w:t>
            </w:r>
          </w:p>
        </w:tc>
        <w:tc>
          <w:tcPr>
            <w:tcW w:w="1134" w:type="dxa"/>
            <w:tcMar>
              <w:top w:w="0" w:type="dxa"/>
              <w:left w:w="108" w:type="dxa"/>
              <w:bottom w:w="0" w:type="dxa"/>
              <w:right w:w="108" w:type="dxa"/>
            </w:tcMar>
            <w:vAlign w:val="center"/>
            <w:hideMark/>
          </w:tcPr>
          <w:p w14:paraId="5C7F7B49" w14:textId="77777777" w:rsidR="00D30634" w:rsidRDefault="00D30634">
            <w:pPr>
              <w:spacing w:after="0" w:line="240" w:lineRule="auto"/>
              <w:jc w:val="center"/>
              <w:rPr>
                <w:i/>
                <w:lang w:val="en-US"/>
              </w:rPr>
            </w:pPr>
            <w:r>
              <w:rPr>
                <w:i/>
                <w:lang w:val="en-US"/>
              </w:rPr>
              <w:t>3.5</w:t>
            </w:r>
          </w:p>
        </w:tc>
        <w:tc>
          <w:tcPr>
            <w:tcW w:w="1043" w:type="dxa"/>
            <w:vAlign w:val="center"/>
            <w:hideMark/>
          </w:tcPr>
          <w:p w14:paraId="21A9972F" w14:textId="77777777" w:rsidR="00D30634" w:rsidRDefault="00D30634">
            <w:pPr>
              <w:spacing w:after="0" w:line="240" w:lineRule="auto"/>
              <w:jc w:val="center"/>
              <w:rPr>
                <w:i/>
                <w:lang w:val="en-US"/>
              </w:rPr>
            </w:pPr>
            <w:r>
              <w:rPr>
                <w:i/>
                <w:lang w:val="en-US"/>
              </w:rPr>
              <w:t>4-5</w:t>
            </w:r>
          </w:p>
        </w:tc>
      </w:tr>
      <w:tr w:rsidR="00D30634" w14:paraId="083B5818" w14:textId="77777777" w:rsidTr="00190676">
        <w:tc>
          <w:tcPr>
            <w:tcW w:w="3366" w:type="dxa"/>
            <w:tcMar>
              <w:top w:w="0" w:type="dxa"/>
              <w:left w:w="108" w:type="dxa"/>
              <w:bottom w:w="0" w:type="dxa"/>
              <w:right w:w="108" w:type="dxa"/>
            </w:tcMar>
            <w:vAlign w:val="center"/>
            <w:hideMark/>
          </w:tcPr>
          <w:p w14:paraId="2B9A6298" w14:textId="77777777" w:rsidR="00D30634" w:rsidRDefault="00D30634">
            <w:pPr>
              <w:spacing w:before="120" w:after="120" w:line="240" w:lineRule="auto"/>
              <w:rPr>
                <w:lang w:val="en-US"/>
              </w:rPr>
            </w:pPr>
            <w:r>
              <w:rPr>
                <w:lang w:val="en-US"/>
              </w:rPr>
              <w:t xml:space="preserve">Quality of writing and editing </w:t>
            </w:r>
          </w:p>
        </w:tc>
        <w:tc>
          <w:tcPr>
            <w:tcW w:w="1024" w:type="dxa"/>
            <w:vAlign w:val="center"/>
            <w:hideMark/>
          </w:tcPr>
          <w:p w14:paraId="5CC52B19" w14:textId="77777777" w:rsidR="00D30634" w:rsidRDefault="00D30634">
            <w:pPr>
              <w:spacing w:after="0" w:line="240" w:lineRule="auto"/>
              <w:jc w:val="right"/>
              <w:rPr>
                <w:lang w:val="en-US"/>
              </w:rPr>
            </w:pPr>
            <w:r>
              <w:rPr>
                <w:b/>
                <w:lang w:val="en-US"/>
              </w:rPr>
              <w:t>/5 </w:t>
            </w:r>
          </w:p>
        </w:tc>
        <w:tc>
          <w:tcPr>
            <w:tcW w:w="1165" w:type="dxa"/>
            <w:vAlign w:val="center"/>
            <w:hideMark/>
          </w:tcPr>
          <w:p w14:paraId="131352AC" w14:textId="77777777" w:rsidR="00D30634" w:rsidRDefault="00D30634">
            <w:pPr>
              <w:spacing w:after="0" w:line="240" w:lineRule="auto"/>
              <w:jc w:val="center"/>
              <w:rPr>
                <w:i/>
                <w:lang w:val="en-US"/>
              </w:rPr>
            </w:pPr>
            <w:r>
              <w:rPr>
                <w:i/>
                <w:lang w:val="en-US"/>
              </w:rPr>
              <w:t>0-2</w:t>
            </w:r>
          </w:p>
        </w:tc>
        <w:tc>
          <w:tcPr>
            <w:tcW w:w="900" w:type="dxa"/>
            <w:vAlign w:val="center"/>
            <w:hideMark/>
          </w:tcPr>
          <w:p w14:paraId="67575C3C" w14:textId="77777777" w:rsidR="00D30634" w:rsidRDefault="00D30634">
            <w:pPr>
              <w:spacing w:after="0" w:line="240" w:lineRule="auto"/>
              <w:jc w:val="center"/>
              <w:rPr>
                <w:i/>
                <w:lang w:val="en-US"/>
              </w:rPr>
            </w:pPr>
            <w:r>
              <w:rPr>
                <w:i/>
                <w:lang w:val="en-US"/>
              </w:rPr>
              <w:t>2.5</w:t>
            </w:r>
          </w:p>
        </w:tc>
        <w:tc>
          <w:tcPr>
            <w:tcW w:w="1224" w:type="dxa"/>
            <w:vAlign w:val="center"/>
            <w:hideMark/>
          </w:tcPr>
          <w:p w14:paraId="1D7A5C24" w14:textId="77777777" w:rsidR="00D30634" w:rsidRDefault="00D30634">
            <w:pPr>
              <w:spacing w:after="0" w:line="240" w:lineRule="auto"/>
              <w:jc w:val="center"/>
              <w:rPr>
                <w:i/>
                <w:lang w:val="en-US"/>
              </w:rPr>
            </w:pPr>
            <w:r>
              <w:rPr>
                <w:i/>
                <w:lang w:val="en-US"/>
              </w:rPr>
              <w:t>3</w:t>
            </w:r>
          </w:p>
        </w:tc>
        <w:tc>
          <w:tcPr>
            <w:tcW w:w="1134" w:type="dxa"/>
            <w:tcMar>
              <w:top w:w="0" w:type="dxa"/>
              <w:left w:w="108" w:type="dxa"/>
              <w:bottom w:w="0" w:type="dxa"/>
              <w:right w:w="108" w:type="dxa"/>
            </w:tcMar>
            <w:vAlign w:val="center"/>
            <w:hideMark/>
          </w:tcPr>
          <w:p w14:paraId="7A2D8B98" w14:textId="77777777" w:rsidR="00D30634" w:rsidRDefault="00D30634">
            <w:pPr>
              <w:spacing w:after="0" w:line="240" w:lineRule="auto"/>
              <w:jc w:val="center"/>
              <w:rPr>
                <w:i/>
                <w:lang w:val="en-US"/>
              </w:rPr>
            </w:pPr>
            <w:r>
              <w:rPr>
                <w:i/>
                <w:lang w:val="en-US"/>
              </w:rPr>
              <w:t>3.5</w:t>
            </w:r>
          </w:p>
        </w:tc>
        <w:tc>
          <w:tcPr>
            <w:tcW w:w="1043" w:type="dxa"/>
            <w:vAlign w:val="center"/>
            <w:hideMark/>
          </w:tcPr>
          <w:p w14:paraId="4051411A" w14:textId="77777777" w:rsidR="00D30634" w:rsidRDefault="00D30634">
            <w:pPr>
              <w:spacing w:after="0" w:line="240" w:lineRule="auto"/>
              <w:jc w:val="center"/>
              <w:rPr>
                <w:i/>
                <w:lang w:val="en-US"/>
              </w:rPr>
            </w:pPr>
            <w:r>
              <w:rPr>
                <w:i/>
                <w:lang w:val="en-US"/>
              </w:rPr>
              <w:t>4-5</w:t>
            </w:r>
          </w:p>
        </w:tc>
      </w:tr>
    </w:tbl>
    <w:p w14:paraId="3B756D74" w14:textId="77777777" w:rsidR="0006422D" w:rsidRDefault="0006422D" w:rsidP="0006422D">
      <w:pPr>
        <w:rPr>
          <w:i/>
        </w:rPr>
      </w:pPr>
      <w:r>
        <w:t xml:space="preserve">Late penalties will be applied by the instructor in </w:t>
      </w:r>
      <w:proofErr w:type="spellStart"/>
      <w:r>
        <w:t>CULearn</w:t>
      </w:r>
      <w:proofErr w:type="spellEnd"/>
      <w:r>
        <w:t xml:space="preserve"> after the TA has submitted the earned grade. </w:t>
      </w:r>
    </w:p>
    <w:p w14:paraId="376F2952" w14:textId="77777777" w:rsidR="004C1887" w:rsidRDefault="004C1887" w:rsidP="00C209A1">
      <w:pPr>
        <w:pStyle w:val="Heading2"/>
      </w:pPr>
    </w:p>
    <w:p w14:paraId="4D5CE8A2" w14:textId="6AC58AEA" w:rsidR="00C209A1" w:rsidRDefault="00C209A1" w:rsidP="00C209A1">
      <w:pPr>
        <w:pStyle w:val="Heading2"/>
      </w:pPr>
      <w:r>
        <w:t>Grading timeline</w:t>
      </w:r>
    </w:p>
    <w:p w14:paraId="00555DD5" w14:textId="77777777" w:rsidR="00C977C2" w:rsidRDefault="00C209A1" w:rsidP="00493538">
      <w:r>
        <w:t xml:space="preserve">While the papers are being graded, students will NOT be able to see the assignment link on </w:t>
      </w:r>
      <w:proofErr w:type="spellStart"/>
      <w:r>
        <w:t>CUL</w:t>
      </w:r>
      <w:r w:rsidR="00C977C2">
        <w:t>earn</w:t>
      </w:r>
      <w:proofErr w:type="spellEnd"/>
      <w:r w:rsidR="00C977C2">
        <w:t xml:space="preserve"> (see course outline for details of how to submit late assignments). </w:t>
      </w:r>
    </w:p>
    <w:p w14:paraId="0ADBE8DF" w14:textId="2C8337F3" w:rsidR="00C209A1" w:rsidRDefault="00C209A1" w:rsidP="00C209A1">
      <w:pPr>
        <w:pStyle w:val="Heading2"/>
      </w:pPr>
      <w:r>
        <w:lastRenderedPageBreak/>
        <w:t>Questions</w:t>
      </w:r>
    </w:p>
    <w:p w14:paraId="31816271" w14:textId="77777777" w:rsidR="0096555E" w:rsidRDefault="00EF4160">
      <w:r>
        <w:t xml:space="preserve">Please post questions to the forum in </w:t>
      </w:r>
      <w:proofErr w:type="spellStart"/>
      <w:r>
        <w:t>CULearn</w:t>
      </w:r>
      <w:proofErr w:type="spellEnd"/>
      <w:r>
        <w:t>.</w:t>
      </w:r>
    </w:p>
    <w:sectPr w:rsidR="0096555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98DD3" w14:textId="77777777" w:rsidR="00F849DB" w:rsidRDefault="00F849DB" w:rsidP="00D4715E">
      <w:pPr>
        <w:spacing w:after="0" w:line="240" w:lineRule="auto"/>
      </w:pPr>
      <w:r>
        <w:separator/>
      </w:r>
    </w:p>
  </w:endnote>
  <w:endnote w:type="continuationSeparator" w:id="0">
    <w:p w14:paraId="273F7397" w14:textId="77777777" w:rsidR="00F849DB" w:rsidRDefault="00F849DB" w:rsidP="00D47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717082"/>
      <w:docPartObj>
        <w:docPartGallery w:val="Page Numbers (Bottom of Page)"/>
        <w:docPartUnique/>
      </w:docPartObj>
    </w:sdtPr>
    <w:sdtEndPr>
      <w:rPr>
        <w:noProof/>
      </w:rPr>
    </w:sdtEndPr>
    <w:sdtContent>
      <w:p w14:paraId="4377821B" w14:textId="30B70136" w:rsidR="00D30634" w:rsidRDefault="00D30634">
        <w:pPr>
          <w:pStyle w:val="Footer"/>
          <w:jc w:val="center"/>
        </w:pPr>
        <w:r>
          <w:fldChar w:fldCharType="begin"/>
        </w:r>
        <w:r>
          <w:instrText xml:space="preserve"> PAGE   \* MERGEFORMAT </w:instrText>
        </w:r>
        <w:r>
          <w:fldChar w:fldCharType="separate"/>
        </w:r>
        <w:r w:rsidR="002A2995">
          <w:rPr>
            <w:noProof/>
          </w:rPr>
          <w:t>5</w:t>
        </w:r>
        <w:r>
          <w:rPr>
            <w:noProof/>
          </w:rPr>
          <w:fldChar w:fldCharType="end"/>
        </w:r>
      </w:p>
    </w:sdtContent>
  </w:sdt>
  <w:p w14:paraId="5AC72C29" w14:textId="77777777" w:rsidR="00D30634" w:rsidRDefault="00D30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98A81" w14:textId="77777777" w:rsidR="00F849DB" w:rsidRDefault="00F849DB" w:rsidP="00D4715E">
      <w:pPr>
        <w:spacing w:after="0" w:line="240" w:lineRule="auto"/>
      </w:pPr>
      <w:r>
        <w:separator/>
      </w:r>
    </w:p>
  </w:footnote>
  <w:footnote w:type="continuationSeparator" w:id="0">
    <w:p w14:paraId="176E44B5" w14:textId="77777777" w:rsidR="00F849DB" w:rsidRDefault="00F849DB" w:rsidP="00D47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5B71"/>
    <w:multiLevelType w:val="hybridMultilevel"/>
    <w:tmpl w:val="8990CF7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 w15:restartNumberingAfterBreak="0">
    <w:nsid w:val="0DDA1EBC"/>
    <w:multiLevelType w:val="hybridMultilevel"/>
    <w:tmpl w:val="78DAD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DF453EF"/>
    <w:multiLevelType w:val="hybridMultilevel"/>
    <w:tmpl w:val="6C1AA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87C14"/>
    <w:multiLevelType w:val="hybridMultilevel"/>
    <w:tmpl w:val="FE76B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DD5C81"/>
    <w:multiLevelType w:val="hybridMultilevel"/>
    <w:tmpl w:val="F2AEB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E11313"/>
    <w:multiLevelType w:val="hybridMultilevel"/>
    <w:tmpl w:val="D6843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55E"/>
    <w:rsid w:val="00000A81"/>
    <w:rsid w:val="00017E13"/>
    <w:rsid w:val="00046C9E"/>
    <w:rsid w:val="00047BE3"/>
    <w:rsid w:val="0006422D"/>
    <w:rsid w:val="0007618F"/>
    <w:rsid w:val="000B5279"/>
    <w:rsid w:val="00106F12"/>
    <w:rsid w:val="0010704C"/>
    <w:rsid w:val="00112A34"/>
    <w:rsid w:val="00126696"/>
    <w:rsid w:val="00133001"/>
    <w:rsid w:val="00154EF0"/>
    <w:rsid w:val="001609AB"/>
    <w:rsid w:val="00190676"/>
    <w:rsid w:val="0019638E"/>
    <w:rsid w:val="001A4816"/>
    <w:rsid w:val="001D4137"/>
    <w:rsid w:val="00222532"/>
    <w:rsid w:val="002A2995"/>
    <w:rsid w:val="002A36A5"/>
    <w:rsid w:val="00304A6E"/>
    <w:rsid w:val="00307D4F"/>
    <w:rsid w:val="0032160D"/>
    <w:rsid w:val="00354DC9"/>
    <w:rsid w:val="003750CC"/>
    <w:rsid w:val="003A6764"/>
    <w:rsid w:val="003F0221"/>
    <w:rsid w:val="003F7931"/>
    <w:rsid w:val="00410486"/>
    <w:rsid w:val="00437D4A"/>
    <w:rsid w:val="00477005"/>
    <w:rsid w:val="00493538"/>
    <w:rsid w:val="0049606D"/>
    <w:rsid w:val="004C1887"/>
    <w:rsid w:val="004C3091"/>
    <w:rsid w:val="004E6559"/>
    <w:rsid w:val="005427F2"/>
    <w:rsid w:val="00555BE9"/>
    <w:rsid w:val="00580B47"/>
    <w:rsid w:val="005F2848"/>
    <w:rsid w:val="006A2C01"/>
    <w:rsid w:val="006C09D5"/>
    <w:rsid w:val="006F5A3B"/>
    <w:rsid w:val="00775217"/>
    <w:rsid w:val="007C5222"/>
    <w:rsid w:val="007E77BE"/>
    <w:rsid w:val="008333CA"/>
    <w:rsid w:val="008A1DB4"/>
    <w:rsid w:val="008B1E33"/>
    <w:rsid w:val="008B2D93"/>
    <w:rsid w:val="008D71E7"/>
    <w:rsid w:val="008F3F2B"/>
    <w:rsid w:val="0096555E"/>
    <w:rsid w:val="009771A8"/>
    <w:rsid w:val="00A16952"/>
    <w:rsid w:val="00A43FD1"/>
    <w:rsid w:val="00A625FF"/>
    <w:rsid w:val="00A85953"/>
    <w:rsid w:val="00AA7A78"/>
    <w:rsid w:val="00AC2903"/>
    <w:rsid w:val="00B7447D"/>
    <w:rsid w:val="00B77881"/>
    <w:rsid w:val="00BA618B"/>
    <w:rsid w:val="00BE61DF"/>
    <w:rsid w:val="00BF7826"/>
    <w:rsid w:val="00C209A1"/>
    <w:rsid w:val="00C62E10"/>
    <w:rsid w:val="00C75F3D"/>
    <w:rsid w:val="00C977C2"/>
    <w:rsid w:val="00D30634"/>
    <w:rsid w:val="00D4715E"/>
    <w:rsid w:val="00D7096F"/>
    <w:rsid w:val="00D96349"/>
    <w:rsid w:val="00DB00BD"/>
    <w:rsid w:val="00DC5907"/>
    <w:rsid w:val="00DD31FF"/>
    <w:rsid w:val="00E00618"/>
    <w:rsid w:val="00E10E73"/>
    <w:rsid w:val="00E35DA6"/>
    <w:rsid w:val="00E6599E"/>
    <w:rsid w:val="00E91EEF"/>
    <w:rsid w:val="00ED2052"/>
    <w:rsid w:val="00EF01B3"/>
    <w:rsid w:val="00EF4160"/>
    <w:rsid w:val="00F37CB2"/>
    <w:rsid w:val="00F55151"/>
    <w:rsid w:val="00F849DB"/>
    <w:rsid w:val="00F96C21"/>
    <w:rsid w:val="00F97A8A"/>
    <w:rsid w:val="00FB0962"/>
    <w:rsid w:val="00FB5906"/>
    <w:rsid w:val="00FC6364"/>
    <w:rsid w:val="00FE0A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D6DD9"/>
  <w15:chartTrackingRefBased/>
  <w15:docId w15:val="{F11E93D1-07EE-47BA-B914-E6DC5978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25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25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253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22253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22532"/>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977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71A8"/>
    <w:pPr>
      <w:ind w:left="720"/>
      <w:contextualSpacing/>
    </w:pPr>
  </w:style>
  <w:style w:type="paragraph" w:styleId="Header">
    <w:name w:val="header"/>
    <w:basedOn w:val="Normal"/>
    <w:link w:val="HeaderChar"/>
    <w:uiPriority w:val="99"/>
    <w:unhideWhenUsed/>
    <w:rsid w:val="00D47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15E"/>
  </w:style>
  <w:style w:type="paragraph" w:styleId="Footer">
    <w:name w:val="footer"/>
    <w:basedOn w:val="Normal"/>
    <w:link w:val="FooterChar"/>
    <w:uiPriority w:val="99"/>
    <w:unhideWhenUsed/>
    <w:rsid w:val="00D47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15E"/>
  </w:style>
  <w:style w:type="paragraph" w:styleId="BalloonText">
    <w:name w:val="Balloon Text"/>
    <w:basedOn w:val="Normal"/>
    <w:link w:val="BalloonTextChar"/>
    <w:uiPriority w:val="99"/>
    <w:semiHidden/>
    <w:unhideWhenUsed/>
    <w:rsid w:val="00D963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3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462303">
      <w:bodyDiv w:val="1"/>
      <w:marLeft w:val="0"/>
      <w:marRight w:val="0"/>
      <w:marTop w:val="0"/>
      <w:marBottom w:val="0"/>
      <w:divBdr>
        <w:top w:val="none" w:sz="0" w:space="0" w:color="auto"/>
        <w:left w:val="none" w:sz="0" w:space="0" w:color="auto"/>
        <w:bottom w:val="none" w:sz="0" w:space="0" w:color="auto"/>
        <w:right w:val="none" w:sz="0" w:space="0" w:color="auto"/>
      </w:divBdr>
    </w:div>
    <w:div w:id="1548178671">
      <w:bodyDiv w:val="1"/>
      <w:marLeft w:val="0"/>
      <w:marRight w:val="0"/>
      <w:marTop w:val="0"/>
      <w:marBottom w:val="0"/>
      <w:divBdr>
        <w:top w:val="none" w:sz="0" w:space="0" w:color="auto"/>
        <w:left w:val="none" w:sz="0" w:space="0" w:color="auto"/>
        <w:bottom w:val="none" w:sz="0" w:space="0" w:color="auto"/>
        <w:right w:val="none" w:sz="0" w:space="0" w:color="auto"/>
      </w:divBdr>
    </w:div>
    <w:div w:id="158722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66E01-D805-4D89-9263-A501C5782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2019-01-15T14:41:00Z</cp:lastPrinted>
  <dcterms:created xsi:type="dcterms:W3CDTF">2019-01-11T22:59:00Z</dcterms:created>
  <dcterms:modified xsi:type="dcterms:W3CDTF">2019-01-15T14:51:00Z</dcterms:modified>
</cp:coreProperties>
</file>