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15303C" w14:textId="77777777" w:rsidR="006F38F9" w:rsidRPr="00737DBF" w:rsidRDefault="007C61D4" w:rsidP="007C61D4">
      <w:pPr>
        <w:jc w:val="center"/>
        <w:rPr>
          <w:rFonts w:ascii="Times New Roman" w:hAnsi="Times New Roman" w:cs="Times New Roman"/>
          <w:sz w:val="32"/>
          <w:szCs w:val="32"/>
          <w:u w:val="single"/>
          <w:lang w:val="en-CA"/>
        </w:rPr>
      </w:pPr>
      <w:r w:rsidRPr="00737DBF">
        <w:rPr>
          <w:rFonts w:ascii="Times New Roman" w:hAnsi="Times New Roman" w:cs="Times New Roman"/>
          <w:sz w:val="32"/>
          <w:szCs w:val="32"/>
          <w:u w:val="single"/>
          <w:lang w:val="en-CA"/>
        </w:rPr>
        <w:t>Chapter 5 Deviance and Crime</w:t>
      </w:r>
    </w:p>
    <w:p w14:paraId="5FE85A5E" w14:textId="77777777" w:rsidR="00E62B85" w:rsidRDefault="00E62B85" w:rsidP="007C61D4">
      <w:pPr>
        <w:jc w:val="center"/>
        <w:rPr>
          <w:rFonts w:ascii="Times New Roman" w:hAnsi="Times New Roman" w:cs="Times New Roman"/>
          <w:u w:val="single"/>
          <w:lang w:val="en-CA"/>
        </w:rPr>
      </w:pPr>
    </w:p>
    <w:p w14:paraId="6FDFA9A1" w14:textId="77777777" w:rsidR="004F16C5" w:rsidRDefault="004F16C5" w:rsidP="007C61D4">
      <w:pPr>
        <w:jc w:val="center"/>
        <w:rPr>
          <w:rFonts w:ascii="Times New Roman" w:hAnsi="Times New Roman" w:cs="Times New Roman"/>
          <w:u w:val="single"/>
          <w:lang w:val="en-CA"/>
        </w:rPr>
      </w:pPr>
    </w:p>
    <w:p w14:paraId="727B6B63" w14:textId="77777777" w:rsidR="00E62B85" w:rsidRPr="00737DBF" w:rsidRDefault="004F16C5" w:rsidP="00E62B85">
      <w:pPr>
        <w:rPr>
          <w:rFonts w:ascii="Times New Roman" w:hAnsi="Times New Roman" w:cs="Times New Roman"/>
          <w:b/>
          <w:color w:val="FF0000"/>
          <w:sz w:val="28"/>
          <w:szCs w:val="28"/>
          <w:lang w:val="en-CA"/>
        </w:rPr>
      </w:pPr>
      <w:r w:rsidRPr="00737DBF">
        <w:rPr>
          <w:rFonts w:ascii="Times New Roman" w:hAnsi="Times New Roman" w:cs="Times New Roman"/>
          <w:b/>
          <w:color w:val="FF0000"/>
          <w:sz w:val="28"/>
          <w:szCs w:val="28"/>
          <w:lang w:val="en-CA"/>
        </w:rPr>
        <w:t>LO1: See how different people define deviance and crime differently in different times and different places.</w:t>
      </w:r>
    </w:p>
    <w:p w14:paraId="03D3B65F" w14:textId="66219F8F" w:rsidR="00E62B85" w:rsidRDefault="0049067D" w:rsidP="00E62B85">
      <w:pPr>
        <w:rPr>
          <w:rFonts w:ascii="Cambria" w:hAnsi="Cambria"/>
          <w:color w:val="575757"/>
          <w:sz w:val="27"/>
          <w:szCs w:val="27"/>
        </w:rPr>
      </w:pPr>
      <w:r>
        <w:rPr>
          <w:rStyle w:val="Strong"/>
          <w:rFonts w:ascii="Cambria" w:hAnsi="Cambria"/>
          <w:color w:val="575757"/>
          <w:sz w:val="27"/>
          <w:szCs w:val="27"/>
        </w:rPr>
        <w:t>Deviance</w:t>
      </w:r>
      <w:r>
        <w:rPr>
          <w:rStyle w:val="apple-converted-space"/>
          <w:rFonts w:ascii="Cambria" w:hAnsi="Cambria"/>
          <w:color w:val="575757"/>
          <w:sz w:val="27"/>
          <w:szCs w:val="27"/>
        </w:rPr>
        <w:t> </w:t>
      </w:r>
      <w:r>
        <w:rPr>
          <w:rFonts w:ascii="Cambria" w:hAnsi="Cambria"/>
          <w:color w:val="575757"/>
          <w:sz w:val="27"/>
          <w:szCs w:val="27"/>
        </w:rPr>
        <w:t>and</w:t>
      </w:r>
      <w:r>
        <w:rPr>
          <w:rStyle w:val="apple-converted-space"/>
          <w:rFonts w:ascii="Cambria" w:hAnsi="Cambria"/>
          <w:color w:val="575757"/>
          <w:sz w:val="27"/>
          <w:szCs w:val="27"/>
        </w:rPr>
        <w:t> </w:t>
      </w:r>
      <w:r>
        <w:rPr>
          <w:rStyle w:val="Strong"/>
          <w:rFonts w:ascii="Cambria" w:hAnsi="Cambria"/>
          <w:color w:val="575757"/>
          <w:sz w:val="27"/>
          <w:szCs w:val="27"/>
        </w:rPr>
        <w:t>crime</w:t>
      </w:r>
      <w:r>
        <w:rPr>
          <w:rStyle w:val="apple-converted-space"/>
          <w:rFonts w:ascii="Cambria" w:hAnsi="Cambria"/>
          <w:color w:val="575757"/>
          <w:sz w:val="27"/>
          <w:szCs w:val="27"/>
        </w:rPr>
        <w:t> </w:t>
      </w:r>
      <w:r>
        <w:rPr>
          <w:rFonts w:ascii="Cambria" w:hAnsi="Cambria"/>
          <w:color w:val="575757"/>
          <w:sz w:val="27"/>
          <w:szCs w:val="27"/>
        </w:rPr>
        <w:t>are socially defined. In other words, definitions of deviance and crime vary among cultures, across history, and from one social context to the next. This is because norms vary widely, and norms are at the root of deviance and crime. A</w:t>
      </w:r>
      <w:r>
        <w:rPr>
          <w:rStyle w:val="apple-converted-space"/>
          <w:rFonts w:ascii="Cambria" w:hAnsi="Cambria"/>
          <w:color w:val="575757"/>
          <w:sz w:val="27"/>
          <w:szCs w:val="27"/>
        </w:rPr>
        <w:t> </w:t>
      </w:r>
      <w:r>
        <w:rPr>
          <w:rStyle w:val="Strong"/>
          <w:rFonts w:ascii="Cambria" w:hAnsi="Cambria"/>
          <w:color w:val="575757"/>
          <w:sz w:val="27"/>
          <w:szCs w:val="27"/>
        </w:rPr>
        <w:t>law</w:t>
      </w:r>
      <w:r>
        <w:rPr>
          <w:rStyle w:val="apple-converted-space"/>
          <w:rFonts w:ascii="Cambria" w:hAnsi="Cambria"/>
          <w:color w:val="575757"/>
          <w:sz w:val="27"/>
          <w:szCs w:val="27"/>
        </w:rPr>
        <w:t> </w:t>
      </w:r>
      <w:r>
        <w:rPr>
          <w:rFonts w:ascii="Cambria" w:hAnsi="Cambria"/>
          <w:color w:val="575757"/>
          <w:sz w:val="27"/>
          <w:szCs w:val="27"/>
        </w:rPr>
        <w:t>is a norm stipulated and enforced by government bodies. Sociologists see deviance and crime as relative and socially defined, rather than being a characteristic of an individual or a kind of action. This is because individual characteristics and actions are defined differently, depending on the time and place. Types of crime and deviance vary in terms of the severity of the social response, the perceived harmfulness of the act, and the degree of public agreement about whether an act should be considered deviant.</w:t>
      </w:r>
      <w:r w:rsidR="00572F17">
        <w:rPr>
          <w:rFonts w:ascii="Cambria" w:hAnsi="Cambria"/>
          <w:color w:val="575757"/>
          <w:sz w:val="27"/>
          <w:szCs w:val="27"/>
        </w:rPr>
        <w:t xml:space="preserve">  </w:t>
      </w:r>
      <w:proofErr w:type="spellStart"/>
      <w:r w:rsidR="00572F17" w:rsidRPr="00572F17">
        <w:rPr>
          <w:rFonts w:ascii="Cambria" w:hAnsi="Cambria"/>
          <w:i/>
          <w:color w:val="575757"/>
          <w:sz w:val="27"/>
          <w:szCs w:val="27"/>
        </w:rPr>
        <w:t>Chp</w:t>
      </w:r>
      <w:proofErr w:type="spellEnd"/>
      <w:r w:rsidR="00572F17" w:rsidRPr="00572F17">
        <w:rPr>
          <w:rFonts w:ascii="Cambria" w:hAnsi="Cambria"/>
          <w:i/>
          <w:color w:val="575757"/>
          <w:sz w:val="27"/>
          <w:szCs w:val="27"/>
        </w:rPr>
        <w:t>. Review</w:t>
      </w:r>
    </w:p>
    <w:p w14:paraId="6C08024C" w14:textId="77777777" w:rsidR="00E62B85" w:rsidRDefault="00E62B85" w:rsidP="00E62B85">
      <w:pPr>
        <w:rPr>
          <w:rFonts w:ascii="Cambria" w:hAnsi="Cambria"/>
          <w:color w:val="575757"/>
          <w:sz w:val="27"/>
          <w:szCs w:val="27"/>
        </w:rPr>
      </w:pPr>
    </w:p>
    <w:p w14:paraId="0A4D08C3" w14:textId="32F31E58" w:rsidR="0049067D" w:rsidRPr="00572F17" w:rsidRDefault="0049067D" w:rsidP="00E62B85">
      <w:pPr>
        <w:rPr>
          <w:rFonts w:ascii="Cambria" w:hAnsi="Cambria"/>
          <w:i/>
          <w:color w:val="575757"/>
          <w:sz w:val="27"/>
          <w:szCs w:val="27"/>
        </w:rPr>
      </w:pPr>
      <w:r>
        <w:rPr>
          <w:rFonts w:ascii="Cambria" w:hAnsi="Cambria"/>
          <w:color w:val="575757"/>
          <w:sz w:val="27"/>
          <w:szCs w:val="27"/>
        </w:rPr>
        <w:t>Many acts go unnoticed or are deemed too trivial to warrant a reaction indicating disapproval, also known as a</w:t>
      </w:r>
      <w:r>
        <w:rPr>
          <w:rStyle w:val="apple-converted-space"/>
          <w:rFonts w:ascii="Cambria" w:hAnsi="Cambria"/>
          <w:color w:val="575757"/>
          <w:sz w:val="27"/>
          <w:szCs w:val="27"/>
        </w:rPr>
        <w:t> </w:t>
      </w:r>
      <w:r>
        <w:rPr>
          <w:rStyle w:val="Emphasis"/>
          <w:rFonts w:ascii="Cambria" w:hAnsi="Cambria"/>
          <w:color w:val="575757"/>
          <w:sz w:val="27"/>
          <w:szCs w:val="27"/>
        </w:rPr>
        <w:t>sanction</w:t>
      </w:r>
      <w:r>
        <w:rPr>
          <w:rFonts w:ascii="Cambria" w:hAnsi="Cambria"/>
          <w:color w:val="575757"/>
          <w:sz w:val="27"/>
          <w:szCs w:val="27"/>
        </w:rPr>
        <w:t>. Sanctions vary from mild,</w:t>
      </w:r>
      <w:r>
        <w:rPr>
          <w:rStyle w:val="apple-converted-space"/>
          <w:rFonts w:ascii="Cambria" w:hAnsi="Cambria"/>
          <w:color w:val="575757"/>
          <w:sz w:val="27"/>
          <w:szCs w:val="27"/>
        </w:rPr>
        <w:t> </w:t>
      </w:r>
      <w:r>
        <w:rPr>
          <w:rStyle w:val="Strong"/>
          <w:rFonts w:ascii="Cambria" w:hAnsi="Cambria"/>
          <w:color w:val="575757"/>
          <w:sz w:val="27"/>
          <w:szCs w:val="27"/>
        </w:rPr>
        <w:t>informal punishment</w:t>
      </w:r>
      <w:r>
        <w:rPr>
          <w:rFonts w:ascii="Cambria" w:hAnsi="Cambria"/>
          <w:color w:val="575757"/>
          <w:sz w:val="27"/>
          <w:szCs w:val="27"/>
        </w:rPr>
        <w:t>, including</w:t>
      </w:r>
      <w:r>
        <w:rPr>
          <w:rStyle w:val="apple-converted-space"/>
          <w:rFonts w:ascii="Cambria" w:hAnsi="Cambria"/>
          <w:color w:val="575757"/>
          <w:sz w:val="27"/>
          <w:szCs w:val="27"/>
        </w:rPr>
        <w:t> </w:t>
      </w:r>
      <w:r>
        <w:rPr>
          <w:rStyle w:val="Strong"/>
          <w:rFonts w:ascii="Cambria" w:hAnsi="Cambria"/>
          <w:color w:val="575757"/>
          <w:sz w:val="27"/>
          <w:szCs w:val="27"/>
        </w:rPr>
        <w:t>stigmatization</w:t>
      </w:r>
      <w:r>
        <w:rPr>
          <w:rFonts w:ascii="Cambria" w:hAnsi="Cambria"/>
          <w:color w:val="575757"/>
          <w:sz w:val="27"/>
          <w:szCs w:val="27"/>
        </w:rPr>
        <w:t>, to</w:t>
      </w:r>
      <w:r>
        <w:rPr>
          <w:rStyle w:val="apple-converted-space"/>
          <w:rFonts w:ascii="Cambria" w:hAnsi="Cambria"/>
          <w:color w:val="575757"/>
          <w:sz w:val="27"/>
          <w:szCs w:val="27"/>
        </w:rPr>
        <w:t> </w:t>
      </w:r>
      <w:r>
        <w:rPr>
          <w:rStyle w:val="Strong"/>
          <w:rFonts w:ascii="Cambria" w:hAnsi="Cambria"/>
          <w:color w:val="575757"/>
          <w:sz w:val="27"/>
          <w:szCs w:val="27"/>
        </w:rPr>
        <w:t>formal punishment</w:t>
      </w:r>
      <w:r>
        <w:rPr>
          <w:rStyle w:val="apple-converted-space"/>
          <w:rFonts w:ascii="Cambria" w:hAnsi="Cambria"/>
          <w:color w:val="575757"/>
          <w:sz w:val="27"/>
          <w:szCs w:val="27"/>
        </w:rPr>
        <w:t> </w:t>
      </w:r>
      <w:r>
        <w:rPr>
          <w:rFonts w:ascii="Cambria" w:hAnsi="Cambria"/>
          <w:color w:val="575757"/>
          <w:sz w:val="27"/>
          <w:szCs w:val="27"/>
        </w:rPr>
        <w:t>through the judicial system.</w:t>
      </w:r>
      <w:r w:rsidR="00572F17">
        <w:rPr>
          <w:rFonts w:ascii="Cambria" w:hAnsi="Cambria"/>
          <w:color w:val="575757"/>
          <w:sz w:val="27"/>
          <w:szCs w:val="27"/>
        </w:rPr>
        <w:t xml:space="preserve">   </w:t>
      </w:r>
      <w:proofErr w:type="spellStart"/>
      <w:r w:rsidR="00572F17" w:rsidRPr="00572F17">
        <w:rPr>
          <w:rFonts w:ascii="Cambria" w:hAnsi="Cambria"/>
          <w:i/>
          <w:color w:val="575757"/>
          <w:sz w:val="27"/>
          <w:szCs w:val="27"/>
        </w:rPr>
        <w:t>Chp</w:t>
      </w:r>
      <w:proofErr w:type="spellEnd"/>
      <w:r w:rsidR="00572F17" w:rsidRPr="00572F17">
        <w:rPr>
          <w:rFonts w:ascii="Cambria" w:hAnsi="Cambria"/>
          <w:i/>
          <w:color w:val="575757"/>
          <w:sz w:val="27"/>
          <w:szCs w:val="27"/>
        </w:rPr>
        <w:t>. Review</w:t>
      </w:r>
    </w:p>
    <w:p w14:paraId="4855CAB9" w14:textId="77777777" w:rsidR="000C1783" w:rsidRDefault="000C1783" w:rsidP="00E62B85">
      <w:pPr>
        <w:rPr>
          <w:rFonts w:ascii="Cambria" w:hAnsi="Cambria"/>
          <w:color w:val="575757"/>
          <w:sz w:val="27"/>
          <w:szCs w:val="27"/>
        </w:rPr>
      </w:pPr>
    </w:p>
    <w:p w14:paraId="1E4F09A7" w14:textId="766B98A6" w:rsidR="00EF4E63" w:rsidRPr="00737DBF" w:rsidRDefault="00737DBF" w:rsidP="008569F1">
      <w:pPr>
        <w:jc w:val="center"/>
        <w:rPr>
          <w:rFonts w:ascii="Cambria" w:hAnsi="Cambria"/>
          <w:b/>
          <w:color w:val="575757"/>
          <w:sz w:val="27"/>
          <w:szCs w:val="27"/>
        </w:rPr>
      </w:pPr>
      <w:r w:rsidRPr="00737DBF">
        <w:rPr>
          <w:rFonts w:ascii="Cambria" w:hAnsi="Cambria"/>
          <w:b/>
          <w:color w:val="575757"/>
          <w:sz w:val="27"/>
          <w:szCs w:val="27"/>
        </w:rPr>
        <w:t>Key terms</w:t>
      </w:r>
    </w:p>
    <w:p w14:paraId="59321B77" w14:textId="77777777" w:rsidR="00EF4E63" w:rsidRDefault="00EF4E63" w:rsidP="00EF4E63">
      <w:pPr>
        <w:rPr>
          <w:rFonts w:ascii="Times New Roman" w:hAnsi="Times New Roman" w:cs="Times New Roman"/>
          <w:lang w:val="en-CA"/>
        </w:rPr>
      </w:pPr>
      <w:r>
        <w:rPr>
          <w:rFonts w:ascii="Times New Roman" w:hAnsi="Times New Roman" w:cs="Times New Roman"/>
          <w:lang w:val="en-CA"/>
        </w:rPr>
        <w:t>Deviance: Departure from a norm that evokes a negative reaction from others.</w:t>
      </w:r>
    </w:p>
    <w:p w14:paraId="72548F3A" w14:textId="77777777" w:rsidR="00EF4E63" w:rsidRDefault="00EF4E63" w:rsidP="00EF4E63">
      <w:pPr>
        <w:rPr>
          <w:rFonts w:ascii="Times New Roman" w:hAnsi="Times New Roman" w:cs="Times New Roman"/>
          <w:lang w:val="en-CA"/>
        </w:rPr>
      </w:pPr>
      <w:r>
        <w:rPr>
          <w:rFonts w:ascii="Times New Roman" w:hAnsi="Times New Roman" w:cs="Times New Roman"/>
          <w:lang w:val="en-CA"/>
        </w:rPr>
        <w:t xml:space="preserve">    </w:t>
      </w:r>
    </w:p>
    <w:p w14:paraId="31078C99" w14:textId="77777777" w:rsidR="00EF4E63" w:rsidRDefault="00EF4E63" w:rsidP="00EF4E63">
      <w:pPr>
        <w:rPr>
          <w:rFonts w:ascii="Times New Roman" w:hAnsi="Times New Roman" w:cs="Times New Roman"/>
          <w:lang w:val="en-CA"/>
        </w:rPr>
      </w:pPr>
      <w:r>
        <w:rPr>
          <w:rFonts w:ascii="Times New Roman" w:hAnsi="Times New Roman" w:cs="Times New Roman"/>
          <w:lang w:val="en-CA"/>
        </w:rPr>
        <w:t>Crime: Deviance that is against the law.</w:t>
      </w:r>
    </w:p>
    <w:p w14:paraId="09A98C0C" w14:textId="77777777" w:rsidR="00EF4E63" w:rsidRDefault="00EF4E63" w:rsidP="00EF4E63">
      <w:pPr>
        <w:rPr>
          <w:rFonts w:ascii="Times New Roman" w:hAnsi="Times New Roman" w:cs="Times New Roman"/>
          <w:lang w:val="en-CA"/>
        </w:rPr>
      </w:pPr>
    </w:p>
    <w:p w14:paraId="486E6041" w14:textId="77777777" w:rsidR="00EF4E63" w:rsidRDefault="00EF4E63" w:rsidP="00EF4E63">
      <w:pPr>
        <w:rPr>
          <w:rFonts w:ascii="Times New Roman" w:hAnsi="Times New Roman" w:cs="Times New Roman"/>
          <w:lang w:val="en-CA"/>
        </w:rPr>
      </w:pPr>
      <w:r>
        <w:rPr>
          <w:rFonts w:ascii="Times New Roman" w:hAnsi="Times New Roman" w:cs="Times New Roman"/>
          <w:lang w:val="en-CA"/>
        </w:rPr>
        <w:t>Law: A norm stipulated and enforced by government bodies.</w:t>
      </w:r>
    </w:p>
    <w:p w14:paraId="4D6F8AC9" w14:textId="77777777" w:rsidR="00EF4E63" w:rsidRDefault="00EF4E63" w:rsidP="00EF4E63">
      <w:pPr>
        <w:rPr>
          <w:rFonts w:ascii="Times New Roman" w:hAnsi="Times New Roman" w:cs="Times New Roman"/>
          <w:lang w:val="en-CA"/>
        </w:rPr>
      </w:pPr>
    </w:p>
    <w:p w14:paraId="4B2C0D72" w14:textId="77777777" w:rsidR="00EF4E63" w:rsidRDefault="00EF4E63" w:rsidP="00EF4E63">
      <w:pPr>
        <w:rPr>
          <w:rFonts w:ascii="Times New Roman" w:hAnsi="Times New Roman" w:cs="Times New Roman"/>
          <w:lang w:val="en-CA"/>
        </w:rPr>
      </w:pPr>
      <w:r>
        <w:rPr>
          <w:rFonts w:ascii="Times New Roman" w:hAnsi="Times New Roman" w:cs="Times New Roman"/>
          <w:lang w:val="en-CA"/>
        </w:rPr>
        <w:t xml:space="preserve">Formal punishment: Penalization by the judicial system for breaking the law. </w:t>
      </w:r>
    </w:p>
    <w:p w14:paraId="740CB2BD" w14:textId="77777777" w:rsidR="00EF4E63" w:rsidRDefault="00EF4E63" w:rsidP="00EF4E63">
      <w:pPr>
        <w:rPr>
          <w:rFonts w:ascii="Times New Roman" w:hAnsi="Times New Roman" w:cs="Times New Roman"/>
          <w:lang w:val="en-CA"/>
        </w:rPr>
      </w:pPr>
    </w:p>
    <w:p w14:paraId="2632052E" w14:textId="77777777" w:rsidR="00EF4E63" w:rsidRDefault="00EF4E63" w:rsidP="00EF4E63">
      <w:pPr>
        <w:rPr>
          <w:rFonts w:ascii="Times New Roman" w:hAnsi="Times New Roman" w:cs="Times New Roman"/>
          <w:lang w:val="en-CA"/>
        </w:rPr>
      </w:pPr>
      <w:r>
        <w:rPr>
          <w:rFonts w:ascii="Times New Roman" w:hAnsi="Times New Roman" w:cs="Times New Roman"/>
          <w:lang w:val="en-CA"/>
        </w:rPr>
        <w:t xml:space="preserve">Informal punishment: </w:t>
      </w:r>
      <w:r w:rsidR="0068249C">
        <w:rPr>
          <w:rFonts w:ascii="Times New Roman" w:hAnsi="Times New Roman" w:cs="Times New Roman"/>
          <w:lang w:val="en-CA"/>
        </w:rPr>
        <w:t>A mild sanction that is imposed during face-to-face interaction</w:t>
      </w:r>
      <w:r w:rsidR="00E847AC">
        <w:rPr>
          <w:rFonts w:ascii="Times New Roman" w:hAnsi="Times New Roman" w:cs="Times New Roman"/>
          <w:lang w:val="en-CA"/>
        </w:rPr>
        <w:t xml:space="preserve"> rather than by the judicial system.</w:t>
      </w:r>
    </w:p>
    <w:p w14:paraId="67FD8DC0" w14:textId="77777777" w:rsidR="00E847AC" w:rsidRDefault="00E847AC" w:rsidP="00EF4E63">
      <w:pPr>
        <w:rPr>
          <w:rFonts w:ascii="Times New Roman" w:hAnsi="Times New Roman" w:cs="Times New Roman"/>
          <w:lang w:val="en-CA"/>
        </w:rPr>
      </w:pPr>
    </w:p>
    <w:p w14:paraId="0533E901" w14:textId="77777777" w:rsidR="00E847AC" w:rsidRDefault="00E847AC" w:rsidP="00EF4E63">
      <w:pPr>
        <w:rPr>
          <w:rFonts w:ascii="Times New Roman" w:hAnsi="Times New Roman" w:cs="Times New Roman"/>
          <w:lang w:val="en-CA"/>
        </w:rPr>
      </w:pPr>
      <w:r>
        <w:rPr>
          <w:rFonts w:ascii="Times New Roman" w:hAnsi="Times New Roman" w:cs="Times New Roman"/>
          <w:lang w:val="en-CA"/>
        </w:rPr>
        <w:t xml:space="preserve">Stigmatization: Process of negatively evaluating people because of a marker that distinguishes them from others. </w:t>
      </w:r>
    </w:p>
    <w:p w14:paraId="337E6E35" w14:textId="77777777" w:rsidR="00EF4E63" w:rsidRDefault="00EF4E63" w:rsidP="00E62B85">
      <w:pPr>
        <w:rPr>
          <w:rFonts w:ascii="Cambria" w:hAnsi="Cambria"/>
          <w:color w:val="575757"/>
          <w:sz w:val="27"/>
          <w:szCs w:val="27"/>
        </w:rPr>
      </w:pPr>
    </w:p>
    <w:p w14:paraId="1456AC7E" w14:textId="77777777" w:rsidR="008569F1" w:rsidRDefault="008569F1" w:rsidP="00E62B85">
      <w:pPr>
        <w:rPr>
          <w:rFonts w:ascii="Cambria" w:hAnsi="Cambria"/>
          <w:color w:val="575757"/>
          <w:sz w:val="27"/>
          <w:szCs w:val="27"/>
        </w:rPr>
      </w:pPr>
    </w:p>
    <w:p w14:paraId="5C240AF4" w14:textId="77777777" w:rsidR="00EF4E63" w:rsidRDefault="00EF4E63" w:rsidP="00E62B85">
      <w:pPr>
        <w:rPr>
          <w:rFonts w:ascii="Cambria" w:hAnsi="Cambria"/>
          <w:color w:val="575757"/>
          <w:sz w:val="27"/>
          <w:szCs w:val="27"/>
        </w:rPr>
      </w:pPr>
    </w:p>
    <w:p w14:paraId="6DC520C8" w14:textId="77777777" w:rsidR="000C1783" w:rsidRPr="00E62B85" w:rsidRDefault="000C1783" w:rsidP="00E62B85">
      <w:pPr>
        <w:rPr>
          <w:rFonts w:ascii="Times New Roman" w:hAnsi="Times New Roman" w:cs="Times New Roman"/>
          <w:b/>
          <w:lang w:val="en-CA"/>
        </w:rPr>
      </w:pPr>
    </w:p>
    <w:p w14:paraId="3E87994F" w14:textId="77777777" w:rsidR="004F16C5" w:rsidRDefault="00BA1397" w:rsidP="004F16C5">
      <w:pPr>
        <w:rPr>
          <w:rFonts w:ascii="Times New Roman" w:hAnsi="Times New Roman" w:cs="Times New Roman"/>
          <w:lang w:val="en-CA"/>
        </w:rPr>
      </w:pPr>
      <w:r>
        <w:rPr>
          <w:rFonts w:ascii="Helvetica" w:hAnsi="Helvetica" w:cs="Helvetica"/>
          <w:color w:val="454545"/>
          <w:sz w:val="36"/>
          <w:szCs w:val="36"/>
        </w:rPr>
        <w:tab/>
      </w:r>
      <w:r>
        <w:rPr>
          <w:rFonts w:ascii="Helvetica" w:hAnsi="Helvetica" w:cs="Helvetica"/>
          <w:color w:val="454545"/>
          <w:sz w:val="36"/>
          <w:szCs w:val="36"/>
        </w:rPr>
        <w:tab/>
        <w:t>  </w:t>
      </w:r>
    </w:p>
    <w:p w14:paraId="731140E4" w14:textId="77777777" w:rsidR="00E62B85" w:rsidRPr="00737DBF" w:rsidRDefault="004F16C5" w:rsidP="00E62B85">
      <w:pPr>
        <w:rPr>
          <w:rFonts w:ascii="Times New Roman" w:hAnsi="Times New Roman" w:cs="Times New Roman"/>
          <w:b/>
          <w:color w:val="FF0000"/>
          <w:sz w:val="28"/>
          <w:szCs w:val="28"/>
          <w:lang w:val="en-CA"/>
        </w:rPr>
      </w:pPr>
      <w:r w:rsidRPr="00737DBF">
        <w:rPr>
          <w:rFonts w:ascii="Times New Roman" w:hAnsi="Times New Roman" w:cs="Times New Roman"/>
          <w:b/>
          <w:color w:val="FF0000"/>
          <w:sz w:val="28"/>
          <w:szCs w:val="28"/>
          <w:lang w:val="en-CA"/>
        </w:rPr>
        <w:t>LO2: Interpret differences in crime rates over time and between different population categories.</w:t>
      </w:r>
    </w:p>
    <w:p w14:paraId="73D78097" w14:textId="2F1C02A1" w:rsidR="00A57252" w:rsidRDefault="00A10A44" w:rsidP="00E62B85">
      <w:pPr>
        <w:rPr>
          <w:rFonts w:ascii="Cambria" w:hAnsi="Cambria"/>
          <w:color w:val="575757"/>
          <w:sz w:val="27"/>
          <w:szCs w:val="27"/>
        </w:rPr>
      </w:pPr>
      <w:r>
        <w:rPr>
          <w:rFonts w:ascii="Cambria" w:hAnsi="Cambria"/>
          <w:color w:val="575757"/>
          <w:sz w:val="27"/>
          <w:szCs w:val="27"/>
        </w:rPr>
        <w:lastRenderedPageBreak/>
        <w:t>Crime statistics collected by the police provide the main source of information on crime. This information is used by the government to publish annual reports on types of offences and characteristics of offenders. However, these statistics do not include</w:t>
      </w:r>
      <w:r>
        <w:rPr>
          <w:rStyle w:val="apple-converted-space"/>
          <w:rFonts w:ascii="Cambria" w:hAnsi="Cambria"/>
          <w:color w:val="575757"/>
          <w:sz w:val="27"/>
          <w:szCs w:val="27"/>
        </w:rPr>
        <w:t> </w:t>
      </w:r>
      <w:r>
        <w:rPr>
          <w:rStyle w:val="Strong"/>
          <w:rFonts w:ascii="Cambria" w:hAnsi="Cambria"/>
          <w:color w:val="575757"/>
          <w:sz w:val="27"/>
          <w:szCs w:val="27"/>
        </w:rPr>
        <w:t>victimless crimes</w:t>
      </w:r>
      <w:r>
        <w:rPr>
          <w:rStyle w:val="apple-converted-space"/>
          <w:rFonts w:ascii="Cambria" w:hAnsi="Cambria"/>
          <w:color w:val="575757"/>
          <w:sz w:val="27"/>
          <w:szCs w:val="27"/>
        </w:rPr>
        <w:t> </w:t>
      </w:r>
      <w:r>
        <w:rPr>
          <w:rFonts w:ascii="Cambria" w:hAnsi="Cambria"/>
          <w:color w:val="575757"/>
          <w:sz w:val="27"/>
          <w:szCs w:val="27"/>
        </w:rPr>
        <w:t>and cannot include acts not reported or otherwise ignored. For this reason,</w:t>
      </w:r>
      <w:r>
        <w:rPr>
          <w:rStyle w:val="apple-converted-space"/>
          <w:rFonts w:ascii="Cambria" w:hAnsi="Cambria"/>
          <w:color w:val="575757"/>
          <w:sz w:val="27"/>
          <w:szCs w:val="27"/>
        </w:rPr>
        <w:t> </w:t>
      </w:r>
      <w:r>
        <w:rPr>
          <w:rStyle w:val="Strong"/>
          <w:rFonts w:ascii="Cambria" w:hAnsi="Cambria"/>
          <w:color w:val="575757"/>
          <w:sz w:val="27"/>
          <w:szCs w:val="27"/>
        </w:rPr>
        <w:t>self-report surveys</w:t>
      </w:r>
      <w:r>
        <w:rPr>
          <w:rStyle w:val="apple-converted-space"/>
          <w:rFonts w:ascii="Cambria" w:hAnsi="Cambria"/>
          <w:color w:val="575757"/>
          <w:sz w:val="27"/>
          <w:szCs w:val="27"/>
        </w:rPr>
        <w:t> </w:t>
      </w:r>
      <w:r>
        <w:rPr>
          <w:rFonts w:ascii="Cambria" w:hAnsi="Cambria"/>
          <w:color w:val="575757"/>
          <w:sz w:val="27"/>
          <w:szCs w:val="27"/>
        </w:rPr>
        <w:t>and</w:t>
      </w:r>
      <w:r>
        <w:rPr>
          <w:rStyle w:val="apple-converted-space"/>
          <w:rFonts w:ascii="Cambria" w:hAnsi="Cambria"/>
          <w:color w:val="575757"/>
          <w:sz w:val="27"/>
          <w:szCs w:val="27"/>
        </w:rPr>
        <w:t> </w:t>
      </w:r>
      <w:r>
        <w:rPr>
          <w:rStyle w:val="Strong"/>
          <w:rFonts w:ascii="Cambria" w:hAnsi="Cambria"/>
          <w:color w:val="575757"/>
          <w:sz w:val="27"/>
          <w:szCs w:val="27"/>
        </w:rPr>
        <w:t>victimization surveys</w:t>
      </w:r>
      <w:r>
        <w:rPr>
          <w:rStyle w:val="apple-converted-space"/>
          <w:rFonts w:ascii="Cambria" w:hAnsi="Cambria"/>
          <w:color w:val="575757"/>
          <w:sz w:val="27"/>
          <w:szCs w:val="27"/>
        </w:rPr>
        <w:t> </w:t>
      </w:r>
      <w:r>
        <w:rPr>
          <w:rFonts w:ascii="Cambria" w:hAnsi="Cambria"/>
          <w:color w:val="575757"/>
          <w:sz w:val="27"/>
          <w:szCs w:val="27"/>
        </w:rPr>
        <w:t xml:space="preserve">are often used to supplement official crime statistics. Together, these sources of information tell us that crime in Canada peaked in 1992 and has been steadily declining since. </w:t>
      </w:r>
      <w:r w:rsidR="00A57252">
        <w:rPr>
          <w:rFonts w:ascii="Cambria" w:hAnsi="Cambria"/>
          <w:color w:val="575757"/>
          <w:sz w:val="27"/>
          <w:szCs w:val="27"/>
        </w:rPr>
        <w:t xml:space="preserve">   </w:t>
      </w:r>
      <w:proofErr w:type="spellStart"/>
      <w:r w:rsidR="00A57252" w:rsidRPr="00A57252">
        <w:rPr>
          <w:rFonts w:ascii="Cambria" w:hAnsi="Cambria"/>
          <w:i/>
          <w:color w:val="575757"/>
          <w:sz w:val="27"/>
          <w:szCs w:val="27"/>
        </w:rPr>
        <w:t>Chp</w:t>
      </w:r>
      <w:proofErr w:type="spellEnd"/>
      <w:r w:rsidR="00A57252" w:rsidRPr="00A57252">
        <w:rPr>
          <w:rFonts w:ascii="Cambria" w:hAnsi="Cambria"/>
          <w:i/>
          <w:color w:val="575757"/>
          <w:sz w:val="27"/>
          <w:szCs w:val="27"/>
        </w:rPr>
        <w:t>. Review</w:t>
      </w:r>
    </w:p>
    <w:p w14:paraId="4E3292DA" w14:textId="77777777" w:rsidR="00A57252" w:rsidRDefault="00A57252" w:rsidP="00E62B85">
      <w:pPr>
        <w:rPr>
          <w:rFonts w:ascii="Cambria" w:hAnsi="Cambria"/>
          <w:color w:val="575757"/>
          <w:sz w:val="27"/>
          <w:szCs w:val="27"/>
        </w:rPr>
      </w:pPr>
      <w:r>
        <w:rPr>
          <w:rFonts w:ascii="Cambria" w:hAnsi="Cambria"/>
          <w:color w:val="575757"/>
          <w:sz w:val="27"/>
          <w:szCs w:val="27"/>
        </w:rPr>
        <w:t xml:space="preserve"> </w:t>
      </w:r>
    </w:p>
    <w:p w14:paraId="77F358D2" w14:textId="0F525F3F" w:rsidR="00A10A44" w:rsidRDefault="00A10A44" w:rsidP="00E62B85">
      <w:pPr>
        <w:rPr>
          <w:rFonts w:ascii="Cambria" w:hAnsi="Cambria"/>
          <w:color w:val="575757"/>
          <w:sz w:val="27"/>
          <w:szCs w:val="27"/>
        </w:rPr>
      </w:pPr>
      <w:r>
        <w:rPr>
          <w:rFonts w:ascii="Cambria" w:hAnsi="Cambria"/>
          <w:color w:val="575757"/>
          <w:sz w:val="27"/>
          <w:szCs w:val="27"/>
        </w:rPr>
        <w:t xml:space="preserve">Males constitute the majority of the accused in criminal court cases. The age cohort most prone to criminal </w:t>
      </w:r>
      <w:proofErr w:type="spellStart"/>
      <w:r>
        <w:rPr>
          <w:rFonts w:ascii="Cambria" w:hAnsi="Cambria"/>
          <w:color w:val="575757"/>
          <w:sz w:val="27"/>
          <w:szCs w:val="27"/>
        </w:rPr>
        <w:t>behaviour</w:t>
      </w:r>
      <w:proofErr w:type="spellEnd"/>
      <w:r>
        <w:rPr>
          <w:rFonts w:ascii="Cambria" w:hAnsi="Cambria"/>
          <w:color w:val="575757"/>
          <w:sz w:val="27"/>
          <w:szCs w:val="27"/>
        </w:rPr>
        <w:t xml:space="preserve"> is 15 to 24 years of age. Aboriginal people and blacks are overrepresented in Canada’s prisons, which relates at least in part to their tendency to commit</w:t>
      </w:r>
      <w:r>
        <w:rPr>
          <w:rStyle w:val="apple-converted-space"/>
          <w:rFonts w:ascii="Cambria" w:hAnsi="Cambria"/>
          <w:color w:val="575757"/>
          <w:sz w:val="27"/>
          <w:szCs w:val="27"/>
        </w:rPr>
        <w:t> </w:t>
      </w:r>
      <w:r>
        <w:rPr>
          <w:rStyle w:val="Strong"/>
          <w:rFonts w:ascii="Cambria" w:hAnsi="Cambria"/>
          <w:color w:val="575757"/>
          <w:sz w:val="27"/>
          <w:szCs w:val="27"/>
        </w:rPr>
        <w:t>street crime</w:t>
      </w:r>
      <w:r>
        <w:rPr>
          <w:rFonts w:ascii="Cambria" w:hAnsi="Cambria"/>
          <w:color w:val="575757"/>
          <w:sz w:val="27"/>
          <w:szCs w:val="27"/>
        </w:rPr>
        <w:t>, which is less detectable than</w:t>
      </w:r>
      <w:r>
        <w:rPr>
          <w:rStyle w:val="apple-converted-space"/>
          <w:rFonts w:ascii="Cambria" w:hAnsi="Cambria"/>
          <w:color w:val="575757"/>
          <w:sz w:val="27"/>
          <w:szCs w:val="27"/>
        </w:rPr>
        <w:t> </w:t>
      </w:r>
      <w:r>
        <w:rPr>
          <w:rStyle w:val="Strong"/>
          <w:rFonts w:ascii="Cambria" w:hAnsi="Cambria"/>
          <w:color w:val="575757"/>
          <w:sz w:val="27"/>
          <w:szCs w:val="27"/>
        </w:rPr>
        <w:t>white collar crime</w:t>
      </w:r>
      <w:r>
        <w:rPr>
          <w:rFonts w:ascii="Cambria" w:hAnsi="Cambria"/>
          <w:color w:val="575757"/>
          <w:sz w:val="27"/>
          <w:szCs w:val="27"/>
        </w:rPr>
        <w:t xml:space="preserve">. Other factors responsible for the relatively high rate of imprisonment among Aboriginal people and blacks include widespread poverty within these communities, discrimination in the criminal justice system, and the disruption of social life in Aboriginal </w:t>
      </w:r>
      <w:proofErr w:type="gramStart"/>
      <w:r>
        <w:rPr>
          <w:rFonts w:ascii="Cambria" w:hAnsi="Cambria"/>
          <w:color w:val="575757"/>
          <w:sz w:val="27"/>
          <w:szCs w:val="27"/>
        </w:rPr>
        <w:t>communities</w:t>
      </w:r>
      <w:proofErr w:type="gramEnd"/>
      <w:r>
        <w:rPr>
          <w:rFonts w:ascii="Cambria" w:hAnsi="Cambria"/>
          <w:color w:val="575757"/>
          <w:sz w:val="27"/>
          <w:szCs w:val="27"/>
        </w:rPr>
        <w:t xml:space="preserve"> due to European settlement. Sociologists have a range of ways of understanding and explaining deviance and crime (see</w:t>
      </w:r>
      <w:r>
        <w:rPr>
          <w:rStyle w:val="apple-converted-space"/>
          <w:rFonts w:ascii="Cambria" w:hAnsi="Cambria"/>
          <w:color w:val="575757"/>
          <w:sz w:val="27"/>
          <w:szCs w:val="27"/>
        </w:rPr>
        <w:t> </w:t>
      </w:r>
      <w:hyperlink r:id="rId5" w:history="1">
        <w:r>
          <w:rPr>
            <w:rStyle w:val="Hyperlink"/>
            <w:rFonts w:ascii="Cambria" w:hAnsi="Cambria"/>
            <w:color w:val="007DB8"/>
            <w:sz w:val="27"/>
            <w:szCs w:val="27"/>
          </w:rPr>
          <w:t>Concept Summary 5.1</w:t>
        </w:r>
      </w:hyperlink>
      <w:r>
        <w:rPr>
          <w:rFonts w:ascii="Cambria" w:hAnsi="Cambria"/>
          <w:color w:val="575757"/>
          <w:sz w:val="27"/>
          <w:szCs w:val="27"/>
        </w:rPr>
        <w:t>).</w:t>
      </w:r>
      <w:r w:rsidR="00A57252">
        <w:rPr>
          <w:rFonts w:ascii="Cambria" w:hAnsi="Cambria"/>
          <w:color w:val="575757"/>
          <w:sz w:val="27"/>
          <w:szCs w:val="27"/>
        </w:rPr>
        <w:t xml:space="preserve"> </w:t>
      </w:r>
      <w:r w:rsidR="00C74360">
        <w:rPr>
          <w:rFonts w:ascii="Cambria" w:hAnsi="Cambria"/>
          <w:color w:val="575757"/>
          <w:sz w:val="27"/>
          <w:szCs w:val="27"/>
        </w:rPr>
        <w:t xml:space="preserve">  </w:t>
      </w:r>
      <w:proofErr w:type="spellStart"/>
      <w:r w:rsidR="00A57252" w:rsidRPr="00C74360">
        <w:rPr>
          <w:rFonts w:ascii="Cambria" w:hAnsi="Cambria"/>
          <w:i/>
          <w:color w:val="575757"/>
          <w:sz w:val="27"/>
          <w:szCs w:val="27"/>
        </w:rPr>
        <w:t>Chp</w:t>
      </w:r>
      <w:proofErr w:type="spellEnd"/>
      <w:r w:rsidR="00A57252" w:rsidRPr="00C74360">
        <w:rPr>
          <w:rFonts w:ascii="Cambria" w:hAnsi="Cambria"/>
          <w:i/>
          <w:color w:val="575757"/>
          <w:sz w:val="27"/>
          <w:szCs w:val="27"/>
        </w:rPr>
        <w:t>. review</w:t>
      </w:r>
    </w:p>
    <w:p w14:paraId="655B7B61" w14:textId="77777777" w:rsidR="00CC1377" w:rsidRDefault="00CC1377" w:rsidP="00E62B85">
      <w:pPr>
        <w:rPr>
          <w:rFonts w:ascii="Cambria" w:hAnsi="Cambria"/>
          <w:color w:val="575757"/>
          <w:sz w:val="27"/>
          <w:szCs w:val="27"/>
        </w:rPr>
      </w:pPr>
    </w:p>
    <w:p w14:paraId="0199251D" w14:textId="6B317A16" w:rsidR="00CC1377" w:rsidRPr="00737DBF" w:rsidRDefault="00CC1377" w:rsidP="00CC1377">
      <w:pPr>
        <w:jc w:val="center"/>
        <w:rPr>
          <w:rFonts w:ascii="Cambria" w:hAnsi="Cambria"/>
          <w:color w:val="00B050"/>
          <w:sz w:val="27"/>
          <w:szCs w:val="27"/>
        </w:rPr>
      </w:pPr>
      <w:r w:rsidRPr="00737DBF">
        <w:rPr>
          <w:rFonts w:ascii="Cambria" w:hAnsi="Cambria"/>
          <w:color w:val="00B050"/>
          <w:sz w:val="27"/>
          <w:szCs w:val="27"/>
        </w:rPr>
        <w:t>Criminal Profiles</w:t>
      </w:r>
    </w:p>
    <w:p w14:paraId="642592CE" w14:textId="3C194123" w:rsidR="00CC1377" w:rsidRPr="00737DBF" w:rsidRDefault="000824A4" w:rsidP="00CC1377">
      <w:pPr>
        <w:rPr>
          <w:rFonts w:ascii="Cambria" w:hAnsi="Cambria"/>
          <w:color w:val="FFC000"/>
          <w:sz w:val="27"/>
          <w:szCs w:val="27"/>
        </w:rPr>
      </w:pPr>
      <w:r w:rsidRPr="00737DBF">
        <w:rPr>
          <w:rFonts w:ascii="Cambria" w:hAnsi="Cambria"/>
          <w:color w:val="FFC000"/>
          <w:sz w:val="27"/>
          <w:szCs w:val="27"/>
        </w:rPr>
        <w:t xml:space="preserve">Age and gender: </w:t>
      </w:r>
    </w:p>
    <w:p w14:paraId="4D9A8626" w14:textId="6915B232" w:rsidR="000824A4" w:rsidRPr="0058434B" w:rsidRDefault="000824A4" w:rsidP="0058434B">
      <w:pPr>
        <w:pStyle w:val="ListParagraph"/>
        <w:numPr>
          <w:ilvl w:val="0"/>
          <w:numId w:val="3"/>
        </w:numPr>
        <w:rPr>
          <w:rFonts w:ascii="Cambria" w:hAnsi="Cambria"/>
          <w:color w:val="575757"/>
          <w:sz w:val="27"/>
          <w:szCs w:val="27"/>
        </w:rPr>
      </w:pPr>
      <w:r w:rsidRPr="0058434B">
        <w:rPr>
          <w:rFonts w:ascii="Cambria" w:hAnsi="Cambria"/>
          <w:color w:val="575757"/>
          <w:sz w:val="27"/>
          <w:szCs w:val="27"/>
        </w:rPr>
        <w:t xml:space="preserve">Men account for over three quarters of Canadian criminal court cases. The percentage of crime committed by women are increasing slightly with almost every passing year due to </w:t>
      </w:r>
      <w:r w:rsidR="00116222" w:rsidRPr="0058434B">
        <w:rPr>
          <w:rFonts w:ascii="Cambria" w:hAnsi="Cambria"/>
          <w:color w:val="575757"/>
          <w:sz w:val="27"/>
          <w:szCs w:val="27"/>
        </w:rPr>
        <w:t>less traditional social controls being imposed on women.</w:t>
      </w:r>
    </w:p>
    <w:p w14:paraId="0BF3C8F5" w14:textId="2C70A9AD" w:rsidR="00116222" w:rsidRPr="0058434B" w:rsidRDefault="00116222" w:rsidP="0058434B">
      <w:pPr>
        <w:pStyle w:val="ListParagraph"/>
        <w:numPr>
          <w:ilvl w:val="0"/>
          <w:numId w:val="3"/>
        </w:numPr>
        <w:rPr>
          <w:rFonts w:ascii="Cambria" w:hAnsi="Cambria"/>
          <w:color w:val="575757"/>
          <w:sz w:val="27"/>
          <w:szCs w:val="27"/>
        </w:rPr>
      </w:pPr>
      <w:r w:rsidRPr="0058434B">
        <w:rPr>
          <w:rFonts w:ascii="Cambria" w:hAnsi="Cambria"/>
          <w:color w:val="575757"/>
          <w:sz w:val="27"/>
          <w:szCs w:val="27"/>
        </w:rPr>
        <w:t>Most crime is committed by people who haven’t reached middle age. The 15-to-</w:t>
      </w:r>
      <w:proofErr w:type="gramStart"/>
      <w:r w:rsidRPr="0058434B">
        <w:rPr>
          <w:rFonts w:ascii="Cambria" w:hAnsi="Cambria"/>
          <w:color w:val="575757"/>
          <w:sz w:val="27"/>
          <w:szCs w:val="27"/>
        </w:rPr>
        <w:t>24 year old</w:t>
      </w:r>
      <w:proofErr w:type="gramEnd"/>
      <w:r w:rsidRPr="0058434B">
        <w:rPr>
          <w:rFonts w:ascii="Cambria" w:hAnsi="Cambria"/>
          <w:color w:val="575757"/>
          <w:sz w:val="27"/>
          <w:szCs w:val="27"/>
        </w:rPr>
        <w:t xml:space="preserve"> age cohort is the most prone to criminal </w:t>
      </w:r>
      <w:proofErr w:type="spellStart"/>
      <w:r w:rsidRPr="0058434B">
        <w:rPr>
          <w:rFonts w:ascii="Cambria" w:hAnsi="Cambria"/>
          <w:color w:val="575757"/>
          <w:sz w:val="27"/>
          <w:szCs w:val="27"/>
        </w:rPr>
        <w:t>behaviour</w:t>
      </w:r>
      <w:proofErr w:type="spellEnd"/>
      <w:r w:rsidRPr="0058434B">
        <w:rPr>
          <w:rFonts w:ascii="Cambria" w:hAnsi="Cambria"/>
          <w:color w:val="575757"/>
          <w:sz w:val="27"/>
          <w:szCs w:val="27"/>
        </w:rPr>
        <w:t xml:space="preserve">, with 18 year olds having the highest crime rate. </w:t>
      </w:r>
    </w:p>
    <w:p w14:paraId="24E060D1" w14:textId="77777777" w:rsidR="00116222" w:rsidRDefault="00116222" w:rsidP="00CC1377">
      <w:pPr>
        <w:rPr>
          <w:rFonts w:ascii="Cambria" w:hAnsi="Cambria"/>
          <w:color w:val="575757"/>
          <w:sz w:val="27"/>
          <w:szCs w:val="27"/>
        </w:rPr>
      </w:pPr>
    </w:p>
    <w:p w14:paraId="3E9B69D0" w14:textId="3F093B97" w:rsidR="00116222" w:rsidRPr="00737DBF" w:rsidRDefault="00116222" w:rsidP="00CC1377">
      <w:pPr>
        <w:rPr>
          <w:rFonts w:ascii="Cambria" w:hAnsi="Cambria"/>
          <w:color w:val="FFC000"/>
          <w:sz w:val="27"/>
          <w:szCs w:val="27"/>
        </w:rPr>
      </w:pPr>
      <w:r w:rsidRPr="00737DBF">
        <w:rPr>
          <w:rFonts w:ascii="Cambria" w:hAnsi="Cambria"/>
          <w:color w:val="FFC000"/>
          <w:sz w:val="27"/>
          <w:szCs w:val="27"/>
        </w:rPr>
        <w:t>Race:</w:t>
      </w:r>
    </w:p>
    <w:p w14:paraId="6B372EBF" w14:textId="501D4DBF" w:rsidR="00116222" w:rsidRPr="0058434B" w:rsidRDefault="00116222" w:rsidP="0058434B">
      <w:pPr>
        <w:pStyle w:val="ListParagraph"/>
        <w:numPr>
          <w:ilvl w:val="0"/>
          <w:numId w:val="4"/>
        </w:numPr>
        <w:rPr>
          <w:rFonts w:ascii="Cambria" w:hAnsi="Cambria"/>
          <w:color w:val="575757"/>
          <w:sz w:val="27"/>
          <w:szCs w:val="27"/>
        </w:rPr>
      </w:pPr>
      <w:r w:rsidRPr="0058434B">
        <w:rPr>
          <w:rFonts w:ascii="Cambria" w:hAnsi="Cambria"/>
          <w:color w:val="575757"/>
          <w:sz w:val="27"/>
          <w:szCs w:val="27"/>
        </w:rPr>
        <w:t>Official statistics reveals that race is also a factor in who is arrested.</w:t>
      </w:r>
    </w:p>
    <w:p w14:paraId="603FE067" w14:textId="25B33F34" w:rsidR="00116222" w:rsidRPr="0058434B" w:rsidRDefault="00DF5F98" w:rsidP="0058434B">
      <w:pPr>
        <w:pStyle w:val="ListParagraph"/>
        <w:numPr>
          <w:ilvl w:val="0"/>
          <w:numId w:val="4"/>
        </w:numPr>
        <w:rPr>
          <w:rFonts w:ascii="Cambria" w:hAnsi="Cambria"/>
          <w:color w:val="575757"/>
          <w:sz w:val="27"/>
          <w:szCs w:val="27"/>
        </w:rPr>
      </w:pPr>
      <w:r w:rsidRPr="0058434B">
        <w:rPr>
          <w:rFonts w:ascii="Cambria" w:hAnsi="Cambria"/>
          <w:color w:val="575757"/>
          <w:sz w:val="27"/>
          <w:szCs w:val="27"/>
        </w:rPr>
        <w:t>-</w:t>
      </w:r>
      <w:r w:rsidR="00E977FC" w:rsidRPr="0058434B">
        <w:rPr>
          <w:rFonts w:ascii="Cambria" w:hAnsi="Cambria"/>
          <w:color w:val="575757"/>
          <w:sz w:val="27"/>
          <w:szCs w:val="27"/>
        </w:rPr>
        <w:t xml:space="preserve">Aboriginal people and black people demonstrate how race plays a huge factor in who is arrested by being overrepresented in Canada’s prisons. </w:t>
      </w:r>
    </w:p>
    <w:p w14:paraId="6302EFDE" w14:textId="1F608109" w:rsidR="00E977FC" w:rsidRPr="0058434B" w:rsidRDefault="00E977FC" w:rsidP="0058434B">
      <w:pPr>
        <w:pStyle w:val="ListParagraph"/>
        <w:numPr>
          <w:ilvl w:val="0"/>
          <w:numId w:val="4"/>
        </w:numPr>
        <w:rPr>
          <w:rFonts w:ascii="Cambria" w:hAnsi="Cambria"/>
          <w:color w:val="575757"/>
          <w:sz w:val="27"/>
          <w:szCs w:val="27"/>
        </w:rPr>
      </w:pPr>
      <w:r w:rsidRPr="0058434B">
        <w:rPr>
          <w:rFonts w:ascii="Cambria" w:hAnsi="Cambria"/>
          <w:color w:val="575757"/>
          <w:sz w:val="27"/>
          <w:szCs w:val="27"/>
        </w:rPr>
        <w:t xml:space="preserve">There are 5 reasons why there’s an overrepresentation of these races in prisons and they include: </w:t>
      </w:r>
    </w:p>
    <w:p w14:paraId="724D9CFA" w14:textId="6D880852" w:rsidR="00E977FC" w:rsidRDefault="00E977FC" w:rsidP="00CC1377">
      <w:pPr>
        <w:rPr>
          <w:rFonts w:ascii="Cambria" w:hAnsi="Cambria"/>
          <w:color w:val="575757"/>
          <w:sz w:val="27"/>
          <w:szCs w:val="27"/>
        </w:rPr>
      </w:pPr>
      <w:r>
        <w:rPr>
          <w:rFonts w:ascii="Cambria" w:hAnsi="Cambria"/>
          <w:color w:val="575757"/>
          <w:sz w:val="27"/>
          <w:szCs w:val="27"/>
        </w:rPr>
        <w:t>1)A disproportionately large number of people from the race are poor.</w:t>
      </w:r>
    </w:p>
    <w:p w14:paraId="754830E0" w14:textId="359A17E0" w:rsidR="00E977FC" w:rsidRDefault="00E977FC" w:rsidP="00CC1377">
      <w:pPr>
        <w:rPr>
          <w:rFonts w:ascii="Cambria" w:hAnsi="Cambria"/>
          <w:color w:val="575757"/>
          <w:sz w:val="27"/>
          <w:szCs w:val="27"/>
        </w:rPr>
      </w:pPr>
      <w:r>
        <w:rPr>
          <w:rFonts w:ascii="Cambria" w:hAnsi="Cambria"/>
          <w:color w:val="575757"/>
          <w:sz w:val="27"/>
          <w:szCs w:val="27"/>
        </w:rPr>
        <w:t xml:space="preserve">2)Their population is younger than the rest of the population, and as statistics show, young </w:t>
      </w:r>
      <w:r w:rsidR="009D49E6">
        <w:rPr>
          <w:rFonts w:ascii="Cambria" w:hAnsi="Cambria"/>
          <w:color w:val="575757"/>
          <w:sz w:val="27"/>
          <w:szCs w:val="27"/>
        </w:rPr>
        <w:t>people are most crime-prone.</w:t>
      </w:r>
    </w:p>
    <w:p w14:paraId="53EA8681" w14:textId="42A24759" w:rsidR="00E977FC" w:rsidRDefault="009D49E6" w:rsidP="00CC1377">
      <w:pPr>
        <w:rPr>
          <w:rFonts w:ascii="Cambria" w:hAnsi="Cambria"/>
          <w:color w:val="575757"/>
          <w:sz w:val="27"/>
          <w:szCs w:val="27"/>
        </w:rPr>
      </w:pPr>
      <w:r>
        <w:rPr>
          <w:rFonts w:ascii="Cambria" w:hAnsi="Cambria"/>
          <w:color w:val="575757"/>
          <w:sz w:val="27"/>
          <w:szCs w:val="27"/>
        </w:rPr>
        <w:t>3)Their people tend to commit street crimes, instead of white collar crimes. Street crimes are wa</w:t>
      </w:r>
      <w:r w:rsidR="00140010">
        <w:rPr>
          <w:rFonts w:ascii="Cambria" w:hAnsi="Cambria"/>
          <w:color w:val="575757"/>
          <w:sz w:val="27"/>
          <w:szCs w:val="27"/>
        </w:rPr>
        <w:t xml:space="preserve">y easier to convict because it is </w:t>
      </w:r>
      <w:proofErr w:type="gramStart"/>
      <w:r w:rsidR="00140010">
        <w:rPr>
          <w:rFonts w:ascii="Cambria" w:hAnsi="Cambria"/>
          <w:color w:val="575757"/>
          <w:sz w:val="27"/>
          <w:szCs w:val="27"/>
        </w:rPr>
        <w:t>more easy</w:t>
      </w:r>
      <w:proofErr w:type="gramEnd"/>
      <w:r w:rsidR="00140010">
        <w:rPr>
          <w:rFonts w:ascii="Cambria" w:hAnsi="Cambria"/>
          <w:color w:val="575757"/>
          <w:sz w:val="27"/>
          <w:szCs w:val="27"/>
        </w:rPr>
        <w:t xml:space="preserve"> to obtain evidence, being so visible.  White collared crimes are committed by the rich and are harder to commit because the people who commit these crimes can usually afford better legal representation.</w:t>
      </w:r>
    </w:p>
    <w:p w14:paraId="6697E66A" w14:textId="4685AC42" w:rsidR="00140010" w:rsidRDefault="00140010" w:rsidP="00CC1377">
      <w:pPr>
        <w:rPr>
          <w:rFonts w:ascii="Cambria" w:hAnsi="Cambria"/>
          <w:color w:val="575757"/>
          <w:sz w:val="27"/>
          <w:szCs w:val="27"/>
        </w:rPr>
      </w:pPr>
      <w:r>
        <w:rPr>
          <w:rFonts w:ascii="Cambria" w:hAnsi="Cambria"/>
          <w:color w:val="575757"/>
          <w:sz w:val="27"/>
          <w:szCs w:val="27"/>
        </w:rPr>
        <w:t>4) The police, the courts, and other institutes may be more likely to discriminate against certain races.</w:t>
      </w:r>
    </w:p>
    <w:p w14:paraId="173E27B3" w14:textId="0F1DD8F6" w:rsidR="00140010" w:rsidRDefault="00897032" w:rsidP="00CC1377">
      <w:pPr>
        <w:rPr>
          <w:rFonts w:ascii="Cambria" w:hAnsi="Cambria"/>
          <w:color w:val="575757"/>
          <w:sz w:val="27"/>
          <w:szCs w:val="27"/>
        </w:rPr>
      </w:pPr>
      <w:r>
        <w:rPr>
          <w:rFonts w:ascii="Cambria" w:hAnsi="Cambria"/>
          <w:color w:val="575757"/>
          <w:sz w:val="27"/>
          <w:szCs w:val="27"/>
        </w:rPr>
        <w:t>5) Contact with W</w:t>
      </w:r>
      <w:r w:rsidR="00140010">
        <w:rPr>
          <w:rFonts w:ascii="Cambria" w:hAnsi="Cambria"/>
          <w:color w:val="575757"/>
          <w:sz w:val="27"/>
          <w:szCs w:val="27"/>
        </w:rPr>
        <w:t>estern cu</w:t>
      </w:r>
      <w:r>
        <w:rPr>
          <w:rFonts w:ascii="Cambria" w:hAnsi="Cambria"/>
          <w:color w:val="575757"/>
          <w:sz w:val="27"/>
          <w:szCs w:val="27"/>
        </w:rPr>
        <w:t>lture may have disrupted the social lives</w:t>
      </w:r>
      <w:r w:rsidR="00140010">
        <w:rPr>
          <w:rFonts w:ascii="Cambria" w:hAnsi="Cambria"/>
          <w:color w:val="575757"/>
          <w:sz w:val="27"/>
          <w:szCs w:val="27"/>
        </w:rPr>
        <w:t xml:space="preserve"> of certain races,</w:t>
      </w:r>
      <w:r>
        <w:rPr>
          <w:rFonts w:ascii="Cambria" w:hAnsi="Cambria"/>
          <w:color w:val="575757"/>
          <w:sz w:val="27"/>
          <w:szCs w:val="27"/>
        </w:rPr>
        <w:t xml:space="preserve"> leading to a weakening of social control over these community members.</w:t>
      </w:r>
    </w:p>
    <w:p w14:paraId="5E3793EE" w14:textId="77777777" w:rsidR="00737DBF" w:rsidRDefault="00737DBF" w:rsidP="00CC1377">
      <w:pPr>
        <w:rPr>
          <w:rFonts w:ascii="Cambria" w:hAnsi="Cambria"/>
          <w:color w:val="575757"/>
          <w:sz w:val="27"/>
          <w:szCs w:val="27"/>
        </w:rPr>
      </w:pPr>
    </w:p>
    <w:p w14:paraId="1532F066" w14:textId="6CAE45E5" w:rsidR="00737DBF" w:rsidRDefault="00737DBF" w:rsidP="00737DBF">
      <w:pPr>
        <w:rPr>
          <w:rFonts w:ascii="Cambria" w:hAnsi="Cambria"/>
          <w:color w:val="00B050"/>
          <w:sz w:val="27"/>
          <w:szCs w:val="27"/>
        </w:rPr>
      </w:pPr>
      <w:r w:rsidRPr="00737DBF">
        <w:rPr>
          <w:rFonts w:ascii="Cambria" w:hAnsi="Cambria"/>
          <w:color w:val="00B050"/>
          <w:sz w:val="27"/>
          <w:szCs w:val="27"/>
        </w:rPr>
        <w:t>Major Theoretical Approaches to Deviance and Crime</w:t>
      </w:r>
    </w:p>
    <w:p w14:paraId="18CC1D01" w14:textId="69817D36" w:rsidR="00737DBF" w:rsidRPr="004A09C4" w:rsidRDefault="00737DBF" w:rsidP="000F5D41">
      <w:pPr>
        <w:jc w:val="center"/>
        <w:rPr>
          <w:rFonts w:ascii="Cambria" w:hAnsi="Cambria"/>
          <w:sz w:val="27"/>
          <w:szCs w:val="27"/>
          <w:u w:val="single"/>
        </w:rPr>
      </w:pPr>
      <w:r w:rsidRPr="004A09C4">
        <w:rPr>
          <w:rFonts w:ascii="Cambria" w:hAnsi="Cambria"/>
          <w:sz w:val="27"/>
          <w:szCs w:val="27"/>
          <w:u w:val="single"/>
        </w:rPr>
        <w:t>Symbolic interactionist</w:t>
      </w:r>
    </w:p>
    <w:p w14:paraId="6078591D" w14:textId="09D9E5C1" w:rsidR="000F5D41" w:rsidRPr="0058434B" w:rsidRDefault="000F5D41" w:rsidP="0058434B">
      <w:pPr>
        <w:pStyle w:val="ListParagraph"/>
        <w:numPr>
          <w:ilvl w:val="0"/>
          <w:numId w:val="5"/>
        </w:numPr>
        <w:rPr>
          <w:rFonts w:ascii="Cambria" w:hAnsi="Cambria"/>
          <w:sz w:val="27"/>
          <w:szCs w:val="27"/>
        </w:rPr>
      </w:pPr>
      <w:r w:rsidRPr="0058434B">
        <w:rPr>
          <w:rFonts w:ascii="Cambria" w:hAnsi="Cambria"/>
          <w:sz w:val="27"/>
          <w:szCs w:val="27"/>
        </w:rPr>
        <w:t>Becoming a habitual deviant or criminal is a learning process.</w:t>
      </w:r>
    </w:p>
    <w:p w14:paraId="03FF959D" w14:textId="77F24BC8" w:rsidR="000F5D41" w:rsidRDefault="000F5D41" w:rsidP="000F5D41">
      <w:pPr>
        <w:rPr>
          <w:rFonts w:ascii="Cambria" w:hAnsi="Cambria"/>
          <w:sz w:val="27"/>
          <w:szCs w:val="27"/>
        </w:rPr>
      </w:pPr>
      <w:r>
        <w:rPr>
          <w:rFonts w:ascii="Cambria" w:hAnsi="Cambria"/>
          <w:sz w:val="27"/>
          <w:szCs w:val="27"/>
        </w:rPr>
        <w:t xml:space="preserve">-Example: Howard S. Becker interviewed 50 jazz musicians and found that they had to pass through a three process before becoming regular marijuana users. The </w:t>
      </w:r>
      <w:proofErr w:type="gramStart"/>
      <w:r>
        <w:rPr>
          <w:rFonts w:ascii="Cambria" w:hAnsi="Cambria"/>
          <w:sz w:val="27"/>
          <w:szCs w:val="27"/>
        </w:rPr>
        <w:t>three step</w:t>
      </w:r>
      <w:proofErr w:type="gramEnd"/>
      <w:r>
        <w:rPr>
          <w:rFonts w:ascii="Cambria" w:hAnsi="Cambria"/>
          <w:sz w:val="27"/>
          <w:szCs w:val="27"/>
        </w:rPr>
        <w:t xml:space="preserve"> process included: (1) Learning to smoke the drug in a way that produces real effects. (2) Learning to recognize the effects and connect them with drug use. (3) Learning to enjoy the perceived sensations. </w:t>
      </w:r>
    </w:p>
    <w:p w14:paraId="00527F82" w14:textId="6453915D" w:rsidR="000F5D41" w:rsidRPr="0058434B" w:rsidRDefault="000F5D41" w:rsidP="0058434B">
      <w:pPr>
        <w:pStyle w:val="ListParagraph"/>
        <w:numPr>
          <w:ilvl w:val="0"/>
          <w:numId w:val="5"/>
        </w:numPr>
        <w:rPr>
          <w:rFonts w:ascii="Cambria" w:hAnsi="Cambria"/>
          <w:sz w:val="27"/>
          <w:szCs w:val="27"/>
        </w:rPr>
      </w:pPr>
      <w:r w:rsidRPr="0058434B">
        <w:rPr>
          <w:rFonts w:ascii="Cambria" w:hAnsi="Cambria"/>
          <w:sz w:val="27"/>
          <w:szCs w:val="27"/>
        </w:rPr>
        <w:t>Learning any deviant</w:t>
      </w:r>
      <w:r w:rsidR="005F31B9" w:rsidRPr="0058434B">
        <w:rPr>
          <w:rFonts w:ascii="Cambria" w:hAnsi="Cambria"/>
          <w:sz w:val="27"/>
          <w:szCs w:val="27"/>
        </w:rPr>
        <w:t xml:space="preserve"> or criminal</w:t>
      </w:r>
      <w:r w:rsidRPr="0058434B">
        <w:rPr>
          <w:rFonts w:ascii="Cambria" w:hAnsi="Cambria"/>
          <w:sz w:val="27"/>
          <w:szCs w:val="27"/>
        </w:rPr>
        <w:t xml:space="preserve"> </w:t>
      </w:r>
      <w:proofErr w:type="spellStart"/>
      <w:r w:rsidRPr="0058434B">
        <w:rPr>
          <w:rFonts w:ascii="Cambria" w:hAnsi="Cambria"/>
          <w:sz w:val="27"/>
          <w:szCs w:val="27"/>
        </w:rPr>
        <w:t>behaviour</w:t>
      </w:r>
      <w:proofErr w:type="spellEnd"/>
      <w:r w:rsidRPr="0058434B">
        <w:rPr>
          <w:rFonts w:ascii="Cambria" w:hAnsi="Cambria"/>
          <w:sz w:val="27"/>
          <w:szCs w:val="27"/>
        </w:rPr>
        <w:t xml:space="preserve"> requires a social context in which experienced deviants or criminals teach novices to the tricks of the trade.</w:t>
      </w:r>
    </w:p>
    <w:p w14:paraId="374804C2" w14:textId="10908C50" w:rsidR="00536BE3" w:rsidRPr="0058434B" w:rsidRDefault="000F5D41" w:rsidP="0058434B">
      <w:pPr>
        <w:pStyle w:val="ListParagraph"/>
        <w:numPr>
          <w:ilvl w:val="0"/>
          <w:numId w:val="5"/>
        </w:numPr>
        <w:rPr>
          <w:rFonts w:ascii="Cambria" w:hAnsi="Cambria"/>
          <w:sz w:val="27"/>
          <w:szCs w:val="27"/>
        </w:rPr>
      </w:pPr>
      <w:r w:rsidRPr="0058434B">
        <w:rPr>
          <w:rFonts w:ascii="Cambria" w:hAnsi="Cambria"/>
          <w:sz w:val="27"/>
          <w:szCs w:val="27"/>
        </w:rPr>
        <w:t xml:space="preserve">Moreover, </w:t>
      </w:r>
      <w:r w:rsidR="006E371C" w:rsidRPr="0058434B">
        <w:rPr>
          <w:rFonts w:ascii="Cambria" w:hAnsi="Cambria"/>
          <w:sz w:val="27"/>
          <w:szCs w:val="27"/>
        </w:rPr>
        <w:t xml:space="preserve">the type of deviant/criminal that dominants in one’s social </w:t>
      </w:r>
    </w:p>
    <w:p w14:paraId="11498131" w14:textId="60EB4ABC" w:rsidR="000F5D41" w:rsidRDefault="006E371C" w:rsidP="000F5D41">
      <w:pPr>
        <w:rPr>
          <w:rFonts w:ascii="Cambria" w:hAnsi="Cambria"/>
          <w:sz w:val="27"/>
          <w:szCs w:val="27"/>
        </w:rPr>
      </w:pPr>
      <w:r>
        <w:rPr>
          <w:rFonts w:ascii="Cambria" w:hAnsi="Cambria"/>
          <w:sz w:val="27"/>
          <w:szCs w:val="27"/>
        </w:rPr>
        <w:t>environment has a bearing on the type of deviant/criminal a novice will be.</w:t>
      </w:r>
    </w:p>
    <w:p w14:paraId="16F6D8F7" w14:textId="68746531" w:rsidR="00536BE3" w:rsidRPr="0058434B" w:rsidRDefault="00BD3721" w:rsidP="0058434B">
      <w:pPr>
        <w:pStyle w:val="ListParagraph"/>
        <w:numPr>
          <w:ilvl w:val="0"/>
          <w:numId w:val="6"/>
        </w:numPr>
        <w:rPr>
          <w:rFonts w:ascii="Cambria" w:hAnsi="Cambria"/>
          <w:sz w:val="27"/>
          <w:szCs w:val="27"/>
        </w:rPr>
      </w:pPr>
      <w:r w:rsidRPr="0058434B">
        <w:rPr>
          <w:rFonts w:ascii="Cambria" w:hAnsi="Cambria"/>
          <w:sz w:val="27"/>
          <w:szCs w:val="27"/>
        </w:rPr>
        <w:t xml:space="preserve">A variant of symbolic interactionism, labelling theory, holds that deviance results not just from the actions of the deviant, but also from the responses of others. </w:t>
      </w:r>
    </w:p>
    <w:p w14:paraId="568D9B6A" w14:textId="07771B8F" w:rsidR="00BD3721" w:rsidRPr="0058434B" w:rsidRDefault="00BD3721" w:rsidP="0058434B">
      <w:pPr>
        <w:pStyle w:val="ListParagraph"/>
        <w:numPr>
          <w:ilvl w:val="0"/>
          <w:numId w:val="6"/>
        </w:numPr>
        <w:rPr>
          <w:rFonts w:ascii="Cambria" w:hAnsi="Cambria"/>
          <w:sz w:val="27"/>
          <w:szCs w:val="27"/>
        </w:rPr>
      </w:pPr>
      <w:r w:rsidRPr="0058434B">
        <w:rPr>
          <w:rFonts w:ascii="Cambria" w:hAnsi="Cambria"/>
          <w:sz w:val="27"/>
          <w:szCs w:val="27"/>
        </w:rPr>
        <w:t xml:space="preserve">The labelling </w:t>
      </w:r>
      <w:proofErr w:type="gramStart"/>
      <w:r w:rsidRPr="0058434B">
        <w:rPr>
          <w:rFonts w:ascii="Cambria" w:hAnsi="Cambria"/>
          <w:sz w:val="27"/>
          <w:szCs w:val="27"/>
        </w:rPr>
        <w:t>theory  is</w:t>
      </w:r>
      <w:proofErr w:type="gramEnd"/>
      <w:r w:rsidRPr="0058434B">
        <w:rPr>
          <w:rFonts w:ascii="Cambria" w:hAnsi="Cambria"/>
          <w:sz w:val="27"/>
          <w:szCs w:val="27"/>
        </w:rPr>
        <w:t xml:space="preserve"> basically trying to convey the idea that although one commits a deviant act, others, especially authorities, may not deem it as a deviant act. </w:t>
      </w:r>
      <w:proofErr w:type="spellStart"/>
      <w:r w:rsidRPr="0058434B">
        <w:rPr>
          <w:rFonts w:ascii="Cambria" w:hAnsi="Cambria"/>
          <w:sz w:val="27"/>
          <w:szCs w:val="27"/>
        </w:rPr>
        <w:t>Ternowetsky</w:t>
      </w:r>
      <w:proofErr w:type="spellEnd"/>
      <w:r w:rsidRPr="0058434B">
        <w:rPr>
          <w:rFonts w:ascii="Cambria" w:hAnsi="Cambria"/>
          <w:sz w:val="27"/>
          <w:szCs w:val="27"/>
        </w:rPr>
        <w:t xml:space="preserve"> and </w:t>
      </w:r>
      <w:proofErr w:type="spellStart"/>
      <w:r w:rsidRPr="0058434B">
        <w:rPr>
          <w:rFonts w:ascii="Cambria" w:hAnsi="Cambria"/>
          <w:sz w:val="27"/>
          <w:szCs w:val="27"/>
        </w:rPr>
        <w:t>Kummerfield</w:t>
      </w:r>
      <w:proofErr w:type="spellEnd"/>
      <w:r w:rsidRPr="0058434B">
        <w:rPr>
          <w:rFonts w:ascii="Cambria" w:hAnsi="Cambria"/>
          <w:sz w:val="27"/>
          <w:szCs w:val="27"/>
        </w:rPr>
        <w:t xml:space="preserve"> are an example of this. They raped and beat </w:t>
      </w:r>
      <w:proofErr w:type="gramStart"/>
      <w:r w:rsidRPr="0058434B">
        <w:rPr>
          <w:rFonts w:ascii="Cambria" w:hAnsi="Cambria"/>
          <w:sz w:val="27"/>
          <w:szCs w:val="27"/>
        </w:rPr>
        <w:t>an Aboriginal women</w:t>
      </w:r>
      <w:proofErr w:type="gramEnd"/>
      <w:r w:rsidRPr="0058434B">
        <w:rPr>
          <w:rFonts w:ascii="Cambria" w:hAnsi="Cambria"/>
          <w:sz w:val="27"/>
          <w:szCs w:val="27"/>
        </w:rPr>
        <w:t xml:space="preserve"> to death. However, the judge </w:t>
      </w:r>
      <w:r w:rsidR="005F31B9" w:rsidRPr="0058434B">
        <w:rPr>
          <w:rFonts w:ascii="Cambria" w:hAnsi="Cambria"/>
          <w:sz w:val="27"/>
          <w:szCs w:val="27"/>
        </w:rPr>
        <w:t>decided to change the severity of their crime from 1</w:t>
      </w:r>
      <w:r w:rsidR="005F31B9" w:rsidRPr="0058434B">
        <w:rPr>
          <w:rFonts w:ascii="Cambria" w:hAnsi="Cambria"/>
          <w:sz w:val="27"/>
          <w:szCs w:val="27"/>
          <w:vertAlign w:val="superscript"/>
        </w:rPr>
        <w:t>st</w:t>
      </w:r>
      <w:r w:rsidR="005F31B9" w:rsidRPr="0058434B">
        <w:rPr>
          <w:rFonts w:ascii="Cambria" w:hAnsi="Cambria"/>
          <w:sz w:val="27"/>
          <w:szCs w:val="27"/>
        </w:rPr>
        <w:t xml:space="preserve"> degree murder to manslaughter.</w:t>
      </w:r>
    </w:p>
    <w:p w14:paraId="5E3D31D9" w14:textId="1D70FF24" w:rsidR="00737DBF" w:rsidRPr="0058434B" w:rsidRDefault="00BD3721" w:rsidP="0058434B">
      <w:pPr>
        <w:pStyle w:val="ListParagraph"/>
        <w:numPr>
          <w:ilvl w:val="0"/>
          <w:numId w:val="6"/>
        </w:numPr>
        <w:rPr>
          <w:rFonts w:ascii="Cambria" w:hAnsi="Cambria"/>
          <w:sz w:val="27"/>
          <w:szCs w:val="27"/>
        </w:rPr>
      </w:pPr>
      <w:r w:rsidRPr="0058434B">
        <w:rPr>
          <w:rFonts w:ascii="Cambria" w:hAnsi="Cambria"/>
          <w:sz w:val="27"/>
          <w:szCs w:val="27"/>
        </w:rPr>
        <w:t>Sometimes, the labelling theory also holds the belief tha</w:t>
      </w:r>
      <w:r w:rsidR="00536BE3" w:rsidRPr="0058434B">
        <w:rPr>
          <w:rFonts w:ascii="Cambria" w:hAnsi="Cambria"/>
          <w:sz w:val="27"/>
          <w:szCs w:val="27"/>
        </w:rPr>
        <w:t>t although someone is a victim, others may view them</w:t>
      </w:r>
      <w:r w:rsidRPr="0058434B">
        <w:rPr>
          <w:rFonts w:ascii="Cambria" w:hAnsi="Cambria"/>
          <w:sz w:val="27"/>
          <w:szCs w:val="27"/>
        </w:rPr>
        <w:t xml:space="preserve"> as the deviant. </w:t>
      </w:r>
    </w:p>
    <w:p w14:paraId="08AF36B0" w14:textId="24D07038" w:rsidR="00536BE3" w:rsidRPr="0058434B" w:rsidRDefault="00536BE3" w:rsidP="0058434B">
      <w:pPr>
        <w:pStyle w:val="ListParagraph"/>
        <w:numPr>
          <w:ilvl w:val="0"/>
          <w:numId w:val="6"/>
        </w:numPr>
        <w:rPr>
          <w:rFonts w:ascii="Cambria" w:hAnsi="Cambria"/>
          <w:sz w:val="27"/>
          <w:szCs w:val="27"/>
        </w:rPr>
      </w:pPr>
      <w:r w:rsidRPr="0058434B">
        <w:rPr>
          <w:rFonts w:ascii="Cambria" w:hAnsi="Cambria"/>
          <w:sz w:val="27"/>
          <w:szCs w:val="27"/>
        </w:rPr>
        <w:t>Overall, labelling plays a huge role in who is caught and charged with a crime. Labelling can disregard whether a person is the victim or the criminal.</w:t>
      </w:r>
    </w:p>
    <w:p w14:paraId="42FE2BB9" w14:textId="567FAD10" w:rsidR="00536BE3" w:rsidRPr="0058434B" w:rsidRDefault="00BA7B90" w:rsidP="0058434B">
      <w:pPr>
        <w:pStyle w:val="ListParagraph"/>
        <w:numPr>
          <w:ilvl w:val="0"/>
          <w:numId w:val="6"/>
        </w:numPr>
        <w:rPr>
          <w:rFonts w:ascii="Cambria" w:hAnsi="Cambria"/>
          <w:color w:val="575757"/>
          <w:sz w:val="27"/>
          <w:szCs w:val="27"/>
        </w:rPr>
      </w:pPr>
      <w:r w:rsidRPr="0058434B">
        <w:rPr>
          <w:rFonts w:ascii="Cambria" w:hAnsi="Cambria"/>
          <w:sz w:val="27"/>
          <w:szCs w:val="27"/>
        </w:rPr>
        <w:t>The labelling process can sometimes act as</w:t>
      </w:r>
      <w:r w:rsidR="00536BE3" w:rsidRPr="0058434B">
        <w:rPr>
          <w:rFonts w:ascii="Cambria" w:hAnsi="Cambria"/>
          <w:sz w:val="27"/>
          <w:szCs w:val="27"/>
        </w:rPr>
        <w:t xml:space="preserve"> a </w:t>
      </w:r>
      <w:r w:rsidR="00536BE3" w:rsidRPr="0058434B">
        <w:rPr>
          <w:rFonts w:ascii="Cambria" w:hAnsi="Cambria"/>
          <w:b/>
          <w:sz w:val="27"/>
          <w:szCs w:val="27"/>
        </w:rPr>
        <w:t xml:space="preserve">self-fulfilling prophecy. </w:t>
      </w:r>
    </w:p>
    <w:p w14:paraId="4DA36301" w14:textId="5F21B33D" w:rsidR="009626C1" w:rsidRPr="0058434B" w:rsidRDefault="00C12020" w:rsidP="0058434B">
      <w:pPr>
        <w:pStyle w:val="ListParagraph"/>
        <w:numPr>
          <w:ilvl w:val="0"/>
          <w:numId w:val="6"/>
        </w:numPr>
        <w:rPr>
          <w:rFonts w:ascii="Cambria" w:hAnsi="Cambria"/>
          <w:color w:val="575757"/>
          <w:sz w:val="27"/>
          <w:szCs w:val="27"/>
        </w:rPr>
      </w:pPr>
      <w:r w:rsidRPr="0058434B">
        <w:rPr>
          <w:rFonts w:ascii="Cambria" w:hAnsi="Cambria"/>
          <w:sz w:val="27"/>
          <w:szCs w:val="27"/>
        </w:rPr>
        <w:t xml:space="preserve">Police officers, for example, tend to use discretionary power to give more severe </w:t>
      </w:r>
      <w:r w:rsidR="00D45E27" w:rsidRPr="0058434B">
        <w:rPr>
          <w:rFonts w:ascii="Cambria" w:hAnsi="Cambria"/>
          <w:sz w:val="27"/>
          <w:szCs w:val="27"/>
        </w:rPr>
        <w:t>punishments to people who have divorced parents because they are labelled as “delinquents” and so judges tend to convict them of these charges. This is how the labelling process becomes a self-fulfilling prophecy</w:t>
      </w:r>
      <w:r w:rsidR="00D45E27" w:rsidRPr="0058434B">
        <w:rPr>
          <w:rFonts w:ascii="Cambria" w:hAnsi="Cambria"/>
          <w:color w:val="575757"/>
          <w:sz w:val="27"/>
          <w:szCs w:val="27"/>
        </w:rPr>
        <w:t>.</w:t>
      </w:r>
    </w:p>
    <w:p w14:paraId="3963FB6A" w14:textId="77777777" w:rsidR="00D45E27" w:rsidRDefault="00D45E27" w:rsidP="00D45E27">
      <w:pPr>
        <w:jc w:val="center"/>
        <w:rPr>
          <w:rFonts w:ascii="Cambria" w:hAnsi="Cambria"/>
          <w:color w:val="575757"/>
          <w:sz w:val="27"/>
          <w:szCs w:val="27"/>
        </w:rPr>
      </w:pPr>
    </w:p>
    <w:p w14:paraId="4BB0E222" w14:textId="5BE0054C" w:rsidR="00D45E27" w:rsidRPr="004A09C4" w:rsidRDefault="00D45E27" w:rsidP="00D45E27">
      <w:pPr>
        <w:jc w:val="center"/>
        <w:rPr>
          <w:rFonts w:ascii="Cambria" w:hAnsi="Cambria"/>
          <w:sz w:val="27"/>
          <w:szCs w:val="27"/>
          <w:u w:val="single"/>
        </w:rPr>
      </w:pPr>
      <w:r w:rsidRPr="004A09C4">
        <w:rPr>
          <w:rFonts w:ascii="Cambria" w:hAnsi="Cambria"/>
          <w:sz w:val="27"/>
          <w:szCs w:val="27"/>
          <w:u w:val="single"/>
        </w:rPr>
        <w:t>Functionalist theory</w:t>
      </w:r>
    </w:p>
    <w:p w14:paraId="7E584913" w14:textId="2AE620B9" w:rsidR="00F12AE1" w:rsidRPr="0058434B" w:rsidRDefault="00F12AE1" w:rsidP="0058434B">
      <w:pPr>
        <w:pStyle w:val="ListParagraph"/>
        <w:numPr>
          <w:ilvl w:val="0"/>
          <w:numId w:val="7"/>
        </w:numPr>
        <w:rPr>
          <w:rFonts w:ascii="Cambria" w:hAnsi="Cambria"/>
          <w:sz w:val="27"/>
          <w:szCs w:val="27"/>
        </w:rPr>
      </w:pPr>
      <w:r w:rsidRPr="0058434B">
        <w:rPr>
          <w:rFonts w:ascii="Cambria" w:hAnsi="Cambria"/>
          <w:sz w:val="27"/>
          <w:szCs w:val="27"/>
        </w:rPr>
        <w:t xml:space="preserve">Emile Durkheim: According to </w:t>
      </w:r>
      <w:proofErr w:type="spellStart"/>
      <w:r w:rsidRPr="0058434B">
        <w:rPr>
          <w:rFonts w:ascii="Cambria" w:hAnsi="Cambria"/>
          <w:sz w:val="27"/>
          <w:szCs w:val="27"/>
        </w:rPr>
        <w:t>Durkeim</w:t>
      </w:r>
      <w:proofErr w:type="spellEnd"/>
      <w:r w:rsidRPr="0058434B">
        <w:rPr>
          <w:rFonts w:ascii="Cambria" w:hAnsi="Cambria"/>
          <w:sz w:val="27"/>
          <w:szCs w:val="27"/>
        </w:rPr>
        <w:t xml:space="preserve">, crime and deviant </w:t>
      </w:r>
      <w:proofErr w:type="spellStart"/>
      <w:r w:rsidRPr="0058434B">
        <w:rPr>
          <w:rFonts w:ascii="Cambria" w:hAnsi="Cambria"/>
          <w:sz w:val="27"/>
          <w:szCs w:val="27"/>
        </w:rPr>
        <w:t>behaviour</w:t>
      </w:r>
      <w:proofErr w:type="spellEnd"/>
      <w:r w:rsidRPr="0058434B">
        <w:rPr>
          <w:rFonts w:ascii="Cambria" w:hAnsi="Cambria"/>
          <w:sz w:val="27"/>
          <w:szCs w:val="27"/>
        </w:rPr>
        <w:t xml:space="preserve"> can have positive functions in society. There are two functions that </w:t>
      </w:r>
      <w:proofErr w:type="spellStart"/>
      <w:r w:rsidRPr="0058434B">
        <w:rPr>
          <w:rFonts w:ascii="Cambria" w:hAnsi="Cambria"/>
          <w:sz w:val="27"/>
          <w:szCs w:val="27"/>
        </w:rPr>
        <w:t>Durkeim</w:t>
      </w:r>
      <w:proofErr w:type="spellEnd"/>
      <w:r w:rsidRPr="0058434B">
        <w:rPr>
          <w:rFonts w:ascii="Cambria" w:hAnsi="Cambria"/>
          <w:sz w:val="27"/>
          <w:szCs w:val="27"/>
        </w:rPr>
        <w:t xml:space="preserve"> focuses on.</w:t>
      </w:r>
    </w:p>
    <w:p w14:paraId="34333EE3" w14:textId="621A7C91" w:rsidR="00AC2511" w:rsidRPr="0058434B" w:rsidRDefault="00F12AE1" w:rsidP="0058434B">
      <w:pPr>
        <w:pStyle w:val="ListParagraph"/>
        <w:numPr>
          <w:ilvl w:val="0"/>
          <w:numId w:val="7"/>
        </w:numPr>
        <w:rPr>
          <w:rFonts w:ascii="Cambria" w:eastAsia="Times New Roman" w:hAnsi="Cambria" w:cs="Times New Roman"/>
          <w:b/>
          <w:sz w:val="27"/>
          <w:szCs w:val="27"/>
          <w:shd w:val="clear" w:color="auto" w:fill="FFFFFF"/>
        </w:rPr>
      </w:pPr>
      <w:r w:rsidRPr="0058434B">
        <w:rPr>
          <w:rFonts w:ascii="Cambria" w:hAnsi="Cambria"/>
          <w:sz w:val="27"/>
          <w:szCs w:val="27"/>
        </w:rPr>
        <w:t>Durkh</w:t>
      </w:r>
      <w:r w:rsidR="00AC2511" w:rsidRPr="0058434B">
        <w:rPr>
          <w:rFonts w:ascii="Cambria" w:hAnsi="Cambria"/>
          <w:sz w:val="27"/>
          <w:szCs w:val="27"/>
        </w:rPr>
        <w:t xml:space="preserve">eim believed that when someone breaks a rule, it provides others with the opportunity to condemn and punish that person’s </w:t>
      </w:r>
      <w:proofErr w:type="spellStart"/>
      <w:r w:rsidR="00AC2511" w:rsidRPr="0058434B">
        <w:rPr>
          <w:rFonts w:ascii="Cambria" w:hAnsi="Cambria"/>
          <w:sz w:val="27"/>
          <w:szCs w:val="27"/>
        </w:rPr>
        <w:t>behaviour</w:t>
      </w:r>
      <w:proofErr w:type="spellEnd"/>
      <w:r w:rsidR="00AC2511" w:rsidRPr="0058434B">
        <w:rPr>
          <w:rFonts w:ascii="Cambria" w:hAnsi="Cambria"/>
          <w:sz w:val="27"/>
          <w:szCs w:val="27"/>
        </w:rPr>
        <w:t xml:space="preserve">, which reminds them of </w:t>
      </w:r>
      <w:proofErr w:type="gramStart"/>
      <w:r w:rsidR="00AC2511" w:rsidRPr="0058434B">
        <w:rPr>
          <w:rFonts w:ascii="Cambria" w:hAnsi="Cambria"/>
          <w:sz w:val="27"/>
          <w:szCs w:val="27"/>
        </w:rPr>
        <w:t>their  common</w:t>
      </w:r>
      <w:proofErr w:type="gramEnd"/>
      <w:r w:rsidR="00AC2511" w:rsidRPr="0058434B">
        <w:rPr>
          <w:rFonts w:ascii="Cambria" w:hAnsi="Cambria"/>
          <w:sz w:val="27"/>
          <w:szCs w:val="27"/>
        </w:rPr>
        <w:t xml:space="preserve"> values, </w:t>
      </w:r>
      <w:r w:rsidR="00AC2511" w:rsidRPr="0058434B">
        <w:rPr>
          <w:rFonts w:ascii="Cambria" w:eastAsia="Times New Roman" w:hAnsi="Cambria" w:cs="Times New Roman"/>
          <w:sz w:val="27"/>
          <w:szCs w:val="27"/>
          <w:shd w:val="clear" w:color="auto" w:fill="FFFFFF"/>
        </w:rPr>
        <w:t xml:space="preserve">clarify the moral boundaries of the group to which they belong, and thus reinforce </w:t>
      </w:r>
      <w:r w:rsidR="00AC2511" w:rsidRPr="0058434B">
        <w:rPr>
          <w:rFonts w:ascii="Cambria" w:eastAsia="Times New Roman" w:hAnsi="Cambria" w:cs="Times New Roman"/>
          <w:b/>
          <w:sz w:val="27"/>
          <w:szCs w:val="27"/>
          <w:shd w:val="clear" w:color="auto" w:fill="FFFFFF"/>
        </w:rPr>
        <w:t>social solidarity.</w:t>
      </w:r>
    </w:p>
    <w:p w14:paraId="6477D645" w14:textId="0B323747" w:rsidR="00AC2511" w:rsidRPr="0058434B" w:rsidRDefault="00AC2511" w:rsidP="0058434B">
      <w:pPr>
        <w:pStyle w:val="ListParagraph"/>
        <w:numPr>
          <w:ilvl w:val="0"/>
          <w:numId w:val="7"/>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Durkheim also believed that deviance and crime helped society adapt to social change.</w:t>
      </w:r>
    </w:p>
    <w:p w14:paraId="02C6AD6C" w14:textId="77777777" w:rsidR="002914D5" w:rsidRDefault="00AC2511" w:rsidP="00AC2511">
      <w:pPr>
        <w:rPr>
          <w:rFonts w:ascii="Cambria" w:eastAsia="Times New Roman" w:hAnsi="Cambria" w:cs="Times New Roman"/>
          <w:sz w:val="27"/>
          <w:szCs w:val="27"/>
          <w:shd w:val="clear" w:color="auto" w:fill="FFFFFF"/>
        </w:rPr>
      </w:pPr>
      <w:r>
        <w:rPr>
          <w:rFonts w:ascii="Cambria" w:eastAsia="Times New Roman" w:hAnsi="Cambria" w:cs="Times New Roman"/>
          <w:sz w:val="27"/>
          <w:szCs w:val="27"/>
          <w:shd w:val="clear" w:color="auto" w:fill="FFFFFF"/>
        </w:rPr>
        <w:t xml:space="preserve">-An example of this is through Martin Luther King’s actions. If he had not protested for black people to have the equal right to vote, then others would have believed that it would be okay to subject them to this unfair treatment, as it would still be the norm. </w:t>
      </w:r>
    </w:p>
    <w:p w14:paraId="7ABBC1DA" w14:textId="488915EC" w:rsidR="00AC2511" w:rsidRDefault="00AC2511" w:rsidP="00AC2511">
      <w:pPr>
        <w:rPr>
          <w:rFonts w:ascii="Cambria" w:eastAsia="Times New Roman" w:hAnsi="Cambria" w:cs="Times New Roman"/>
          <w:sz w:val="27"/>
          <w:szCs w:val="27"/>
          <w:shd w:val="clear" w:color="auto" w:fill="FFFFFF"/>
        </w:rPr>
      </w:pPr>
      <w:r>
        <w:rPr>
          <w:rFonts w:ascii="Cambria" w:eastAsia="Times New Roman" w:hAnsi="Cambria" w:cs="Times New Roman"/>
          <w:sz w:val="27"/>
          <w:szCs w:val="27"/>
          <w:shd w:val="clear" w:color="auto" w:fill="FFFFFF"/>
        </w:rPr>
        <w:t xml:space="preserve">Also, at the time, </w:t>
      </w:r>
      <w:r w:rsidR="002914D5">
        <w:rPr>
          <w:rFonts w:ascii="Cambria" w:eastAsia="Times New Roman" w:hAnsi="Cambria" w:cs="Times New Roman"/>
          <w:sz w:val="27"/>
          <w:szCs w:val="27"/>
          <w:shd w:val="clear" w:color="auto" w:fill="FFFFFF"/>
        </w:rPr>
        <w:t>Martin Luther King Jr. was seen as a criminal, and now he is seen as a hero, which further validates Durkheim’s point.</w:t>
      </w:r>
    </w:p>
    <w:p w14:paraId="7CC03948" w14:textId="77777777" w:rsidR="002A0AAB" w:rsidRDefault="002A0AAB" w:rsidP="00AC2511">
      <w:pPr>
        <w:rPr>
          <w:rFonts w:ascii="Cambria" w:eastAsia="Times New Roman" w:hAnsi="Cambria" w:cs="Times New Roman"/>
          <w:sz w:val="27"/>
          <w:szCs w:val="27"/>
          <w:shd w:val="clear" w:color="auto" w:fill="FFFFFF"/>
        </w:rPr>
      </w:pPr>
    </w:p>
    <w:p w14:paraId="756267D4" w14:textId="77E75CFD" w:rsidR="002A0AAB" w:rsidRPr="0058434B" w:rsidRDefault="002A0AAB" w:rsidP="0058434B">
      <w:pPr>
        <w:pStyle w:val="ListParagraph"/>
        <w:numPr>
          <w:ilvl w:val="0"/>
          <w:numId w:val="8"/>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Robert Merton: Merton emphasized the dysfunctions of society that lead to crime and deviance.</w:t>
      </w:r>
    </w:p>
    <w:p w14:paraId="1297F7A0" w14:textId="35F101C6" w:rsidR="002A0AAB" w:rsidRPr="0058434B" w:rsidRDefault="002A0AAB" w:rsidP="0058434B">
      <w:pPr>
        <w:pStyle w:val="ListParagraph"/>
        <w:numPr>
          <w:ilvl w:val="0"/>
          <w:numId w:val="8"/>
        </w:numPr>
        <w:rPr>
          <w:rFonts w:ascii="Cambria" w:eastAsia="Times New Roman" w:hAnsi="Cambria" w:cs="Times New Roman"/>
          <w:color w:val="575757"/>
          <w:sz w:val="27"/>
          <w:szCs w:val="27"/>
          <w:shd w:val="clear" w:color="auto" w:fill="FFFFFF"/>
        </w:rPr>
      </w:pPr>
      <w:r w:rsidRPr="0058434B">
        <w:rPr>
          <w:rFonts w:ascii="Cambria" w:eastAsia="Times New Roman" w:hAnsi="Cambria" w:cs="Times New Roman"/>
          <w:sz w:val="27"/>
          <w:szCs w:val="27"/>
          <w:shd w:val="clear" w:color="auto" w:fill="FFFFFF"/>
        </w:rPr>
        <w:t>Merton argued that although culture often teaches people to value material success. However, just as often, societies don’t provide everyone with legitimate opportunities to succeed (obtain their material wants). This discrepancy between cultural ideals and structural realities is dysfunctional, producing what he called </w:t>
      </w:r>
      <w:hyperlink r:id="rId6" w:history="1">
        <w:r w:rsidRPr="0058434B">
          <w:rPr>
            <w:rFonts w:ascii="Cambria" w:eastAsia="Times New Roman" w:hAnsi="Cambria" w:cs="Times New Roman"/>
            <w:b/>
            <w:bCs/>
            <w:sz w:val="27"/>
            <w:szCs w:val="27"/>
          </w:rPr>
          <w:t>strain</w:t>
        </w:r>
      </w:hyperlink>
      <w:r w:rsidRPr="0058434B">
        <w:rPr>
          <w:rFonts w:ascii="Cambria" w:eastAsia="Times New Roman" w:hAnsi="Cambria" w:cs="Times New Roman"/>
          <w:color w:val="575757"/>
          <w:sz w:val="27"/>
          <w:szCs w:val="27"/>
          <w:shd w:val="clear" w:color="auto" w:fill="FFFFFF"/>
        </w:rPr>
        <w:t>.</w:t>
      </w:r>
    </w:p>
    <w:p w14:paraId="6CF0DD42" w14:textId="612AB22D" w:rsidR="00997CCF" w:rsidRPr="0058434B" w:rsidRDefault="00997CCF" w:rsidP="0058434B">
      <w:pPr>
        <w:pStyle w:val="ListParagraph"/>
        <w:numPr>
          <w:ilvl w:val="0"/>
          <w:numId w:val="8"/>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Most people who experience strain will nonetheless force themselves to conform.</w:t>
      </w:r>
    </w:p>
    <w:p w14:paraId="1D2AC8DB" w14:textId="4D321589" w:rsidR="00997CCF" w:rsidRPr="00997CCF" w:rsidRDefault="00997CCF" w:rsidP="00997CCF">
      <w:pPr>
        <w:rPr>
          <w:rFonts w:ascii="Cambria" w:eastAsia="Times New Roman" w:hAnsi="Cambria" w:cs="Times New Roman"/>
          <w:sz w:val="27"/>
          <w:szCs w:val="27"/>
          <w:shd w:val="clear" w:color="auto" w:fill="FFFFFF"/>
        </w:rPr>
      </w:pPr>
      <w:r w:rsidRPr="00997CCF">
        <w:rPr>
          <w:rFonts w:ascii="Cambria" w:eastAsia="Times New Roman" w:hAnsi="Cambria" w:cs="Times New Roman"/>
          <w:sz w:val="27"/>
          <w:szCs w:val="27"/>
          <w:shd w:val="clear" w:color="auto" w:fill="FFFFFF"/>
        </w:rPr>
        <w:t xml:space="preserve"> The rest, however, will adapt by engaging in one of four types of action:</w:t>
      </w:r>
    </w:p>
    <w:p w14:paraId="724F3006" w14:textId="44CE4B6C" w:rsidR="00997CCF" w:rsidRPr="00997CCF" w:rsidRDefault="00997CCF" w:rsidP="00997CCF">
      <w:pPr>
        <w:pStyle w:val="ListParagraph"/>
        <w:numPr>
          <w:ilvl w:val="0"/>
          <w:numId w:val="2"/>
        </w:numPr>
        <w:rPr>
          <w:rFonts w:ascii="Cambria" w:eastAsia="Times New Roman" w:hAnsi="Cambria" w:cs="Times New Roman"/>
          <w:sz w:val="27"/>
          <w:szCs w:val="27"/>
          <w:shd w:val="clear" w:color="auto" w:fill="FFFFFF"/>
        </w:rPr>
      </w:pPr>
      <w:proofErr w:type="spellStart"/>
      <w:r w:rsidRPr="00997CCF">
        <w:rPr>
          <w:rFonts w:ascii="Cambria" w:eastAsia="Times New Roman" w:hAnsi="Cambria" w:cs="Times New Roman"/>
          <w:b/>
          <w:sz w:val="27"/>
          <w:szCs w:val="27"/>
          <w:shd w:val="clear" w:color="auto" w:fill="FFFFFF"/>
        </w:rPr>
        <w:t>Retreatism</w:t>
      </w:r>
      <w:proofErr w:type="spellEnd"/>
      <w:r w:rsidRPr="00997CCF">
        <w:rPr>
          <w:rFonts w:ascii="Cambria" w:eastAsia="Times New Roman" w:hAnsi="Cambria" w:cs="Times New Roman"/>
          <w:sz w:val="27"/>
          <w:szCs w:val="27"/>
          <w:shd w:val="clear" w:color="auto" w:fill="FFFFFF"/>
        </w:rPr>
        <w:t>: Rejecting the society’s goals and its institutionalized means of achieving them, they may drop out of conventional society.</w:t>
      </w:r>
    </w:p>
    <w:p w14:paraId="4D9C6FB0" w14:textId="7ED4CD20" w:rsidR="00997CCF" w:rsidRPr="00997CCF" w:rsidRDefault="00997CCF" w:rsidP="00997CCF">
      <w:pPr>
        <w:pStyle w:val="ListParagraph"/>
        <w:numPr>
          <w:ilvl w:val="0"/>
          <w:numId w:val="2"/>
        </w:numPr>
        <w:rPr>
          <w:rFonts w:ascii="Times New Roman" w:eastAsia="Times New Roman" w:hAnsi="Times New Roman" w:cs="Times New Roman"/>
        </w:rPr>
      </w:pPr>
      <w:r w:rsidRPr="00997CCF">
        <w:rPr>
          <w:rFonts w:ascii="Cambria" w:eastAsia="Times New Roman" w:hAnsi="Cambria" w:cs="Times New Roman"/>
          <w:sz w:val="27"/>
          <w:szCs w:val="27"/>
          <w:shd w:val="clear" w:color="auto" w:fill="FFFFFF"/>
        </w:rPr>
        <w:t xml:space="preserve"> </w:t>
      </w:r>
      <w:r w:rsidRPr="00997CCF">
        <w:rPr>
          <w:rFonts w:ascii="Cambria" w:eastAsia="Times New Roman" w:hAnsi="Cambria" w:cs="Times New Roman"/>
          <w:b/>
          <w:sz w:val="27"/>
          <w:szCs w:val="27"/>
          <w:shd w:val="clear" w:color="auto" w:fill="FFFFFF"/>
        </w:rPr>
        <w:t>Ritualism</w:t>
      </w:r>
      <w:r w:rsidRPr="00997CCF">
        <w:rPr>
          <w:rFonts w:ascii="Cambria" w:eastAsia="Times New Roman" w:hAnsi="Cambria" w:cs="Times New Roman"/>
          <w:sz w:val="27"/>
          <w:szCs w:val="27"/>
          <w:shd w:val="clear" w:color="auto" w:fill="FFFFFF"/>
        </w:rPr>
        <w:t xml:space="preserve">: Rejecting the goals of conventional society but continuing to follow them, they may engage in. </w:t>
      </w:r>
    </w:p>
    <w:p w14:paraId="6E736DE4" w14:textId="10BD3469" w:rsidR="00997CCF" w:rsidRPr="00997CCF" w:rsidRDefault="00997CCF" w:rsidP="00997CCF">
      <w:pPr>
        <w:pStyle w:val="ListParagraph"/>
        <w:numPr>
          <w:ilvl w:val="0"/>
          <w:numId w:val="2"/>
        </w:numPr>
        <w:rPr>
          <w:rFonts w:ascii="Times New Roman" w:eastAsia="Times New Roman" w:hAnsi="Times New Roman" w:cs="Times New Roman"/>
        </w:rPr>
      </w:pPr>
      <w:r w:rsidRPr="00997CCF">
        <w:rPr>
          <w:rFonts w:ascii="Cambria" w:eastAsia="Times New Roman" w:hAnsi="Cambria" w:cs="Times New Roman"/>
          <w:b/>
          <w:sz w:val="27"/>
          <w:szCs w:val="27"/>
          <w:shd w:val="clear" w:color="auto" w:fill="FFFFFF"/>
        </w:rPr>
        <w:t>Innovation</w:t>
      </w:r>
      <w:r w:rsidRPr="00997CCF">
        <w:rPr>
          <w:rFonts w:ascii="Cambria" w:eastAsia="Times New Roman" w:hAnsi="Cambria" w:cs="Times New Roman"/>
          <w:sz w:val="27"/>
          <w:szCs w:val="27"/>
          <w:shd w:val="clear" w:color="auto" w:fill="FFFFFF"/>
        </w:rPr>
        <w:t>: Accepting cultural goals and creating novel means of achieving them results in.</w:t>
      </w:r>
    </w:p>
    <w:p w14:paraId="36B52980" w14:textId="0B44D1E7" w:rsidR="00997CCF" w:rsidRPr="00997CCF" w:rsidRDefault="00997CCF" w:rsidP="00997CCF">
      <w:pPr>
        <w:pStyle w:val="ListParagraph"/>
        <w:numPr>
          <w:ilvl w:val="0"/>
          <w:numId w:val="2"/>
        </w:numPr>
        <w:rPr>
          <w:rFonts w:ascii="Times New Roman" w:eastAsia="Times New Roman" w:hAnsi="Times New Roman" w:cs="Times New Roman"/>
        </w:rPr>
      </w:pPr>
      <w:r w:rsidRPr="00997CCF">
        <w:rPr>
          <w:rFonts w:ascii="Cambria" w:eastAsia="Times New Roman" w:hAnsi="Cambria" w:cs="Times New Roman"/>
          <w:b/>
          <w:sz w:val="27"/>
          <w:szCs w:val="27"/>
          <w:shd w:val="clear" w:color="auto" w:fill="FFFFFF"/>
        </w:rPr>
        <w:t>Rebellion</w:t>
      </w:r>
      <w:r w:rsidRPr="00997CCF">
        <w:rPr>
          <w:rFonts w:ascii="Cambria" w:eastAsia="Times New Roman" w:hAnsi="Cambria" w:cs="Times New Roman"/>
          <w:sz w:val="27"/>
          <w:szCs w:val="27"/>
          <w:shd w:val="clear" w:color="auto" w:fill="FFFFFF"/>
        </w:rPr>
        <w:t>: Finally, rejecting cultural goals and finding new means of achieving new goals involves.</w:t>
      </w:r>
    </w:p>
    <w:p w14:paraId="1C093E6E" w14:textId="367C866B" w:rsidR="000E1249" w:rsidRPr="0058434B" w:rsidRDefault="000E1249" w:rsidP="0058434B">
      <w:pPr>
        <w:pStyle w:val="ListParagraph"/>
        <w:numPr>
          <w:ilvl w:val="0"/>
          <w:numId w:val="9"/>
        </w:numPr>
        <w:rPr>
          <w:rFonts w:ascii="Cambria" w:eastAsia="Times New Roman" w:hAnsi="Cambria" w:cs="Times New Roman"/>
          <w:sz w:val="27"/>
          <w:szCs w:val="27"/>
          <w:shd w:val="clear" w:color="auto" w:fill="FFFFFF"/>
        </w:rPr>
      </w:pPr>
      <w:r w:rsidRPr="0058434B">
        <w:rPr>
          <w:rFonts w:ascii="Cambria Math" w:eastAsia="Times New Roman" w:hAnsi="Cambria Math" w:cs="Times New Roman"/>
          <w:sz w:val="27"/>
          <w:szCs w:val="27"/>
        </w:rPr>
        <w:t xml:space="preserve">Criminal subcultures can be formed. And although they are a group of deviants, they tend to be </w:t>
      </w:r>
      <w:r w:rsidRPr="0058434B">
        <w:rPr>
          <w:rFonts w:ascii="Cambria" w:eastAsia="Times New Roman" w:hAnsi="Cambria" w:cs="Times New Roman"/>
          <w:sz w:val="27"/>
          <w:szCs w:val="27"/>
          <w:shd w:val="clear" w:color="auto" w:fill="FFFFFF"/>
        </w:rPr>
        <w:t xml:space="preserve">strict conformists when it comes to the norms of their own subculture. </w:t>
      </w:r>
    </w:p>
    <w:p w14:paraId="7751A1D7" w14:textId="28788B45" w:rsidR="000E1249" w:rsidRPr="0058434B" w:rsidRDefault="000E1249" w:rsidP="0058434B">
      <w:pPr>
        <w:pStyle w:val="ListParagraph"/>
        <w:numPr>
          <w:ilvl w:val="0"/>
          <w:numId w:val="9"/>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An important part of any gang subculture consists of the justifications its members spin for their criminal activities. These justifications make illegal activities appear morally acceptable and normal, at least to the gang members.</w:t>
      </w:r>
    </w:p>
    <w:p w14:paraId="42ADAABD" w14:textId="1339A195" w:rsidR="000E1249" w:rsidRPr="0058434B" w:rsidRDefault="000E1249" w:rsidP="0058434B">
      <w:pPr>
        <w:pStyle w:val="ListParagraph"/>
        <w:numPr>
          <w:ilvl w:val="0"/>
          <w:numId w:val="9"/>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 xml:space="preserve">Some </w:t>
      </w:r>
      <w:r w:rsidR="00EF4D9C" w:rsidRPr="0058434B">
        <w:rPr>
          <w:rFonts w:ascii="Cambria" w:eastAsia="Times New Roman" w:hAnsi="Cambria" w:cs="Times New Roman"/>
          <w:sz w:val="27"/>
          <w:szCs w:val="27"/>
          <w:shd w:val="clear" w:color="auto" w:fill="FFFFFF"/>
        </w:rPr>
        <w:t>justifications include denying responsibility or wrongfulness, condemning the people who pass judgement on them, and claiming that the victim “deserves it.”</w:t>
      </w:r>
    </w:p>
    <w:p w14:paraId="5EB18EAA" w14:textId="5595A4F9" w:rsidR="000E1249" w:rsidRPr="0058434B" w:rsidRDefault="000E1249" w:rsidP="0058434B">
      <w:pPr>
        <w:pStyle w:val="ListParagraph"/>
        <w:numPr>
          <w:ilvl w:val="0"/>
          <w:numId w:val="9"/>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Those within a criminal subculture tend to share the same beliefs, dress alike, eat similar food, and adopt the same mannerisms and speech patterns. Deviance in their own subculture is strongly discouraged because they have a very strict hierarchy.</w:t>
      </w:r>
    </w:p>
    <w:p w14:paraId="55EE78BB" w14:textId="2C97791F" w:rsidR="00FB6934" w:rsidRPr="0058434B" w:rsidRDefault="00FB6934" w:rsidP="0058434B">
      <w:pPr>
        <w:pStyle w:val="ListParagraph"/>
        <w:numPr>
          <w:ilvl w:val="0"/>
          <w:numId w:val="9"/>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 xml:space="preserve">The issue with functionalist is that they exaggerate the connection between crime and class. </w:t>
      </w:r>
    </w:p>
    <w:p w14:paraId="35BECC34" w14:textId="77777777" w:rsidR="00FB6934" w:rsidRPr="0058434B" w:rsidRDefault="00FB6934" w:rsidP="0058434B">
      <w:pPr>
        <w:pStyle w:val="ListParagraph"/>
        <w:numPr>
          <w:ilvl w:val="0"/>
          <w:numId w:val="9"/>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 xml:space="preserve">Many self-report surveys find, at most, a weak tendency for criminals to come disproportionately from lower classes. Some self-report surveys report no such tendency at all, especially among young people and for less serious types of crime. </w:t>
      </w:r>
    </w:p>
    <w:p w14:paraId="26D86F41" w14:textId="39373845" w:rsidR="00FB6934" w:rsidRPr="0058434B" w:rsidRDefault="00E16559" w:rsidP="0058434B">
      <w:pPr>
        <w:pStyle w:val="ListParagraph"/>
        <w:numPr>
          <w:ilvl w:val="0"/>
          <w:numId w:val="9"/>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 xml:space="preserve">However, street crimes and </w:t>
      </w:r>
      <w:r w:rsidR="003134A2" w:rsidRPr="0058434B">
        <w:rPr>
          <w:rFonts w:ascii="Cambria" w:eastAsia="Times New Roman" w:hAnsi="Cambria" w:cs="Times New Roman"/>
          <w:sz w:val="27"/>
          <w:szCs w:val="27"/>
          <w:shd w:val="clear" w:color="auto" w:fill="FFFFFF"/>
        </w:rPr>
        <w:t>low-</w:t>
      </w:r>
      <w:r w:rsidRPr="0058434B">
        <w:rPr>
          <w:rFonts w:ascii="Cambria" w:eastAsia="Times New Roman" w:hAnsi="Cambria" w:cs="Times New Roman"/>
          <w:sz w:val="27"/>
          <w:szCs w:val="27"/>
          <w:shd w:val="clear" w:color="auto" w:fill="FFFFFF"/>
        </w:rPr>
        <w:t>class individuals do have a stronger correlation, as do</w:t>
      </w:r>
      <w:r w:rsidR="003134A2" w:rsidRPr="0058434B">
        <w:rPr>
          <w:rFonts w:ascii="Cambria" w:eastAsia="Times New Roman" w:hAnsi="Cambria" w:cs="Times New Roman"/>
          <w:sz w:val="27"/>
          <w:szCs w:val="27"/>
          <w:shd w:val="clear" w:color="auto" w:fill="FFFFFF"/>
        </w:rPr>
        <w:t xml:space="preserve"> white-collared crimes and high-</w:t>
      </w:r>
      <w:r w:rsidRPr="0058434B">
        <w:rPr>
          <w:rFonts w:ascii="Cambria" w:eastAsia="Times New Roman" w:hAnsi="Cambria" w:cs="Times New Roman"/>
          <w:sz w:val="27"/>
          <w:szCs w:val="27"/>
          <w:shd w:val="clear" w:color="auto" w:fill="FFFFFF"/>
        </w:rPr>
        <w:t>class</w:t>
      </w:r>
      <w:r w:rsidR="00FB6934" w:rsidRPr="0058434B">
        <w:rPr>
          <w:rFonts w:ascii="Cambria" w:eastAsia="Times New Roman" w:hAnsi="Cambria" w:cs="Times New Roman"/>
          <w:sz w:val="27"/>
          <w:szCs w:val="27"/>
          <w:shd w:val="clear" w:color="auto" w:fill="FFFFFF"/>
        </w:rPr>
        <w:t xml:space="preserve"> </w:t>
      </w:r>
      <w:r w:rsidRPr="0058434B">
        <w:rPr>
          <w:rFonts w:ascii="Cambria" w:eastAsia="Times New Roman" w:hAnsi="Cambria" w:cs="Times New Roman"/>
          <w:sz w:val="27"/>
          <w:szCs w:val="27"/>
          <w:shd w:val="clear" w:color="auto" w:fill="FFFFFF"/>
        </w:rPr>
        <w:t>individuals.</w:t>
      </w:r>
    </w:p>
    <w:p w14:paraId="4D2923CA" w14:textId="775655F8" w:rsidR="00FB6934" w:rsidRPr="0058434B" w:rsidRDefault="00E16559" w:rsidP="0058434B">
      <w:pPr>
        <w:pStyle w:val="ListParagraph"/>
        <w:numPr>
          <w:ilvl w:val="0"/>
          <w:numId w:val="9"/>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Overall</w:t>
      </w:r>
      <w:r w:rsidR="00FB6934" w:rsidRPr="0058434B">
        <w:rPr>
          <w:rFonts w:ascii="Cambria" w:eastAsia="Times New Roman" w:hAnsi="Cambria" w:cs="Times New Roman"/>
          <w:sz w:val="27"/>
          <w:szCs w:val="27"/>
          <w:shd w:val="clear" w:color="auto" w:fill="FFFFFF"/>
        </w:rPr>
        <w:t xml:space="preserve">, generalizations about the relationship between class and crime must be qualified by taking into account the severity and type of </w:t>
      </w:r>
      <w:r w:rsidRPr="0058434B">
        <w:rPr>
          <w:rFonts w:ascii="Cambria" w:eastAsia="Times New Roman" w:hAnsi="Cambria" w:cs="Times New Roman"/>
          <w:sz w:val="27"/>
          <w:szCs w:val="27"/>
          <w:shd w:val="clear" w:color="auto" w:fill="FFFFFF"/>
        </w:rPr>
        <w:t>crime.</w:t>
      </w:r>
    </w:p>
    <w:p w14:paraId="08A0C538" w14:textId="28C782A8" w:rsidR="00836C90" w:rsidRDefault="00836C90" w:rsidP="00836C90">
      <w:pPr>
        <w:rPr>
          <w:rFonts w:ascii="Cambria" w:eastAsia="Times New Roman" w:hAnsi="Cambria" w:cs="Times New Roman"/>
          <w:sz w:val="27"/>
          <w:szCs w:val="27"/>
          <w:shd w:val="clear" w:color="auto" w:fill="FFFFFF"/>
        </w:rPr>
      </w:pPr>
      <w:r w:rsidRPr="00836C90">
        <w:rPr>
          <w:rFonts w:ascii="Cambria" w:eastAsia="Times New Roman" w:hAnsi="Cambria" w:cs="Times New Roman"/>
          <w:sz w:val="27"/>
          <w:szCs w:val="27"/>
          <w:shd w:val="clear" w:color="auto" w:fill="FFFFFF"/>
        </w:rPr>
        <w:t>- Note: Official statistics usually exaggerate class differences because they are more accurate barometers of street crime than white-collar crime.</w:t>
      </w:r>
    </w:p>
    <w:p w14:paraId="08EC206E" w14:textId="77777777" w:rsidR="00836C90" w:rsidRDefault="00836C90" w:rsidP="00836C90">
      <w:pPr>
        <w:rPr>
          <w:rFonts w:ascii="Cambria" w:eastAsia="Times New Roman" w:hAnsi="Cambria" w:cs="Times New Roman"/>
          <w:sz w:val="27"/>
          <w:szCs w:val="27"/>
          <w:shd w:val="clear" w:color="auto" w:fill="FFFFFF"/>
        </w:rPr>
      </w:pPr>
    </w:p>
    <w:p w14:paraId="61557CE9" w14:textId="2A270AB4" w:rsidR="003134A2" w:rsidRPr="004A09C4" w:rsidRDefault="003134A2" w:rsidP="003134A2">
      <w:pPr>
        <w:jc w:val="center"/>
        <w:rPr>
          <w:rFonts w:ascii="Cambria" w:eastAsia="Times New Roman" w:hAnsi="Cambria" w:cs="Times New Roman"/>
          <w:sz w:val="27"/>
          <w:szCs w:val="27"/>
          <w:u w:val="single"/>
          <w:shd w:val="clear" w:color="auto" w:fill="FFFFFF"/>
        </w:rPr>
      </w:pPr>
      <w:r w:rsidRPr="004A09C4">
        <w:rPr>
          <w:rFonts w:ascii="Cambria" w:eastAsia="Times New Roman" w:hAnsi="Cambria" w:cs="Times New Roman"/>
          <w:sz w:val="27"/>
          <w:szCs w:val="27"/>
          <w:u w:val="single"/>
          <w:shd w:val="clear" w:color="auto" w:fill="FFFFFF"/>
        </w:rPr>
        <w:t>Conflict Theory</w:t>
      </w:r>
    </w:p>
    <w:p w14:paraId="62D87410" w14:textId="6CEDB324" w:rsidR="003B5C9F" w:rsidRPr="0058434B" w:rsidRDefault="003B5C9F" w:rsidP="0058434B">
      <w:pPr>
        <w:pStyle w:val="ListParagraph"/>
        <w:numPr>
          <w:ilvl w:val="0"/>
          <w:numId w:val="10"/>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 xml:space="preserve">Conflict theorists argue that rich and powerful members of society impose deviant and criminal labels on others, particularly those who challenge the existing social order. </w:t>
      </w:r>
    </w:p>
    <w:p w14:paraId="43CEEA5A" w14:textId="5B1F5EF5" w:rsidR="003B5C9F" w:rsidRPr="0058434B" w:rsidRDefault="003B5C9F" w:rsidP="0058434B">
      <w:pPr>
        <w:pStyle w:val="ListParagraph"/>
        <w:numPr>
          <w:ilvl w:val="0"/>
          <w:numId w:val="10"/>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They argue that the rich and powerful do this by using their money and influence to escape punishment for their own misdeeds.</w:t>
      </w:r>
    </w:p>
    <w:p w14:paraId="07F33060" w14:textId="3F3F1E44" w:rsidR="00723E0D" w:rsidRPr="0058434B" w:rsidRDefault="00723E0D" w:rsidP="0058434B">
      <w:pPr>
        <w:pStyle w:val="ListParagraph"/>
        <w:numPr>
          <w:ilvl w:val="0"/>
          <w:numId w:val="10"/>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Steven S</w:t>
      </w:r>
      <w:r w:rsidR="00B30CB2" w:rsidRPr="0058434B">
        <w:rPr>
          <w:rFonts w:ascii="Cambria" w:eastAsia="Times New Roman" w:hAnsi="Cambria" w:cs="Times New Roman"/>
          <w:sz w:val="27"/>
          <w:szCs w:val="27"/>
          <w:shd w:val="clear" w:color="auto" w:fill="FFFFFF"/>
        </w:rPr>
        <w:t xml:space="preserve">pitzer summarized this school of thought by noting that </w:t>
      </w:r>
      <w:r w:rsidRPr="0058434B">
        <w:rPr>
          <w:rFonts w:ascii="Cambria" w:eastAsia="Times New Roman" w:hAnsi="Cambria" w:cs="Times New Roman"/>
          <w:sz w:val="27"/>
          <w:szCs w:val="27"/>
          <w:shd w:val="clear" w:color="auto" w:fill="FFFFFF"/>
        </w:rPr>
        <w:t xml:space="preserve">capitalist societies are based on private ownership of property. </w:t>
      </w:r>
      <w:proofErr w:type="spellStart"/>
      <w:r w:rsidRPr="0058434B">
        <w:rPr>
          <w:rFonts w:ascii="Cambria" w:eastAsia="Times New Roman" w:hAnsi="Cambria" w:cs="Times New Roman"/>
          <w:sz w:val="27"/>
          <w:szCs w:val="27"/>
          <w:shd w:val="clear" w:color="auto" w:fill="FFFFFF"/>
        </w:rPr>
        <w:t>Furthemore</w:t>
      </w:r>
      <w:proofErr w:type="spellEnd"/>
      <w:r w:rsidRPr="0058434B">
        <w:rPr>
          <w:rFonts w:ascii="Cambria" w:eastAsia="Times New Roman" w:hAnsi="Cambria" w:cs="Times New Roman"/>
          <w:sz w:val="27"/>
          <w:szCs w:val="27"/>
          <w:shd w:val="clear" w:color="auto" w:fill="FFFFFF"/>
        </w:rPr>
        <w:t xml:space="preserve">, their smooth functioning depends on the availability of productive </w:t>
      </w:r>
      <w:proofErr w:type="spellStart"/>
      <w:r w:rsidRPr="0058434B">
        <w:rPr>
          <w:rFonts w:ascii="Cambria" w:eastAsia="Times New Roman" w:hAnsi="Cambria" w:cs="Times New Roman"/>
          <w:sz w:val="27"/>
          <w:szCs w:val="27"/>
          <w:shd w:val="clear" w:color="auto" w:fill="FFFFFF"/>
        </w:rPr>
        <w:t>labour</w:t>
      </w:r>
      <w:proofErr w:type="spellEnd"/>
      <w:r w:rsidRPr="0058434B">
        <w:rPr>
          <w:rFonts w:ascii="Cambria" w:eastAsia="Times New Roman" w:hAnsi="Cambria" w:cs="Times New Roman"/>
          <w:sz w:val="27"/>
          <w:szCs w:val="27"/>
          <w:shd w:val="clear" w:color="auto" w:fill="FFFFFF"/>
        </w:rPr>
        <w:t xml:space="preserve"> and respect for authority. </w:t>
      </w:r>
    </w:p>
    <w:p w14:paraId="35228272" w14:textId="29D670B3" w:rsidR="00723E0D" w:rsidRPr="0058434B" w:rsidRDefault="00723E0D" w:rsidP="00723E0D">
      <w:p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 xml:space="preserve">- So, for example, when thieves steal, they </w:t>
      </w:r>
      <w:r w:rsidRPr="0058434B">
        <w:rPr>
          <w:rFonts w:ascii="Cambria" w:eastAsia="Times New Roman" w:hAnsi="Cambria" w:cs="Times New Roman"/>
          <w:i/>
          <w:sz w:val="27"/>
          <w:szCs w:val="27"/>
          <w:shd w:val="clear" w:color="auto" w:fill="FFFFFF"/>
        </w:rPr>
        <w:t>challenge</w:t>
      </w:r>
      <w:r w:rsidRPr="0058434B">
        <w:rPr>
          <w:rFonts w:ascii="Cambria" w:eastAsia="Times New Roman" w:hAnsi="Cambria" w:cs="Times New Roman"/>
          <w:sz w:val="27"/>
          <w:szCs w:val="27"/>
          <w:shd w:val="clear" w:color="auto" w:fill="FFFFFF"/>
        </w:rPr>
        <w:t xml:space="preserve"> private property. Which is why theft </w:t>
      </w:r>
      <w:proofErr w:type="gramStart"/>
      <w:r w:rsidRPr="0058434B">
        <w:rPr>
          <w:rFonts w:ascii="Cambria" w:eastAsia="Times New Roman" w:hAnsi="Cambria" w:cs="Times New Roman"/>
          <w:sz w:val="27"/>
          <w:szCs w:val="27"/>
          <w:shd w:val="clear" w:color="auto" w:fill="FFFFFF"/>
        </w:rPr>
        <w:t>is</w:t>
      </w:r>
      <w:proofErr w:type="gramEnd"/>
      <w:r w:rsidRPr="0058434B">
        <w:rPr>
          <w:rFonts w:ascii="Cambria" w:eastAsia="Times New Roman" w:hAnsi="Cambria" w:cs="Times New Roman"/>
          <w:sz w:val="27"/>
          <w:szCs w:val="27"/>
          <w:shd w:val="clear" w:color="auto" w:fill="FFFFFF"/>
        </w:rPr>
        <w:t xml:space="preserve"> a crime. Another example is when drug addicts drop out of conventional society, they are defined as deviant because their refusal </w:t>
      </w:r>
      <w:r w:rsidRPr="0058434B">
        <w:rPr>
          <w:rFonts w:ascii="Cambria" w:eastAsia="Times New Roman" w:hAnsi="Cambria" w:cs="Times New Roman"/>
          <w:i/>
          <w:sz w:val="27"/>
          <w:szCs w:val="27"/>
          <w:shd w:val="clear" w:color="auto" w:fill="FFFFFF"/>
        </w:rPr>
        <w:t xml:space="preserve">to engage in productive </w:t>
      </w:r>
      <w:proofErr w:type="spellStart"/>
      <w:r w:rsidRPr="0058434B">
        <w:rPr>
          <w:rFonts w:ascii="Cambria" w:eastAsia="Times New Roman" w:hAnsi="Cambria" w:cs="Times New Roman"/>
          <w:i/>
          <w:sz w:val="27"/>
          <w:szCs w:val="27"/>
          <w:shd w:val="clear" w:color="auto" w:fill="FFFFFF"/>
        </w:rPr>
        <w:t>labour</w:t>
      </w:r>
      <w:proofErr w:type="spellEnd"/>
      <w:r w:rsidRPr="0058434B">
        <w:rPr>
          <w:rFonts w:ascii="Cambria" w:eastAsia="Times New Roman" w:hAnsi="Cambria" w:cs="Times New Roman"/>
          <w:sz w:val="27"/>
          <w:szCs w:val="27"/>
          <w:shd w:val="clear" w:color="auto" w:fill="FFFFFF"/>
        </w:rPr>
        <w:t xml:space="preserve">. </w:t>
      </w:r>
    </w:p>
    <w:p w14:paraId="750B6308" w14:textId="520900A9" w:rsidR="00723E0D" w:rsidRPr="0058434B" w:rsidRDefault="00723E0D" w:rsidP="0058434B">
      <w:pPr>
        <w:pStyle w:val="ListParagraph"/>
        <w:numPr>
          <w:ilvl w:val="0"/>
          <w:numId w:val="11"/>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Spitzer acknowledges that the rich and powerful commit deviant acts as well, but do not usually get caught because they tend to commit white-collar crimes (fraud, embezzlement, bribery, etc.) which are done in private and are harder to detect.</w:t>
      </w:r>
    </w:p>
    <w:p w14:paraId="4B5F5C93" w14:textId="55213419" w:rsidR="000942CC" w:rsidRPr="0058434B" w:rsidRDefault="000942CC" w:rsidP="0058434B">
      <w:pPr>
        <w:pStyle w:val="ListParagraph"/>
        <w:numPr>
          <w:ilvl w:val="0"/>
          <w:numId w:val="11"/>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In addition, the law is more lenient in meting out punishment for white-collar than for street crime.  White collared crimes, like fraud for instance, cost society more, but it is usually street crimes that police focus on and judges convict.</w:t>
      </w:r>
    </w:p>
    <w:p w14:paraId="6556B708" w14:textId="38622CFB" w:rsidR="000942CC" w:rsidRPr="0058434B" w:rsidRDefault="00BD6C2E" w:rsidP="0058434B">
      <w:pPr>
        <w:pStyle w:val="ListParagraph"/>
        <w:numPr>
          <w:ilvl w:val="0"/>
          <w:numId w:val="11"/>
        </w:numPr>
        <w:rPr>
          <w:rFonts w:ascii="Times New Roman" w:eastAsia="Times New Roman" w:hAnsi="Times New Roman" w:cs="Times New Roman"/>
        </w:rPr>
      </w:pPr>
      <w:r w:rsidRPr="0058434B">
        <w:rPr>
          <w:rFonts w:ascii="Cambria" w:eastAsia="Times New Roman" w:hAnsi="Cambria" w:cs="Times New Roman"/>
          <w:sz w:val="27"/>
          <w:szCs w:val="27"/>
          <w:shd w:val="clear" w:color="auto" w:fill="FFFFFF"/>
        </w:rPr>
        <w:t xml:space="preserve">Travis </w:t>
      </w:r>
      <w:proofErr w:type="spellStart"/>
      <w:r w:rsidRPr="0058434B">
        <w:rPr>
          <w:rFonts w:ascii="Cambria" w:eastAsia="Times New Roman" w:hAnsi="Cambria" w:cs="Times New Roman"/>
          <w:sz w:val="27"/>
          <w:szCs w:val="27"/>
          <w:shd w:val="clear" w:color="auto" w:fill="FFFFFF"/>
        </w:rPr>
        <w:t>Hisrchi</w:t>
      </w:r>
      <w:proofErr w:type="spellEnd"/>
      <w:r w:rsidRPr="0058434B">
        <w:rPr>
          <w:rFonts w:ascii="Cambria" w:eastAsia="Times New Roman" w:hAnsi="Cambria" w:cs="Times New Roman"/>
          <w:sz w:val="27"/>
          <w:szCs w:val="27"/>
          <w:shd w:val="clear" w:color="auto" w:fill="FFFFFF"/>
        </w:rPr>
        <w:t xml:space="preserve"> contradicts the idea that most conflict theorists have with this argument of </w:t>
      </w:r>
      <w:r w:rsidR="00C63394" w:rsidRPr="0058434B">
        <w:rPr>
          <w:rFonts w:ascii="Cambria" w:eastAsia="Times New Roman" w:hAnsi="Cambria" w:cs="Times New Roman"/>
          <w:b/>
          <w:sz w:val="27"/>
          <w:szCs w:val="27"/>
          <w:shd w:val="clear" w:color="auto" w:fill="FFFFFF"/>
        </w:rPr>
        <w:t>control theory</w:t>
      </w:r>
      <w:r w:rsidRPr="0058434B">
        <w:rPr>
          <w:rFonts w:ascii="Cambria" w:eastAsia="Times New Roman" w:hAnsi="Cambria" w:cs="Times New Roman"/>
          <w:sz w:val="27"/>
          <w:szCs w:val="27"/>
          <w:shd w:val="clear" w:color="auto" w:fill="FFFFFF"/>
        </w:rPr>
        <w:t>.</w:t>
      </w:r>
    </w:p>
    <w:p w14:paraId="052108E5" w14:textId="6D6377BF" w:rsidR="00723E0D" w:rsidRPr="0058434B" w:rsidRDefault="00C63394" w:rsidP="0058434B">
      <w:pPr>
        <w:pStyle w:val="ListParagraph"/>
        <w:numPr>
          <w:ilvl w:val="0"/>
          <w:numId w:val="11"/>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Control theory basically argues that although everyone ones to enjoy the benefits that deviant acts or crimes can bring them, their fear of getting caught</w:t>
      </w:r>
      <w:r w:rsidR="00F75C9E" w:rsidRPr="0058434B">
        <w:rPr>
          <w:rFonts w:ascii="Cambria" w:eastAsia="Times New Roman" w:hAnsi="Cambria" w:cs="Times New Roman"/>
          <w:sz w:val="27"/>
          <w:szCs w:val="27"/>
          <w:shd w:val="clear" w:color="auto" w:fill="FFFFFF"/>
        </w:rPr>
        <w:t xml:space="preserve"> and the fact that they are prevented from doing, </w:t>
      </w:r>
      <w:r w:rsidRPr="0058434B">
        <w:rPr>
          <w:rFonts w:ascii="Cambria" w:eastAsia="Times New Roman" w:hAnsi="Cambria" w:cs="Times New Roman"/>
          <w:sz w:val="27"/>
          <w:szCs w:val="27"/>
          <w:shd w:val="clear" w:color="auto" w:fill="FFFFFF"/>
        </w:rPr>
        <w:t>is what stops them, or most people, from this deviance.</w:t>
      </w:r>
    </w:p>
    <w:p w14:paraId="1E6C598B" w14:textId="637BA312" w:rsidR="00BD6C2E" w:rsidRPr="0058434B" w:rsidRDefault="00BD6C2E" w:rsidP="0058434B">
      <w:pPr>
        <w:pStyle w:val="ListParagraph"/>
        <w:numPr>
          <w:ilvl w:val="0"/>
          <w:numId w:val="11"/>
        </w:numPr>
        <w:rPr>
          <w:rFonts w:ascii="Cambria" w:eastAsia="Times New Roman" w:hAnsi="Cambria" w:cs="Times New Roman"/>
          <w:sz w:val="27"/>
          <w:szCs w:val="27"/>
          <w:shd w:val="clear" w:color="auto" w:fill="FFFFFF"/>
        </w:rPr>
      </w:pPr>
      <w:proofErr w:type="spellStart"/>
      <w:r w:rsidRPr="0058434B">
        <w:rPr>
          <w:rFonts w:ascii="Cambria" w:eastAsia="Times New Roman" w:hAnsi="Cambria" w:cs="Times New Roman"/>
          <w:sz w:val="27"/>
          <w:szCs w:val="27"/>
          <w:shd w:val="clear" w:color="auto" w:fill="FFFFFF"/>
        </w:rPr>
        <w:t>Hirschi</w:t>
      </w:r>
      <w:proofErr w:type="spellEnd"/>
      <w:r w:rsidRPr="0058434B">
        <w:rPr>
          <w:rFonts w:ascii="Cambria" w:eastAsia="Times New Roman" w:hAnsi="Cambria" w:cs="Times New Roman"/>
          <w:sz w:val="27"/>
          <w:szCs w:val="27"/>
          <w:shd w:val="clear" w:color="auto" w:fill="FFFFFF"/>
        </w:rPr>
        <w:t xml:space="preserve"> argued that adolescents are more prone to deviance and crime than adults are because they’re not completely socialized and therefore lack self-control. </w:t>
      </w:r>
    </w:p>
    <w:p w14:paraId="7BAFF78C" w14:textId="279DD88F" w:rsidR="00BD6C2E" w:rsidRPr="0058434B" w:rsidRDefault="00BD6C2E" w:rsidP="00BD6C2E">
      <w:p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w:t>
      </w:r>
      <w:proofErr w:type="gramStart"/>
      <w:r w:rsidRPr="0058434B">
        <w:rPr>
          <w:rFonts w:ascii="Cambria" w:eastAsia="Times New Roman" w:hAnsi="Cambria" w:cs="Times New Roman"/>
          <w:sz w:val="27"/>
          <w:szCs w:val="27"/>
          <w:shd w:val="clear" w:color="auto" w:fill="FFFFFF"/>
        </w:rPr>
        <w:t>So</w:t>
      </w:r>
      <w:proofErr w:type="gramEnd"/>
      <w:r w:rsidRPr="0058434B">
        <w:rPr>
          <w:rFonts w:ascii="Cambria" w:eastAsia="Times New Roman" w:hAnsi="Cambria" w:cs="Times New Roman"/>
          <w:sz w:val="27"/>
          <w:szCs w:val="27"/>
          <w:shd w:val="clear" w:color="auto" w:fill="FFFFFF"/>
        </w:rPr>
        <w:t xml:space="preserve"> although adults may have the same impulse to break laws and norms, they are better at controlling themselves.</w:t>
      </w:r>
    </w:p>
    <w:p w14:paraId="79ED81EA" w14:textId="684DA2C1" w:rsidR="00BD6C2E" w:rsidRPr="0058434B" w:rsidRDefault="00E55291" w:rsidP="0058434B">
      <w:pPr>
        <w:pStyle w:val="ListParagraph"/>
        <w:numPr>
          <w:ilvl w:val="0"/>
          <w:numId w:val="12"/>
        </w:numPr>
        <w:rPr>
          <w:rFonts w:ascii="Cambria" w:eastAsia="Times New Roman" w:hAnsi="Cambria" w:cs="Times New Roman"/>
          <w:sz w:val="27"/>
          <w:szCs w:val="27"/>
          <w:shd w:val="clear" w:color="auto" w:fill="FFFFFF"/>
        </w:rPr>
      </w:pPr>
      <w:proofErr w:type="spellStart"/>
      <w:r w:rsidRPr="0058434B">
        <w:rPr>
          <w:rFonts w:ascii="Cambria" w:eastAsia="Times New Roman" w:hAnsi="Cambria" w:cs="Times New Roman"/>
          <w:sz w:val="27"/>
          <w:szCs w:val="27"/>
          <w:shd w:val="clear" w:color="auto" w:fill="FFFFFF"/>
        </w:rPr>
        <w:t>Hirschi</w:t>
      </w:r>
      <w:proofErr w:type="spellEnd"/>
      <w:r w:rsidRPr="0058434B">
        <w:rPr>
          <w:rFonts w:ascii="Cambria" w:eastAsia="Times New Roman" w:hAnsi="Cambria" w:cs="Times New Roman"/>
          <w:sz w:val="27"/>
          <w:szCs w:val="27"/>
          <w:shd w:val="clear" w:color="auto" w:fill="FFFFFF"/>
        </w:rPr>
        <w:t xml:space="preserve"> went on to show that adolescents that are prone to delinquency likely lack four types of social control:</w:t>
      </w:r>
    </w:p>
    <w:p w14:paraId="30C38E47" w14:textId="77777777" w:rsidR="006054E8" w:rsidRPr="0058434B" w:rsidRDefault="006054E8" w:rsidP="006054E8">
      <w:p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1)</w:t>
      </w:r>
      <w:r w:rsidRPr="0058434B">
        <w:rPr>
          <w:rFonts w:ascii="Cambria" w:eastAsia="Times New Roman" w:hAnsi="Cambria"/>
          <w:sz w:val="27"/>
          <w:szCs w:val="27"/>
          <w:shd w:val="clear" w:color="auto" w:fill="FFFFFF"/>
        </w:rPr>
        <w:t xml:space="preserve"> </w:t>
      </w:r>
      <w:r w:rsidRPr="0058434B">
        <w:rPr>
          <w:rFonts w:ascii="Cambria" w:eastAsia="Times New Roman" w:hAnsi="Cambria" w:cs="Times New Roman"/>
          <w:sz w:val="27"/>
          <w:szCs w:val="27"/>
          <w:shd w:val="clear" w:color="auto" w:fill="FFFFFF"/>
        </w:rPr>
        <w:t>They tend to have few social </w:t>
      </w:r>
      <w:r w:rsidRPr="0058434B">
        <w:rPr>
          <w:rFonts w:ascii="Cambria" w:eastAsia="Times New Roman" w:hAnsi="Cambria" w:cs="Times New Roman"/>
          <w:i/>
          <w:iCs/>
          <w:sz w:val="27"/>
          <w:szCs w:val="27"/>
          <w:shd w:val="clear" w:color="auto" w:fill="FFFFFF"/>
        </w:rPr>
        <w:t>attachments</w:t>
      </w:r>
      <w:r w:rsidRPr="0058434B">
        <w:rPr>
          <w:rFonts w:ascii="Cambria" w:eastAsia="Times New Roman" w:hAnsi="Cambria" w:cs="Times New Roman"/>
          <w:sz w:val="27"/>
          <w:szCs w:val="27"/>
          <w:shd w:val="clear" w:color="auto" w:fill="FFFFFF"/>
        </w:rPr>
        <w:t> to parents, teachers, and other respectable role models.</w:t>
      </w:r>
    </w:p>
    <w:p w14:paraId="75FBF432" w14:textId="5FA97B7D" w:rsidR="006054E8" w:rsidRPr="0058434B" w:rsidRDefault="006054E8" w:rsidP="006054E8">
      <w:p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2)Have few legitimate </w:t>
      </w:r>
      <w:r w:rsidRPr="0058434B">
        <w:rPr>
          <w:rFonts w:ascii="Cambria" w:eastAsia="Times New Roman" w:hAnsi="Cambria" w:cs="Times New Roman"/>
          <w:i/>
          <w:iCs/>
          <w:sz w:val="27"/>
          <w:szCs w:val="27"/>
          <w:shd w:val="clear" w:color="auto" w:fill="FFFFFF"/>
        </w:rPr>
        <w:t>opportunities</w:t>
      </w:r>
      <w:r w:rsidRPr="0058434B">
        <w:rPr>
          <w:rFonts w:ascii="Cambria" w:eastAsia="Times New Roman" w:hAnsi="Cambria" w:cs="Times New Roman"/>
          <w:sz w:val="27"/>
          <w:szCs w:val="27"/>
          <w:shd w:val="clear" w:color="auto" w:fill="FFFFFF"/>
        </w:rPr>
        <w:t> for education and a good job.</w:t>
      </w:r>
    </w:p>
    <w:p w14:paraId="1A48CE46" w14:textId="77777777" w:rsidR="006054E8" w:rsidRPr="0058434B" w:rsidRDefault="006054E8" w:rsidP="006054E8">
      <w:p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3) Have few </w:t>
      </w:r>
      <w:r w:rsidRPr="0058434B">
        <w:rPr>
          <w:rFonts w:ascii="Cambria" w:eastAsia="Times New Roman" w:hAnsi="Cambria" w:cs="Times New Roman"/>
          <w:i/>
          <w:iCs/>
          <w:sz w:val="27"/>
          <w:szCs w:val="27"/>
          <w:shd w:val="clear" w:color="auto" w:fill="FFFFFF"/>
        </w:rPr>
        <w:t>involvements</w:t>
      </w:r>
      <w:r w:rsidRPr="0058434B">
        <w:rPr>
          <w:rFonts w:ascii="Cambria" w:eastAsia="Times New Roman" w:hAnsi="Cambria" w:cs="Times New Roman"/>
          <w:sz w:val="27"/>
          <w:szCs w:val="27"/>
          <w:shd w:val="clear" w:color="auto" w:fill="FFFFFF"/>
        </w:rPr>
        <w:t> in conventional institutions.</w:t>
      </w:r>
    </w:p>
    <w:p w14:paraId="3E025E94" w14:textId="17E36372" w:rsidR="006054E8" w:rsidRPr="0058434B" w:rsidRDefault="006054E8" w:rsidP="006054E8">
      <w:p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4) Have weak </w:t>
      </w:r>
      <w:r w:rsidRPr="0058434B">
        <w:rPr>
          <w:rFonts w:ascii="Cambria" w:eastAsia="Times New Roman" w:hAnsi="Cambria" w:cs="Times New Roman"/>
          <w:i/>
          <w:iCs/>
          <w:sz w:val="27"/>
          <w:szCs w:val="27"/>
          <w:shd w:val="clear" w:color="auto" w:fill="FFFFFF"/>
        </w:rPr>
        <w:t>beliefs</w:t>
      </w:r>
      <w:r w:rsidRPr="0058434B">
        <w:rPr>
          <w:rFonts w:ascii="Cambria" w:eastAsia="Times New Roman" w:hAnsi="Cambria" w:cs="Times New Roman"/>
          <w:sz w:val="27"/>
          <w:szCs w:val="27"/>
          <w:shd w:val="clear" w:color="auto" w:fill="FFFFFF"/>
        </w:rPr>
        <w:t> in traditional values and morality.</w:t>
      </w:r>
    </w:p>
    <w:p w14:paraId="096AC237" w14:textId="6E9729BD" w:rsidR="006054E8" w:rsidRPr="0058434B" w:rsidRDefault="006054E8" w:rsidP="006054E8">
      <w:pPr>
        <w:rPr>
          <w:rFonts w:ascii="Cambria Math" w:eastAsia="Times New Roman" w:hAnsi="Cambria Math" w:cs="Times New Roman"/>
          <w:sz w:val="27"/>
          <w:szCs w:val="27"/>
        </w:rPr>
      </w:pPr>
      <w:r w:rsidRPr="0058434B">
        <w:rPr>
          <w:rFonts w:ascii="Times New Roman" w:eastAsia="Times New Roman" w:hAnsi="Times New Roman" w:cs="Times New Roman"/>
        </w:rPr>
        <w:t>-</w:t>
      </w:r>
      <w:r w:rsidRPr="0058434B">
        <w:rPr>
          <w:rFonts w:ascii="Cambria Math" w:eastAsia="Times New Roman" w:hAnsi="Cambria Math" w:cs="Times New Roman"/>
          <w:sz w:val="27"/>
          <w:szCs w:val="27"/>
        </w:rPr>
        <w:t>The lack of control that these adolescents have allow them to more freely engage in deviant impulses.</w:t>
      </w:r>
    </w:p>
    <w:p w14:paraId="69D1B9E7" w14:textId="3B922D78" w:rsidR="009C5AF8" w:rsidRPr="0058434B" w:rsidRDefault="009C5AF8" w:rsidP="009C5AF8">
      <w:pPr>
        <w:rPr>
          <w:rFonts w:ascii="Cambria" w:eastAsia="Times New Roman" w:hAnsi="Cambria" w:cs="Times New Roman"/>
          <w:sz w:val="27"/>
          <w:szCs w:val="27"/>
          <w:shd w:val="clear" w:color="auto" w:fill="FFFFFF"/>
        </w:rPr>
      </w:pPr>
      <w:r w:rsidRPr="0058434B">
        <w:rPr>
          <w:rFonts w:ascii="Cambria Math" w:eastAsia="Times New Roman" w:hAnsi="Cambria Math" w:cs="Times New Roman"/>
          <w:sz w:val="27"/>
          <w:szCs w:val="27"/>
        </w:rPr>
        <w:t>-</w:t>
      </w:r>
      <w:r w:rsidRPr="0058434B">
        <w:rPr>
          <w:rFonts w:ascii="Cambria" w:eastAsia="Times New Roman" w:hAnsi="Cambria"/>
          <w:sz w:val="27"/>
          <w:szCs w:val="27"/>
          <w:shd w:val="clear" w:color="auto" w:fill="FFFFFF"/>
        </w:rPr>
        <w:t xml:space="preserve"> </w:t>
      </w:r>
      <w:r w:rsidRPr="0058434B">
        <w:rPr>
          <w:rFonts w:ascii="Cambria" w:eastAsia="Times New Roman" w:hAnsi="Cambria" w:cs="Times New Roman"/>
          <w:sz w:val="27"/>
          <w:szCs w:val="27"/>
          <w:shd w:val="clear" w:color="auto" w:fill="FFFFFF"/>
        </w:rPr>
        <w:t>For similar reasons, boys are more likely to engage in juvenile delinquency than girls are, and people who experience job and marital instability are more likely than others are to engage in crime.</w:t>
      </w:r>
    </w:p>
    <w:p w14:paraId="6CD7817B" w14:textId="228F3110" w:rsidR="0058531C" w:rsidRPr="0058434B" w:rsidRDefault="0058531C" w:rsidP="009C5AF8">
      <w:p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-Basically, tighter social control</w:t>
      </w:r>
    </w:p>
    <w:p w14:paraId="7BC12415" w14:textId="77777777" w:rsidR="009C5AF8" w:rsidRDefault="009C5AF8" w:rsidP="009C5AF8">
      <w:pPr>
        <w:rPr>
          <w:rFonts w:ascii="Cambria" w:eastAsia="Times New Roman" w:hAnsi="Cambria" w:cs="Times New Roman"/>
          <w:color w:val="575757"/>
          <w:sz w:val="27"/>
          <w:szCs w:val="27"/>
          <w:shd w:val="clear" w:color="auto" w:fill="FFFFFF"/>
        </w:rPr>
      </w:pPr>
    </w:p>
    <w:p w14:paraId="09DF4E28" w14:textId="069B417D" w:rsidR="0022760C" w:rsidRPr="000F37E3" w:rsidRDefault="0022760C" w:rsidP="0022760C">
      <w:pPr>
        <w:jc w:val="center"/>
        <w:rPr>
          <w:rFonts w:ascii="Cambria" w:eastAsia="Times New Roman" w:hAnsi="Cambria" w:cs="Times New Roman"/>
          <w:sz w:val="27"/>
          <w:szCs w:val="27"/>
          <w:u w:val="single"/>
          <w:shd w:val="clear" w:color="auto" w:fill="FFFFFF"/>
        </w:rPr>
      </w:pPr>
      <w:r w:rsidRPr="000F37E3">
        <w:rPr>
          <w:rFonts w:ascii="Cambria" w:eastAsia="Times New Roman" w:hAnsi="Cambria" w:cs="Times New Roman"/>
          <w:sz w:val="27"/>
          <w:szCs w:val="27"/>
          <w:u w:val="single"/>
          <w:shd w:val="clear" w:color="auto" w:fill="FFFFFF"/>
        </w:rPr>
        <w:t>Feminist Contributions</w:t>
      </w:r>
    </w:p>
    <w:p w14:paraId="5ECC40F9" w14:textId="55B7FB1B" w:rsidR="0058531C" w:rsidRPr="0058434B" w:rsidRDefault="0058531C" w:rsidP="0058434B">
      <w:pPr>
        <w:pStyle w:val="ListParagraph"/>
        <w:numPr>
          <w:ilvl w:val="0"/>
          <w:numId w:val="12"/>
        </w:numPr>
        <w:rPr>
          <w:rFonts w:ascii="Times New Roman" w:eastAsia="Times New Roman" w:hAnsi="Times New Roman" w:cs="Times New Roman"/>
        </w:rPr>
      </w:pPr>
      <w:r w:rsidRPr="0058434B">
        <w:rPr>
          <w:rFonts w:ascii="Cambria" w:eastAsia="Times New Roman" w:hAnsi="Cambria" w:cs="Times New Roman"/>
          <w:sz w:val="27"/>
          <w:szCs w:val="27"/>
          <w:shd w:val="clear" w:color="auto" w:fill="FFFFFF"/>
        </w:rPr>
        <w:t>Feminist sociologists hold that gender-based power differences influence the framing of laws and therefore the definition and detection of crime and the prosecution of criminals</w:t>
      </w:r>
    </w:p>
    <w:p w14:paraId="56C60ADA" w14:textId="1021506A" w:rsidR="0022760C" w:rsidRPr="0058434B" w:rsidRDefault="00E97317" w:rsidP="0058434B">
      <w:pPr>
        <w:pStyle w:val="ListParagraph"/>
        <w:numPr>
          <w:ilvl w:val="0"/>
          <w:numId w:val="12"/>
        </w:numPr>
        <w:rPr>
          <w:rFonts w:ascii="Times New Roman" w:eastAsia="Times New Roman" w:hAnsi="Times New Roman" w:cs="Times New Roman"/>
        </w:rPr>
      </w:pPr>
      <w:r w:rsidRPr="0058434B">
        <w:rPr>
          <w:rFonts w:ascii="Cambria Math" w:eastAsia="Times New Roman" w:hAnsi="Cambria Math" w:cs="Times New Roman"/>
          <w:sz w:val="27"/>
          <w:szCs w:val="27"/>
        </w:rPr>
        <w:t>Many of the crimes against women were largely ignored in Canada, like many of the other places in the world. In fact, rape became defined as a cri</w:t>
      </w:r>
      <w:r w:rsidR="00D92CA9" w:rsidRPr="0058434B">
        <w:rPr>
          <w:rFonts w:ascii="Cambria Math" w:eastAsia="Times New Roman" w:hAnsi="Cambria Math" w:cs="Times New Roman"/>
          <w:sz w:val="27"/>
          <w:szCs w:val="27"/>
        </w:rPr>
        <w:t>me in 1983. It is now grouped under sexual assault.</w:t>
      </w:r>
    </w:p>
    <w:p w14:paraId="27079B5D" w14:textId="3EECD664" w:rsidR="00D92CA9" w:rsidRPr="0058434B" w:rsidRDefault="00D92CA9" w:rsidP="0058434B">
      <w:pPr>
        <w:pStyle w:val="ListParagraph"/>
        <w:numPr>
          <w:ilvl w:val="0"/>
          <w:numId w:val="12"/>
        </w:numPr>
        <w:rPr>
          <w:rFonts w:ascii="Times New Roman" w:eastAsia="Times New Roman" w:hAnsi="Times New Roman" w:cs="Times New Roman"/>
        </w:rPr>
      </w:pPr>
      <w:r w:rsidRPr="0058434B">
        <w:rPr>
          <w:rFonts w:ascii="Cambria" w:eastAsia="Times New Roman" w:hAnsi="Cambria" w:cs="Times New Roman"/>
          <w:sz w:val="27"/>
          <w:szCs w:val="27"/>
          <w:shd w:val="clear" w:color="auto" w:fill="FFFFFF"/>
        </w:rPr>
        <w:t>These changes occurred because women’s position in the economy, the family, and other social institutions has improved since 1970. Women now have more autonomy in the family, earn more, and enjoy more political influence.</w:t>
      </w:r>
    </w:p>
    <w:p w14:paraId="5D06825C" w14:textId="3D8ACAD5" w:rsidR="00D92CA9" w:rsidRPr="00D92CA9" w:rsidRDefault="00D92CA9" w:rsidP="0022760C">
      <w:pPr>
        <w:rPr>
          <w:rFonts w:ascii="Times New Roman" w:eastAsia="Times New Roman" w:hAnsi="Times New Roman" w:cs="Times New Roman"/>
        </w:rPr>
      </w:pPr>
    </w:p>
    <w:p w14:paraId="1019FACD" w14:textId="1086708A" w:rsidR="009626C1" w:rsidRPr="000F37E3" w:rsidRDefault="009626C1" w:rsidP="001D74DA">
      <w:pPr>
        <w:jc w:val="center"/>
        <w:rPr>
          <w:rFonts w:ascii="Cambria" w:hAnsi="Cambria"/>
          <w:b/>
          <w:sz w:val="27"/>
          <w:szCs w:val="27"/>
        </w:rPr>
      </w:pPr>
      <w:r w:rsidRPr="000F37E3">
        <w:rPr>
          <w:rFonts w:ascii="Cambria" w:hAnsi="Cambria"/>
          <w:b/>
          <w:sz w:val="27"/>
          <w:szCs w:val="27"/>
        </w:rPr>
        <w:t>Key terms</w:t>
      </w:r>
    </w:p>
    <w:p w14:paraId="360D1689" w14:textId="6B1A1E02" w:rsidR="00837008" w:rsidRPr="000F37E3" w:rsidRDefault="001D65BD" w:rsidP="00837008">
      <w:pPr>
        <w:rPr>
          <w:rFonts w:ascii="Cambria" w:hAnsi="Cambria"/>
          <w:sz w:val="27"/>
          <w:szCs w:val="27"/>
        </w:rPr>
      </w:pPr>
      <w:r w:rsidRPr="000F37E3">
        <w:rPr>
          <w:rFonts w:ascii="Cambria" w:hAnsi="Cambria"/>
          <w:sz w:val="27"/>
          <w:szCs w:val="27"/>
        </w:rPr>
        <w:t>Victimless crimes: Violations of the law in which no victim has stepped forward and been identified.</w:t>
      </w:r>
    </w:p>
    <w:p w14:paraId="3813CFDD" w14:textId="77777777" w:rsidR="001D65BD" w:rsidRPr="000F37E3" w:rsidRDefault="001D65BD" w:rsidP="00837008">
      <w:pPr>
        <w:rPr>
          <w:rFonts w:ascii="Cambria" w:hAnsi="Cambria"/>
          <w:sz w:val="27"/>
          <w:szCs w:val="27"/>
        </w:rPr>
      </w:pPr>
    </w:p>
    <w:p w14:paraId="63FE32ED" w14:textId="725E9423" w:rsidR="001D65BD" w:rsidRPr="000F37E3" w:rsidRDefault="001D65BD" w:rsidP="00837008">
      <w:pPr>
        <w:rPr>
          <w:rFonts w:ascii="Cambria" w:hAnsi="Cambria"/>
          <w:sz w:val="27"/>
          <w:szCs w:val="27"/>
        </w:rPr>
      </w:pPr>
      <w:r w:rsidRPr="000F37E3">
        <w:rPr>
          <w:rFonts w:ascii="Cambria" w:hAnsi="Cambria"/>
          <w:sz w:val="27"/>
          <w:szCs w:val="27"/>
        </w:rPr>
        <w:t>Self-report surveys: Surveys in which respondents are asked to report their involvement in criminal activities, either as perpetrators or as victims.</w:t>
      </w:r>
    </w:p>
    <w:p w14:paraId="3165F535" w14:textId="77777777" w:rsidR="001D65BD" w:rsidRPr="000F37E3" w:rsidRDefault="001D65BD" w:rsidP="00837008">
      <w:pPr>
        <w:rPr>
          <w:rFonts w:ascii="Cambria" w:hAnsi="Cambria"/>
          <w:sz w:val="27"/>
          <w:szCs w:val="27"/>
        </w:rPr>
      </w:pPr>
    </w:p>
    <w:p w14:paraId="2F7CBAB6" w14:textId="5F13A465" w:rsidR="001D65BD" w:rsidRPr="000F37E3" w:rsidRDefault="001D65BD" w:rsidP="00837008">
      <w:pPr>
        <w:rPr>
          <w:rFonts w:ascii="Cambria" w:hAnsi="Cambria"/>
          <w:sz w:val="27"/>
          <w:szCs w:val="27"/>
        </w:rPr>
      </w:pPr>
      <w:r w:rsidRPr="000F37E3">
        <w:rPr>
          <w:rFonts w:ascii="Cambria" w:hAnsi="Cambria"/>
          <w:sz w:val="27"/>
          <w:szCs w:val="27"/>
        </w:rPr>
        <w:t>Victimization surveys: Surveys in which respondents are asked whether they have been victims of crime.</w:t>
      </w:r>
    </w:p>
    <w:p w14:paraId="528052C1" w14:textId="77777777" w:rsidR="00902D69" w:rsidRPr="000F37E3" w:rsidRDefault="00902D69" w:rsidP="00837008">
      <w:pPr>
        <w:rPr>
          <w:rFonts w:ascii="Cambria" w:hAnsi="Cambria"/>
          <w:sz w:val="27"/>
          <w:szCs w:val="27"/>
        </w:rPr>
      </w:pPr>
    </w:p>
    <w:p w14:paraId="1FF39D38" w14:textId="2712EE1A" w:rsidR="00902D69" w:rsidRPr="000F37E3" w:rsidRDefault="00902D69" w:rsidP="00837008">
      <w:pPr>
        <w:rPr>
          <w:rFonts w:ascii="Cambria" w:hAnsi="Cambria"/>
          <w:sz w:val="27"/>
          <w:szCs w:val="27"/>
        </w:rPr>
      </w:pPr>
      <w:r w:rsidRPr="000F37E3">
        <w:rPr>
          <w:rFonts w:ascii="Cambria" w:hAnsi="Cambria"/>
          <w:sz w:val="27"/>
          <w:szCs w:val="27"/>
        </w:rPr>
        <w:t>Street crimes: Crimes including arson, break and enter, assault, and other illegal acts disproportionately committed by people from lower classes.</w:t>
      </w:r>
    </w:p>
    <w:p w14:paraId="5FE31E6C" w14:textId="77777777" w:rsidR="00902D69" w:rsidRPr="000F37E3" w:rsidRDefault="00902D69" w:rsidP="00837008">
      <w:pPr>
        <w:rPr>
          <w:rFonts w:ascii="Cambria" w:hAnsi="Cambria"/>
          <w:sz w:val="27"/>
          <w:szCs w:val="27"/>
        </w:rPr>
      </w:pPr>
    </w:p>
    <w:p w14:paraId="1C451F42" w14:textId="2A1BAC56" w:rsidR="00902D69" w:rsidRPr="000F37E3" w:rsidRDefault="00902D69" w:rsidP="00837008">
      <w:pPr>
        <w:rPr>
          <w:rFonts w:ascii="Cambria" w:hAnsi="Cambria"/>
          <w:sz w:val="27"/>
          <w:szCs w:val="27"/>
        </w:rPr>
      </w:pPr>
      <w:r w:rsidRPr="000F37E3">
        <w:rPr>
          <w:rFonts w:ascii="Cambria" w:hAnsi="Cambria"/>
          <w:sz w:val="27"/>
          <w:szCs w:val="27"/>
        </w:rPr>
        <w:t xml:space="preserve">White-collar crimes: Illegal acts committed by respectable, high-status people in the course of work. </w:t>
      </w:r>
    </w:p>
    <w:p w14:paraId="02AF326B" w14:textId="77777777" w:rsidR="00902D69" w:rsidRPr="000F37E3" w:rsidRDefault="00902D69" w:rsidP="00837008">
      <w:pPr>
        <w:rPr>
          <w:rFonts w:ascii="Cambria" w:hAnsi="Cambria"/>
          <w:sz w:val="27"/>
          <w:szCs w:val="27"/>
        </w:rPr>
      </w:pPr>
    </w:p>
    <w:p w14:paraId="162DD7D0" w14:textId="2AF8F5F8" w:rsidR="00902D69" w:rsidRPr="000F37E3" w:rsidRDefault="00902D69" w:rsidP="00837008">
      <w:pPr>
        <w:rPr>
          <w:rFonts w:ascii="Cambria" w:hAnsi="Cambria"/>
          <w:sz w:val="27"/>
          <w:szCs w:val="27"/>
        </w:rPr>
      </w:pPr>
      <w:r w:rsidRPr="000F37E3">
        <w:rPr>
          <w:rFonts w:ascii="Cambria" w:hAnsi="Cambria"/>
          <w:sz w:val="27"/>
          <w:szCs w:val="27"/>
        </w:rPr>
        <w:t>Labelling theory: Holds that deviance results not so much from the actions of the deviant as from the response of others, who label the rule breaker a deviant.</w:t>
      </w:r>
    </w:p>
    <w:p w14:paraId="77BD0F18" w14:textId="77777777" w:rsidR="00902D69" w:rsidRPr="000F37E3" w:rsidRDefault="00902D69" w:rsidP="00837008">
      <w:pPr>
        <w:rPr>
          <w:rFonts w:ascii="Cambria" w:hAnsi="Cambria"/>
          <w:sz w:val="27"/>
          <w:szCs w:val="27"/>
        </w:rPr>
      </w:pPr>
    </w:p>
    <w:p w14:paraId="2C00F473" w14:textId="6D751FA8" w:rsidR="00902D69" w:rsidRPr="000F37E3" w:rsidRDefault="00902D69" w:rsidP="00837008">
      <w:pPr>
        <w:rPr>
          <w:rFonts w:ascii="Cambria" w:hAnsi="Cambria"/>
          <w:sz w:val="27"/>
          <w:szCs w:val="27"/>
        </w:rPr>
      </w:pPr>
      <w:r w:rsidRPr="000F37E3">
        <w:rPr>
          <w:rFonts w:ascii="Cambria" w:hAnsi="Cambria"/>
          <w:sz w:val="27"/>
          <w:szCs w:val="27"/>
        </w:rPr>
        <w:t xml:space="preserve">Strain: The result of a culture teaching people to value material success, but society falling to provide enough legitimate opportunities for everyone to succeed. </w:t>
      </w:r>
    </w:p>
    <w:p w14:paraId="1098138F" w14:textId="77777777" w:rsidR="001D74DA" w:rsidRPr="000F37E3" w:rsidRDefault="001D74DA" w:rsidP="00837008">
      <w:pPr>
        <w:rPr>
          <w:rFonts w:ascii="Cambria" w:hAnsi="Cambria"/>
          <w:sz w:val="27"/>
          <w:szCs w:val="27"/>
        </w:rPr>
      </w:pPr>
    </w:p>
    <w:p w14:paraId="3813DF95" w14:textId="1BCDC428" w:rsidR="00902D69" w:rsidRPr="000F37E3" w:rsidRDefault="00902D69" w:rsidP="00837008">
      <w:pPr>
        <w:rPr>
          <w:rFonts w:ascii="Cambria" w:hAnsi="Cambria"/>
          <w:sz w:val="27"/>
          <w:szCs w:val="27"/>
        </w:rPr>
      </w:pPr>
      <w:r w:rsidRPr="000F37E3">
        <w:rPr>
          <w:rFonts w:ascii="Cambria" w:hAnsi="Cambria"/>
          <w:sz w:val="27"/>
          <w:szCs w:val="27"/>
        </w:rPr>
        <w:t xml:space="preserve">Control theory: Holds that the rewards of deviance and crime are ample. Therefore, </w:t>
      </w:r>
      <w:r w:rsidR="00D83265" w:rsidRPr="000F37E3">
        <w:rPr>
          <w:rFonts w:ascii="Cambria" w:hAnsi="Cambria"/>
          <w:sz w:val="27"/>
          <w:szCs w:val="27"/>
        </w:rPr>
        <w:t>nearly everyone would engage in deviance and crime if they could get away with it. The degree to which people are prevented from violating norms and laws accounts for variations in the level of deviance and crime.</w:t>
      </w:r>
    </w:p>
    <w:p w14:paraId="22CCE937" w14:textId="77777777" w:rsidR="00902D69" w:rsidRPr="00E62B85" w:rsidRDefault="00902D69" w:rsidP="00837008">
      <w:pPr>
        <w:rPr>
          <w:rFonts w:ascii="Times New Roman" w:hAnsi="Times New Roman" w:cs="Times New Roman"/>
          <w:b/>
          <w:lang w:val="en-CA"/>
        </w:rPr>
      </w:pPr>
    </w:p>
    <w:p w14:paraId="4FB7515B" w14:textId="77777777" w:rsidR="0049067D" w:rsidRDefault="0049067D" w:rsidP="004F16C5">
      <w:pPr>
        <w:rPr>
          <w:rFonts w:ascii="Times New Roman" w:hAnsi="Times New Roman" w:cs="Times New Roman"/>
          <w:lang w:val="en-CA"/>
        </w:rPr>
      </w:pPr>
    </w:p>
    <w:p w14:paraId="46B8E374" w14:textId="77777777" w:rsidR="00E62B85" w:rsidRPr="00737DBF" w:rsidRDefault="004F16C5" w:rsidP="00E62B85">
      <w:pPr>
        <w:rPr>
          <w:rFonts w:ascii="Times New Roman" w:hAnsi="Times New Roman" w:cs="Times New Roman"/>
          <w:b/>
          <w:color w:val="FF0000"/>
          <w:sz w:val="28"/>
          <w:szCs w:val="28"/>
          <w:lang w:val="en-CA"/>
        </w:rPr>
      </w:pPr>
      <w:r w:rsidRPr="00737DBF">
        <w:rPr>
          <w:rFonts w:ascii="Times New Roman" w:hAnsi="Times New Roman" w:cs="Times New Roman"/>
          <w:b/>
          <w:color w:val="FF0000"/>
          <w:sz w:val="28"/>
          <w:szCs w:val="28"/>
          <w:lang w:val="en-CA"/>
        </w:rPr>
        <w:t>LO3: Compare how deviance and crime were treated in the past with how they are treated today.</w:t>
      </w:r>
    </w:p>
    <w:p w14:paraId="3DFAB959" w14:textId="34DF9A77" w:rsidR="00E62B85" w:rsidRPr="00553E81" w:rsidRDefault="00E62B85" w:rsidP="00902D69">
      <w:pPr>
        <w:rPr>
          <w:rFonts w:ascii="Times New Roman" w:hAnsi="Times New Roman" w:cs="Times New Roman"/>
          <w:b/>
          <w:lang w:val="en-CA"/>
        </w:rPr>
      </w:pPr>
      <w:r w:rsidRPr="00553E81">
        <w:rPr>
          <w:rFonts w:ascii="Cambria" w:hAnsi="Cambria" w:cs="Times New Roman"/>
          <w:sz w:val="27"/>
          <w:szCs w:val="27"/>
        </w:rPr>
        <w:t>Forms of punishment also vary over time and place. Imprisonment became popular with industrialization. It deprived criminals of their freedom. Imprisonment is seen by many as an opportunity for </w:t>
      </w:r>
      <w:r w:rsidRPr="00553E81">
        <w:rPr>
          <w:rFonts w:ascii="Cambria" w:hAnsi="Cambria" w:cs="Times New Roman"/>
          <w:i/>
          <w:iCs/>
          <w:sz w:val="27"/>
          <w:szCs w:val="27"/>
        </w:rPr>
        <w:t>rehabilitation</w:t>
      </w:r>
      <w:r w:rsidRPr="00553E81">
        <w:rPr>
          <w:rFonts w:ascii="Cambria" w:hAnsi="Cambria" w:cs="Times New Roman"/>
          <w:sz w:val="27"/>
          <w:szCs w:val="27"/>
        </w:rPr>
        <w:t>, although many Canadians no longer hold this belief. Others see incarceration as a means of </w:t>
      </w:r>
      <w:r w:rsidRPr="00553E81">
        <w:rPr>
          <w:rFonts w:ascii="Cambria" w:hAnsi="Cambria" w:cs="Times New Roman"/>
          <w:i/>
          <w:iCs/>
          <w:sz w:val="27"/>
          <w:szCs w:val="27"/>
        </w:rPr>
        <w:t>deterrence</w:t>
      </w:r>
      <w:r w:rsidRPr="00553E81">
        <w:rPr>
          <w:rFonts w:ascii="Cambria" w:hAnsi="Cambria" w:cs="Times New Roman"/>
          <w:sz w:val="27"/>
          <w:szCs w:val="27"/>
        </w:rPr>
        <w:t>. Still others think of prisons as institutions of </w:t>
      </w:r>
      <w:r w:rsidRPr="00553E81">
        <w:rPr>
          <w:rFonts w:ascii="Cambria" w:hAnsi="Cambria" w:cs="Times New Roman"/>
          <w:i/>
          <w:iCs/>
          <w:sz w:val="27"/>
          <w:szCs w:val="27"/>
        </w:rPr>
        <w:t>revenge</w:t>
      </w:r>
      <w:r w:rsidRPr="00553E81">
        <w:rPr>
          <w:rFonts w:ascii="Cambria" w:hAnsi="Cambria" w:cs="Times New Roman"/>
          <w:sz w:val="27"/>
          <w:szCs w:val="27"/>
        </w:rPr>
        <w:t> and </w:t>
      </w:r>
      <w:r w:rsidRPr="00553E81">
        <w:rPr>
          <w:rFonts w:ascii="Cambria" w:hAnsi="Cambria" w:cs="Times New Roman"/>
          <w:i/>
          <w:iCs/>
          <w:sz w:val="27"/>
          <w:szCs w:val="27"/>
        </w:rPr>
        <w:t>incapacitation</w:t>
      </w:r>
      <w:r w:rsidRPr="00553E81">
        <w:rPr>
          <w:rFonts w:ascii="Cambria" w:hAnsi="Cambria" w:cs="Times New Roman"/>
          <w:sz w:val="27"/>
          <w:szCs w:val="27"/>
        </w:rPr>
        <w:t>.</w:t>
      </w:r>
      <w:r w:rsidRPr="00553E81">
        <w:rPr>
          <w:rFonts w:ascii="Times New Roman" w:hAnsi="Times New Roman" w:cs="Times New Roman"/>
          <w:b/>
          <w:lang w:val="en-CA"/>
        </w:rPr>
        <w:t xml:space="preserve"> </w:t>
      </w:r>
      <w:r w:rsidR="000731E4">
        <w:rPr>
          <w:rFonts w:ascii="Times New Roman" w:hAnsi="Times New Roman" w:cs="Times New Roman"/>
          <w:b/>
          <w:lang w:val="en-CA"/>
        </w:rPr>
        <w:t xml:space="preserve">    </w:t>
      </w:r>
      <w:proofErr w:type="spellStart"/>
      <w:r w:rsidR="000731E4" w:rsidRPr="000731E4">
        <w:rPr>
          <w:rFonts w:ascii="Times New Roman" w:hAnsi="Times New Roman" w:cs="Times New Roman"/>
          <w:i/>
          <w:lang w:val="en-CA"/>
        </w:rPr>
        <w:t>Chp</w:t>
      </w:r>
      <w:proofErr w:type="spellEnd"/>
      <w:r w:rsidR="000731E4" w:rsidRPr="000731E4">
        <w:rPr>
          <w:rFonts w:ascii="Times New Roman" w:hAnsi="Times New Roman" w:cs="Times New Roman"/>
          <w:i/>
          <w:lang w:val="en-CA"/>
        </w:rPr>
        <w:t>. Review</w:t>
      </w:r>
    </w:p>
    <w:p w14:paraId="56A56DDD" w14:textId="77777777" w:rsidR="00E62B85" w:rsidRPr="00553E81" w:rsidRDefault="00E62B85" w:rsidP="00E62B85">
      <w:pPr>
        <w:rPr>
          <w:rFonts w:ascii="Cambria" w:hAnsi="Cambria" w:cs="Times New Roman"/>
          <w:sz w:val="27"/>
          <w:szCs w:val="27"/>
        </w:rPr>
      </w:pPr>
    </w:p>
    <w:p w14:paraId="3D6D503E" w14:textId="431E583B" w:rsidR="00D9778F" w:rsidRPr="00544CCD" w:rsidRDefault="00D9778F" w:rsidP="00D9778F">
      <w:pPr>
        <w:rPr>
          <w:rFonts w:ascii="Cambria" w:hAnsi="Cambria" w:cs="Times New Roman"/>
          <w:sz w:val="27"/>
          <w:szCs w:val="27"/>
        </w:rPr>
      </w:pPr>
      <w:r w:rsidRPr="00544CCD">
        <w:rPr>
          <w:rFonts w:ascii="Cambria" w:hAnsi="Cambria" w:cs="Times New Roman"/>
          <w:sz w:val="27"/>
          <w:szCs w:val="27"/>
        </w:rPr>
        <w:t>--Electronic technology makes it possible for authorities to exercise more effective social control because they have better means to track deviant activities. The way we have cameras almost everywhere, some sociologists say that we live in a, “surveillance society.”</w:t>
      </w:r>
    </w:p>
    <w:p w14:paraId="3C7B14D6" w14:textId="58DB362C" w:rsidR="00D9778F" w:rsidRPr="00544CCD" w:rsidRDefault="00D9778F" w:rsidP="00E62B85">
      <w:pPr>
        <w:rPr>
          <w:rFonts w:ascii="Cambria" w:hAnsi="Cambria" w:cs="Times New Roman"/>
          <w:sz w:val="27"/>
          <w:szCs w:val="27"/>
        </w:rPr>
      </w:pPr>
    </w:p>
    <w:p w14:paraId="1540BC50" w14:textId="5348E467" w:rsidR="00D9778F" w:rsidRPr="00544CCD" w:rsidRDefault="00E62B85" w:rsidP="00D9778F">
      <w:pPr>
        <w:rPr>
          <w:rFonts w:ascii="Cambria" w:hAnsi="Cambria" w:cs="Times New Roman"/>
          <w:sz w:val="27"/>
          <w:szCs w:val="27"/>
        </w:rPr>
      </w:pPr>
      <w:r w:rsidRPr="00544CCD">
        <w:rPr>
          <w:rFonts w:ascii="Cambria" w:hAnsi="Cambria" w:cs="Times New Roman"/>
          <w:sz w:val="27"/>
          <w:szCs w:val="27"/>
        </w:rPr>
        <w:t>Increasingly, we are witnessing the </w:t>
      </w:r>
      <w:r w:rsidRPr="00544CCD">
        <w:rPr>
          <w:rFonts w:ascii="Cambria" w:hAnsi="Cambria" w:cs="Times New Roman"/>
          <w:b/>
          <w:bCs/>
          <w:sz w:val="27"/>
          <w:szCs w:val="27"/>
        </w:rPr>
        <w:t>medicalization of deviance</w:t>
      </w:r>
      <w:r w:rsidRPr="00544CCD">
        <w:rPr>
          <w:rFonts w:ascii="Cambria" w:hAnsi="Cambria" w:cs="Times New Roman"/>
          <w:sz w:val="27"/>
          <w:szCs w:val="27"/>
        </w:rPr>
        <w:t>. An example is a heroin addict who is more likely to seek the support available through a methadone program than in previous decades, when these programs were not available. Changes made to the </w:t>
      </w:r>
      <w:r w:rsidRPr="00544CCD">
        <w:rPr>
          <w:rFonts w:ascii="Cambria" w:hAnsi="Cambria" w:cs="Times New Roman"/>
          <w:i/>
          <w:iCs/>
          <w:sz w:val="27"/>
          <w:szCs w:val="27"/>
        </w:rPr>
        <w:t>Diagnostic and Statistical Manual of Mental Disorders</w:t>
      </w:r>
      <w:r w:rsidRPr="00544CCD">
        <w:rPr>
          <w:rFonts w:ascii="Cambria" w:hAnsi="Cambria" w:cs="Times New Roman"/>
          <w:sz w:val="27"/>
          <w:szCs w:val="27"/>
        </w:rPr>
        <w:t> (DSM-5) represent another example of the medicalization of deviance</w:t>
      </w:r>
      <w:r w:rsidR="00D9778F" w:rsidRPr="00544CCD">
        <w:rPr>
          <w:rFonts w:ascii="Cambria" w:hAnsi="Cambria" w:cs="Times New Roman"/>
          <w:sz w:val="27"/>
          <w:szCs w:val="27"/>
        </w:rPr>
        <w:t>.</w:t>
      </w:r>
    </w:p>
    <w:p w14:paraId="60DB2C8C" w14:textId="013595D6" w:rsidR="00D9778F" w:rsidRPr="00544CCD" w:rsidRDefault="00D9778F" w:rsidP="00D9778F">
      <w:pPr>
        <w:rPr>
          <w:rFonts w:ascii="Cambria" w:hAnsi="Cambria" w:cs="Times New Roman"/>
          <w:sz w:val="27"/>
          <w:szCs w:val="27"/>
        </w:rPr>
      </w:pPr>
      <w:r w:rsidRPr="00544CCD">
        <w:rPr>
          <w:rFonts w:ascii="Cambria" w:hAnsi="Cambria" w:cs="Times New Roman"/>
          <w:sz w:val="27"/>
          <w:szCs w:val="27"/>
        </w:rPr>
        <w:t>-Thanks to the medicalization of deviance, these days, some deviants, such as alcoholics, heroin addicts, and people who predispose in violent rages, commit deviant acts, and yet are often seen as involuntary deviance.</w:t>
      </w:r>
      <w:r w:rsidR="000731E4">
        <w:rPr>
          <w:rFonts w:ascii="Cambria" w:hAnsi="Cambria" w:cs="Times New Roman"/>
          <w:sz w:val="27"/>
          <w:szCs w:val="27"/>
        </w:rPr>
        <w:t xml:space="preserve">     </w:t>
      </w:r>
      <w:proofErr w:type="spellStart"/>
      <w:r w:rsidR="000731E4" w:rsidRPr="000731E4">
        <w:rPr>
          <w:rFonts w:ascii="Cambria" w:hAnsi="Cambria" w:cs="Times New Roman"/>
          <w:i/>
          <w:sz w:val="27"/>
          <w:szCs w:val="27"/>
        </w:rPr>
        <w:t>Chp</w:t>
      </w:r>
      <w:proofErr w:type="spellEnd"/>
      <w:r w:rsidR="000731E4" w:rsidRPr="000731E4">
        <w:rPr>
          <w:rFonts w:ascii="Cambria" w:hAnsi="Cambria" w:cs="Times New Roman"/>
          <w:i/>
          <w:sz w:val="27"/>
          <w:szCs w:val="27"/>
        </w:rPr>
        <w:t>. Review</w:t>
      </w:r>
    </w:p>
    <w:p w14:paraId="30E04167" w14:textId="77777777" w:rsidR="003C2F07" w:rsidRPr="00544CCD" w:rsidRDefault="003C2F07" w:rsidP="00D9778F">
      <w:pPr>
        <w:rPr>
          <w:rFonts w:ascii="Cambria" w:hAnsi="Cambria" w:cs="Times New Roman"/>
          <w:sz w:val="27"/>
          <w:szCs w:val="27"/>
        </w:rPr>
      </w:pPr>
    </w:p>
    <w:p w14:paraId="15659367" w14:textId="48ACE197" w:rsidR="00D9778F" w:rsidRPr="00544CCD" w:rsidRDefault="00FA3A96" w:rsidP="00D9778F">
      <w:pPr>
        <w:rPr>
          <w:rFonts w:ascii="Cambria" w:hAnsi="Cambria" w:cs="Times New Roman"/>
          <w:sz w:val="27"/>
          <w:szCs w:val="27"/>
        </w:rPr>
      </w:pPr>
      <w:r w:rsidRPr="00544CCD">
        <w:rPr>
          <w:rFonts w:ascii="Cambria" w:hAnsi="Cambria" w:cs="Times New Roman"/>
          <w:sz w:val="27"/>
          <w:szCs w:val="27"/>
        </w:rPr>
        <w:t xml:space="preserve">-Social values and political conflict can determine what is considered a mental health issue. </w:t>
      </w:r>
    </w:p>
    <w:p w14:paraId="2639DD91" w14:textId="77777777" w:rsidR="003C2F07" w:rsidRPr="00544CCD" w:rsidRDefault="003C2F07" w:rsidP="00D9778F">
      <w:pPr>
        <w:rPr>
          <w:rFonts w:ascii="Cambria" w:hAnsi="Cambria" w:cs="Times New Roman"/>
          <w:sz w:val="27"/>
          <w:szCs w:val="27"/>
        </w:rPr>
      </w:pPr>
    </w:p>
    <w:p w14:paraId="227DA197" w14:textId="7FF0842D" w:rsidR="00FA3A96" w:rsidRPr="00544CCD" w:rsidRDefault="00FA3A96" w:rsidP="00D9778F">
      <w:pPr>
        <w:rPr>
          <w:rFonts w:ascii="Cambria" w:hAnsi="Cambria" w:cs="Times New Roman"/>
          <w:sz w:val="27"/>
          <w:szCs w:val="27"/>
        </w:rPr>
      </w:pPr>
      <w:r w:rsidRPr="00544CCD">
        <w:rPr>
          <w:rFonts w:ascii="Cambria" w:hAnsi="Cambria" w:cs="Times New Roman"/>
          <w:sz w:val="27"/>
          <w:szCs w:val="27"/>
        </w:rPr>
        <w:t>-In the mid 19</w:t>
      </w:r>
      <w:r w:rsidRPr="00544CCD">
        <w:rPr>
          <w:rFonts w:ascii="Cambria" w:hAnsi="Cambria" w:cs="Times New Roman"/>
          <w:sz w:val="27"/>
          <w:szCs w:val="27"/>
          <w:vertAlign w:val="superscript"/>
        </w:rPr>
        <w:t>th</w:t>
      </w:r>
      <w:r w:rsidRPr="00544CCD">
        <w:rPr>
          <w:rFonts w:ascii="Cambria" w:hAnsi="Cambria" w:cs="Times New Roman"/>
          <w:sz w:val="27"/>
          <w:szCs w:val="27"/>
        </w:rPr>
        <w:t xml:space="preserve"> century, the only mental illness was insanity, but today there are </w:t>
      </w:r>
      <w:r w:rsidR="00880C80" w:rsidRPr="00544CCD">
        <w:rPr>
          <w:rFonts w:ascii="Cambria" w:hAnsi="Cambria" w:cs="Times New Roman"/>
          <w:sz w:val="27"/>
          <w:szCs w:val="27"/>
        </w:rPr>
        <w:t xml:space="preserve">294 mental illnesses listed under the DSM-5 (Diagnostic and Statistical Manual of Mental Disorders). </w:t>
      </w:r>
    </w:p>
    <w:p w14:paraId="14F5D2A7" w14:textId="77777777" w:rsidR="003C2F07" w:rsidRPr="00544CCD" w:rsidRDefault="003C2F07" w:rsidP="00D9778F">
      <w:pPr>
        <w:rPr>
          <w:rFonts w:ascii="Cambria" w:hAnsi="Cambria" w:cs="Times New Roman"/>
          <w:sz w:val="27"/>
          <w:szCs w:val="27"/>
        </w:rPr>
      </w:pPr>
    </w:p>
    <w:p w14:paraId="4FC29732" w14:textId="772F4702" w:rsidR="00583F60" w:rsidRPr="00544CCD" w:rsidRDefault="00880C80" w:rsidP="00583F60">
      <w:pPr>
        <w:rPr>
          <w:rFonts w:ascii="Cambria Math" w:eastAsia="Times New Roman" w:hAnsi="Cambria Math" w:cs="Times New Roman"/>
          <w:sz w:val="27"/>
          <w:szCs w:val="27"/>
          <w:shd w:val="clear" w:color="auto" w:fill="FFFFFF"/>
        </w:rPr>
      </w:pPr>
      <w:r w:rsidRPr="00544CCD">
        <w:rPr>
          <w:rFonts w:ascii="Cambria Math" w:hAnsi="Cambria Math" w:cs="Times New Roman"/>
          <w:sz w:val="27"/>
          <w:szCs w:val="27"/>
        </w:rPr>
        <w:t>-</w:t>
      </w:r>
      <w:r w:rsidR="00583F60" w:rsidRPr="00544CCD">
        <w:rPr>
          <w:rFonts w:ascii="Cambria Math" w:hAnsi="Cambria Math" w:cs="Times New Roman"/>
          <w:sz w:val="27"/>
          <w:szCs w:val="27"/>
        </w:rPr>
        <w:t>T</w:t>
      </w:r>
      <w:r w:rsidR="00583F60" w:rsidRPr="00544CCD">
        <w:rPr>
          <w:rFonts w:ascii="Cambria Math" w:eastAsia="Times New Roman" w:hAnsi="Cambria Math" w:cs="Times New Roman"/>
          <w:sz w:val="27"/>
          <w:szCs w:val="27"/>
          <w:shd w:val="clear" w:color="auto" w:fill="FFFFFF"/>
        </w:rPr>
        <w:t>he number and scope of mental disorders have grown partly because North Americans are now experiencing more stress than ever before, mainly because of the increased demands of work and a growing time crunch.</w:t>
      </w:r>
    </w:p>
    <w:p w14:paraId="359F1561" w14:textId="77777777" w:rsidR="003C2F07" w:rsidRPr="00544CCD" w:rsidRDefault="003C2F07" w:rsidP="00583F60">
      <w:pPr>
        <w:rPr>
          <w:rFonts w:ascii="Cambria Math" w:eastAsia="Times New Roman" w:hAnsi="Cambria Math" w:cs="Times New Roman"/>
          <w:sz w:val="27"/>
          <w:szCs w:val="27"/>
          <w:shd w:val="clear" w:color="auto" w:fill="FFFFFF"/>
        </w:rPr>
      </w:pPr>
    </w:p>
    <w:p w14:paraId="21800401" w14:textId="77777777" w:rsidR="00583F60" w:rsidRPr="00544CCD" w:rsidRDefault="00583F60" w:rsidP="00583F60">
      <w:pPr>
        <w:rPr>
          <w:rFonts w:ascii="Cambria Math" w:eastAsia="Times New Roman" w:hAnsi="Cambria Math" w:cs="Times New Roman"/>
          <w:sz w:val="27"/>
          <w:szCs w:val="27"/>
          <w:shd w:val="clear" w:color="auto" w:fill="FFFFFF"/>
        </w:rPr>
      </w:pPr>
      <w:r w:rsidRPr="00544CCD">
        <w:rPr>
          <w:rFonts w:ascii="Cambria Math" w:hAnsi="Cambria Math" w:cs="Times New Roman"/>
          <w:sz w:val="27"/>
          <w:szCs w:val="27"/>
        </w:rPr>
        <w:t>-</w:t>
      </w:r>
      <w:r w:rsidRPr="00544CCD">
        <w:rPr>
          <w:rFonts w:ascii="Cambria Math" w:eastAsia="Times New Roman" w:hAnsi="Cambria Math" w:cs="Times New Roman"/>
          <w:sz w:val="27"/>
          <w:szCs w:val="27"/>
          <w:shd w:val="clear" w:color="auto" w:fill="FFFFFF"/>
        </w:rPr>
        <w:t>The weakening authority of religious institutions and the weakening grip of the family over the individual leave the treatment of mental health problems more open to the medical and psychiatric establishments.</w:t>
      </w:r>
    </w:p>
    <w:p w14:paraId="3303F35F" w14:textId="77777777" w:rsidR="003C2F07" w:rsidRPr="00544CCD" w:rsidRDefault="003C2F07" w:rsidP="00583F60">
      <w:pPr>
        <w:rPr>
          <w:rFonts w:ascii="Cambria Math" w:eastAsia="Times New Roman" w:hAnsi="Cambria Math" w:cs="Times New Roman"/>
          <w:sz w:val="27"/>
          <w:szCs w:val="27"/>
          <w:shd w:val="clear" w:color="auto" w:fill="FFFFFF"/>
        </w:rPr>
      </w:pPr>
    </w:p>
    <w:p w14:paraId="69FAA616" w14:textId="77777777" w:rsidR="00583F60" w:rsidRPr="00544CCD" w:rsidRDefault="00583F60" w:rsidP="00583F60">
      <w:pPr>
        <w:rPr>
          <w:rFonts w:ascii="Cambria Math" w:eastAsia="Times New Roman" w:hAnsi="Cambria Math" w:cs="Times New Roman"/>
          <w:sz w:val="27"/>
          <w:szCs w:val="27"/>
          <w:shd w:val="clear" w:color="auto" w:fill="FFFFFF"/>
        </w:rPr>
      </w:pPr>
      <w:r w:rsidRPr="00544CCD">
        <w:rPr>
          <w:rFonts w:ascii="Cambria Math" w:eastAsia="Times New Roman" w:hAnsi="Cambria Math" w:cs="Times New Roman"/>
          <w:sz w:val="27"/>
          <w:szCs w:val="27"/>
          <w:shd w:val="clear" w:color="auto" w:fill="FFFFFF"/>
        </w:rPr>
        <w:t>-The cultural context also stimulates inflation in the number and scope of mental disorders. North Americans are inclined to turn their problems into medical and psychological issues, sometimes without inquiring deeply into the disadvantages of doing so. </w:t>
      </w:r>
    </w:p>
    <w:p w14:paraId="399C41C7" w14:textId="77777777" w:rsidR="003C2F07" w:rsidRPr="00544CCD" w:rsidRDefault="003C2F07" w:rsidP="00583F60">
      <w:pPr>
        <w:rPr>
          <w:rFonts w:ascii="Cambria Math" w:eastAsia="Times New Roman" w:hAnsi="Cambria Math" w:cs="Times New Roman"/>
          <w:sz w:val="27"/>
          <w:szCs w:val="27"/>
          <w:shd w:val="clear" w:color="auto" w:fill="FFFFFF"/>
        </w:rPr>
      </w:pPr>
    </w:p>
    <w:p w14:paraId="6BC3FC81" w14:textId="5CDF761C" w:rsidR="00583F60" w:rsidRPr="00544CCD" w:rsidRDefault="00583F60" w:rsidP="00583F60">
      <w:pPr>
        <w:rPr>
          <w:rFonts w:ascii="Cambria Math" w:eastAsia="Times New Roman" w:hAnsi="Cambria Math" w:cs="Times New Roman"/>
          <w:sz w:val="27"/>
          <w:szCs w:val="27"/>
          <w:shd w:val="clear" w:color="auto" w:fill="FFFFFF"/>
        </w:rPr>
      </w:pPr>
      <w:r w:rsidRPr="00544CCD">
        <w:rPr>
          <w:rFonts w:ascii="Cambria Math" w:eastAsia="Times New Roman" w:hAnsi="Cambria Math" w:cs="Times New Roman"/>
          <w:sz w:val="27"/>
          <w:szCs w:val="27"/>
          <w:shd w:val="clear" w:color="auto" w:fill="FFFFFF"/>
        </w:rPr>
        <w:t xml:space="preserve">-Inflation of the scope of mental disorders has inflated also due to the personal interests of certain organizations, such as therapists and psychologists, as they would gain more clientele. </w:t>
      </w:r>
    </w:p>
    <w:p w14:paraId="3A9446F6" w14:textId="77777777" w:rsidR="003C2F07" w:rsidRPr="00544CCD" w:rsidRDefault="003C2F07" w:rsidP="00583F60">
      <w:pPr>
        <w:rPr>
          <w:rFonts w:ascii="Cambria Math" w:eastAsia="Times New Roman" w:hAnsi="Cambria Math" w:cs="Times New Roman"/>
          <w:sz w:val="27"/>
          <w:szCs w:val="27"/>
          <w:shd w:val="clear" w:color="auto" w:fill="FFFFFF"/>
        </w:rPr>
      </w:pPr>
    </w:p>
    <w:p w14:paraId="487257CE" w14:textId="7463EF23" w:rsidR="00610202" w:rsidRPr="00544CCD" w:rsidRDefault="00610202" w:rsidP="00583F60">
      <w:pPr>
        <w:rPr>
          <w:rFonts w:ascii="Cambria Math" w:eastAsia="Times New Roman" w:hAnsi="Cambria Math" w:cs="Times New Roman"/>
          <w:sz w:val="27"/>
          <w:szCs w:val="27"/>
          <w:shd w:val="clear" w:color="auto" w:fill="FFFFFF"/>
        </w:rPr>
      </w:pPr>
      <w:r w:rsidRPr="00544CCD">
        <w:rPr>
          <w:rFonts w:ascii="Cambria Math" w:eastAsia="Times New Roman" w:hAnsi="Cambria Math" w:cs="Times New Roman"/>
          <w:sz w:val="27"/>
          <w:szCs w:val="27"/>
          <w:shd w:val="clear" w:color="auto" w:fill="FFFFFF"/>
        </w:rPr>
        <w:t xml:space="preserve">- </w:t>
      </w:r>
      <w:r w:rsidR="001D4708" w:rsidRPr="00544CCD">
        <w:rPr>
          <w:rFonts w:ascii="Cambria Math" w:eastAsia="Times New Roman" w:hAnsi="Cambria Math" w:cs="Times New Roman"/>
          <w:sz w:val="27"/>
          <w:szCs w:val="27"/>
          <w:shd w:val="clear" w:color="auto" w:fill="FFFFFF"/>
        </w:rPr>
        <w:t>Prisons are an</w:t>
      </w:r>
      <w:r w:rsidRPr="00544CCD">
        <w:rPr>
          <w:rFonts w:ascii="Cambria Math" w:eastAsia="Times New Roman" w:hAnsi="Cambria Math" w:cs="Times New Roman"/>
          <w:sz w:val="27"/>
          <w:szCs w:val="27"/>
          <w:shd w:val="clear" w:color="auto" w:fill="FFFFFF"/>
        </w:rPr>
        <w:t xml:space="preserve"> agent of socialization. Prisoners learn terrible things from other inmates and soon start to use this knowledge to commit other deviant acts.</w:t>
      </w:r>
    </w:p>
    <w:p w14:paraId="1D58E1B4" w14:textId="67C6ED56" w:rsidR="00610202" w:rsidRPr="00544CCD" w:rsidRDefault="00610202" w:rsidP="00583F60">
      <w:pPr>
        <w:rPr>
          <w:rFonts w:ascii="Cambria Math" w:eastAsia="Times New Roman" w:hAnsi="Cambria Math" w:cs="Times New Roman"/>
          <w:sz w:val="27"/>
          <w:szCs w:val="27"/>
          <w:shd w:val="clear" w:color="auto" w:fill="FFFFFF"/>
        </w:rPr>
      </w:pPr>
      <w:r w:rsidRPr="00544CCD">
        <w:rPr>
          <w:rFonts w:ascii="Cambria Math" w:eastAsia="Times New Roman" w:hAnsi="Cambria Math" w:cs="Times New Roman"/>
          <w:sz w:val="27"/>
          <w:szCs w:val="27"/>
          <w:shd w:val="clear" w:color="auto" w:fill="FFFFFF"/>
        </w:rPr>
        <w:t xml:space="preserve">-Roger Caron, for example, was a </w:t>
      </w:r>
      <w:proofErr w:type="gramStart"/>
      <w:r w:rsidRPr="00544CCD">
        <w:rPr>
          <w:rFonts w:ascii="Cambria Math" w:eastAsia="Times New Roman" w:hAnsi="Cambria Math" w:cs="Times New Roman"/>
          <w:sz w:val="27"/>
          <w:szCs w:val="27"/>
          <w:shd w:val="clear" w:color="auto" w:fill="FFFFFF"/>
        </w:rPr>
        <w:t>16 year old</w:t>
      </w:r>
      <w:proofErr w:type="gramEnd"/>
      <w:r w:rsidRPr="00544CCD">
        <w:rPr>
          <w:rFonts w:ascii="Cambria Math" w:eastAsia="Times New Roman" w:hAnsi="Cambria Math" w:cs="Times New Roman"/>
          <w:sz w:val="27"/>
          <w:szCs w:val="27"/>
          <w:shd w:val="clear" w:color="auto" w:fill="FFFFFF"/>
        </w:rPr>
        <w:t xml:space="preserve"> who went to prison for the first time for breaking in and entering. He learned terrible things in prison and continued to do deviant things every time he was let out. Every time he was convicted and returned to prison, the more ways to commit a crime he had learned.</w:t>
      </w:r>
    </w:p>
    <w:p w14:paraId="213E3B38" w14:textId="3E41145E" w:rsidR="00CD3D7D" w:rsidRPr="00544CCD" w:rsidRDefault="00CD3D7D" w:rsidP="00583F60">
      <w:pPr>
        <w:rPr>
          <w:rFonts w:ascii="Cambria Math" w:eastAsia="Times New Roman" w:hAnsi="Cambria Math" w:cs="Times New Roman"/>
          <w:sz w:val="27"/>
          <w:szCs w:val="27"/>
          <w:shd w:val="clear" w:color="auto" w:fill="FFFFFF"/>
        </w:rPr>
      </w:pPr>
      <w:r w:rsidRPr="00544CCD">
        <w:rPr>
          <w:rFonts w:ascii="Cambria Math" w:eastAsia="Times New Roman" w:hAnsi="Cambria Math" w:cs="Times New Roman"/>
          <w:sz w:val="27"/>
          <w:szCs w:val="27"/>
          <w:shd w:val="clear" w:color="auto" w:fill="FFFFFF"/>
        </w:rPr>
        <w:t>-In the 1950s, the majority of Canadians believed that prisons would rehabilitate crimin</w:t>
      </w:r>
      <w:r w:rsidR="001D4708" w:rsidRPr="00544CCD">
        <w:rPr>
          <w:rFonts w:ascii="Cambria Math" w:eastAsia="Times New Roman" w:hAnsi="Cambria Math" w:cs="Times New Roman"/>
          <w:sz w:val="27"/>
          <w:szCs w:val="27"/>
          <w:shd w:val="clear" w:color="auto" w:fill="FFFFFF"/>
        </w:rPr>
        <w:t>als. Today, we highly disagree and see prisons as a form of deterrence.</w:t>
      </w:r>
    </w:p>
    <w:p w14:paraId="2323D648" w14:textId="77777777" w:rsidR="003C2F07" w:rsidRPr="00544CCD" w:rsidRDefault="003C2F07" w:rsidP="00583F60">
      <w:pPr>
        <w:rPr>
          <w:rFonts w:ascii="Cambria Math" w:eastAsia="Times New Roman" w:hAnsi="Cambria Math" w:cs="Times New Roman"/>
          <w:sz w:val="27"/>
          <w:szCs w:val="27"/>
          <w:shd w:val="clear" w:color="auto" w:fill="FFFFFF"/>
        </w:rPr>
      </w:pPr>
    </w:p>
    <w:p w14:paraId="616D08B8" w14:textId="638304D1" w:rsidR="00D64294" w:rsidRPr="00544CCD" w:rsidRDefault="00D64294" w:rsidP="00583F60">
      <w:pPr>
        <w:rPr>
          <w:rFonts w:ascii="Cambria Math" w:eastAsia="Times New Roman" w:hAnsi="Cambria Math" w:cs="Times New Roman"/>
          <w:sz w:val="27"/>
          <w:szCs w:val="27"/>
          <w:shd w:val="clear" w:color="auto" w:fill="FFFFFF"/>
        </w:rPr>
      </w:pPr>
      <w:r w:rsidRPr="00544CCD">
        <w:rPr>
          <w:rFonts w:ascii="Cambria Math" w:eastAsia="Times New Roman" w:hAnsi="Cambria Math" w:cs="Times New Roman"/>
          <w:sz w:val="27"/>
          <w:szCs w:val="27"/>
          <w:shd w:val="clear" w:color="auto" w:fill="FFFFFF"/>
        </w:rPr>
        <w:t>-</w:t>
      </w:r>
      <w:proofErr w:type="gramStart"/>
      <w:r w:rsidRPr="00544CCD">
        <w:rPr>
          <w:rFonts w:ascii="Cambria Math" w:eastAsia="Times New Roman" w:hAnsi="Cambria Math" w:cs="Times New Roman"/>
          <w:sz w:val="27"/>
          <w:szCs w:val="27"/>
          <w:shd w:val="clear" w:color="auto" w:fill="FFFFFF"/>
        </w:rPr>
        <w:t>Many  view</w:t>
      </w:r>
      <w:proofErr w:type="gramEnd"/>
      <w:r w:rsidRPr="00544CCD">
        <w:rPr>
          <w:rFonts w:ascii="Cambria Math" w:eastAsia="Times New Roman" w:hAnsi="Cambria Math" w:cs="Times New Roman"/>
          <w:sz w:val="27"/>
          <w:szCs w:val="27"/>
          <w:shd w:val="clear" w:color="auto" w:fill="FFFFFF"/>
        </w:rPr>
        <w:t xml:space="preserve"> prisons as a form of retribution, or punishment.</w:t>
      </w:r>
    </w:p>
    <w:p w14:paraId="626A4D49" w14:textId="77777777" w:rsidR="003C2F07" w:rsidRPr="00544CCD" w:rsidRDefault="003C2F07" w:rsidP="00583F60">
      <w:pPr>
        <w:rPr>
          <w:rFonts w:ascii="Cambria Math" w:eastAsia="Times New Roman" w:hAnsi="Cambria Math" w:cs="Times New Roman"/>
          <w:sz w:val="27"/>
          <w:szCs w:val="27"/>
          <w:shd w:val="clear" w:color="auto" w:fill="FFFFFF"/>
        </w:rPr>
      </w:pPr>
    </w:p>
    <w:p w14:paraId="2EF467A4" w14:textId="118A6B20" w:rsidR="00D64294" w:rsidRPr="00544CCD" w:rsidRDefault="00D64294" w:rsidP="00583F60">
      <w:pPr>
        <w:rPr>
          <w:rFonts w:ascii="Cambria Math" w:eastAsia="Times New Roman" w:hAnsi="Cambria Math" w:cs="Times New Roman"/>
          <w:sz w:val="27"/>
          <w:szCs w:val="27"/>
          <w:shd w:val="clear" w:color="auto" w:fill="FFFFFF"/>
        </w:rPr>
      </w:pPr>
      <w:r w:rsidRPr="00544CCD">
        <w:rPr>
          <w:rFonts w:ascii="Cambria Math" w:eastAsia="Times New Roman" w:hAnsi="Cambria Math" w:cs="Times New Roman"/>
          <w:sz w:val="27"/>
          <w:szCs w:val="27"/>
          <w:shd w:val="clear" w:color="auto" w:fill="FFFFFF"/>
        </w:rPr>
        <w:t>-Some view prisons as institutions of incapacitation- main function of prison being that it keeps criminals out of society for as long as possible to make sure they cannot do more harm.</w:t>
      </w:r>
    </w:p>
    <w:p w14:paraId="0E049F92" w14:textId="77777777" w:rsidR="003C2F07" w:rsidRPr="00544CCD" w:rsidRDefault="003C2F07" w:rsidP="00583F60">
      <w:pPr>
        <w:rPr>
          <w:rFonts w:ascii="Cambria Math" w:eastAsia="Times New Roman" w:hAnsi="Cambria Math" w:cs="Times New Roman"/>
          <w:sz w:val="27"/>
          <w:szCs w:val="27"/>
          <w:shd w:val="clear" w:color="auto" w:fill="FFFFFF"/>
        </w:rPr>
      </w:pPr>
    </w:p>
    <w:p w14:paraId="6DE8A838" w14:textId="23761A51" w:rsidR="00D64294" w:rsidRPr="00544CCD" w:rsidRDefault="00D64294" w:rsidP="00583F60">
      <w:pPr>
        <w:rPr>
          <w:rFonts w:ascii="Cambria Math" w:eastAsia="Times New Roman" w:hAnsi="Cambria Math" w:cs="Times New Roman"/>
          <w:sz w:val="27"/>
          <w:szCs w:val="27"/>
          <w:shd w:val="clear" w:color="auto" w:fill="FFFFFF"/>
        </w:rPr>
      </w:pPr>
      <w:r w:rsidRPr="00544CCD">
        <w:rPr>
          <w:rFonts w:ascii="Cambria Math" w:eastAsia="Times New Roman" w:hAnsi="Cambria Math" w:cs="Times New Roman"/>
          <w:sz w:val="27"/>
          <w:szCs w:val="27"/>
          <w:shd w:val="clear" w:color="auto" w:fill="FFFFFF"/>
        </w:rPr>
        <w:t>-</w:t>
      </w:r>
      <w:r w:rsidR="009335C9" w:rsidRPr="00544CCD">
        <w:rPr>
          <w:rFonts w:ascii="Cambria Math" w:eastAsia="Times New Roman" w:hAnsi="Cambria Math" w:cs="Times New Roman"/>
          <w:sz w:val="27"/>
          <w:szCs w:val="27"/>
          <w:shd w:val="clear" w:color="auto" w:fill="FFFFFF"/>
        </w:rPr>
        <w:t>The size of US prison population has quadrupled since 1980, yet little evidence shows that this lowers crime rates.</w:t>
      </w:r>
    </w:p>
    <w:p w14:paraId="26A4740B" w14:textId="77777777" w:rsidR="003C2F07" w:rsidRPr="00544CCD" w:rsidRDefault="003C2F07" w:rsidP="00583F60">
      <w:pPr>
        <w:rPr>
          <w:rFonts w:ascii="Cambria Math" w:eastAsia="Times New Roman" w:hAnsi="Cambria Math" w:cs="Times New Roman"/>
          <w:sz w:val="27"/>
          <w:szCs w:val="27"/>
          <w:shd w:val="clear" w:color="auto" w:fill="FFFFFF"/>
        </w:rPr>
      </w:pPr>
    </w:p>
    <w:p w14:paraId="21A0735A" w14:textId="2845565B" w:rsidR="009335C9" w:rsidRPr="00544CCD" w:rsidRDefault="009335C9" w:rsidP="00583F60">
      <w:pPr>
        <w:rPr>
          <w:rFonts w:ascii="Cambria Math" w:eastAsia="Times New Roman" w:hAnsi="Cambria Math" w:cs="Times New Roman"/>
          <w:sz w:val="27"/>
          <w:szCs w:val="27"/>
          <w:shd w:val="clear" w:color="auto" w:fill="FFFFFF"/>
        </w:rPr>
      </w:pPr>
      <w:r w:rsidRPr="00544CCD">
        <w:rPr>
          <w:rFonts w:ascii="Cambria Math" w:eastAsia="Times New Roman" w:hAnsi="Cambria Math" w:cs="Times New Roman"/>
          <w:sz w:val="27"/>
          <w:szCs w:val="27"/>
          <w:shd w:val="clear" w:color="auto" w:fill="FFFFFF"/>
        </w:rPr>
        <w:t xml:space="preserve">-Sociologists believe </w:t>
      </w:r>
      <w:r w:rsidR="003F2256" w:rsidRPr="00544CCD">
        <w:rPr>
          <w:rFonts w:ascii="Cambria Math" w:eastAsia="Times New Roman" w:hAnsi="Cambria Math" w:cs="Times New Roman"/>
          <w:sz w:val="27"/>
          <w:szCs w:val="27"/>
          <w:shd w:val="clear" w:color="auto" w:fill="FFFFFF"/>
        </w:rPr>
        <w:t>prisons turn small time crooks into hardened criminals.</w:t>
      </w:r>
    </w:p>
    <w:p w14:paraId="4F9BD4F3" w14:textId="77777777" w:rsidR="003F2256" w:rsidRPr="00544CCD" w:rsidRDefault="003F2256" w:rsidP="00583F60">
      <w:pPr>
        <w:rPr>
          <w:rFonts w:ascii="Cambria Math" w:eastAsia="Times New Roman" w:hAnsi="Cambria Math" w:cs="Times New Roman"/>
          <w:sz w:val="27"/>
          <w:szCs w:val="27"/>
          <w:shd w:val="clear" w:color="auto" w:fill="FFFFFF"/>
        </w:rPr>
      </w:pPr>
    </w:p>
    <w:p w14:paraId="3DA0842D" w14:textId="29A6DB0F" w:rsidR="00583F60" w:rsidRPr="00544CCD" w:rsidRDefault="00702DE5" w:rsidP="00702DE5">
      <w:pPr>
        <w:jc w:val="center"/>
        <w:rPr>
          <w:rFonts w:ascii="Cambria Math" w:eastAsia="Times New Roman" w:hAnsi="Cambria Math" w:cs="Times New Roman"/>
          <w:b/>
          <w:sz w:val="27"/>
          <w:szCs w:val="27"/>
        </w:rPr>
      </w:pPr>
      <w:r w:rsidRPr="00544CCD">
        <w:rPr>
          <w:rFonts w:ascii="Cambria Math" w:eastAsia="Times New Roman" w:hAnsi="Cambria Math" w:cs="Times New Roman"/>
          <w:b/>
          <w:sz w:val="27"/>
          <w:szCs w:val="27"/>
        </w:rPr>
        <w:t>Key Terms</w:t>
      </w:r>
    </w:p>
    <w:p w14:paraId="2553CDF5" w14:textId="012E8560" w:rsidR="00583F60" w:rsidRPr="00544CCD" w:rsidRDefault="00702DE5" w:rsidP="00583F60">
      <w:pPr>
        <w:rPr>
          <w:rFonts w:ascii="Times New Roman" w:eastAsia="Times New Roman" w:hAnsi="Times New Roman" w:cs="Times New Roman"/>
          <w:sz w:val="27"/>
          <w:szCs w:val="27"/>
        </w:rPr>
      </w:pPr>
      <w:r w:rsidRPr="00544CCD">
        <w:rPr>
          <w:rFonts w:ascii="Times New Roman" w:eastAsia="Times New Roman" w:hAnsi="Times New Roman" w:cs="Times New Roman"/>
          <w:sz w:val="27"/>
          <w:szCs w:val="27"/>
        </w:rPr>
        <w:t xml:space="preserve">Medicalization of crime: The process of applying medical definitions to deviant </w:t>
      </w:r>
      <w:proofErr w:type="spellStart"/>
      <w:r w:rsidRPr="00544CCD">
        <w:rPr>
          <w:rFonts w:ascii="Times New Roman" w:eastAsia="Times New Roman" w:hAnsi="Times New Roman" w:cs="Times New Roman"/>
          <w:sz w:val="27"/>
          <w:szCs w:val="27"/>
        </w:rPr>
        <w:t>behaviour</w:t>
      </w:r>
      <w:proofErr w:type="spellEnd"/>
      <w:r w:rsidRPr="00544CCD">
        <w:rPr>
          <w:rFonts w:ascii="Times New Roman" w:eastAsia="Times New Roman" w:hAnsi="Times New Roman" w:cs="Times New Roman"/>
          <w:sz w:val="27"/>
          <w:szCs w:val="27"/>
        </w:rPr>
        <w:t>, a practice that is becoming more prevalent.</w:t>
      </w:r>
    </w:p>
    <w:p w14:paraId="178261D9" w14:textId="29FF6D6C" w:rsidR="00880C80" w:rsidRPr="00544CCD" w:rsidRDefault="00880C80" w:rsidP="00D9778F">
      <w:pPr>
        <w:rPr>
          <w:rFonts w:ascii="Cambria" w:hAnsi="Cambria" w:cs="Times New Roman"/>
          <w:sz w:val="27"/>
          <w:szCs w:val="27"/>
        </w:rPr>
      </w:pPr>
    </w:p>
    <w:p w14:paraId="03A05923" w14:textId="77777777" w:rsidR="00D9778F" w:rsidRPr="00544CCD" w:rsidRDefault="00D9778F" w:rsidP="00E62B85">
      <w:pPr>
        <w:rPr>
          <w:rFonts w:ascii="Times New Roman" w:hAnsi="Times New Roman" w:cs="Times New Roman"/>
          <w:b/>
          <w:lang w:val="en-CA"/>
        </w:rPr>
      </w:pPr>
    </w:p>
    <w:p w14:paraId="491E73BD" w14:textId="77777777" w:rsidR="00A10A44" w:rsidRPr="00544CCD" w:rsidRDefault="00A10A44" w:rsidP="004F16C5">
      <w:pPr>
        <w:rPr>
          <w:rFonts w:ascii="Times New Roman" w:hAnsi="Times New Roman" w:cs="Times New Roman"/>
          <w:lang w:val="en-CA"/>
        </w:rPr>
      </w:pPr>
    </w:p>
    <w:p w14:paraId="304AECFB" w14:textId="77777777" w:rsidR="00E62B85" w:rsidRPr="00544CCD" w:rsidRDefault="004F16C5" w:rsidP="00E62B85">
      <w:pPr>
        <w:rPr>
          <w:rFonts w:ascii="Times New Roman" w:hAnsi="Times New Roman" w:cs="Times New Roman"/>
          <w:b/>
          <w:sz w:val="28"/>
          <w:szCs w:val="28"/>
          <w:lang w:val="en-CA"/>
        </w:rPr>
      </w:pPr>
      <w:r w:rsidRPr="00544CCD">
        <w:rPr>
          <w:rFonts w:ascii="Times New Roman" w:hAnsi="Times New Roman" w:cs="Times New Roman"/>
          <w:b/>
          <w:sz w:val="28"/>
          <w:szCs w:val="28"/>
          <w:lang w:val="en-CA"/>
        </w:rPr>
        <w:t>LO4: Explain how fear of crime were treated in the past with how they were treated today.</w:t>
      </w:r>
    </w:p>
    <w:p w14:paraId="4572326C" w14:textId="77777777" w:rsidR="00E62B85" w:rsidRPr="00544CCD" w:rsidRDefault="00E62B85" w:rsidP="00E62B85">
      <w:pPr>
        <w:rPr>
          <w:rFonts w:ascii="Times New Roman" w:hAnsi="Times New Roman" w:cs="Times New Roman"/>
          <w:b/>
          <w:lang w:val="en-CA"/>
        </w:rPr>
      </w:pPr>
    </w:p>
    <w:p w14:paraId="49053FE3" w14:textId="2CAEFE83" w:rsidR="00E62B85" w:rsidRPr="00544CCD" w:rsidRDefault="00E62B85" w:rsidP="00E62B85">
      <w:pPr>
        <w:rPr>
          <w:rFonts w:ascii="Cambria" w:hAnsi="Cambria"/>
          <w:sz w:val="27"/>
          <w:szCs w:val="27"/>
        </w:rPr>
      </w:pPr>
      <w:r w:rsidRPr="00544CCD">
        <w:rPr>
          <w:rFonts w:ascii="Cambria" w:hAnsi="Cambria"/>
          <w:sz w:val="27"/>
          <w:szCs w:val="27"/>
        </w:rPr>
        <w:t>Many sociologists argue that</w:t>
      </w:r>
      <w:r w:rsidRPr="00544CCD">
        <w:rPr>
          <w:rStyle w:val="apple-converted-space"/>
          <w:rFonts w:ascii="Cambria" w:hAnsi="Cambria"/>
          <w:sz w:val="27"/>
          <w:szCs w:val="27"/>
        </w:rPr>
        <w:t> </w:t>
      </w:r>
      <w:r w:rsidRPr="00544CCD">
        <w:rPr>
          <w:rStyle w:val="Strong"/>
          <w:rFonts w:ascii="Cambria" w:hAnsi="Cambria"/>
          <w:sz w:val="27"/>
          <w:szCs w:val="27"/>
        </w:rPr>
        <w:t>moral panics</w:t>
      </w:r>
      <w:r w:rsidRPr="00544CCD">
        <w:rPr>
          <w:rStyle w:val="apple-converted-space"/>
          <w:rFonts w:ascii="Cambria" w:hAnsi="Cambria"/>
          <w:sz w:val="27"/>
          <w:szCs w:val="27"/>
        </w:rPr>
        <w:t> </w:t>
      </w:r>
      <w:r w:rsidRPr="00544CCD">
        <w:rPr>
          <w:rFonts w:ascii="Cambria" w:hAnsi="Cambria"/>
          <w:sz w:val="27"/>
          <w:szCs w:val="27"/>
        </w:rPr>
        <w:t>often benefit the powerful. For example, the mass media benefit from moral panics because they increase their profits: Crime attracts large audiences, which translates into higher revenues from advertisers. Political groups also stand to benefit from fear of crime, such as Canada’s Conservative government passing Bill C-10 in 2012 despite the objections of criminologists, sociologists, lawyers, and police officers who argued that “get tough” measures are ineffective. The incarceration rate in Canada has been increasing for decades (see</w:t>
      </w:r>
      <w:r w:rsidRPr="00544CCD">
        <w:rPr>
          <w:rStyle w:val="apple-converted-space"/>
          <w:rFonts w:ascii="Cambria" w:hAnsi="Cambria"/>
          <w:sz w:val="27"/>
          <w:szCs w:val="27"/>
        </w:rPr>
        <w:t> </w:t>
      </w:r>
      <w:hyperlink r:id="rId7" w:history="1">
        <w:r w:rsidRPr="00544CCD">
          <w:rPr>
            <w:rStyle w:val="Hyperlink"/>
            <w:rFonts w:ascii="Cambria" w:hAnsi="Cambria"/>
            <w:color w:val="auto"/>
            <w:sz w:val="27"/>
            <w:szCs w:val="27"/>
          </w:rPr>
          <w:t>Figure 5.6</w:t>
        </w:r>
      </w:hyperlink>
      <w:r w:rsidRPr="00544CCD">
        <w:rPr>
          <w:rStyle w:val="apple-converted-space"/>
          <w:rFonts w:ascii="Cambria" w:hAnsi="Cambria"/>
          <w:sz w:val="27"/>
          <w:szCs w:val="27"/>
        </w:rPr>
        <w:t> </w:t>
      </w:r>
      <w:r w:rsidRPr="00544CCD">
        <w:rPr>
          <w:rFonts w:ascii="Cambria" w:hAnsi="Cambria"/>
          <w:sz w:val="27"/>
          <w:szCs w:val="27"/>
        </w:rPr>
        <w:t>in the chapter).</w:t>
      </w:r>
      <w:r w:rsidR="00867C52">
        <w:rPr>
          <w:rFonts w:ascii="Cambria" w:hAnsi="Cambria"/>
          <w:sz w:val="27"/>
          <w:szCs w:val="27"/>
        </w:rPr>
        <w:t xml:space="preserve"> </w:t>
      </w:r>
      <w:r w:rsidR="00AC4B15">
        <w:rPr>
          <w:rFonts w:ascii="Cambria" w:hAnsi="Cambria"/>
          <w:sz w:val="27"/>
          <w:szCs w:val="27"/>
        </w:rPr>
        <w:t xml:space="preserve"> </w:t>
      </w:r>
      <w:proofErr w:type="spellStart"/>
      <w:r w:rsidR="00AC4B15" w:rsidRPr="00AC4B15">
        <w:rPr>
          <w:rFonts w:ascii="Cambria" w:hAnsi="Cambria"/>
          <w:i/>
          <w:sz w:val="27"/>
          <w:szCs w:val="27"/>
        </w:rPr>
        <w:t>Chp</w:t>
      </w:r>
      <w:proofErr w:type="spellEnd"/>
      <w:r w:rsidR="00AC4B15" w:rsidRPr="00AC4B15">
        <w:rPr>
          <w:rFonts w:ascii="Cambria" w:hAnsi="Cambria"/>
          <w:i/>
          <w:sz w:val="27"/>
          <w:szCs w:val="27"/>
        </w:rPr>
        <w:t>. Review</w:t>
      </w:r>
    </w:p>
    <w:p w14:paraId="77A52F87" w14:textId="77777777" w:rsidR="005F491D" w:rsidRPr="00544CCD" w:rsidRDefault="005F491D" w:rsidP="00E62B85">
      <w:pPr>
        <w:rPr>
          <w:rFonts w:ascii="Cambria" w:hAnsi="Cambria"/>
          <w:sz w:val="27"/>
          <w:szCs w:val="27"/>
        </w:rPr>
      </w:pPr>
    </w:p>
    <w:p w14:paraId="1E2C1086" w14:textId="0AA413BE" w:rsidR="003C2F07" w:rsidRPr="00544CCD" w:rsidRDefault="003C2F07" w:rsidP="00E62B85">
      <w:pPr>
        <w:rPr>
          <w:rFonts w:ascii="Cambria" w:hAnsi="Cambria"/>
          <w:sz w:val="27"/>
          <w:szCs w:val="27"/>
        </w:rPr>
      </w:pPr>
      <w:r w:rsidRPr="00544CCD">
        <w:rPr>
          <w:rFonts w:ascii="Cambria" w:hAnsi="Cambria"/>
          <w:sz w:val="27"/>
          <w:szCs w:val="27"/>
        </w:rPr>
        <w:t>-Four powerful interests that benefit from moral panic include:</w:t>
      </w:r>
    </w:p>
    <w:p w14:paraId="657312C6" w14:textId="317E0E53" w:rsidR="003C2F07" w:rsidRPr="00544CCD" w:rsidRDefault="003C2F07" w:rsidP="00E62B85">
      <w:pPr>
        <w:rPr>
          <w:rFonts w:ascii="Cambria" w:hAnsi="Cambria"/>
          <w:sz w:val="27"/>
          <w:szCs w:val="27"/>
        </w:rPr>
      </w:pPr>
      <w:r w:rsidRPr="00544CCD">
        <w:rPr>
          <w:rFonts w:ascii="Cambria" w:hAnsi="Cambria"/>
          <w:sz w:val="27"/>
          <w:szCs w:val="27"/>
        </w:rPr>
        <w:t>1)The mass media. They earn hefty profits from publicizing major crimes through news, fictional crime programs, etc.</w:t>
      </w:r>
    </w:p>
    <w:p w14:paraId="53962362" w14:textId="61115E31" w:rsidR="003C2F07" w:rsidRPr="00544CCD" w:rsidRDefault="003C2F07" w:rsidP="00E62B85">
      <w:pPr>
        <w:rPr>
          <w:rFonts w:ascii="Cambria" w:hAnsi="Cambria"/>
          <w:sz w:val="27"/>
          <w:szCs w:val="27"/>
        </w:rPr>
      </w:pPr>
      <w:r w:rsidRPr="00544CCD">
        <w:rPr>
          <w:rFonts w:ascii="Cambria" w:hAnsi="Cambria"/>
          <w:sz w:val="27"/>
          <w:szCs w:val="27"/>
        </w:rPr>
        <w:t>2)The crime prevention and punishment industry.</w:t>
      </w:r>
      <w:r w:rsidR="0035312E" w:rsidRPr="00544CCD">
        <w:rPr>
          <w:rFonts w:ascii="Cambria" w:hAnsi="Cambria"/>
          <w:sz w:val="27"/>
          <w:szCs w:val="27"/>
        </w:rPr>
        <w:t xml:space="preserve"> Prisons, for example, get more funding.</w:t>
      </w:r>
    </w:p>
    <w:p w14:paraId="73156873" w14:textId="2883D12E" w:rsidR="0035312E" w:rsidRPr="00544CCD" w:rsidRDefault="003C2F07" w:rsidP="00E62B85">
      <w:pPr>
        <w:rPr>
          <w:rFonts w:ascii="Cambria" w:hAnsi="Cambria"/>
          <w:sz w:val="27"/>
          <w:szCs w:val="27"/>
        </w:rPr>
      </w:pPr>
      <w:r w:rsidRPr="00544CCD">
        <w:rPr>
          <w:rFonts w:ascii="Cambria" w:hAnsi="Cambria"/>
          <w:sz w:val="27"/>
          <w:szCs w:val="27"/>
        </w:rPr>
        <w:t>3)</w:t>
      </w:r>
      <w:r w:rsidR="0035312E" w:rsidRPr="00544CCD">
        <w:rPr>
          <w:rFonts w:ascii="Cambria" w:hAnsi="Cambria"/>
          <w:sz w:val="27"/>
          <w:szCs w:val="27"/>
        </w:rPr>
        <w:t xml:space="preserve"> The bureaucracy of the criminal justice system. Moral pa</w:t>
      </w:r>
      <w:r w:rsidR="005F491D" w:rsidRPr="00544CCD">
        <w:rPr>
          <w:rFonts w:ascii="Cambria" w:hAnsi="Cambria"/>
          <w:sz w:val="27"/>
          <w:szCs w:val="27"/>
        </w:rPr>
        <w:t xml:space="preserve">nic allows them to increase the number </w:t>
      </w:r>
      <w:r w:rsidR="0035312E" w:rsidRPr="00544CCD">
        <w:rPr>
          <w:rFonts w:ascii="Cambria" w:hAnsi="Cambria"/>
          <w:sz w:val="27"/>
          <w:szCs w:val="27"/>
        </w:rPr>
        <w:t>of employees they have, for example in crime prevention and control, creating more jobs.</w:t>
      </w:r>
    </w:p>
    <w:p w14:paraId="6CE5146C" w14:textId="6F5941CB" w:rsidR="003C2F07" w:rsidRPr="00544CCD" w:rsidRDefault="003C2F07" w:rsidP="00E62B85">
      <w:pPr>
        <w:rPr>
          <w:rFonts w:ascii="Cambria" w:hAnsi="Cambria"/>
          <w:sz w:val="27"/>
          <w:szCs w:val="27"/>
        </w:rPr>
      </w:pPr>
      <w:r w:rsidRPr="00544CCD">
        <w:rPr>
          <w:rFonts w:ascii="Cambria" w:hAnsi="Cambria"/>
          <w:sz w:val="27"/>
          <w:szCs w:val="27"/>
        </w:rPr>
        <w:t>4)</w:t>
      </w:r>
      <w:r w:rsidR="0035312E" w:rsidRPr="00544CCD">
        <w:rPr>
          <w:rFonts w:ascii="Cambria" w:hAnsi="Cambria"/>
          <w:sz w:val="27"/>
          <w:szCs w:val="27"/>
        </w:rPr>
        <w:t xml:space="preserve"> Politically. Politicians try to introduce methods of crime prevention in order to gain the trust of voters who are under high moral panic.</w:t>
      </w:r>
    </w:p>
    <w:p w14:paraId="171D3752" w14:textId="77777777" w:rsidR="005F491D" w:rsidRPr="00544CCD" w:rsidRDefault="005F491D" w:rsidP="00E62B85">
      <w:pPr>
        <w:rPr>
          <w:rFonts w:ascii="Cambria" w:hAnsi="Cambria"/>
          <w:sz w:val="27"/>
          <w:szCs w:val="27"/>
        </w:rPr>
      </w:pPr>
    </w:p>
    <w:p w14:paraId="61B7327D" w14:textId="5AA85C8A" w:rsidR="00B02C07" w:rsidRDefault="00B02C07" w:rsidP="00E62B85">
      <w:pPr>
        <w:rPr>
          <w:rFonts w:ascii="Cambria" w:hAnsi="Cambria"/>
          <w:sz w:val="27"/>
          <w:szCs w:val="27"/>
        </w:rPr>
      </w:pPr>
      <w:r w:rsidRPr="00544CCD">
        <w:rPr>
          <w:rFonts w:ascii="Cambria" w:hAnsi="Cambria"/>
          <w:sz w:val="27"/>
          <w:szCs w:val="27"/>
        </w:rPr>
        <w:t>-</w:t>
      </w:r>
      <w:r w:rsidR="005F491D" w:rsidRPr="00544CCD">
        <w:rPr>
          <w:rFonts w:ascii="Cambria" w:hAnsi="Cambria"/>
          <w:sz w:val="27"/>
          <w:szCs w:val="27"/>
        </w:rPr>
        <w:t>Two of the extreme forms of punishment being debated by many Canadians include: 1) Should the death penalty be re-instated for the most violent criminals? 2) Should we more often use strategies other than imprisonment for non-violent criminals?</w:t>
      </w:r>
    </w:p>
    <w:p w14:paraId="1AB60333" w14:textId="77777777" w:rsidR="0022218F" w:rsidRPr="00544CCD" w:rsidRDefault="0022218F" w:rsidP="00E62B85">
      <w:pPr>
        <w:rPr>
          <w:rFonts w:ascii="Times New Roman" w:hAnsi="Times New Roman" w:cs="Times New Roman"/>
          <w:b/>
          <w:lang w:val="en-CA"/>
        </w:rPr>
      </w:pPr>
    </w:p>
    <w:p w14:paraId="6970BB75" w14:textId="440E677E" w:rsidR="00E62B85" w:rsidRDefault="005F491D" w:rsidP="004F16C5">
      <w:pPr>
        <w:rPr>
          <w:rFonts w:ascii="Times New Roman" w:hAnsi="Times New Roman" w:cs="Times New Roman"/>
          <w:sz w:val="28"/>
          <w:szCs w:val="28"/>
          <w:lang w:val="en-CA"/>
        </w:rPr>
      </w:pPr>
      <w:r w:rsidRPr="00544CCD">
        <w:rPr>
          <w:rFonts w:ascii="Times New Roman" w:hAnsi="Times New Roman" w:cs="Times New Roman"/>
          <w:sz w:val="28"/>
          <w:szCs w:val="28"/>
          <w:lang w:val="en-CA"/>
        </w:rPr>
        <w:t>-Capital punishment was abolished formally in 1976, however, 6 out of 10 Canadians are in favour of re-instating the death penalty.</w:t>
      </w:r>
    </w:p>
    <w:p w14:paraId="5E0D2D9F" w14:textId="77777777" w:rsidR="00AD3397" w:rsidRPr="00544CCD" w:rsidRDefault="00AD3397" w:rsidP="004F16C5">
      <w:pPr>
        <w:rPr>
          <w:rFonts w:ascii="Times New Roman" w:hAnsi="Times New Roman" w:cs="Times New Roman"/>
          <w:sz w:val="28"/>
          <w:szCs w:val="28"/>
          <w:lang w:val="en-CA"/>
        </w:rPr>
      </w:pPr>
    </w:p>
    <w:p w14:paraId="732A8753" w14:textId="16E9055C" w:rsidR="00DC3027" w:rsidRDefault="00DC3027" w:rsidP="004F16C5">
      <w:pPr>
        <w:rPr>
          <w:rFonts w:ascii="Times New Roman" w:hAnsi="Times New Roman" w:cs="Times New Roman"/>
          <w:sz w:val="28"/>
          <w:szCs w:val="28"/>
          <w:lang w:val="en-CA"/>
        </w:rPr>
      </w:pPr>
      <w:r w:rsidRPr="00544CCD">
        <w:rPr>
          <w:rFonts w:ascii="Times New Roman" w:hAnsi="Times New Roman" w:cs="Times New Roman"/>
          <w:sz w:val="28"/>
          <w:szCs w:val="28"/>
          <w:lang w:val="en-CA"/>
        </w:rPr>
        <w:t xml:space="preserve">- The death penalty hasn’t proven to be much of a deterrent. For example, even though the U.S. has capital punishment, their homicide rates are higher than those of Canada’s and other European countries that do not have the death penalty. </w:t>
      </w:r>
    </w:p>
    <w:p w14:paraId="1BBAE27F" w14:textId="77777777" w:rsidR="00E56A09" w:rsidRPr="00544CCD" w:rsidRDefault="00E56A09" w:rsidP="004F16C5">
      <w:pPr>
        <w:rPr>
          <w:rFonts w:ascii="Times New Roman" w:hAnsi="Times New Roman" w:cs="Times New Roman"/>
          <w:sz w:val="28"/>
          <w:szCs w:val="28"/>
          <w:lang w:val="en-CA"/>
        </w:rPr>
      </w:pPr>
    </w:p>
    <w:p w14:paraId="047F57F1" w14:textId="36F6F5B0" w:rsidR="00DC3027" w:rsidRDefault="00DC3027" w:rsidP="004F16C5">
      <w:pPr>
        <w:rPr>
          <w:rFonts w:ascii="Times New Roman" w:hAnsi="Times New Roman" w:cs="Times New Roman"/>
          <w:sz w:val="28"/>
          <w:szCs w:val="28"/>
          <w:lang w:val="en-CA"/>
        </w:rPr>
      </w:pPr>
      <w:r w:rsidRPr="00544CCD">
        <w:rPr>
          <w:rFonts w:ascii="Times New Roman" w:hAnsi="Times New Roman" w:cs="Times New Roman"/>
          <w:sz w:val="28"/>
          <w:szCs w:val="28"/>
          <w:lang w:val="en-CA"/>
        </w:rPr>
        <w:t xml:space="preserve">- Furthermore, research shows that social class and race have large influences on who gets convicted of murder. Sometimes those that are innocent get convicted (consider the cases of Guy Paul Morin, David </w:t>
      </w:r>
      <w:proofErr w:type="spellStart"/>
      <w:r w:rsidRPr="00544CCD">
        <w:rPr>
          <w:rFonts w:ascii="Times New Roman" w:hAnsi="Times New Roman" w:cs="Times New Roman"/>
          <w:sz w:val="28"/>
          <w:szCs w:val="28"/>
          <w:lang w:val="en-CA"/>
        </w:rPr>
        <w:t>Milgaard</w:t>
      </w:r>
      <w:proofErr w:type="spellEnd"/>
      <w:r w:rsidRPr="00544CCD">
        <w:rPr>
          <w:rFonts w:ascii="Times New Roman" w:hAnsi="Times New Roman" w:cs="Times New Roman"/>
          <w:sz w:val="28"/>
          <w:szCs w:val="28"/>
          <w:lang w:val="en-CA"/>
        </w:rPr>
        <w:t>, Steven Truscott), and so it would be blind justice.</w:t>
      </w:r>
    </w:p>
    <w:p w14:paraId="6B8FD469" w14:textId="77777777" w:rsidR="00E56A09" w:rsidRPr="00544CCD" w:rsidRDefault="00E56A09" w:rsidP="004F16C5">
      <w:pPr>
        <w:rPr>
          <w:rFonts w:ascii="Times New Roman" w:hAnsi="Times New Roman" w:cs="Times New Roman"/>
          <w:sz w:val="28"/>
          <w:szCs w:val="28"/>
          <w:lang w:val="en-CA"/>
        </w:rPr>
      </w:pPr>
    </w:p>
    <w:p w14:paraId="3B3C26FF" w14:textId="22D76B61" w:rsidR="00DC3027" w:rsidRPr="00544CCD" w:rsidRDefault="00DC3027" w:rsidP="004F16C5">
      <w:pPr>
        <w:rPr>
          <w:rFonts w:ascii="Times New Roman" w:hAnsi="Times New Roman" w:cs="Times New Roman"/>
          <w:sz w:val="28"/>
          <w:szCs w:val="28"/>
          <w:lang w:val="en-CA"/>
        </w:rPr>
      </w:pPr>
      <w:r w:rsidRPr="00544CCD">
        <w:rPr>
          <w:rFonts w:ascii="Times New Roman" w:hAnsi="Times New Roman" w:cs="Times New Roman"/>
          <w:sz w:val="28"/>
          <w:szCs w:val="28"/>
          <w:lang w:val="en-CA"/>
        </w:rPr>
        <w:t>-Some people favour capital punishment because they think it’ll save them money, however this is not the case. The trials of capital cases cost more than $2.6 million.</w:t>
      </w:r>
    </w:p>
    <w:p w14:paraId="378B50A9" w14:textId="77777777" w:rsidR="00702DE5" w:rsidRPr="00544CCD" w:rsidRDefault="00702DE5" w:rsidP="00702DE5">
      <w:pPr>
        <w:jc w:val="center"/>
        <w:rPr>
          <w:rFonts w:ascii="Times New Roman" w:hAnsi="Times New Roman" w:cs="Times New Roman"/>
          <w:sz w:val="28"/>
          <w:szCs w:val="28"/>
          <w:lang w:val="en-CA"/>
        </w:rPr>
      </w:pPr>
    </w:p>
    <w:p w14:paraId="01758270" w14:textId="1419A994" w:rsidR="00702DE5" w:rsidRPr="00544CCD" w:rsidRDefault="00702DE5" w:rsidP="00702DE5">
      <w:pPr>
        <w:jc w:val="center"/>
        <w:rPr>
          <w:rFonts w:ascii="Cambria Math" w:hAnsi="Cambria Math" w:cs="Times New Roman"/>
          <w:b/>
          <w:sz w:val="27"/>
          <w:szCs w:val="27"/>
          <w:lang w:val="en-CA"/>
        </w:rPr>
      </w:pPr>
      <w:r w:rsidRPr="00544CCD">
        <w:rPr>
          <w:rFonts w:ascii="Cambria Math" w:hAnsi="Cambria Math" w:cs="Times New Roman"/>
          <w:b/>
          <w:sz w:val="27"/>
          <w:szCs w:val="27"/>
          <w:lang w:val="en-CA"/>
        </w:rPr>
        <w:t>Key Terms</w:t>
      </w:r>
    </w:p>
    <w:p w14:paraId="7A360FF4" w14:textId="77777777" w:rsidR="00F27792" w:rsidRPr="00544CCD" w:rsidRDefault="00F27792" w:rsidP="004F16C5">
      <w:pPr>
        <w:rPr>
          <w:rFonts w:ascii="Cambria Math" w:hAnsi="Cambria Math" w:cs="Times New Roman"/>
          <w:sz w:val="27"/>
          <w:szCs w:val="27"/>
          <w:lang w:val="en-CA"/>
        </w:rPr>
      </w:pPr>
    </w:p>
    <w:p w14:paraId="76A223B8" w14:textId="6C629ED7" w:rsidR="00702DE5" w:rsidRPr="00544CCD" w:rsidRDefault="00702DE5" w:rsidP="004F16C5">
      <w:pPr>
        <w:rPr>
          <w:rFonts w:ascii="Cambria Math" w:hAnsi="Cambria Math" w:cs="Times New Roman"/>
          <w:sz w:val="27"/>
          <w:szCs w:val="27"/>
          <w:lang w:val="en-CA"/>
        </w:rPr>
      </w:pPr>
      <w:r w:rsidRPr="00544CCD">
        <w:rPr>
          <w:rFonts w:ascii="Cambria Math" w:hAnsi="Cambria Math" w:cs="Times New Roman"/>
          <w:sz w:val="27"/>
          <w:szCs w:val="27"/>
          <w:lang w:val="en-CA"/>
        </w:rPr>
        <w:t xml:space="preserve">Moral panic: Widespread fear that occurs when many people fervently believe that some form of deviance or crime poses a profound threat to society’s well-being. </w:t>
      </w:r>
    </w:p>
    <w:p w14:paraId="1E748CA1" w14:textId="77777777" w:rsidR="00702DE5" w:rsidRPr="00544CCD" w:rsidRDefault="00702DE5" w:rsidP="004F16C5">
      <w:pPr>
        <w:rPr>
          <w:rFonts w:ascii="Times New Roman" w:hAnsi="Times New Roman" w:cs="Times New Roman"/>
          <w:sz w:val="28"/>
          <w:szCs w:val="28"/>
          <w:lang w:val="en-CA"/>
        </w:rPr>
      </w:pPr>
      <w:bookmarkStart w:id="0" w:name="_GoBack"/>
      <w:bookmarkEnd w:id="0"/>
    </w:p>
    <w:p w14:paraId="24D46919" w14:textId="77777777" w:rsidR="00E62B85" w:rsidRPr="00544CCD" w:rsidRDefault="004F16C5" w:rsidP="00E62B85">
      <w:pPr>
        <w:rPr>
          <w:rFonts w:ascii="Times New Roman" w:hAnsi="Times New Roman" w:cs="Times New Roman"/>
          <w:b/>
          <w:sz w:val="28"/>
          <w:szCs w:val="28"/>
          <w:lang w:val="en-CA"/>
        </w:rPr>
      </w:pPr>
      <w:r w:rsidRPr="00544CCD">
        <w:rPr>
          <w:rFonts w:ascii="Times New Roman" w:hAnsi="Times New Roman" w:cs="Times New Roman"/>
          <w:b/>
          <w:sz w:val="28"/>
          <w:szCs w:val="28"/>
          <w:lang w:val="en-CA"/>
        </w:rPr>
        <w:t>LO5: Identify cost-effective and workable alternatives to some current methods of punishment.</w:t>
      </w:r>
    </w:p>
    <w:p w14:paraId="03D0A5A6" w14:textId="007B9D29" w:rsidR="00E62B85" w:rsidRPr="00544CCD" w:rsidRDefault="004656B1" w:rsidP="00E62B85">
      <w:pPr>
        <w:rPr>
          <w:rFonts w:ascii="Cambria Math" w:hAnsi="Cambria Math" w:cs="Times New Roman"/>
          <w:sz w:val="27"/>
          <w:szCs w:val="27"/>
          <w:lang w:val="en-CA"/>
        </w:rPr>
      </w:pPr>
      <w:r w:rsidRPr="00544CCD">
        <w:rPr>
          <w:rFonts w:ascii="Cambria Math" w:hAnsi="Cambria Math" w:cs="Times New Roman"/>
          <w:sz w:val="27"/>
          <w:szCs w:val="27"/>
          <w:lang w:val="en-CA"/>
        </w:rPr>
        <w:t>.</w:t>
      </w:r>
    </w:p>
    <w:p w14:paraId="5544A9C0" w14:textId="433E33C1" w:rsidR="00F74E37" w:rsidRPr="00544CCD" w:rsidRDefault="00E62B85" w:rsidP="00E62B85">
      <w:pPr>
        <w:rPr>
          <w:rFonts w:ascii="Cambria" w:hAnsi="Cambria"/>
          <w:sz w:val="27"/>
          <w:szCs w:val="27"/>
        </w:rPr>
      </w:pPr>
      <w:r w:rsidRPr="00544CCD">
        <w:rPr>
          <w:rFonts w:ascii="Cambria" w:hAnsi="Cambria"/>
          <w:sz w:val="27"/>
          <w:szCs w:val="27"/>
        </w:rPr>
        <w:t>Cost-effective and workable alternatives to current methods of punishment for minor crimes, such as rehabilitation and restorative justice programs, have positive consequences, including lowered</w:t>
      </w:r>
      <w:r w:rsidRPr="00544CCD">
        <w:rPr>
          <w:rStyle w:val="apple-converted-space"/>
          <w:rFonts w:ascii="Cambria" w:hAnsi="Cambria"/>
          <w:sz w:val="27"/>
          <w:szCs w:val="27"/>
        </w:rPr>
        <w:t> </w:t>
      </w:r>
      <w:r w:rsidRPr="00544CCD">
        <w:rPr>
          <w:rStyle w:val="Strong"/>
          <w:rFonts w:ascii="Cambria" w:hAnsi="Cambria"/>
          <w:sz w:val="27"/>
          <w:szCs w:val="27"/>
        </w:rPr>
        <w:t>recidivism rates</w:t>
      </w:r>
      <w:r w:rsidRPr="00544CCD">
        <w:rPr>
          <w:rStyle w:val="apple-converted-space"/>
          <w:rFonts w:ascii="Cambria" w:hAnsi="Cambria"/>
          <w:sz w:val="27"/>
          <w:szCs w:val="27"/>
        </w:rPr>
        <w:t> </w:t>
      </w:r>
      <w:r w:rsidRPr="00544CCD">
        <w:rPr>
          <w:rFonts w:ascii="Cambria" w:hAnsi="Cambria"/>
          <w:sz w:val="27"/>
          <w:szCs w:val="27"/>
        </w:rPr>
        <w:t>and higher victim satisfaction rates.</w:t>
      </w:r>
      <w:r w:rsidR="002D2BAA">
        <w:rPr>
          <w:rFonts w:ascii="Cambria" w:hAnsi="Cambria"/>
          <w:sz w:val="27"/>
          <w:szCs w:val="27"/>
        </w:rPr>
        <w:t xml:space="preserve">   </w:t>
      </w:r>
      <w:proofErr w:type="spellStart"/>
      <w:r w:rsidR="002D2BAA" w:rsidRPr="002D2BAA">
        <w:rPr>
          <w:rFonts w:ascii="Cambria" w:hAnsi="Cambria"/>
          <w:i/>
          <w:sz w:val="27"/>
          <w:szCs w:val="27"/>
        </w:rPr>
        <w:t>Chp</w:t>
      </w:r>
      <w:proofErr w:type="spellEnd"/>
      <w:r w:rsidR="002D2BAA" w:rsidRPr="002D2BAA">
        <w:rPr>
          <w:rFonts w:ascii="Cambria" w:hAnsi="Cambria"/>
          <w:i/>
          <w:sz w:val="27"/>
          <w:szCs w:val="27"/>
        </w:rPr>
        <w:t>. Review</w:t>
      </w:r>
    </w:p>
    <w:p w14:paraId="488048E7" w14:textId="77777777" w:rsidR="0052271D" w:rsidRDefault="00E62B85" w:rsidP="00E62B85">
      <w:pPr>
        <w:rPr>
          <w:rFonts w:ascii="Cambria" w:hAnsi="Cambria"/>
          <w:sz w:val="27"/>
          <w:szCs w:val="27"/>
        </w:rPr>
      </w:pPr>
      <w:r w:rsidRPr="00544CCD">
        <w:rPr>
          <w:rFonts w:ascii="Cambria" w:hAnsi="Cambria"/>
          <w:sz w:val="27"/>
          <w:szCs w:val="27"/>
        </w:rPr>
        <w:t xml:space="preserve"> </w:t>
      </w:r>
    </w:p>
    <w:p w14:paraId="3694F47C" w14:textId="77777777" w:rsidR="003E7BF2" w:rsidRDefault="00E62B85" w:rsidP="00E62B85">
      <w:pPr>
        <w:rPr>
          <w:rFonts w:ascii="Cambria" w:hAnsi="Cambria"/>
          <w:sz w:val="27"/>
          <w:szCs w:val="27"/>
        </w:rPr>
      </w:pPr>
      <w:r w:rsidRPr="00544CCD">
        <w:rPr>
          <w:rFonts w:ascii="Cambria" w:hAnsi="Cambria"/>
          <w:sz w:val="27"/>
          <w:szCs w:val="27"/>
        </w:rPr>
        <w:t xml:space="preserve">Another alternative is to reduce the number of incarcerated offenders, especially youth, on the grounds that charging and imprisoning them for minor crimes is unlikely to help develop pro-social </w:t>
      </w:r>
      <w:proofErr w:type="spellStart"/>
      <w:r w:rsidRPr="00544CCD">
        <w:rPr>
          <w:rFonts w:ascii="Cambria" w:hAnsi="Cambria"/>
          <w:sz w:val="27"/>
          <w:szCs w:val="27"/>
        </w:rPr>
        <w:t>behaviour</w:t>
      </w:r>
      <w:proofErr w:type="spellEnd"/>
      <w:r w:rsidRPr="00544CCD">
        <w:rPr>
          <w:rFonts w:ascii="Cambria" w:hAnsi="Cambria"/>
          <w:sz w:val="27"/>
          <w:szCs w:val="27"/>
        </w:rPr>
        <w:t xml:space="preserve"> among them. </w:t>
      </w:r>
    </w:p>
    <w:p w14:paraId="766F824E" w14:textId="44545B43" w:rsidR="00E62B85" w:rsidRDefault="00E62B85" w:rsidP="00E62B85">
      <w:pPr>
        <w:rPr>
          <w:rFonts w:ascii="Cambria" w:hAnsi="Cambria"/>
          <w:sz w:val="27"/>
          <w:szCs w:val="27"/>
        </w:rPr>
      </w:pPr>
      <w:r w:rsidRPr="00544CCD">
        <w:rPr>
          <w:rFonts w:ascii="Cambria" w:hAnsi="Cambria"/>
          <w:sz w:val="27"/>
          <w:szCs w:val="27"/>
        </w:rPr>
        <w:t xml:space="preserve">They would be better </w:t>
      </w:r>
      <w:r w:rsidRPr="00F27792">
        <w:rPr>
          <w:rFonts w:ascii="Cambria" w:hAnsi="Cambria"/>
          <w:sz w:val="27"/>
          <w:szCs w:val="27"/>
        </w:rPr>
        <w:t>diverted from criminal justice system processing to alternatives, such as a victim–offender reconciliation program.</w:t>
      </w:r>
      <w:r w:rsidR="002D2BAA">
        <w:rPr>
          <w:rFonts w:ascii="Cambria" w:hAnsi="Cambria"/>
          <w:sz w:val="27"/>
          <w:szCs w:val="27"/>
        </w:rPr>
        <w:t xml:space="preserve">   </w:t>
      </w:r>
      <w:proofErr w:type="spellStart"/>
      <w:r w:rsidR="002D2BAA" w:rsidRPr="002D2BAA">
        <w:rPr>
          <w:rFonts w:ascii="Cambria" w:hAnsi="Cambria"/>
          <w:i/>
          <w:sz w:val="27"/>
          <w:szCs w:val="27"/>
        </w:rPr>
        <w:t>Chp</w:t>
      </w:r>
      <w:proofErr w:type="spellEnd"/>
      <w:r w:rsidR="002D2BAA" w:rsidRPr="002D2BAA">
        <w:rPr>
          <w:rFonts w:ascii="Cambria" w:hAnsi="Cambria"/>
          <w:i/>
          <w:sz w:val="27"/>
          <w:szCs w:val="27"/>
        </w:rPr>
        <w:t>. Review</w:t>
      </w:r>
    </w:p>
    <w:p w14:paraId="2148D768" w14:textId="77777777" w:rsidR="004656B1" w:rsidRDefault="004656B1" w:rsidP="00E62B85">
      <w:pPr>
        <w:rPr>
          <w:rFonts w:ascii="Cambria" w:hAnsi="Cambria"/>
          <w:sz w:val="27"/>
          <w:szCs w:val="27"/>
        </w:rPr>
      </w:pPr>
    </w:p>
    <w:p w14:paraId="027C7C64" w14:textId="70AEB1AC" w:rsidR="004656B1" w:rsidRPr="0058434B" w:rsidRDefault="004656B1" w:rsidP="0058434B">
      <w:pPr>
        <w:pStyle w:val="ListParagraph"/>
        <w:numPr>
          <w:ilvl w:val="0"/>
          <w:numId w:val="13"/>
        </w:numPr>
        <w:rPr>
          <w:rFonts w:ascii="Cambria Math" w:hAnsi="Cambria Math" w:cs="Times New Roman"/>
          <w:sz w:val="27"/>
          <w:szCs w:val="27"/>
          <w:lang w:val="en-CA"/>
        </w:rPr>
      </w:pPr>
      <w:r w:rsidRPr="0058434B">
        <w:rPr>
          <w:rFonts w:ascii="Cambria Math" w:hAnsi="Cambria Math" w:cs="Times New Roman"/>
          <w:sz w:val="27"/>
          <w:szCs w:val="27"/>
          <w:lang w:val="en-CA"/>
        </w:rPr>
        <w:t>Anal</w:t>
      </w:r>
      <w:r w:rsidR="0014620D" w:rsidRPr="0058434B">
        <w:rPr>
          <w:rFonts w:ascii="Cambria Math" w:hAnsi="Cambria Math" w:cs="Times New Roman"/>
          <w:sz w:val="27"/>
          <w:szCs w:val="27"/>
          <w:lang w:val="en-CA"/>
        </w:rPr>
        <w:t>ysts have suggested that there are two main</w:t>
      </w:r>
      <w:r w:rsidRPr="0058434B">
        <w:rPr>
          <w:rFonts w:ascii="Cambria Math" w:hAnsi="Cambria Math" w:cs="Times New Roman"/>
          <w:sz w:val="27"/>
          <w:szCs w:val="27"/>
          <w:lang w:val="en-CA"/>
        </w:rPr>
        <w:t xml:space="preserve"> reforms to the prison regime. </w:t>
      </w:r>
      <w:proofErr w:type="spellStart"/>
      <w:r w:rsidRPr="0058434B">
        <w:rPr>
          <w:rFonts w:ascii="Cambria Math" w:hAnsi="Cambria Math" w:cs="Times New Roman"/>
          <w:sz w:val="27"/>
          <w:szCs w:val="27"/>
          <w:lang w:val="en-CA"/>
        </w:rPr>
        <w:t>The</w:t>
      </w:r>
      <w:proofErr w:type="spellEnd"/>
      <w:r w:rsidRPr="0058434B">
        <w:rPr>
          <w:rFonts w:ascii="Cambria Math" w:hAnsi="Cambria Math" w:cs="Times New Roman"/>
          <w:sz w:val="27"/>
          <w:szCs w:val="27"/>
          <w:lang w:val="en-CA"/>
        </w:rPr>
        <w:t xml:space="preserve"> include: rehabilitation and reducing the number of incarcerated offenders</w:t>
      </w:r>
      <w:r w:rsidR="00A80793" w:rsidRPr="0058434B">
        <w:rPr>
          <w:rFonts w:ascii="Cambria Math" w:hAnsi="Cambria Math" w:cs="Times New Roman"/>
          <w:sz w:val="27"/>
          <w:szCs w:val="27"/>
          <w:lang w:val="en-CA"/>
        </w:rPr>
        <w:t>.</w:t>
      </w:r>
    </w:p>
    <w:p w14:paraId="58D2AAF1" w14:textId="77777777" w:rsidR="00A80793" w:rsidRDefault="00A80793" w:rsidP="00E62B85">
      <w:pPr>
        <w:rPr>
          <w:rFonts w:ascii="Cambria Math" w:hAnsi="Cambria Math" w:cs="Times New Roman"/>
          <w:sz w:val="27"/>
          <w:szCs w:val="27"/>
          <w:lang w:val="en-CA"/>
        </w:rPr>
      </w:pPr>
    </w:p>
    <w:p w14:paraId="1230BD72" w14:textId="609749B6" w:rsidR="00A80793" w:rsidRPr="0058434B" w:rsidRDefault="00A80793" w:rsidP="0058434B">
      <w:pPr>
        <w:pStyle w:val="ListParagraph"/>
        <w:numPr>
          <w:ilvl w:val="0"/>
          <w:numId w:val="13"/>
        </w:numPr>
        <w:rPr>
          <w:rFonts w:ascii="Cambria" w:eastAsia="Times New Roman" w:hAnsi="Cambria" w:cs="Times New Roman"/>
          <w:sz w:val="27"/>
          <w:szCs w:val="27"/>
          <w:shd w:val="clear" w:color="auto" w:fill="FFFFFF"/>
        </w:rPr>
      </w:pPr>
      <w:r w:rsidRPr="0058434B">
        <w:rPr>
          <w:rFonts w:ascii="Cambria Math" w:hAnsi="Cambria Math" w:cs="Times New Roman"/>
          <w:sz w:val="27"/>
          <w:szCs w:val="27"/>
          <w:lang w:val="en-CA"/>
        </w:rPr>
        <w:t>Some believe that r</w:t>
      </w:r>
      <w:proofErr w:type="spellStart"/>
      <w:r w:rsidRPr="0058434B">
        <w:rPr>
          <w:rFonts w:ascii="Cambria" w:eastAsia="Times New Roman" w:hAnsi="Cambria" w:cs="Times New Roman"/>
          <w:sz w:val="27"/>
          <w:szCs w:val="27"/>
          <w:shd w:val="clear" w:color="auto" w:fill="FFFFFF"/>
        </w:rPr>
        <w:t>ehabilitation</w:t>
      </w:r>
      <w:proofErr w:type="spellEnd"/>
      <w:r w:rsidRPr="0058434B">
        <w:rPr>
          <w:rFonts w:ascii="Cambria" w:eastAsia="Times New Roman" w:hAnsi="Cambria" w:cs="Times New Roman"/>
          <w:sz w:val="27"/>
          <w:szCs w:val="27"/>
          <w:shd w:val="clear" w:color="auto" w:fill="FFFFFF"/>
        </w:rPr>
        <w:t xml:space="preserve"> suggest that crime can be reduced through such programs as education and job training, individual and group therapy, substance abuse counselling, and </w:t>
      </w:r>
      <w:proofErr w:type="spellStart"/>
      <w:r w:rsidRPr="0058434B">
        <w:rPr>
          <w:rFonts w:ascii="Cambria" w:eastAsia="Times New Roman" w:hAnsi="Cambria" w:cs="Times New Roman"/>
          <w:sz w:val="27"/>
          <w:szCs w:val="27"/>
          <w:shd w:val="clear" w:color="auto" w:fill="FFFFFF"/>
        </w:rPr>
        <w:t>behaviour</w:t>
      </w:r>
      <w:proofErr w:type="spellEnd"/>
      <w:r w:rsidRPr="0058434B">
        <w:rPr>
          <w:rFonts w:ascii="Cambria" w:eastAsia="Times New Roman" w:hAnsi="Cambria" w:cs="Times New Roman"/>
          <w:sz w:val="27"/>
          <w:szCs w:val="27"/>
          <w:shd w:val="clear" w:color="auto" w:fill="FFFFFF"/>
        </w:rPr>
        <w:t xml:space="preserve"> modification. </w:t>
      </w:r>
    </w:p>
    <w:p w14:paraId="5B06082C" w14:textId="77777777" w:rsidR="00A80793" w:rsidRPr="00A80793" w:rsidRDefault="00A80793" w:rsidP="00A80793">
      <w:pPr>
        <w:rPr>
          <w:rFonts w:ascii="Times New Roman" w:eastAsia="Times New Roman" w:hAnsi="Times New Roman" w:cs="Times New Roman"/>
        </w:rPr>
      </w:pPr>
    </w:p>
    <w:p w14:paraId="543C7FF0" w14:textId="34682CF3" w:rsidR="00A80793" w:rsidRPr="0058434B" w:rsidRDefault="00A80793" w:rsidP="0058434B">
      <w:pPr>
        <w:pStyle w:val="ListParagraph"/>
        <w:numPr>
          <w:ilvl w:val="0"/>
          <w:numId w:val="13"/>
        </w:numPr>
        <w:rPr>
          <w:rFonts w:ascii="Cambria Math" w:hAnsi="Cambria Math" w:cs="Times New Roman"/>
          <w:sz w:val="27"/>
          <w:szCs w:val="27"/>
          <w:lang w:val="en-CA"/>
        </w:rPr>
      </w:pPr>
      <w:r w:rsidRPr="0058434B">
        <w:rPr>
          <w:rFonts w:ascii="Cambria Math" w:hAnsi="Cambria Math" w:cs="Times New Roman"/>
          <w:sz w:val="27"/>
          <w:szCs w:val="27"/>
          <w:lang w:val="en-CA"/>
        </w:rPr>
        <w:t>Others believe that reducing the number of incarcerated offenders is a good alternative because charging and imprisoning more offenders, especially among youth, will make it more difficult for these individuals to develop pro-social behaviour.</w:t>
      </w:r>
    </w:p>
    <w:p w14:paraId="758B8203" w14:textId="584713BC" w:rsidR="0014620D" w:rsidRPr="0058434B" w:rsidRDefault="0014620D" w:rsidP="0058434B">
      <w:pPr>
        <w:pStyle w:val="ListParagraph"/>
        <w:numPr>
          <w:ilvl w:val="0"/>
          <w:numId w:val="13"/>
        </w:numPr>
        <w:rPr>
          <w:rFonts w:ascii="Cambria Math" w:hAnsi="Cambria Math" w:cs="Times New Roman"/>
          <w:sz w:val="27"/>
          <w:szCs w:val="27"/>
          <w:lang w:val="en-CA"/>
        </w:rPr>
      </w:pPr>
      <w:r w:rsidRPr="0058434B">
        <w:rPr>
          <w:rFonts w:ascii="Cambria Math" w:hAnsi="Cambria Math" w:cs="Times New Roman"/>
          <w:sz w:val="27"/>
          <w:szCs w:val="27"/>
          <w:lang w:val="en-CA"/>
        </w:rPr>
        <w:t>Alternate procedures vary in each province and territory.</w:t>
      </w:r>
    </w:p>
    <w:p w14:paraId="4D990758" w14:textId="060788CA" w:rsidR="0014620D" w:rsidRPr="0058434B" w:rsidRDefault="0014620D" w:rsidP="0058434B">
      <w:pPr>
        <w:pStyle w:val="ListParagraph"/>
        <w:numPr>
          <w:ilvl w:val="0"/>
          <w:numId w:val="13"/>
        </w:numPr>
        <w:rPr>
          <w:rFonts w:ascii="Cambria Math" w:hAnsi="Cambria Math" w:cs="Times New Roman"/>
          <w:sz w:val="27"/>
          <w:szCs w:val="27"/>
          <w:lang w:val="en-CA"/>
        </w:rPr>
      </w:pPr>
      <w:r w:rsidRPr="0058434B">
        <w:rPr>
          <w:rFonts w:ascii="Cambria Math" w:hAnsi="Cambria Math" w:cs="Times New Roman"/>
          <w:sz w:val="27"/>
          <w:szCs w:val="27"/>
          <w:lang w:val="en-CA"/>
        </w:rPr>
        <w:t>Diversion is another alternative which police or Crown prosecutors recommend.</w:t>
      </w:r>
    </w:p>
    <w:p w14:paraId="523F6C28" w14:textId="77777777" w:rsidR="002C68A0" w:rsidRPr="002C68A0" w:rsidRDefault="002C68A0" w:rsidP="002C68A0">
      <w:pPr>
        <w:rPr>
          <w:rFonts w:ascii="Cambria" w:eastAsia="Times New Roman" w:hAnsi="Cambria" w:cs="Times New Roman"/>
          <w:sz w:val="27"/>
          <w:szCs w:val="27"/>
          <w:shd w:val="clear" w:color="auto" w:fill="FFFFFF"/>
        </w:rPr>
      </w:pPr>
      <w:r w:rsidRPr="002C68A0">
        <w:rPr>
          <w:rFonts w:ascii="Cambria Math" w:hAnsi="Cambria Math" w:cs="Times New Roman"/>
          <w:sz w:val="27"/>
          <w:szCs w:val="27"/>
          <w:lang w:val="en-CA"/>
        </w:rPr>
        <w:t>-</w:t>
      </w:r>
      <w:r w:rsidRPr="002C68A0">
        <w:rPr>
          <w:rFonts w:ascii="Cambria" w:eastAsia="Times New Roman" w:hAnsi="Cambria" w:cs="Times New Roman"/>
          <w:sz w:val="27"/>
          <w:szCs w:val="27"/>
          <w:shd w:val="clear" w:color="auto" w:fill="FFFFFF"/>
        </w:rPr>
        <w:t xml:space="preserve">One example of an alternative measure is a victim–offender reconciliation program (VORP) in which victim and offender meet under controlled circumstances. Victims have the opportunity to describe the impact the crime has had on them, and offenders are usually required to apologize to their victims and compensate them financially. </w:t>
      </w:r>
    </w:p>
    <w:p w14:paraId="0C8329D0" w14:textId="7C619711" w:rsidR="002C68A0" w:rsidRPr="0058434B" w:rsidRDefault="002C68A0" w:rsidP="0058434B">
      <w:pPr>
        <w:pStyle w:val="ListParagraph"/>
        <w:numPr>
          <w:ilvl w:val="0"/>
          <w:numId w:val="14"/>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 xml:space="preserve">Alternative measures programs handle tens of thousands of youth cases every year. </w:t>
      </w:r>
    </w:p>
    <w:p w14:paraId="1CC11F1C" w14:textId="58B9C5B7" w:rsidR="002C68A0" w:rsidRPr="0058434B" w:rsidRDefault="002C68A0" w:rsidP="0058434B">
      <w:pPr>
        <w:pStyle w:val="ListParagraph"/>
        <w:numPr>
          <w:ilvl w:val="0"/>
          <w:numId w:val="14"/>
        </w:numPr>
        <w:rPr>
          <w:rFonts w:ascii="Cambria" w:eastAsia="Times New Roman" w:hAnsi="Cambria" w:cs="Times New Roman"/>
          <w:sz w:val="27"/>
          <w:szCs w:val="27"/>
          <w:shd w:val="clear" w:color="auto" w:fill="FFFFFF"/>
        </w:rPr>
      </w:pPr>
      <w:r w:rsidRPr="0058434B">
        <w:rPr>
          <w:rFonts w:ascii="Cambria" w:eastAsia="Times New Roman" w:hAnsi="Cambria" w:cs="Times New Roman"/>
          <w:sz w:val="27"/>
          <w:szCs w:val="27"/>
          <w:shd w:val="clear" w:color="auto" w:fill="FFFFFF"/>
        </w:rPr>
        <w:t xml:space="preserve">Most cases referred for diversion involve theft under $5000 (e.g., shoplifting) because to be recommended for diversion, the offence must be minor. </w:t>
      </w:r>
    </w:p>
    <w:p w14:paraId="23BE2FE0" w14:textId="69EBEA63" w:rsidR="002C68A0" w:rsidRDefault="002C68A0" w:rsidP="002C68A0">
      <w:pPr>
        <w:rPr>
          <w:rFonts w:ascii="Cambria" w:eastAsia="Times New Roman" w:hAnsi="Cambria" w:cs="Times New Roman"/>
          <w:sz w:val="27"/>
          <w:szCs w:val="27"/>
          <w:shd w:val="clear" w:color="auto" w:fill="FFFFFF"/>
        </w:rPr>
      </w:pPr>
      <w:r w:rsidRPr="002C68A0">
        <w:rPr>
          <w:rFonts w:ascii="Cambria" w:eastAsia="Times New Roman" w:hAnsi="Cambria" w:cs="Times New Roman"/>
          <w:sz w:val="27"/>
          <w:szCs w:val="27"/>
          <w:shd w:val="clear" w:color="auto" w:fill="FFFFFF"/>
        </w:rPr>
        <w:t>-Note: To be considered candidates for diversion, offenders must first acknowledge that they are guilty of the act they have been accused of committing. </w:t>
      </w:r>
    </w:p>
    <w:p w14:paraId="7BA8B62A" w14:textId="173A8CF5" w:rsidR="007A79CA" w:rsidRPr="007A79CA" w:rsidRDefault="007A79CA" w:rsidP="007A79CA">
      <w:pPr>
        <w:pStyle w:val="NormalWeb"/>
        <w:shd w:val="clear" w:color="auto" w:fill="FFFFFF"/>
        <w:spacing w:before="0" w:beforeAutospacing="0" w:after="225" w:afterAutospacing="0"/>
        <w:ind w:left="975" w:right="1500"/>
        <w:rPr>
          <w:rFonts w:ascii="Cambria" w:hAnsi="Cambria"/>
          <w:sz w:val="27"/>
          <w:szCs w:val="27"/>
        </w:rPr>
      </w:pPr>
      <w:r w:rsidRPr="007A79CA">
        <w:rPr>
          <w:rStyle w:val="Strong"/>
          <w:rFonts w:ascii="Cambria" w:hAnsi="Cambria"/>
          <w:sz w:val="27"/>
          <w:szCs w:val="27"/>
        </w:rPr>
        <w:t>Restorative justice</w:t>
      </w:r>
      <w:r w:rsidRPr="007A79CA">
        <w:rPr>
          <w:rFonts w:ascii="Cambria" w:hAnsi="Cambria"/>
          <w:sz w:val="27"/>
          <w:szCs w:val="27"/>
        </w:rPr>
        <w:t xml:space="preserve"> is “an approach to justice that focuses on addressing the harm caused by crime while holding the offender responsible for his or her actions, by providing an opportunity for the parties directly affected by crime—victim(s), offender and community—to identify and address their needs in the aftermath of a crime. It supports healing, reintegration, the prevention of future harm, and reparation, if possible.” </w:t>
      </w:r>
    </w:p>
    <w:p w14:paraId="57BE2BA3" w14:textId="5EB9BE30" w:rsidR="007A79CA" w:rsidRDefault="007A79CA" w:rsidP="007A79CA">
      <w:pPr>
        <w:rPr>
          <w:rFonts w:ascii="Cambria Math" w:eastAsia="Times New Roman" w:hAnsi="Cambria Math" w:cs="Tahoma"/>
          <w:color w:val="000000"/>
          <w:sz w:val="27"/>
          <w:szCs w:val="27"/>
          <w:shd w:val="clear" w:color="auto" w:fill="F9F9F9"/>
        </w:rPr>
      </w:pPr>
      <w:r w:rsidRPr="007A79CA">
        <w:rPr>
          <w:rFonts w:ascii="Cambria Math" w:eastAsia="Times New Roman" w:hAnsi="Cambria Math" w:cs="Tahoma"/>
          <w:color w:val="000000"/>
          <w:sz w:val="27"/>
          <w:szCs w:val="27"/>
          <w:shd w:val="clear" w:color="auto" w:fill="F9F9F9"/>
        </w:rPr>
        <w:t>—Federal-Provincial-Territorial Working Group on Restorative Justice Subcommittee on Public and Justice Sector Education (2009)</w:t>
      </w:r>
      <w:r>
        <w:rPr>
          <w:rFonts w:ascii="Cambria Math" w:eastAsia="Times New Roman" w:hAnsi="Cambria Math" w:cs="Tahoma"/>
          <w:color w:val="000000"/>
          <w:sz w:val="27"/>
          <w:szCs w:val="27"/>
          <w:shd w:val="clear" w:color="auto" w:fill="F9F9F9"/>
        </w:rPr>
        <w:t>.</w:t>
      </w:r>
    </w:p>
    <w:p w14:paraId="6D5CB0D4" w14:textId="77777777" w:rsidR="0058434B" w:rsidRDefault="0058434B" w:rsidP="007A79CA">
      <w:pPr>
        <w:rPr>
          <w:rFonts w:ascii="Cambria Math" w:eastAsia="Times New Roman" w:hAnsi="Cambria Math" w:cs="Tahoma"/>
          <w:color w:val="000000"/>
          <w:sz w:val="27"/>
          <w:szCs w:val="27"/>
          <w:shd w:val="clear" w:color="auto" w:fill="F9F9F9"/>
        </w:rPr>
      </w:pPr>
    </w:p>
    <w:p w14:paraId="3AB03893" w14:textId="17F8AE41" w:rsidR="0058434B" w:rsidRPr="00B51AFF" w:rsidRDefault="0058434B" w:rsidP="00B51AFF">
      <w:pPr>
        <w:pStyle w:val="ListParagraph"/>
        <w:numPr>
          <w:ilvl w:val="0"/>
          <w:numId w:val="15"/>
        </w:numPr>
        <w:rPr>
          <w:rFonts w:ascii="Cambria" w:eastAsia="Times New Roman" w:hAnsi="Cambria" w:cs="Times New Roman"/>
          <w:sz w:val="27"/>
          <w:szCs w:val="27"/>
          <w:shd w:val="clear" w:color="auto" w:fill="FFFFFF"/>
        </w:rPr>
      </w:pPr>
      <w:r w:rsidRPr="00B51AFF">
        <w:rPr>
          <w:rFonts w:ascii="Cambria" w:eastAsia="Times New Roman" w:hAnsi="Cambria" w:cs="Times New Roman"/>
          <w:sz w:val="27"/>
          <w:szCs w:val="27"/>
          <w:shd w:val="clear" w:color="auto" w:fill="FFFFFF"/>
        </w:rPr>
        <w:t xml:space="preserve">Within a restorative justice framework, each offence is considered in terms of its moral, social, economic, political, religious, and even cosmic considerations. </w:t>
      </w:r>
    </w:p>
    <w:p w14:paraId="1F23C7AF" w14:textId="61E26767" w:rsidR="0058434B" w:rsidRPr="00B51AFF" w:rsidRDefault="0058434B" w:rsidP="00B51AFF">
      <w:pPr>
        <w:pStyle w:val="ListParagraph"/>
        <w:numPr>
          <w:ilvl w:val="0"/>
          <w:numId w:val="15"/>
        </w:numPr>
        <w:rPr>
          <w:rFonts w:ascii="Cambria" w:eastAsia="Times New Roman" w:hAnsi="Cambria" w:cs="Times New Roman"/>
          <w:sz w:val="27"/>
          <w:szCs w:val="27"/>
          <w:shd w:val="clear" w:color="auto" w:fill="FFFFFF"/>
        </w:rPr>
      </w:pPr>
      <w:r w:rsidRPr="00B51AFF">
        <w:rPr>
          <w:rFonts w:ascii="Cambria" w:eastAsia="Times New Roman" w:hAnsi="Cambria" w:cs="Times New Roman"/>
          <w:sz w:val="27"/>
          <w:szCs w:val="27"/>
          <w:shd w:val="clear" w:color="auto" w:fill="FFFFFF"/>
        </w:rPr>
        <w:t>Rather than focusing on punishment, restorative justice emphasizes individual and social healing, communication, and joint problem solving through restitution and reconciliation. </w:t>
      </w:r>
    </w:p>
    <w:p w14:paraId="5F452FE4" w14:textId="40005DA7" w:rsidR="0058434B" w:rsidRPr="00B51AFF" w:rsidRDefault="0058434B" w:rsidP="00B51AFF">
      <w:pPr>
        <w:pStyle w:val="ListParagraph"/>
        <w:numPr>
          <w:ilvl w:val="0"/>
          <w:numId w:val="15"/>
        </w:numPr>
        <w:rPr>
          <w:rFonts w:ascii="Cambria" w:eastAsia="Times New Roman" w:hAnsi="Cambria" w:cs="Times New Roman"/>
          <w:sz w:val="27"/>
          <w:szCs w:val="27"/>
          <w:shd w:val="clear" w:color="auto" w:fill="FFFFFF"/>
        </w:rPr>
      </w:pPr>
      <w:r w:rsidRPr="00B51AFF">
        <w:rPr>
          <w:rFonts w:ascii="Cambria" w:eastAsia="Times New Roman" w:hAnsi="Cambria" w:cs="Times New Roman"/>
          <w:sz w:val="27"/>
          <w:szCs w:val="27"/>
          <w:shd w:val="clear" w:color="auto" w:fill="FFFFFF"/>
        </w:rPr>
        <w:t xml:space="preserve">In restorative justice programs, the </w:t>
      </w:r>
      <w:proofErr w:type="spellStart"/>
      <w:r w:rsidRPr="00B51AFF">
        <w:rPr>
          <w:rFonts w:ascii="Cambria" w:eastAsia="Times New Roman" w:hAnsi="Cambria" w:cs="Times New Roman"/>
          <w:sz w:val="27"/>
          <w:szCs w:val="27"/>
          <w:shd w:val="clear" w:color="auto" w:fill="FFFFFF"/>
        </w:rPr>
        <w:t>behaviour</w:t>
      </w:r>
      <w:proofErr w:type="spellEnd"/>
      <w:r w:rsidRPr="00B51AFF">
        <w:rPr>
          <w:rFonts w:ascii="Cambria" w:eastAsia="Times New Roman" w:hAnsi="Cambria" w:cs="Times New Roman"/>
          <w:sz w:val="27"/>
          <w:szCs w:val="27"/>
          <w:shd w:val="clear" w:color="auto" w:fill="FFFFFF"/>
        </w:rPr>
        <w:t xml:space="preserve"> is still condemned, however, the offender is assured that the stigma associated with the crime can be removed.</w:t>
      </w:r>
    </w:p>
    <w:p w14:paraId="4784781A" w14:textId="77777777" w:rsidR="0058434B" w:rsidRPr="0058434B" w:rsidRDefault="0058434B" w:rsidP="0058434B">
      <w:pPr>
        <w:rPr>
          <w:rFonts w:ascii="Times New Roman" w:eastAsia="Times New Roman" w:hAnsi="Times New Roman" w:cs="Times New Roman"/>
        </w:rPr>
      </w:pPr>
    </w:p>
    <w:p w14:paraId="359CE2E8" w14:textId="6C1D9B13" w:rsidR="007A79CA" w:rsidRPr="007A79CA" w:rsidRDefault="00702DE5" w:rsidP="00702DE5">
      <w:pPr>
        <w:jc w:val="center"/>
        <w:rPr>
          <w:rFonts w:ascii="Cambria Math" w:eastAsia="Times New Roman" w:hAnsi="Cambria Math" w:cs="Times New Roman"/>
          <w:b/>
          <w:sz w:val="27"/>
          <w:szCs w:val="27"/>
        </w:rPr>
      </w:pPr>
      <w:r w:rsidRPr="00702DE5">
        <w:rPr>
          <w:rFonts w:ascii="Cambria Math" w:eastAsia="Times New Roman" w:hAnsi="Cambria Math" w:cs="Times New Roman"/>
          <w:b/>
          <w:sz w:val="27"/>
          <w:szCs w:val="27"/>
        </w:rPr>
        <w:t>Key Terms</w:t>
      </w:r>
    </w:p>
    <w:p w14:paraId="48E1BDC8" w14:textId="77777777" w:rsidR="007A79CA" w:rsidRDefault="007A79CA" w:rsidP="007A79CA">
      <w:pPr>
        <w:pStyle w:val="NormalWeb"/>
        <w:shd w:val="clear" w:color="auto" w:fill="FFFFFF"/>
        <w:spacing w:before="0" w:beforeAutospacing="0" w:after="225" w:afterAutospacing="0"/>
        <w:ind w:left="975" w:right="1500"/>
        <w:jc w:val="right"/>
        <w:rPr>
          <w:rFonts w:ascii="Cambria" w:hAnsi="Cambria"/>
          <w:color w:val="575757"/>
          <w:sz w:val="27"/>
          <w:szCs w:val="27"/>
        </w:rPr>
      </w:pPr>
    </w:p>
    <w:p w14:paraId="46D31021" w14:textId="50C54522" w:rsidR="00702DE5" w:rsidRDefault="00702DE5" w:rsidP="00702DE5">
      <w:pPr>
        <w:rPr>
          <w:rFonts w:ascii="Cambria Math" w:hAnsi="Cambria Math"/>
          <w:sz w:val="27"/>
          <w:szCs w:val="27"/>
        </w:rPr>
      </w:pPr>
      <w:r w:rsidRPr="00702DE5">
        <w:rPr>
          <w:rFonts w:ascii="Cambria Math" w:hAnsi="Cambria Math"/>
          <w:sz w:val="27"/>
          <w:szCs w:val="27"/>
        </w:rPr>
        <w:t>Recidivism rate:</w:t>
      </w:r>
      <w:r>
        <w:rPr>
          <w:rFonts w:ascii="Cambria Math" w:hAnsi="Cambria Math"/>
          <w:sz w:val="27"/>
          <w:szCs w:val="27"/>
        </w:rPr>
        <w:t xml:space="preserve"> The proportion of convicted offenders who commit another crime.</w:t>
      </w:r>
    </w:p>
    <w:p w14:paraId="715E7BEE" w14:textId="77777777" w:rsidR="00702DE5" w:rsidRDefault="00702DE5" w:rsidP="00702DE5">
      <w:pPr>
        <w:rPr>
          <w:rFonts w:ascii="Cambria Math" w:hAnsi="Cambria Math"/>
          <w:sz w:val="27"/>
          <w:szCs w:val="27"/>
        </w:rPr>
      </w:pPr>
    </w:p>
    <w:p w14:paraId="3AFA03F1" w14:textId="36A20A64" w:rsidR="00702DE5" w:rsidRPr="00702DE5" w:rsidRDefault="00702DE5" w:rsidP="00702DE5">
      <w:pPr>
        <w:rPr>
          <w:rFonts w:ascii="Cambria Math" w:hAnsi="Cambria Math"/>
          <w:sz w:val="27"/>
          <w:szCs w:val="27"/>
        </w:rPr>
      </w:pPr>
      <w:r>
        <w:rPr>
          <w:rFonts w:ascii="Cambria Math" w:hAnsi="Cambria Math"/>
          <w:sz w:val="27"/>
          <w:szCs w:val="27"/>
        </w:rPr>
        <w:t>Restorative justice: Focuses not on punishment, but on rehabilitating offenders through reconciliation with victims and the larger community.</w:t>
      </w:r>
    </w:p>
    <w:p w14:paraId="1A8BD4DF" w14:textId="77777777" w:rsidR="002C68A0" w:rsidRPr="002C68A0" w:rsidRDefault="002C68A0" w:rsidP="002C68A0">
      <w:pPr>
        <w:rPr>
          <w:rFonts w:ascii="Times New Roman" w:eastAsia="Times New Roman" w:hAnsi="Times New Roman" w:cs="Times New Roman"/>
        </w:rPr>
      </w:pPr>
    </w:p>
    <w:p w14:paraId="7ED97131" w14:textId="76D86526" w:rsidR="002C68A0" w:rsidRPr="0014620D" w:rsidRDefault="002C68A0" w:rsidP="007C61D4">
      <w:pPr>
        <w:rPr>
          <w:rFonts w:ascii="Cambria Math" w:hAnsi="Cambria Math" w:cs="Times New Roman"/>
          <w:sz w:val="27"/>
          <w:szCs w:val="27"/>
          <w:lang w:val="en-CA"/>
        </w:rPr>
      </w:pPr>
    </w:p>
    <w:sectPr w:rsidR="002C68A0" w:rsidRPr="0014620D" w:rsidSect="005F48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swiss"/>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24FE0"/>
    <w:multiLevelType w:val="hybridMultilevel"/>
    <w:tmpl w:val="F252C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E721D6"/>
    <w:multiLevelType w:val="hybridMultilevel"/>
    <w:tmpl w:val="7C02F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944A4"/>
    <w:multiLevelType w:val="hybridMultilevel"/>
    <w:tmpl w:val="3DD20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4F1BF0"/>
    <w:multiLevelType w:val="hybridMultilevel"/>
    <w:tmpl w:val="28C69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3C1DD1"/>
    <w:multiLevelType w:val="hybridMultilevel"/>
    <w:tmpl w:val="A8845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5226BF"/>
    <w:multiLevelType w:val="multilevel"/>
    <w:tmpl w:val="6BA0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6A3148"/>
    <w:multiLevelType w:val="hybridMultilevel"/>
    <w:tmpl w:val="32568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976473"/>
    <w:multiLevelType w:val="hybridMultilevel"/>
    <w:tmpl w:val="7AD0E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EC1BA0"/>
    <w:multiLevelType w:val="hybridMultilevel"/>
    <w:tmpl w:val="D3C48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5A4044"/>
    <w:multiLevelType w:val="hybridMultilevel"/>
    <w:tmpl w:val="A3D0F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8172E3"/>
    <w:multiLevelType w:val="hybridMultilevel"/>
    <w:tmpl w:val="40FEA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3C6C97"/>
    <w:multiLevelType w:val="hybridMultilevel"/>
    <w:tmpl w:val="8C588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FD3B64"/>
    <w:multiLevelType w:val="hybridMultilevel"/>
    <w:tmpl w:val="1AFEF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6E328C8"/>
    <w:multiLevelType w:val="hybridMultilevel"/>
    <w:tmpl w:val="7C94AD34"/>
    <w:lvl w:ilvl="0" w:tplc="60D09B5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nsid w:val="78E239D5"/>
    <w:multiLevelType w:val="hybridMultilevel"/>
    <w:tmpl w:val="D42C3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0"/>
  </w:num>
  <w:num w:numId="4">
    <w:abstractNumId w:val="4"/>
  </w:num>
  <w:num w:numId="5">
    <w:abstractNumId w:val="3"/>
  </w:num>
  <w:num w:numId="6">
    <w:abstractNumId w:val="9"/>
  </w:num>
  <w:num w:numId="7">
    <w:abstractNumId w:val="10"/>
  </w:num>
  <w:num w:numId="8">
    <w:abstractNumId w:val="1"/>
  </w:num>
  <w:num w:numId="9">
    <w:abstractNumId w:val="11"/>
  </w:num>
  <w:num w:numId="10">
    <w:abstractNumId w:val="12"/>
  </w:num>
  <w:num w:numId="11">
    <w:abstractNumId w:val="6"/>
  </w:num>
  <w:num w:numId="12">
    <w:abstractNumId w:val="2"/>
  </w:num>
  <w:num w:numId="13">
    <w:abstractNumId w:val="14"/>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1D4"/>
    <w:rsid w:val="000731E4"/>
    <w:rsid w:val="000824A4"/>
    <w:rsid w:val="000942CC"/>
    <w:rsid w:val="000C1783"/>
    <w:rsid w:val="000D2B35"/>
    <w:rsid w:val="000E1249"/>
    <w:rsid w:val="000F37E3"/>
    <w:rsid w:val="000F5D41"/>
    <w:rsid w:val="00116222"/>
    <w:rsid w:val="00140010"/>
    <w:rsid w:val="0014620D"/>
    <w:rsid w:val="001D4708"/>
    <w:rsid w:val="001D65BD"/>
    <w:rsid w:val="001D74DA"/>
    <w:rsid w:val="0022218F"/>
    <w:rsid w:val="0022760C"/>
    <w:rsid w:val="002914D5"/>
    <w:rsid w:val="002A0AAB"/>
    <w:rsid w:val="002B6256"/>
    <w:rsid w:val="002C68A0"/>
    <w:rsid w:val="002D2BAA"/>
    <w:rsid w:val="003134A2"/>
    <w:rsid w:val="0035312E"/>
    <w:rsid w:val="003B2965"/>
    <w:rsid w:val="003B5C9F"/>
    <w:rsid w:val="003C2F07"/>
    <w:rsid w:val="003E7BF2"/>
    <w:rsid w:val="003F2256"/>
    <w:rsid w:val="004656B1"/>
    <w:rsid w:val="0049067D"/>
    <w:rsid w:val="004A09C4"/>
    <w:rsid w:val="004E067D"/>
    <w:rsid w:val="004F16C5"/>
    <w:rsid w:val="0052271D"/>
    <w:rsid w:val="00536BE3"/>
    <w:rsid w:val="00544CCD"/>
    <w:rsid w:val="00553E81"/>
    <w:rsid w:val="00572F17"/>
    <w:rsid w:val="00583F60"/>
    <w:rsid w:val="0058434B"/>
    <w:rsid w:val="0058531C"/>
    <w:rsid w:val="005F31B9"/>
    <w:rsid w:val="005F4888"/>
    <w:rsid w:val="005F491D"/>
    <w:rsid w:val="006054E8"/>
    <w:rsid w:val="00610202"/>
    <w:rsid w:val="00673925"/>
    <w:rsid w:val="0068249C"/>
    <w:rsid w:val="006E371C"/>
    <w:rsid w:val="00702DE5"/>
    <w:rsid w:val="00723E0D"/>
    <w:rsid w:val="00737DBF"/>
    <w:rsid w:val="007A79CA"/>
    <w:rsid w:val="007C4040"/>
    <w:rsid w:val="007C61D4"/>
    <w:rsid w:val="00816A76"/>
    <w:rsid w:val="00836C90"/>
    <w:rsid w:val="00837008"/>
    <w:rsid w:val="008569F1"/>
    <w:rsid w:val="00867C52"/>
    <w:rsid w:val="00880C80"/>
    <w:rsid w:val="00897032"/>
    <w:rsid w:val="00902D69"/>
    <w:rsid w:val="009335C9"/>
    <w:rsid w:val="009626C1"/>
    <w:rsid w:val="00997CCF"/>
    <w:rsid w:val="009C5AF8"/>
    <w:rsid w:val="009D49E6"/>
    <w:rsid w:val="009D76AB"/>
    <w:rsid w:val="00A10A44"/>
    <w:rsid w:val="00A57252"/>
    <w:rsid w:val="00A80793"/>
    <w:rsid w:val="00A84A48"/>
    <w:rsid w:val="00AC2511"/>
    <w:rsid w:val="00AC4B15"/>
    <w:rsid w:val="00AD3397"/>
    <w:rsid w:val="00B02C07"/>
    <w:rsid w:val="00B30CB2"/>
    <w:rsid w:val="00B51AFF"/>
    <w:rsid w:val="00BA1397"/>
    <w:rsid w:val="00BA7B90"/>
    <w:rsid w:val="00BD3721"/>
    <w:rsid w:val="00BD6C2E"/>
    <w:rsid w:val="00C12020"/>
    <w:rsid w:val="00C63394"/>
    <w:rsid w:val="00C74360"/>
    <w:rsid w:val="00C80809"/>
    <w:rsid w:val="00CC1377"/>
    <w:rsid w:val="00CD3D7D"/>
    <w:rsid w:val="00D45E27"/>
    <w:rsid w:val="00D64294"/>
    <w:rsid w:val="00D83265"/>
    <w:rsid w:val="00D92CA9"/>
    <w:rsid w:val="00D9778F"/>
    <w:rsid w:val="00DC3027"/>
    <w:rsid w:val="00DF5F98"/>
    <w:rsid w:val="00E16559"/>
    <w:rsid w:val="00E55291"/>
    <w:rsid w:val="00E56A09"/>
    <w:rsid w:val="00E62B85"/>
    <w:rsid w:val="00E847AC"/>
    <w:rsid w:val="00E97317"/>
    <w:rsid w:val="00E977FC"/>
    <w:rsid w:val="00EF4D9C"/>
    <w:rsid w:val="00EF4E63"/>
    <w:rsid w:val="00F12AE1"/>
    <w:rsid w:val="00F27792"/>
    <w:rsid w:val="00F74E37"/>
    <w:rsid w:val="00F75C9E"/>
    <w:rsid w:val="00FA3A96"/>
    <w:rsid w:val="00FB6934"/>
    <w:rsid w:val="00FC3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AC3EB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067D"/>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49067D"/>
    <w:rPr>
      <w:b/>
      <w:bCs/>
    </w:rPr>
  </w:style>
  <w:style w:type="character" w:customStyle="1" w:styleId="apple-converted-space">
    <w:name w:val="apple-converted-space"/>
    <w:basedOn w:val="DefaultParagraphFont"/>
    <w:rsid w:val="0049067D"/>
  </w:style>
  <w:style w:type="character" w:styleId="Emphasis">
    <w:name w:val="Emphasis"/>
    <w:basedOn w:val="DefaultParagraphFont"/>
    <w:uiPriority w:val="20"/>
    <w:qFormat/>
    <w:rsid w:val="0049067D"/>
    <w:rPr>
      <w:i/>
      <w:iCs/>
    </w:rPr>
  </w:style>
  <w:style w:type="character" w:styleId="Hyperlink">
    <w:name w:val="Hyperlink"/>
    <w:basedOn w:val="DefaultParagraphFont"/>
    <w:uiPriority w:val="99"/>
    <w:semiHidden/>
    <w:unhideWhenUsed/>
    <w:rsid w:val="00A10A44"/>
    <w:rPr>
      <w:color w:val="0000FF"/>
      <w:u w:val="single"/>
    </w:rPr>
  </w:style>
  <w:style w:type="character" w:customStyle="1" w:styleId="primaryterm">
    <w:name w:val="primaryterm"/>
    <w:basedOn w:val="DefaultParagraphFont"/>
    <w:rsid w:val="002A0AAB"/>
  </w:style>
  <w:style w:type="paragraph" w:styleId="ListParagraph">
    <w:name w:val="List Paragraph"/>
    <w:basedOn w:val="Normal"/>
    <w:uiPriority w:val="34"/>
    <w:qFormat/>
    <w:rsid w:val="00997CCF"/>
    <w:pPr>
      <w:ind w:left="720"/>
      <w:contextualSpacing/>
    </w:pPr>
  </w:style>
  <w:style w:type="character" w:customStyle="1" w:styleId="citation">
    <w:name w:val="citation"/>
    <w:basedOn w:val="DefaultParagraphFont"/>
    <w:rsid w:val="00FB69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188744">
      <w:bodyDiv w:val="1"/>
      <w:marLeft w:val="0"/>
      <w:marRight w:val="0"/>
      <w:marTop w:val="0"/>
      <w:marBottom w:val="0"/>
      <w:divBdr>
        <w:top w:val="none" w:sz="0" w:space="0" w:color="auto"/>
        <w:left w:val="none" w:sz="0" w:space="0" w:color="auto"/>
        <w:bottom w:val="none" w:sz="0" w:space="0" w:color="auto"/>
        <w:right w:val="none" w:sz="0" w:space="0" w:color="auto"/>
      </w:divBdr>
    </w:div>
    <w:div w:id="422727174">
      <w:bodyDiv w:val="1"/>
      <w:marLeft w:val="0"/>
      <w:marRight w:val="0"/>
      <w:marTop w:val="0"/>
      <w:marBottom w:val="0"/>
      <w:divBdr>
        <w:top w:val="none" w:sz="0" w:space="0" w:color="auto"/>
        <w:left w:val="none" w:sz="0" w:space="0" w:color="auto"/>
        <w:bottom w:val="none" w:sz="0" w:space="0" w:color="auto"/>
        <w:right w:val="none" w:sz="0" w:space="0" w:color="auto"/>
      </w:divBdr>
    </w:div>
    <w:div w:id="526721520">
      <w:bodyDiv w:val="1"/>
      <w:marLeft w:val="0"/>
      <w:marRight w:val="0"/>
      <w:marTop w:val="0"/>
      <w:marBottom w:val="0"/>
      <w:divBdr>
        <w:top w:val="none" w:sz="0" w:space="0" w:color="auto"/>
        <w:left w:val="none" w:sz="0" w:space="0" w:color="auto"/>
        <w:bottom w:val="none" w:sz="0" w:space="0" w:color="auto"/>
        <w:right w:val="none" w:sz="0" w:space="0" w:color="auto"/>
      </w:divBdr>
    </w:div>
    <w:div w:id="582110348">
      <w:bodyDiv w:val="1"/>
      <w:marLeft w:val="0"/>
      <w:marRight w:val="0"/>
      <w:marTop w:val="0"/>
      <w:marBottom w:val="0"/>
      <w:divBdr>
        <w:top w:val="none" w:sz="0" w:space="0" w:color="auto"/>
        <w:left w:val="none" w:sz="0" w:space="0" w:color="auto"/>
        <w:bottom w:val="none" w:sz="0" w:space="0" w:color="auto"/>
        <w:right w:val="none" w:sz="0" w:space="0" w:color="auto"/>
      </w:divBdr>
    </w:div>
    <w:div w:id="666708552">
      <w:bodyDiv w:val="1"/>
      <w:marLeft w:val="0"/>
      <w:marRight w:val="0"/>
      <w:marTop w:val="0"/>
      <w:marBottom w:val="0"/>
      <w:divBdr>
        <w:top w:val="none" w:sz="0" w:space="0" w:color="auto"/>
        <w:left w:val="none" w:sz="0" w:space="0" w:color="auto"/>
        <w:bottom w:val="none" w:sz="0" w:space="0" w:color="auto"/>
        <w:right w:val="none" w:sz="0" w:space="0" w:color="auto"/>
      </w:divBdr>
    </w:div>
    <w:div w:id="761099328">
      <w:bodyDiv w:val="1"/>
      <w:marLeft w:val="0"/>
      <w:marRight w:val="0"/>
      <w:marTop w:val="0"/>
      <w:marBottom w:val="0"/>
      <w:divBdr>
        <w:top w:val="none" w:sz="0" w:space="0" w:color="auto"/>
        <w:left w:val="none" w:sz="0" w:space="0" w:color="auto"/>
        <w:bottom w:val="none" w:sz="0" w:space="0" w:color="auto"/>
        <w:right w:val="none" w:sz="0" w:space="0" w:color="auto"/>
      </w:divBdr>
    </w:div>
    <w:div w:id="815300341">
      <w:bodyDiv w:val="1"/>
      <w:marLeft w:val="0"/>
      <w:marRight w:val="0"/>
      <w:marTop w:val="0"/>
      <w:marBottom w:val="0"/>
      <w:divBdr>
        <w:top w:val="none" w:sz="0" w:space="0" w:color="auto"/>
        <w:left w:val="none" w:sz="0" w:space="0" w:color="auto"/>
        <w:bottom w:val="none" w:sz="0" w:space="0" w:color="auto"/>
        <w:right w:val="none" w:sz="0" w:space="0" w:color="auto"/>
      </w:divBdr>
    </w:div>
    <w:div w:id="824584916">
      <w:bodyDiv w:val="1"/>
      <w:marLeft w:val="0"/>
      <w:marRight w:val="0"/>
      <w:marTop w:val="0"/>
      <w:marBottom w:val="0"/>
      <w:divBdr>
        <w:top w:val="none" w:sz="0" w:space="0" w:color="auto"/>
        <w:left w:val="none" w:sz="0" w:space="0" w:color="auto"/>
        <w:bottom w:val="none" w:sz="0" w:space="0" w:color="auto"/>
        <w:right w:val="none" w:sz="0" w:space="0" w:color="auto"/>
      </w:divBdr>
    </w:div>
    <w:div w:id="844170613">
      <w:bodyDiv w:val="1"/>
      <w:marLeft w:val="0"/>
      <w:marRight w:val="0"/>
      <w:marTop w:val="0"/>
      <w:marBottom w:val="0"/>
      <w:divBdr>
        <w:top w:val="none" w:sz="0" w:space="0" w:color="auto"/>
        <w:left w:val="none" w:sz="0" w:space="0" w:color="auto"/>
        <w:bottom w:val="none" w:sz="0" w:space="0" w:color="auto"/>
        <w:right w:val="none" w:sz="0" w:space="0" w:color="auto"/>
      </w:divBdr>
      <w:divsChild>
        <w:div w:id="200437022">
          <w:marLeft w:val="375"/>
          <w:marRight w:val="375"/>
          <w:marTop w:val="0"/>
          <w:marBottom w:val="225"/>
          <w:divBdr>
            <w:top w:val="dashed" w:sz="6" w:space="11" w:color="CECECE"/>
            <w:left w:val="dashed" w:sz="6" w:space="19" w:color="CECECE"/>
            <w:bottom w:val="dashed" w:sz="6" w:space="11" w:color="CECECE"/>
            <w:right w:val="dashed" w:sz="6" w:space="11" w:color="CECECE"/>
          </w:divBdr>
        </w:div>
      </w:divsChild>
    </w:div>
    <w:div w:id="874540943">
      <w:bodyDiv w:val="1"/>
      <w:marLeft w:val="0"/>
      <w:marRight w:val="0"/>
      <w:marTop w:val="0"/>
      <w:marBottom w:val="0"/>
      <w:divBdr>
        <w:top w:val="none" w:sz="0" w:space="0" w:color="auto"/>
        <w:left w:val="none" w:sz="0" w:space="0" w:color="auto"/>
        <w:bottom w:val="none" w:sz="0" w:space="0" w:color="auto"/>
        <w:right w:val="none" w:sz="0" w:space="0" w:color="auto"/>
      </w:divBdr>
    </w:div>
    <w:div w:id="955137671">
      <w:bodyDiv w:val="1"/>
      <w:marLeft w:val="0"/>
      <w:marRight w:val="0"/>
      <w:marTop w:val="0"/>
      <w:marBottom w:val="0"/>
      <w:divBdr>
        <w:top w:val="none" w:sz="0" w:space="0" w:color="auto"/>
        <w:left w:val="none" w:sz="0" w:space="0" w:color="auto"/>
        <w:bottom w:val="none" w:sz="0" w:space="0" w:color="auto"/>
        <w:right w:val="none" w:sz="0" w:space="0" w:color="auto"/>
      </w:divBdr>
    </w:div>
    <w:div w:id="972364750">
      <w:bodyDiv w:val="1"/>
      <w:marLeft w:val="0"/>
      <w:marRight w:val="0"/>
      <w:marTop w:val="0"/>
      <w:marBottom w:val="0"/>
      <w:divBdr>
        <w:top w:val="none" w:sz="0" w:space="0" w:color="auto"/>
        <w:left w:val="none" w:sz="0" w:space="0" w:color="auto"/>
        <w:bottom w:val="none" w:sz="0" w:space="0" w:color="auto"/>
        <w:right w:val="none" w:sz="0" w:space="0" w:color="auto"/>
      </w:divBdr>
    </w:div>
    <w:div w:id="1089304378">
      <w:bodyDiv w:val="1"/>
      <w:marLeft w:val="0"/>
      <w:marRight w:val="0"/>
      <w:marTop w:val="0"/>
      <w:marBottom w:val="0"/>
      <w:divBdr>
        <w:top w:val="none" w:sz="0" w:space="0" w:color="auto"/>
        <w:left w:val="none" w:sz="0" w:space="0" w:color="auto"/>
        <w:bottom w:val="none" w:sz="0" w:space="0" w:color="auto"/>
        <w:right w:val="none" w:sz="0" w:space="0" w:color="auto"/>
      </w:divBdr>
    </w:div>
    <w:div w:id="1123579614">
      <w:bodyDiv w:val="1"/>
      <w:marLeft w:val="0"/>
      <w:marRight w:val="0"/>
      <w:marTop w:val="0"/>
      <w:marBottom w:val="0"/>
      <w:divBdr>
        <w:top w:val="none" w:sz="0" w:space="0" w:color="auto"/>
        <w:left w:val="none" w:sz="0" w:space="0" w:color="auto"/>
        <w:bottom w:val="none" w:sz="0" w:space="0" w:color="auto"/>
        <w:right w:val="none" w:sz="0" w:space="0" w:color="auto"/>
      </w:divBdr>
    </w:div>
    <w:div w:id="1127242188">
      <w:bodyDiv w:val="1"/>
      <w:marLeft w:val="0"/>
      <w:marRight w:val="0"/>
      <w:marTop w:val="0"/>
      <w:marBottom w:val="0"/>
      <w:divBdr>
        <w:top w:val="none" w:sz="0" w:space="0" w:color="auto"/>
        <w:left w:val="none" w:sz="0" w:space="0" w:color="auto"/>
        <w:bottom w:val="none" w:sz="0" w:space="0" w:color="auto"/>
        <w:right w:val="none" w:sz="0" w:space="0" w:color="auto"/>
      </w:divBdr>
    </w:div>
    <w:div w:id="1181234866">
      <w:bodyDiv w:val="1"/>
      <w:marLeft w:val="0"/>
      <w:marRight w:val="0"/>
      <w:marTop w:val="0"/>
      <w:marBottom w:val="0"/>
      <w:divBdr>
        <w:top w:val="none" w:sz="0" w:space="0" w:color="auto"/>
        <w:left w:val="none" w:sz="0" w:space="0" w:color="auto"/>
        <w:bottom w:val="none" w:sz="0" w:space="0" w:color="auto"/>
        <w:right w:val="none" w:sz="0" w:space="0" w:color="auto"/>
      </w:divBdr>
    </w:div>
    <w:div w:id="1211458937">
      <w:bodyDiv w:val="1"/>
      <w:marLeft w:val="0"/>
      <w:marRight w:val="0"/>
      <w:marTop w:val="0"/>
      <w:marBottom w:val="0"/>
      <w:divBdr>
        <w:top w:val="none" w:sz="0" w:space="0" w:color="auto"/>
        <w:left w:val="none" w:sz="0" w:space="0" w:color="auto"/>
        <w:bottom w:val="none" w:sz="0" w:space="0" w:color="auto"/>
        <w:right w:val="none" w:sz="0" w:space="0" w:color="auto"/>
      </w:divBdr>
    </w:div>
    <w:div w:id="1232084711">
      <w:bodyDiv w:val="1"/>
      <w:marLeft w:val="0"/>
      <w:marRight w:val="0"/>
      <w:marTop w:val="0"/>
      <w:marBottom w:val="0"/>
      <w:divBdr>
        <w:top w:val="none" w:sz="0" w:space="0" w:color="auto"/>
        <w:left w:val="none" w:sz="0" w:space="0" w:color="auto"/>
        <w:bottom w:val="none" w:sz="0" w:space="0" w:color="auto"/>
        <w:right w:val="none" w:sz="0" w:space="0" w:color="auto"/>
      </w:divBdr>
    </w:div>
    <w:div w:id="1311248191">
      <w:bodyDiv w:val="1"/>
      <w:marLeft w:val="0"/>
      <w:marRight w:val="0"/>
      <w:marTop w:val="0"/>
      <w:marBottom w:val="0"/>
      <w:divBdr>
        <w:top w:val="none" w:sz="0" w:space="0" w:color="auto"/>
        <w:left w:val="none" w:sz="0" w:space="0" w:color="auto"/>
        <w:bottom w:val="none" w:sz="0" w:space="0" w:color="auto"/>
        <w:right w:val="none" w:sz="0" w:space="0" w:color="auto"/>
      </w:divBdr>
    </w:div>
    <w:div w:id="1543595579">
      <w:bodyDiv w:val="1"/>
      <w:marLeft w:val="0"/>
      <w:marRight w:val="0"/>
      <w:marTop w:val="0"/>
      <w:marBottom w:val="0"/>
      <w:divBdr>
        <w:top w:val="none" w:sz="0" w:space="0" w:color="auto"/>
        <w:left w:val="none" w:sz="0" w:space="0" w:color="auto"/>
        <w:bottom w:val="none" w:sz="0" w:space="0" w:color="auto"/>
        <w:right w:val="none" w:sz="0" w:space="0" w:color="auto"/>
      </w:divBdr>
    </w:div>
    <w:div w:id="1592540810">
      <w:bodyDiv w:val="1"/>
      <w:marLeft w:val="0"/>
      <w:marRight w:val="0"/>
      <w:marTop w:val="0"/>
      <w:marBottom w:val="0"/>
      <w:divBdr>
        <w:top w:val="none" w:sz="0" w:space="0" w:color="auto"/>
        <w:left w:val="none" w:sz="0" w:space="0" w:color="auto"/>
        <w:bottom w:val="none" w:sz="0" w:space="0" w:color="auto"/>
        <w:right w:val="none" w:sz="0" w:space="0" w:color="auto"/>
      </w:divBdr>
    </w:div>
    <w:div w:id="1619096793">
      <w:bodyDiv w:val="1"/>
      <w:marLeft w:val="0"/>
      <w:marRight w:val="0"/>
      <w:marTop w:val="0"/>
      <w:marBottom w:val="0"/>
      <w:divBdr>
        <w:top w:val="none" w:sz="0" w:space="0" w:color="auto"/>
        <w:left w:val="none" w:sz="0" w:space="0" w:color="auto"/>
        <w:bottom w:val="none" w:sz="0" w:space="0" w:color="auto"/>
        <w:right w:val="none" w:sz="0" w:space="0" w:color="auto"/>
      </w:divBdr>
    </w:div>
    <w:div w:id="1658531517">
      <w:bodyDiv w:val="1"/>
      <w:marLeft w:val="0"/>
      <w:marRight w:val="0"/>
      <w:marTop w:val="0"/>
      <w:marBottom w:val="0"/>
      <w:divBdr>
        <w:top w:val="none" w:sz="0" w:space="0" w:color="auto"/>
        <w:left w:val="none" w:sz="0" w:space="0" w:color="auto"/>
        <w:bottom w:val="none" w:sz="0" w:space="0" w:color="auto"/>
        <w:right w:val="none" w:sz="0" w:space="0" w:color="auto"/>
      </w:divBdr>
    </w:div>
    <w:div w:id="1684892303">
      <w:bodyDiv w:val="1"/>
      <w:marLeft w:val="0"/>
      <w:marRight w:val="0"/>
      <w:marTop w:val="0"/>
      <w:marBottom w:val="0"/>
      <w:divBdr>
        <w:top w:val="none" w:sz="0" w:space="0" w:color="auto"/>
        <w:left w:val="none" w:sz="0" w:space="0" w:color="auto"/>
        <w:bottom w:val="none" w:sz="0" w:space="0" w:color="auto"/>
        <w:right w:val="none" w:sz="0" w:space="0" w:color="auto"/>
      </w:divBdr>
    </w:div>
    <w:div w:id="1764834206">
      <w:bodyDiv w:val="1"/>
      <w:marLeft w:val="0"/>
      <w:marRight w:val="0"/>
      <w:marTop w:val="0"/>
      <w:marBottom w:val="0"/>
      <w:divBdr>
        <w:top w:val="none" w:sz="0" w:space="0" w:color="auto"/>
        <w:left w:val="none" w:sz="0" w:space="0" w:color="auto"/>
        <w:bottom w:val="none" w:sz="0" w:space="0" w:color="auto"/>
        <w:right w:val="none" w:sz="0" w:space="0" w:color="auto"/>
      </w:divBdr>
    </w:div>
    <w:div w:id="1782606335">
      <w:bodyDiv w:val="1"/>
      <w:marLeft w:val="0"/>
      <w:marRight w:val="0"/>
      <w:marTop w:val="0"/>
      <w:marBottom w:val="0"/>
      <w:divBdr>
        <w:top w:val="none" w:sz="0" w:space="0" w:color="auto"/>
        <w:left w:val="none" w:sz="0" w:space="0" w:color="auto"/>
        <w:bottom w:val="none" w:sz="0" w:space="0" w:color="auto"/>
        <w:right w:val="none" w:sz="0" w:space="0" w:color="auto"/>
      </w:divBdr>
    </w:div>
    <w:div w:id="1826430607">
      <w:bodyDiv w:val="1"/>
      <w:marLeft w:val="0"/>
      <w:marRight w:val="0"/>
      <w:marTop w:val="0"/>
      <w:marBottom w:val="0"/>
      <w:divBdr>
        <w:top w:val="none" w:sz="0" w:space="0" w:color="auto"/>
        <w:left w:val="none" w:sz="0" w:space="0" w:color="auto"/>
        <w:bottom w:val="none" w:sz="0" w:space="0" w:color="auto"/>
        <w:right w:val="none" w:sz="0" w:space="0" w:color="auto"/>
      </w:divBdr>
    </w:div>
    <w:div w:id="1869176070">
      <w:bodyDiv w:val="1"/>
      <w:marLeft w:val="0"/>
      <w:marRight w:val="0"/>
      <w:marTop w:val="0"/>
      <w:marBottom w:val="0"/>
      <w:divBdr>
        <w:top w:val="none" w:sz="0" w:space="0" w:color="auto"/>
        <w:left w:val="none" w:sz="0" w:space="0" w:color="auto"/>
        <w:bottom w:val="none" w:sz="0" w:space="0" w:color="auto"/>
        <w:right w:val="none" w:sz="0" w:space="0" w:color="auto"/>
      </w:divBdr>
    </w:div>
    <w:div w:id="1935623362">
      <w:bodyDiv w:val="1"/>
      <w:marLeft w:val="0"/>
      <w:marRight w:val="0"/>
      <w:marTop w:val="0"/>
      <w:marBottom w:val="0"/>
      <w:divBdr>
        <w:top w:val="none" w:sz="0" w:space="0" w:color="auto"/>
        <w:left w:val="none" w:sz="0" w:space="0" w:color="auto"/>
        <w:bottom w:val="none" w:sz="0" w:space="0" w:color="auto"/>
        <w:right w:val="none" w:sz="0" w:space="0" w:color="auto"/>
      </w:divBdr>
    </w:div>
    <w:div w:id="2013490966">
      <w:bodyDiv w:val="1"/>
      <w:marLeft w:val="0"/>
      <w:marRight w:val="0"/>
      <w:marTop w:val="0"/>
      <w:marBottom w:val="0"/>
      <w:divBdr>
        <w:top w:val="none" w:sz="0" w:space="0" w:color="auto"/>
        <w:left w:val="none" w:sz="0" w:space="0" w:color="auto"/>
        <w:bottom w:val="none" w:sz="0" w:space="0" w:color="auto"/>
        <w:right w:val="none" w:sz="0" w:space="0" w:color="auto"/>
      </w:divBdr>
    </w:div>
    <w:div w:id="21342469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javascript://" TargetMode="External"/><Relationship Id="rId6" Type="http://schemas.openxmlformats.org/officeDocument/2006/relationships/hyperlink" Target="javascript://" TargetMode="External"/><Relationship Id="rId7" Type="http://schemas.openxmlformats.org/officeDocument/2006/relationships/hyperlink" Target="javascript://"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3690</Words>
  <Characters>21033</Characters>
  <Application>Microsoft Macintosh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Farhin Khandakar</dc:creator>
  <cp:keywords/>
  <dc:description/>
  <cp:lastModifiedBy>Farhin Khandakar</cp:lastModifiedBy>
  <cp:revision>2</cp:revision>
  <cp:lastPrinted>2017-10-25T04:58:00Z</cp:lastPrinted>
  <dcterms:created xsi:type="dcterms:W3CDTF">2017-10-25T14:40:00Z</dcterms:created>
  <dcterms:modified xsi:type="dcterms:W3CDTF">2017-10-25T14:40:00Z</dcterms:modified>
</cp:coreProperties>
</file>