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31A" w:rsidRDefault="00D6131A" w:rsidP="00D6131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Week 6: The System in Action: Protecting Children in Canada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 w:rsidRPr="003D4312">
        <w:rPr>
          <w:rFonts w:ascii="Times New Roman" w:hAnsi="Times New Roman" w:cs="Times New Roman"/>
          <w:b/>
          <w:sz w:val="24"/>
          <w:szCs w:val="24"/>
        </w:rPr>
        <w:t>Mid-term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rights council, commission on human rights, high commissioner for human rights</w:t>
      </w:r>
      <w:r w:rsidR="00273F32">
        <w:rPr>
          <w:rFonts w:ascii="Times New Roman" w:hAnsi="Times New Roman" w:cs="Times New Roman"/>
          <w:sz w:val="24"/>
          <w:szCs w:val="24"/>
        </w:rPr>
        <w:t>, committee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major bodies, general assembly and </w:t>
      </w:r>
      <w:proofErr w:type="gramStart"/>
      <w:r>
        <w:rPr>
          <w:rFonts w:ascii="Times New Roman" w:hAnsi="Times New Roman" w:cs="Times New Roman"/>
          <w:sz w:val="24"/>
          <w:szCs w:val="24"/>
        </w:rPr>
        <w:t>security council</w:t>
      </w:r>
      <w:proofErr w:type="gramEnd"/>
      <w:r>
        <w:rPr>
          <w:rFonts w:ascii="Times New Roman" w:hAnsi="Times New Roman" w:cs="Times New Roman"/>
          <w:sz w:val="24"/>
          <w:szCs w:val="24"/>
        </w:rPr>
        <w:t>, understand how their voting works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 members in human rights council, one third of which are elected every year by an absolute </w:t>
      </w:r>
      <w:r w:rsidR="00273F32">
        <w:rPr>
          <w:rFonts w:ascii="Times New Roman" w:hAnsi="Times New Roman" w:cs="Times New Roman"/>
          <w:sz w:val="24"/>
          <w:szCs w:val="24"/>
        </w:rPr>
        <w:t>majority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 independent experts on the committee of the rights of the child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 governmental representatives commission on the status of women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 states react to pressure?</w:t>
      </w:r>
    </w:p>
    <w:p w:rsidR="003D4312" w:rsidRDefault="00273F3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essay questions, M/C, T/F, fill in blank, matching, definitions. Pay attention to the slides online and which words are KEY words.</w:t>
      </w:r>
    </w:p>
    <w:p w:rsidR="00273F32" w:rsidRDefault="00273F3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 human rights bodies of the UN.</w:t>
      </w:r>
    </w:p>
    <w:p w:rsidR="00273F32" w:rsidRDefault="00273F3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 the content of the covenants we’ve been asked to read</w:t>
      </w:r>
    </w:p>
    <w:p w:rsidR="00273F32" w:rsidRDefault="00273F3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common features of all these pieces of legislation?</w:t>
      </w:r>
    </w:p>
    <w:p w:rsidR="00273F32" w:rsidRDefault="00273F32" w:rsidP="00273F32">
      <w:pPr>
        <w:tabs>
          <w:tab w:val="right" w:pos="9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 what a reservation is, derogation is. NOT NEED RELATIVISM or UNIVERSALISM</w:t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7E5854" w:rsidRDefault="003D4312" w:rsidP="00D6131A">
      <w:pPr>
        <w:rPr>
          <w:rFonts w:ascii="Times New Roman" w:hAnsi="Times New Roman" w:cs="Times New Roman"/>
          <w:sz w:val="24"/>
          <w:szCs w:val="24"/>
        </w:rPr>
      </w:pPr>
      <w:r w:rsidRPr="003D4312">
        <w:rPr>
          <w:rFonts w:ascii="Times New Roman" w:hAnsi="Times New Roman" w:cs="Times New Roman"/>
          <w:b/>
          <w:sz w:val="24"/>
          <w:szCs w:val="24"/>
        </w:rPr>
        <w:t>Pop Quiz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Human Rights Council.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Commission on Human Rights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True</w:t>
      </w:r>
    </w:p>
    <w:p w:rsidR="003D4312" w:rsidRDefault="003D4312" w:rsidP="00D613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F53369" w:rsidRDefault="00F53369" w:rsidP="00F533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53369">
        <w:rPr>
          <w:rFonts w:ascii="Times New Roman" w:hAnsi="Times New Roman" w:cs="Times New Roman"/>
          <w:sz w:val="24"/>
          <w:szCs w:val="24"/>
        </w:rPr>
        <w:t>Enabled some attention to be paid to a situation that might otherwise have been ignored OR was the beginning of a process of ongoing dialogue and response Or Shamed the Saudi government into taking some initial steps to improve it judicial system</w:t>
      </w:r>
    </w:p>
    <w:p w:rsidR="00F53369" w:rsidRDefault="00F53369" w:rsidP="00F533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NOT effective. The process was slow, complex, secret and vulnerable to political influence OR the study of Saudi Arabia’s record was perfunctory and ineffective in spurring real change.</w:t>
      </w:r>
    </w:p>
    <w:p w:rsidR="00F53369" w:rsidRDefault="00F53369" w:rsidP="00F53369">
      <w:pPr>
        <w:rPr>
          <w:rFonts w:ascii="Times New Roman" w:hAnsi="Times New Roman" w:cs="Times New Roman"/>
          <w:sz w:val="24"/>
          <w:szCs w:val="24"/>
        </w:rPr>
      </w:pPr>
    </w:p>
    <w:p w:rsidR="00F53369" w:rsidRDefault="00F53369" w:rsidP="00F53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Merit:</w:t>
      </w:r>
    </w:p>
    <w:p w:rsidR="00F53369" w:rsidRDefault="00F53369" w:rsidP="00F53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 reporting obligations, new treaties and optional protocols contain innovative approaches to monitoring e.g. site visits, creates obligation for states to establish national monitoring and preventive mechanisms etc.</w:t>
      </w:r>
    </w:p>
    <w:p w:rsidR="00F53369" w:rsidRDefault="00F53369" w:rsidP="00F53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Criticism:</w:t>
      </w:r>
    </w:p>
    <w:p w:rsidR="00F53369" w:rsidRDefault="00F53369" w:rsidP="00F53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Duplication of reporting obligations under the different treaty regimes OR System is fragmented, complex and under-resourced OR degree of independence and expertise of the “independent experts” has been questioned etc.</w:t>
      </w:r>
    </w:p>
    <w:p w:rsidR="00F53369" w:rsidRDefault="00F53369" w:rsidP="00F53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Thematic mechanisms include:</w:t>
      </w:r>
    </w:p>
    <w:p w:rsidR="00F53369" w:rsidRPr="00F53369" w:rsidRDefault="00F53369" w:rsidP="00F53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Independent experts, representatives, special reps, special rapporteurs GOOGLE THIS THEMA</w:t>
      </w:r>
      <w:r w:rsidR="007543EB">
        <w:rPr>
          <w:rFonts w:ascii="Times New Roman" w:hAnsi="Times New Roman" w:cs="Times New Roman"/>
          <w:sz w:val="24"/>
          <w:szCs w:val="24"/>
        </w:rPr>
        <w:t>TIC MECHANISM HIGH COMMISSIONAR and SPECIAL RAPPORTEUR ON ISSUES ETC, know three</w:t>
      </w:r>
    </w:p>
    <w:sectPr w:rsidR="00F53369" w:rsidRPr="00F533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90B03"/>
    <w:multiLevelType w:val="hybridMultilevel"/>
    <w:tmpl w:val="3AB0BE5C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31A"/>
    <w:rsid w:val="00273F32"/>
    <w:rsid w:val="003D4312"/>
    <w:rsid w:val="006A66A1"/>
    <w:rsid w:val="007543EB"/>
    <w:rsid w:val="007726F1"/>
    <w:rsid w:val="007E5854"/>
    <w:rsid w:val="00D6131A"/>
    <w:rsid w:val="00F5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4</cp:revision>
  <dcterms:created xsi:type="dcterms:W3CDTF">2011-10-24T18:37:00Z</dcterms:created>
  <dcterms:modified xsi:type="dcterms:W3CDTF">2011-10-24T20:30:00Z</dcterms:modified>
</cp:coreProperties>
</file>