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inorHAnsi" w:hAnsiTheme="minorHAnsi" w:cstheme="minorHAnsi"/>
          <w:color w:val="auto"/>
          <w:lang w:val="en-GB"/>
        </w:rPr>
        <w:id w:val="9156306"/>
        <w:placeholder>
          <w:docPart w:val="3E5A7272F4A64FA0A88CFD80761120B0"/>
        </w:placeholder>
      </w:sdtPr>
      <w:sdtEndPr/>
      <w:sdtContent>
        <w:p w14:paraId="7501791E" w14:textId="77777777" w:rsidR="00402E3D" w:rsidRPr="00E2282A" w:rsidRDefault="00E2282A" w:rsidP="00E2282A">
          <w:pPr>
            <w:pStyle w:val="Heading1"/>
            <w:rPr>
              <w:rFonts w:asciiTheme="minorHAnsi" w:hAnsiTheme="minorHAnsi" w:cstheme="minorHAnsi"/>
              <w:color w:val="auto"/>
              <w:lang w:val="en-GB"/>
            </w:rPr>
          </w:pPr>
          <w:r w:rsidRPr="00E2282A">
            <w:rPr>
              <w:rFonts w:asciiTheme="minorHAnsi" w:hAnsiTheme="minorHAnsi" w:cstheme="minorHAnsi"/>
              <w:b/>
              <w:bCs/>
              <w:color w:val="auto"/>
              <w:lang w:val="en-GB"/>
            </w:rPr>
            <w:t>ECOR 1010 – Introduction to Engineering</w:t>
          </w:r>
        </w:p>
      </w:sdtContent>
    </w:sdt>
    <w:p w14:paraId="54906CFB" w14:textId="77777777" w:rsidR="00661532" w:rsidRPr="00BA69E8" w:rsidRDefault="00661532" w:rsidP="00661532">
      <w:pPr>
        <w:rPr>
          <w:rFonts w:asciiTheme="minorHAnsi" w:hAnsiTheme="minorHAnsi" w:cstheme="minorHAnsi"/>
        </w:rPr>
      </w:pPr>
    </w:p>
    <w:p w14:paraId="5AE94A7F" w14:textId="42DBD3B6" w:rsidR="00F67CEF" w:rsidRDefault="00F67CEF" w:rsidP="00E2282A">
      <w:pPr>
        <w:pStyle w:val="Subtitle"/>
        <w:rPr>
          <w:rFonts w:asciiTheme="minorHAnsi" w:hAnsiTheme="minorHAnsi" w:cstheme="minorHAnsi"/>
          <w:b/>
          <w:bCs/>
          <w:sz w:val="22"/>
          <w:szCs w:val="22"/>
        </w:rPr>
      </w:pPr>
      <w:r>
        <w:rPr>
          <w:rFonts w:asciiTheme="minorHAnsi" w:hAnsiTheme="minorHAnsi" w:cstheme="minorHAnsi"/>
          <w:b/>
          <w:bCs/>
          <w:sz w:val="22"/>
          <w:szCs w:val="22"/>
        </w:rPr>
        <w:t>name</w:t>
      </w:r>
      <w:bookmarkStart w:id="0" w:name="_GoBack"/>
      <w:bookmarkEnd w:id="0"/>
    </w:p>
    <w:sdt>
      <w:sdtPr>
        <w:rPr>
          <w:rFonts w:asciiTheme="minorHAnsi" w:hAnsiTheme="minorHAnsi" w:cstheme="minorHAnsi"/>
          <w:b/>
          <w:bCs/>
          <w:sz w:val="22"/>
          <w:szCs w:val="22"/>
          <w:lang w:val="en-GB"/>
        </w:rPr>
        <w:id w:val="9156223"/>
        <w:placeholder>
          <w:docPart w:val="5832883963C54CAC9E5ECB4A7AA41411"/>
        </w:placeholder>
      </w:sdtPr>
      <w:sdtEndPr/>
      <w:sdtContent>
        <w:p w14:paraId="163B9BAE" w14:textId="77777777" w:rsidR="004B6320" w:rsidRPr="00E2282A" w:rsidRDefault="00E2282A" w:rsidP="00E2282A">
          <w:pPr>
            <w:pStyle w:val="Subtitle"/>
            <w:rPr>
              <w:rFonts w:asciiTheme="minorHAnsi" w:hAnsiTheme="minorHAnsi" w:cstheme="minorHAnsi"/>
              <w:b/>
              <w:bCs/>
              <w:sz w:val="22"/>
              <w:szCs w:val="22"/>
              <w:lang w:val="en-GB"/>
            </w:rPr>
          </w:pPr>
          <w:r w:rsidRPr="00E2282A">
            <w:rPr>
              <w:rFonts w:asciiTheme="minorHAnsi" w:hAnsiTheme="minorHAnsi" w:cstheme="minorHAnsi"/>
              <w:b/>
              <w:bCs/>
              <w:sz w:val="22"/>
              <w:szCs w:val="22"/>
              <w:lang w:val="en-GB"/>
            </w:rPr>
            <w:t>Assignment #1</w:t>
          </w:r>
        </w:p>
      </w:sdtContent>
    </w:sdt>
    <w:p w14:paraId="07D00CD9" w14:textId="77777777" w:rsidR="00BA78BA" w:rsidRPr="0062431A" w:rsidRDefault="0062431A" w:rsidP="00BA69E8">
      <w:pPr>
        <w:jc w:val="center"/>
        <w:rPr>
          <w:rFonts w:asciiTheme="minorHAnsi" w:hAnsiTheme="minorHAnsi" w:cstheme="minorHAnsi"/>
          <w:b/>
          <w:bCs/>
          <w:u w:val="single"/>
          <w:lang w:val="en-GB"/>
        </w:rPr>
      </w:pPr>
      <w:r w:rsidRPr="00B9663B">
        <w:rPr>
          <w:rFonts w:asciiTheme="minorHAnsi" w:hAnsiTheme="minorHAnsi" w:cstheme="minorHAnsi"/>
          <w:b/>
          <w:bCs/>
          <w:u w:val="single"/>
          <w:lang w:val="en-GB"/>
        </w:rPr>
        <w:t>Assignment</w:t>
      </w:r>
      <w:r w:rsidR="004B6320" w:rsidRPr="00B9663B">
        <w:rPr>
          <w:rFonts w:asciiTheme="minorHAnsi" w:hAnsiTheme="minorHAnsi" w:cstheme="minorHAnsi"/>
          <w:b/>
          <w:bCs/>
          <w:u w:val="single"/>
          <w:lang w:val="en-GB"/>
        </w:rPr>
        <w:t xml:space="preserve"> Title</w:t>
      </w:r>
      <w:r w:rsidR="00BB25A3" w:rsidRPr="00B9663B">
        <w:rPr>
          <w:rFonts w:asciiTheme="minorHAnsi" w:hAnsiTheme="minorHAnsi" w:cstheme="minorHAnsi"/>
          <w:b/>
          <w:bCs/>
          <w:u w:val="single"/>
          <w:lang w:val="en-GB"/>
        </w:rPr>
        <w:t xml:space="preserve">: </w:t>
      </w:r>
      <w:r w:rsidR="00BA78BA" w:rsidRPr="00B9663B">
        <w:rPr>
          <w:rFonts w:asciiTheme="minorHAnsi" w:hAnsiTheme="minorHAnsi" w:cstheme="minorHAnsi"/>
          <w:b/>
          <w:bCs/>
          <w:u w:val="single"/>
          <w:lang w:val="en-GB"/>
        </w:rPr>
        <w:t xml:space="preserve"> </w:t>
      </w:r>
      <w:sdt>
        <w:sdtPr>
          <w:rPr>
            <w:rFonts w:asciiTheme="minorHAnsi" w:hAnsiTheme="minorHAnsi" w:cstheme="minorHAnsi"/>
            <w:b/>
            <w:bCs/>
            <w:u w:val="single"/>
            <w:lang w:val="en-GB"/>
          </w:rPr>
          <w:id w:val="9156252"/>
          <w:placeholder>
            <w:docPart w:val="74C3AF60B96B45A8B4264638F1F94AB1"/>
          </w:placeholder>
        </w:sdtPr>
        <w:sdtEndPr/>
        <w:sdtContent>
          <w:r w:rsidR="00AE55FE">
            <w:rPr>
              <w:rFonts w:asciiTheme="minorHAnsi" w:hAnsiTheme="minorHAnsi" w:cstheme="minorHAnsi"/>
              <w:b/>
              <w:bCs/>
              <w:u w:val="single"/>
              <w:lang w:val="en-GB"/>
            </w:rPr>
            <w:t>Engineering Reporting</w:t>
          </w:r>
        </w:sdtContent>
      </w:sdt>
    </w:p>
    <w:p w14:paraId="5389A1DE" w14:textId="77777777" w:rsidR="00DF6CA7" w:rsidRPr="00733452" w:rsidRDefault="00DF6CA7" w:rsidP="00BA69E8">
      <w:pPr>
        <w:rPr>
          <w:rFonts w:asciiTheme="minorHAnsi" w:hAnsiTheme="minorHAnsi" w:cstheme="minorHAnsi"/>
          <w:b/>
          <w:bCs/>
          <w:i/>
          <w:iCs/>
          <w:u w:val="single"/>
          <w:lang w:val="en-GB"/>
        </w:rPr>
      </w:pPr>
      <w:r w:rsidRPr="00733452">
        <w:rPr>
          <w:rFonts w:asciiTheme="minorHAnsi" w:hAnsiTheme="minorHAnsi" w:cstheme="minorHAnsi"/>
          <w:b/>
          <w:bCs/>
          <w:i/>
          <w:iCs/>
          <w:u w:val="single"/>
          <w:lang w:val="en-GB"/>
        </w:rPr>
        <w:t>TO</w:t>
      </w:r>
      <w:r w:rsidR="00AE20F8">
        <w:rPr>
          <w:rFonts w:asciiTheme="minorHAnsi" w:hAnsiTheme="minorHAnsi" w:cstheme="minorHAnsi"/>
          <w:b/>
          <w:bCs/>
          <w:i/>
          <w:iCs/>
          <w:u w:val="single"/>
          <w:lang w:val="en-GB"/>
        </w:rPr>
        <w:t xml:space="preserve"> Marking TA</w:t>
      </w:r>
      <w:r w:rsidRPr="00733452">
        <w:rPr>
          <w:rFonts w:asciiTheme="minorHAnsi" w:hAnsiTheme="minorHAnsi" w:cstheme="minorHAnsi"/>
          <w:b/>
          <w:bCs/>
          <w:i/>
          <w:iCs/>
          <w:u w:val="single"/>
          <w:lang w:val="en-GB"/>
        </w:rPr>
        <w:t>:</w:t>
      </w:r>
    </w:p>
    <w:p w14:paraId="6213B4F6" w14:textId="6B783FB8" w:rsidR="00DF6CA7" w:rsidRDefault="00DF6CA7" w:rsidP="005E7ECE">
      <w:pPr>
        <w:rPr>
          <w:rFonts w:asciiTheme="minorHAnsi" w:hAnsiTheme="minorHAnsi" w:cstheme="minorHAnsi"/>
          <w:lang w:val="en-GB"/>
        </w:rPr>
      </w:pPr>
      <w:r w:rsidRPr="00AE20F8">
        <w:rPr>
          <w:rFonts w:asciiTheme="minorHAnsi" w:hAnsiTheme="minorHAnsi" w:cstheme="minorHAnsi"/>
          <w:highlight w:val="lightGray"/>
          <w:lang w:val="en-GB"/>
        </w:rPr>
        <w:t xml:space="preserve">Name: </w:t>
      </w:r>
      <w:sdt>
        <w:sdtPr>
          <w:rPr>
            <w:rFonts w:asciiTheme="minorHAnsi" w:hAnsiTheme="minorHAnsi" w:cstheme="minorHAnsi"/>
            <w:highlight w:val="lightGray"/>
            <w:lang w:val="en-GB"/>
          </w:rPr>
          <w:id w:val="42741986"/>
          <w:placeholder>
            <w:docPart w:val="D3D053CF45D14F4194707CF598FC3627"/>
          </w:placeholder>
          <w:showingPlcHdr/>
        </w:sdtPr>
        <w:sdtEndPr/>
        <w:sdtContent>
          <w:r w:rsidR="00F67CEF">
            <w:rPr>
              <w:rStyle w:val="PlaceholderText"/>
            </w:rPr>
            <w:t>[Email]</w:t>
          </w:r>
        </w:sdtContent>
      </w:sdt>
    </w:p>
    <w:p w14:paraId="2912301D" w14:textId="38241292" w:rsidR="005E7ECE" w:rsidRDefault="005E7ECE" w:rsidP="004C64F5">
      <w:pPr>
        <w:rPr>
          <w:rFonts w:asciiTheme="minorHAnsi" w:hAnsiTheme="minorHAnsi" w:cstheme="minorHAnsi"/>
          <w:lang w:val="en-GB"/>
        </w:rPr>
      </w:pPr>
      <w:r w:rsidRPr="00AE20F8">
        <w:rPr>
          <w:rFonts w:asciiTheme="minorHAnsi" w:hAnsiTheme="minorHAnsi" w:cstheme="minorHAnsi"/>
          <w:highlight w:val="lightGray"/>
          <w:lang w:val="en-GB"/>
        </w:rPr>
        <w:t>Email:</w:t>
      </w:r>
      <w:sdt>
        <w:sdtPr>
          <w:rPr>
            <w:rFonts w:asciiTheme="minorHAnsi" w:hAnsiTheme="minorHAnsi" w:cstheme="minorHAnsi"/>
            <w:highlight w:val="lightGray"/>
            <w:lang w:val="en-GB"/>
          </w:rPr>
          <w:id w:val="42742047"/>
          <w:placeholder>
            <w:docPart w:val="A01A0DBDEA1F482488C4443EF17D63D7"/>
          </w:placeholder>
          <w:showingPlcHdr/>
        </w:sdtPr>
        <w:sdtEndPr/>
        <w:sdtContent>
          <w:r w:rsidR="00F67CEF">
            <w:rPr>
              <w:rStyle w:val="PlaceholderText"/>
            </w:rPr>
            <w:t>[Email]</w:t>
          </w:r>
        </w:sdtContent>
      </w:sdt>
    </w:p>
    <w:p w14:paraId="39CC8DD8" w14:textId="77777777" w:rsidR="005E7ECE" w:rsidRDefault="005E7ECE" w:rsidP="005E7ECE">
      <w:pPr>
        <w:rPr>
          <w:rFonts w:asciiTheme="minorHAnsi" w:hAnsiTheme="minorHAnsi" w:cstheme="minorHAnsi"/>
          <w:lang w:val="en-GB"/>
        </w:rPr>
      </w:pPr>
    </w:p>
    <w:p w14:paraId="776A71FB" w14:textId="77777777" w:rsidR="005E7ECE" w:rsidRPr="001349A8" w:rsidRDefault="005E7ECE" w:rsidP="001349A8">
      <w:pPr>
        <w:jc w:val="center"/>
        <w:rPr>
          <w:rFonts w:asciiTheme="minorHAnsi" w:hAnsiTheme="minorHAnsi" w:cstheme="minorHAnsi"/>
          <w:b/>
          <w:bCs/>
          <w:lang w:val="en-GB"/>
        </w:rPr>
      </w:pPr>
      <w:r w:rsidRPr="001349A8">
        <w:rPr>
          <w:rFonts w:asciiTheme="minorHAnsi" w:hAnsiTheme="minorHAnsi" w:cstheme="minorHAnsi"/>
          <w:b/>
          <w:bCs/>
          <w:lang w:val="en-GB"/>
        </w:rPr>
        <w:t xml:space="preserve">Lab Section: </w:t>
      </w:r>
      <w:sdt>
        <w:sdtPr>
          <w:rPr>
            <w:rFonts w:asciiTheme="minorHAnsi" w:hAnsiTheme="minorHAnsi" w:cstheme="minorHAnsi"/>
            <w:b/>
            <w:bCs/>
            <w:lang w:val="en-GB"/>
          </w:rPr>
          <w:id w:val="42742048"/>
          <w:placeholder>
            <w:docPart w:val="C5EB76EA6AB747C7BDC52252F641FB83"/>
          </w:placeholder>
        </w:sdtPr>
        <w:sdtEndPr/>
        <w:sdtContent>
          <w:r w:rsidR="001349A8" w:rsidRPr="001349A8">
            <w:rPr>
              <w:rFonts w:asciiTheme="minorHAnsi" w:hAnsiTheme="minorHAnsi" w:cstheme="minorHAnsi"/>
              <w:b/>
              <w:bCs/>
              <w:lang w:val="en-GB"/>
            </w:rPr>
            <w:t>A1</w:t>
          </w:r>
        </w:sdtContent>
      </w:sdt>
    </w:p>
    <w:p w14:paraId="49A39435" w14:textId="77777777" w:rsidR="005E7ECE" w:rsidRPr="001349A8" w:rsidRDefault="005E7ECE" w:rsidP="001349A8">
      <w:pPr>
        <w:jc w:val="center"/>
        <w:rPr>
          <w:rFonts w:asciiTheme="minorHAnsi" w:hAnsiTheme="minorHAnsi" w:cstheme="minorHAnsi"/>
          <w:b/>
          <w:bCs/>
          <w:lang w:val="en-GB"/>
        </w:rPr>
      </w:pPr>
      <w:r w:rsidRPr="001349A8">
        <w:rPr>
          <w:rFonts w:asciiTheme="minorHAnsi" w:hAnsiTheme="minorHAnsi" w:cstheme="minorHAnsi"/>
          <w:b/>
          <w:bCs/>
          <w:lang w:val="en-GB"/>
        </w:rPr>
        <w:t xml:space="preserve">Room: </w:t>
      </w:r>
      <w:sdt>
        <w:sdtPr>
          <w:rPr>
            <w:rFonts w:asciiTheme="minorHAnsi" w:hAnsiTheme="minorHAnsi" w:cstheme="minorHAnsi"/>
            <w:b/>
            <w:bCs/>
            <w:lang w:val="en-GB"/>
          </w:rPr>
          <w:id w:val="42742049"/>
          <w:placeholder>
            <w:docPart w:val="34652410D7464585BA7275B1379EF81E"/>
          </w:placeholder>
        </w:sdtPr>
        <w:sdtEndPr/>
        <w:sdtContent>
          <w:r w:rsidR="00AE55FE">
            <w:rPr>
              <w:rFonts w:asciiTheme="minorHAnsi" w:hAnsiTheme="minorHAnsi" w:cstheme="minorHAnsi"/>
              <w:b/>
              <w:bCs/>
              <w:highlight w:val="lightGray"/>
              <w:lang w:val="en-GB"/>
            </w:rPr>
            <w:t>ME22</w:t>
          </w:r>
          <w:r w:rsidR="001349A8" w:rsidRPr="00E40952">
            <w:rPr>
              <w:rFonts w:asciiTheme="minorHAnsi" w:hAnsiTheme="minorHAnsi" w:cstheme="minorHAnsi"/>
              <w:b/>
              <w:bCs/>
              <w:highlight w:val="lightGray"/>
              <w:lang w:val="en-GB"/>
            </w:rPr>
            <w:t>56</w:t>
          </w:r>
          <w:r w:rsidR="001349A8" w:rsidRPr="001349A8">
            <w:rPr>
              <w:rFonts w:asciiTheme="minorHAnsi" w:hAnsiTheme="minorHAnsi" w:cstheme="minorHAnsi"/>
              <w:b/>
              <w:bCs/>
              <w:lang w:val="en-GB"/>
            </w:rPr>
            <w:t xml:space="preserve"> – Carleton University</w:t>
          </w:r>
        </w:sdtContent>
      </w:sdt>
    </w:p>
    <w:p w14:paraId="23798FFE" w14:textId="77777777" w:rsidR="00DF6CA7" w:rsidRDefault="00DF6CA7" w:rsidP="00BA69E8">
      <w:pPr>
        <w:rPr>
          <w:rFonts w:asciiTheme="minorHAnsi" w:hAnsiTheme="minorHAnsi" w:cstheme="minorHAnsi"/>
          <w:lang w:val="en-GB"/>
        </w:rPr>
      </w:pPr>
    </w:p>
    <w:p w14:paraId="0995DBD8" w14:textId="77777777" w:rsidR="00DF6CA7" w:rsidRPr="00DF6CA7" w:rsidRDefault="00DF6CA7" w:rsidP="00BA69E8">
      <w:pPr>
        <w:rPr>
          <w:rFonts w:asciiTheme="minorHAnsi" w:hAnsiTheme="minorHAnsi" w:cstheme="minorHAnsi"/>
          <w:b/>
          <w:bCs/>
          <w:u w:val="single"/>
          <w:lang w:val="en-GB"/>
        </w:rPr>
      </w:pPr>
      <w:r w:rsidRPr="00DF6CA7">
        <w:rPr>
          <w:rFonts w:asciiTheme="minorHAnsi" w:hAnsiTheme="minorHAnsi" w:cstheme="minorHAnsi"/>
          <w:b/>
          <w:bCs/>
          <w:u w:val="single"/>
          <w:lang w:val="en-GB"/>
        </w:rPr>
        <w:t>FROM:</w:t>
      </w:r>
    </w:p>
    <w:p w14:paraId="551F9568" w14:textId="2317C446" w:rsidR="00BA78BA" w:rsidRPr="00AE20F8" w:rsidRDefault="0062431A" w:rsidP="004C64F5">
      <w:pPr>
        <w:rPr>
          <w:rFonts w:asciiTheme="minorHAnsi" w:hAnsiTheme="minorHAnsi" w:cstheme="minorHAnsi"/>
          <w:highlight w:val="lightGray"/>
          <w:lang w:val="en-GB"/>
        </w:rPr>
      </w:pPr>
      <w:r w:rsidRPr="00AE20F8">
        <w:rPr>
          <w:rFonts w:asciiTheme="minorHAnsi" w:hAnsiTheme="minorHAnsi" w:cstheme="minorHAnsi"/>
          <w:highlight w:val="lightGray"/>
          <w:lang w:val="en-GB"/>
        </w:rPr>
        <w:t>Email</w:t>
      </w:r>
      <w:r w:rsidR="00BA78BA" w:rsidRPr="00AE20F8">
        <w:rPr>
          <w:rFonts w:asciiTheme="minorHAnsi" w:hAnsiTheme="minorHAnsi" w:cstheme="minorHAnsi"/>
          <w:highlight w:val="lightGray"/>
          <w:lang w:val="en-GB"/>
        </w:rPr>
        <w:t xml:space="preserve">: </w:t>
      </w:r>
      <w:sdt>
        <w:sdtPr>
          <w:rPr>
            <w:rFonts w:asciiTheme="minorHAnsi" w:hAnsiTheme="minorHAnsi" w:cstheme="minorHAnsi"/>
            <w:highlight w:val="lightGray"/>
            <w:lang w:val="en-GB"/>
          </w:rPr>
          <w:id w:val="9156721"/>
          <w:placeholder>
            <w:docPart w:val="55E9345EE11C4C3FB97DE2859D99AD3C"/>
          </w:placeholder>
          <w:showingPlcHdr/>
        </w:sdtPr>
        <w:sdtEndPr/>
        <w:sdtContent>
          <w:r w:rsidR="00F67CEF">
            <w:rPr>
              <w:rStyle w:val="PlaceholderText"/>
            </w:rPr>
            <w:t>[Email]</w:t>
          </w:r>
        </w:sdtContent>
      </w:sdt>
    </w:p>
    <w:p w14:paraId="37B38981" w14:textId="7319DCB9" w:rsidR="001349A8" w:rsidRDefault="001349A8" w:rsidP="001349A8">
      <w:pPr>
        <w:rPr>
          <w:rFonts w:asciiTheme="minorHAnsi" w:hAnsiTheme="minorHAnsi" w:cstheme="minorHAnsi"/>
          <w:lang w:val="en-GB"/>
        </w:rPr>
      </w:pPr>
      <w:r w:rsidRPr="00AE20F8">
        <w:rPr>
          <w:rFonts w:asciiTheme="minorHAnsi" w:hAnsiTheme="minorHAnsi" w:cstheme="minorHAnsi"/>
          <w:highlight w:val="lightGray"/>
          <w:lang w:val="en-GB"/>
        </w:rPr>
        <w:t xml:space="preserve">Student Number: </w:t>
      </w:r>
      <w:sdt>
        <w:sdtPr>
          <w:rPr>
            <w:rFonts w:asciiTheme="minorHAnsi" w:hAnsiTheme="minorHAnsi" w:cstheme="minorHAnsi"/>
            <w:highlight w:val="lightGray"/>
            <w:lang w:val="en-GB"/>
          </w:rPr>
          <w:id w:val="42742055"/>
          <w:placeholder>
            <w:docPart w:val="561945C6D35C4CE788355F280E4F1CA3"/>
          </w:placeholder>
          <w:showingPlcHdr/>
        </w:sdtPr>
        <w:sdtEndPr/>
        <w:sdtContent>
          <w:r w:rsidR="00F67CEF">
            <w:rPr>
              <w:rStyle w:val="PlaceholderText"/>
            </w:rPr>
            <w:t>[Email]</w:t>
          </w:r>
        </w:sdtContent>
      </w:sdt>
    </w:p>
    <w:p w14:paraId="7DAEE1B7" w14:textId="77777777" w:rsidR="00DF6CA7" w:rsidRDefault="00DF6CA7" w:rsidP="00BA69E8">
      <w:pPr>
        <w:rPr>
          <w:rFonts w:asciiTheme="minorHAnsi" w:hAnsiTheme="minorHAnsi" w:cstheme="minorHAnsi"/>
          <w:lang w:val="en-GB"/>
        </w:rPr>
      </w:pPr>
    </w:p>
    <w:p w14:paraId="3916311A" w14:textId="77777777" w:rsidR="00DF6CA7" w:rsidRDefault="00DF6CA7" w:rsidP="00BA69E8">
      <w:pPr>
        <w:rPr>
          <w:rFonts w:asciiTheme="minorHAnsi" w:hAnsiTheme="minorHAnsi" w:cstheme="minorHAnsi"/>
          <w:lang w:val="en-GB"/>
        </w:rPr>
      </w:pPr>
    </w:p>
    <w:p w14:paraId="23668398" w14:textId="77777777" w:rsidR="00DF6CA7" w:rsidRDefault="00DF6CA7" w:rsidP="00BA69E8">
      <w:pPr>
        <w:rPr>
          <w:rFonts w:asciiTheme="minorHAnsi" w:hAnsiTheme="minorHAnsi" w:cstheme="minorHAnsi"/>
          <w:lang w:val="en-GB"/>
        </w:rPr>
      </w:pPr>
    </w:p>
    <w:p w14:paraId="2ED32D32" w14:textId="77777777" w:rsidR="00DF6CA7" w:rsidRPr="00E2282A" w:rsidRDefault="00DF6CA7" w:rsidP="00BA69E8">
      <w:pPr>
        <w:rPr>
          <w:rFonts w:asciiTheme="minorHAnsi" w:hAnsiTheme="minorHAnsi" w:cstheme="minorHAnsi"/>
          <w:lang w:val="en-GB"/>
        </w:rPr>
      </w:pPr>
    </w:p>
    <w:p w14:paraId="76799BDF" w14:textId="77777777" w:rsidR="00DE2339" w:rsidRDefault="00DE2339" w:rsidP="00BA69E8">
      <w:pPr>
        <w:rPr>
          <w:rFonts w:asciiTheme="minorHAnsi" w:hAnsiTheme="minorHAnsi" w:cstheme="minorHAnsi"/>
          <w:highlight w:val="lightGray"/>
          <w:lang w:val="en-GB"/>
        </w:rPr>
      </w:pPr>
    </w:p>
    <w:p w14:paraId="325DA982" w14:textId="77777777" w:rsidR="00DE2339" w:rsidRDefault="00DE2339" w:rsidP="00BA69E8">
      <w:pPr>
        <w:rPr>
          <w:rFonts w:asciiTheme="minorHAnsi" w:hAnsiTheme="minorHAnsi" w:cstheme="minorHAnsi"/>
          <w:highlight w:val="lightGray"/>
          <w:lang w:val="en-GB"/>
        </w:rPr>
      </w:pPr>
    </w:p>
    <w:p w14:paraId="4E3C9E7E" w14:textId="58B14F60" w:rsidR="00BA78BA" w:rsidRPr="00E2282A" w:rsidRDefault="0062431A" w:rsidP="00BA69E8">
      <w:pPr>
        <w:rPr>
          <w:rFonts w:asciiTheme="minorHAnsi" w:hAnsiTheme="minorHAnsi" w:cstheme="minorHAnsi"/>
          <w:lang w:val="en-GB"/>
        </w:rPr>
      </w:pPr>
      <w:r w:rsidRPr="00DF6CA7">
        <w:rPr>
          <w:rFonts w:asciiTheme="minorHAnsi" w:hAnsiTheme="minorHAnsi" w:cstheme="minorHAnsi"/>
          <w:highlight w:val="lightGray"/>
          <w:lang w:val="en-GB"/>
        </w:rPr>
        <w:t xml:space="preserve">Number of </w:t>
      </w:r>
      <w:r w:rsidR="00BA78BA" w:rsidRPr="00DF6CA7">
        <w:rPr>
          <w:rFonts w:asciiTheme="minorHAnsi" w:hAnsiTheme="minorHAnsi" w:cstheme="minorHAnsi"/>
          <w:highlight w:val="lightGray"/>
          <w:lang w:val="en-GB"/>
        </w:rPr>
        <w:t>Figures</w:t>
      </w:r>
      <w:r w:rsidR="00A56970" w:rsidRPr="00DF6CA7">
        <w:rPr>
          <w:rFonts w:asciiTheme="minorHAnsi" w:hAnsiTheme="minorHAnsi" w:cstheme="minorHAnsi"/>
          <w:highlight w:val="lightGray"/>
          <w:lang w:val="en-GB"/>
        </w:rPr>
        <w:t xml:space="preserve"> and Tables</w:t>
      </w:r>
      <w:r w:rsidR="004C64F5">
        <w:rPr>
          <w:rFonts w:asciiTheme="minorHAnsi" w:hAnsiTheme="minorHAnsi" w:cstheme="minorHAnsi"/>
          <w:highlight w:val="lightGray"/>
          <w:lang w:val="en-GB"/>
        </w:rPr>
        <w:t xml:space="preserve"> (Including handwritten ones)</w:t>
      </w:r>
      <w:r w:rsidR="004B6320" w:rsidRPr="00DF6CA7">
        <w:rPr>
          <w:rFonts w:asciiTheme="minorHAnsi" w:hAnsiTheme="minorHAnsi" w:cstheme="minorHAnsi"/>
          <w:highlight w:val="lightGray"/>
          <w:lang w:val="en-GB"/>
        </w:rPr>
        <w:t>:</w:t>
      </w:r>
      <w:r w:rsidR="00DC6DFD" w:rsidRPr="00DF6CA7">
        <w:rPr>
          <w:rFonts w:asciiTheme="minorHAnsi" w:hAnsiTheme="minorHAnsi" w:cstheme="minorHAnsi"/>
          <w:highlight w:val="lightGray"/>
          <w:lang w:val="en-GB"/>
        </w:rPr>
        <w:t xml:space="preserve"> </w:t>
      </w:r>
      <w:sdt>
        <w:sdtPr>
          <w:rPr>
            <w:rFonts w:asciiTheme="minorHAnsi" w:hAnsiTheme="minorHAnsi" w:cstheme="minorHAnsi"/>
            <w:highlight w:val="lightGray"/>
            <w:lang w:val="en-GB"/>
          </w:rPr>
          <w:id w:val="9156361"/>
          <w:placeholder>
            <w:docPart w:val="FB1D0BC865974925B311E8BEF0B5A25B"/>
          </w:placeholder>
        </w:sdtPr>
        <w:sdtEndPr/>
        <w:sdtContent>
          <w:r w:rsidR="00DE2598">
            <w:rPr>
              <w:rFonts w:asciiTheme="minorHAnsi" w:hAnsiTheme="minorHAnsi" w:cstheme="minorHAnsi"/>
              <w:highlight w:val="lightGray"/>
              <w:lang w:val="en-GB"/>
            </w:rPr>
            <w:t>3</w:t>
          </w:r>
        </w:sdtContent>
      </w:sdt>
    </w:p>
    <w:p w14:paraId="06991F72" w14:textId="4DD6BAA1" w:rsidR="00650A35" w:rsidRDefault="00650A35" w:rsidP="001349A8">
      <w:pPr>
        <w:rPr>
          <w:rFonts w:asciiTheme="minorHAnsi" w:hAnsiTheme="minorHAnsi" w:cstheme="minorHAnsi"/>
          <w:lang w:val="en-GB"/>
        </w:rPr>
      </w:pPr>
      <w:r w:rsidRPr="00DF6CA7">
        <w:rPr>
          <w:rFonts w:asciiTheme="minorHAnsi" w:hAnsiTheme="minorHAnsi" w:cstheme="minorHAnsi"/>
          <w:highlight w:val="lightGray"/>
          <w:lang w:val="en-GB"/>
        </w:rPr>
        <w:t xml:space="preserve">Last Date </w:t>
      </w:r>
      <w:r w:rsidR="0062431A" w:rsidRPr="00DF6CA7">
        <w:rPr>
          <w:rFonts w:asciiTheme="minorHAnsi" w:hAnsiTheme="minorHAnsi" w:cstheme="minorHAnsi"/>
          <w:highlight w:val="lightGray"/>
          <w:lang w:val="en-GB"/>
        </w:rPr>
        <w:t xml:space="preserve">and Time </w:t>
      </w:r>
      <w:r w:rsidRPr="00DF6CA7">
        <w:rPr>
          <w:rFonts w:asciiTheme="minorHAnsi" w:hAnsiTheme="minorHAnsi" w:cstheme="minorHAnsi"/>
          <w:highlight w:val="lightGray"/>
          <w:lang w:val="en-GB"/>
        </w:rPr>
        <w:t xml:space="preserve">of Revision: </w:t>
      </w:r>
      <w:sdt>
        <w:sdtPr>
          <w:rPr>
            <w:rFonts w:asciiTheme="minorHAnsi" w:hAnsiTheme="minorHAnsi" w:cstheme="minorHAnsi"/>
            <w:highlight w:val="lightGray"/>
            <w:lang w:val="en-GB"/>
          </w:rPr>
          <w:id w:val="9156180"/>
          <w:placeholder>
            <w:docPart w:val="DA211C311D184B43A95A691160D61145"/>
          </w:placeholder>
          <w:date w:fullDate="2012-09-23T00:00:00Z">
            <w:dateFormat w:val="dd MMMM yyyy"/>
            <w:lid w:val="en-GB"/>
            <w:storeMappedDataAs w:val="dateTime"/>
            <w:calendar w:val="gregorian"/>
          </w:date>
        </w:sdtPr>
        <w:sdtEndPr/>
        <w:sdtContent>
          <w:r w:rsidR="00DE2598">
            <w:rPr>
              <w:rFonts w:asciiTheme="minorHAnsi" w:hAnsiTheme="minorHAnsi" w:cstheme="minorHAnsi"/>
              <w:highlight w:val="lightGray"/>
              <w:lang w:val="en-GB"/>
            </w:rPr>
            <w:t>23 September 2012</w:t>
          </w:r>
        </w:sdtContent>
      </w:sdt>
    </w:p>
    <w:p w14:paraId="3B57F975" w14:textId="38927488" w:rsidR="0062431A" w:rsidRDefault="00DE2598" w:rsidP="004B6320">
      <w:pPr>
        <w:rPr>
          <w:rFonts w:asciiTheme="minorHAnsi" w:hAnsiTheme="minorHAnsi" w:cstheme="minorHAnsi"/>
          <w:lang w:val="en-GB"/>
        </w:rPr>
      </w:pPr>
      <w:r>
        <w:rPr>
          <w:rFonts w:asciiTheme="minorHAnsi" w:hAnsiTheme="minorHAnsi" w:cstheme="minorHAnsi"/>
          <w:lang w:val="en-GB"/>
        </w:rPr>
        <w:tab/>
      </w:r>
      <w:r>
        <w:rPr>
          <w:rFonts w:asciiTheme="minorHAnsi" w:hAnsiTheme="minorHAnsi" w:cstheme="minorHAnsi"/>
          <w:lang w:val="en-GB"/>
        </w:rPr>
        <w:tab/>
      </w:r>
      <w:r>
        <w:rPr>
          <w:rFonts w:asciiTheme="minorHAnsi" w:hAnsiTheme="minorHAnsi" w:cstheme="minorHAnsi"/>
          <w:lang w:val="en-GB"/>
        </w:rPr>
        <w:tab/>
      </w:r>
      <w:r>
        <w:rPr>
          <w:rFonts w:asciiTheme="minorHAnsi" w:hAnsiTheme="minorHAnsi" w:cstheme="minorHAnsi"/>
          <w:lang w:val="en-GB"/>
        </w:rPr>
        <w:tab/>
        <w:t>@ 6:01 (PM)</w:t>
      </w:r>
    </w:p>
    <w:p w14:paraId="3909DB51" w14:textId="77777777" w:rsidR="00DE2339" w:rsidRDefault="00DE2339" w:rsidP="004B6320">
      <w:pPr>
        <w:rPr>
          <w:rFonts w:asciiTheme="minorHAnsi" w:hAnsiTheme="minorHAnsi" w:cstheme="minorHAnsi"/>
          <w:lang w:val="en-GB"/>
        </w:rPr>
      </w:pPr>
    </w:p>
    <w:p w14:paraId="4A2F75C9" w14:textId="77777777" w:rsidR="00402E3D"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lastRenderedPageBreak/>
        <w:t>Introduction</w:t>
      </w:r>
    </w:p>
    <w:p w14:paraId="19C6852D" w14:textId="12C0B8F5" w:rsidR="009F2DB0" w:rsidRPr="009F2DB0" w:rsidRDefault="009F2DB0" w:rsidP="009F2DB0">
      <w:r>
        <w:t>The purpose of this laboratory being conducted is to compare three different vehicles; a “</w:t>
      </w:r>
      <w:proofErr w:type="spellStart"/>
      <w:r>
        <w:t>BlueSky</w:t>
      </w:r>
      <w:proofErr w:type="spellEnd"/>
      <w:r>
        <w:t xml:space="preserve">” model E-1010 airplane, a generic </w:t>
      </w:r>
      <w:proofErr w:type="gramStart"/>
      <w:r>
        <w:t>4-passanger sedan</w:t>
      </w:r>
      <w:proofErr w:type="gramEnd"/>
      <w:r>
        <w:t xml:space="preserve"> car, and a generic 7-passanger minivan. The variables being compared are overall fuel consumption, fuel consumption per passenger, </w:t>
      </w:r>
      <w:r w:rsidR="00A57607">
        <w:t xml:space="preserve">price per passenger, </w:t>
      </w:r>
      <w:r>
        <w:t>CO2 emissions, CO2 emissions per passenger, and the number of trees offset per person per year. The goal of this laboratory is to determine what manufacture</w:t>
      </w:r>
      <w:r w:rsidR="00A57607">
        <w:t>r</w:t>
      </w:r>
      <w:r>
        <w:t xml:space="preserve"> is correct with their statement of “better” travel, or the possibi</w:t>
      </w:r>
      <w:r w:rsidR="00085D51">
        <w:t>lity of them both being correct,</w:t>
      </w:r>
      <w:r w:rsidR="00085D51" w:rsidRPr="00085D51">
        <w:t xml:space="preserve"> </w:t>
      </w:r>
      <w:r w:rsidR="00085D51">
        <w:t>in respect to the negative c</w:t>
      </w:r>
      <w:r w:rsidR="00222D7B">
        <w:t xml:space="preserve">ontributions to the environment and fuel usage/ fuel efficiency. </w:t>
      </w:r>
    </w:p>
    <w:p w14:paraId="6FEFCB10" w14:textId="77777777" w:rsidR="007C58D2" w:rsidRPr="00E2282A" w:rsidRDefault="007C58D2" w:rsidP="009F2DB0">
      <w:pPr>
        <w:pStyle w:val="Heading1"/>
        <w:tabs>
          <w:tab w:val="center" w:pos="5400"/>
        </w:tabs>
        <w:jc w:val="left"/>
        <w:rPr>
          <w:rFonts w:asciiTheme="minorHAnsi" w:hAnsiTheme="minorHAnsi" w:cstheme="minorHAnsi"/>
          <w:color w:val="auto"/>
          <w:lang w:val="en-GB"/>
        </w:rPr>
      </w:pPr>
      <w:r w:rsidRPr="00E2282A">
        <w:rPr>
          <w:rFonts w:asciiTheme="minorHAnsi" w:hAnsiTheme="minorHAnsi" w:cstheme="minorHAnsi"/>
          <w:color w:val="auto"/>
          <w:lang w:val="en-GB"/>
        </w:rPr>
        <w:t>Materials and Methods</w:t>
      </w:r>
      <w:r w:rsidR="009F2DB0">
        <w:rPr>
          <w:rFonts w:asciiTheme="minorHAnsi" w:hAnsiTheme="minorHAnsi" w:cstheme="minorHAnsi"/>
          <w:color w:val="auto"/>
          <w:lang w:val="en-GB"/>
        </w:rPr>
        <w:tab/>
      </w:r>
    </w:p>
    <w:p w14:paraId="5D4E1C19" w14:textId="0EEFC328" w:rsidR="009E5786" w:rsidRDefault="009F2DB0" w:rsidP="009F2DB0">
      <w:pPr>
        <w:spacing w:after="0" w:line="240" w:lineRule="auto"/>
        <w:rPr>
          <w:rFonts w:asciiTheme="minorHAnsi" w:hAnsiTheme="minorHAnsi" w:cstheme="minorHAnsi"/>
          <w:lang w:val="en-GB"/>
        </w:rPr>
      </w:pPr>
      <w:r>
        <w:rPr>
          <w:rFonts w:asciiTheme="minorHAnsi" w:hAnsiTheme="minorHAnsi" w:cstheme="minorHAnsi"/>
          <w:lang w:val="en-GB"/>
        </w:rPr>
        <w:t xml:space="preserve">Through data collected on fuel consumption for each vehicle, </w:t>
      </w:r>
      <w:r w:rsidR="00A57607">
        <w:rPr>
          <w:rFonts w:asciiTheme="minorHAnsi" w:hAnsiTheme="minorHAnsi" w:cstheme="minorHAnsi"/>
          <w:lang w:val="en-GB"/>
        </w:rPr>
        <w:t>price of fuel and distance of travel, calculations are conducted to collect all the new data needed for the variables being compared. After all final results are calculated; the variables are then compared to determine what manufactur</w:t>
      </w:r>
      <w:r w:rsidR="00D668CF">
        <w:rPr>
          <w:rFonts w:asciiTheme="minorHAnsi" w:hAnsiTheme="minorHAnsi" w:cstheme="minorHAnsi"/>
          <w:lang w:val="en-GB"/>
        </w:rPr>
        <w:t>er’s statement is correct or if</w:t>
      </w:r>
      <w:r w:rsidR="00A57607">
        <w:rPr>
          <w:rFonts w:asciiTheme="minorHAnsi" w:hAnsiTheme="minorHAnsi" w:cstheme="minorHAnsi"/>
          <w:lang w:val="en-GB"/>
        </w:rPr>
        <w:t xml:space="preserve"> both </w:t>
      </w:r>
      <w:r w:rsidR="00D668CF">
        <w:rPr>
          <w:rFonts w:asciiTheme="minorHAnsi" w:hAnsiTheme="minorHAnsi" w:cstheme="minorHAnsi"/>
          <w:lang w:val="en-GB"/>
        </w:rPr>
        <w:t xml:space="preserve">are </w:t>
      </w:r>
      <w:r w:rsidR="00A57607">
        <w:rPr>
          <w:rFonts w:asciiTheme="minorHAnsi" w:hAnsiTheme="minorHAnsi" w:cstheme="minorHAnsi"/>
          <w:lang w:val="en-GB"/>
        </w:rPr>
        <w:t>right.</w:t>
      </w:r>
    </w:p>
    <w:p w14:paraId="1898CB84" w14:textId="77777777" w:rsidR="00402E3D" w:rsidRPr="00E2282A"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Results</w:t>
      </w:r>
    </w:p>
    <w:p w14:paraId="607C10E2" w14:textId="601FDF9D" w:rsidR="009E5786" w:rsidRDefault="00222D7B" w:rsidP="00F924CD">
      <w:pPr>
        <w:spacing w:after="0" w:line="240" w:lineRule="auto"/>
        <w:rPr>
          <w:rFonts w:asciiTheme="minorHAnsi" w:hAnsiTheme="minorHAnsi" w:cstheme="minorHAnsi"/>
          <w:lang w:val="en-GB"/>
        </w:rPr>
      </w:pPr>
      <w:r>
        <w:rPr>
          <w:rFonts w:asciiTheme="minorHAnsi" w:hAnsiTheme="minorHAnsi" w:cstheme="minorHAnsi"/>
          <w:lang w:val="en-GB"/>
        </w:rPr>
        <w:t>When examining the results, it can be clearly stated that the aircraft manufacturer’s statement of using half the fuel of an automobile is false. A person traveling by plane uses an average of 3.1 L/100km, while in a 4-passenger sedan the average fuel consumption is 1.6 L/100km and the 7-passenger minivan is 1.2 L/100km. This verifies the automotive manufacturer’s statement is true; cars will use half the fuel as planes. Furthermore, another statement made by the automotive manufacturer is correct, as both cars have fewe</w:t>
      </w:r>
      <w:r w:rsidR="00A9172A">
        <w:rPr>
          <w:rFonts w:asciiTheme="minorHAnsi" w:hAnsiTheme="minorHAnsi" w:cstheme="minorHAnsi"/>
          <w:lang w:val="en-GB"/>
        </w:rPr>
        <w:t>r CO2 emissions than the plane (“see Table 3”).</w:t>
      </w:r>
    </w:p>
    <w:p w14:paraId="12A09A14" w14:textId="77777777" w:rsidR="00402E3D" w:rsidRPr="00E2282A"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Discussion</w:t>
      </w:r>
    </w:p>
    <w:p w14:paraId="71C6C428" w14:textId="1347A4C4" w:rsidR="009E5786" w:rsidRDefault="00222D7B" w:rsidP="00222D7B">
      <w:pPr>
        <w:spacing w:after="0" w:line="240" w:lineRule="auto"/>
        <w:rPr>
          <w:rFonts w:asciiTheme="minorHAnsi" w:hAnsiTheme="minorHAnsi" w:cstheme="minorHAnsi"/>
          <w:lang w:val="en-GB"/>
        </w:rPr>
      </w:pPr>
      <w:r>
        <w:rPr>
          <w:rFonts w:asciiTheme="minorHAnsi" w:hAnsiTheme="minorHAnsi" w:cstheme="minorHAnsi"/>
          <w:lang w:val="en-GB"/>
        </w:rPr>
        <w:t xml:space="preserve">Traveling by airplane has some benefits over traveling by car or minivan. The price of fuel per person on a plane is lower than the 4-passenger sedan, but not the minivan. Also, the time of travel must be considered, although it is not a primary concern for this lab. </w:t>
      </w:r>
      <w:r w:rsidR="00660214">
        <w:rPr>
          <w:rFonts w:asciiTheme="minorHAnsi" w:hAnsiTheme="minorHAnsi" w:cstheme="minorHAnsi"/>
          <w:lang w:val="en-GB"/>
        </w:rPr>
        <w:t xml:space="preserve">Traveling by plane is twenty-five times faster than traveling by car or minivan. A public’s choice of travel is greatly influenced on how much time they can afford to lose to get to their destination. The majority of people in this situation would choose the plane over the car, so in some ways this experiment is unrealistic. </w:t>
      </w:r>
      <w:r w:rsidR="00774F12">
        <w:rPr>
          <w:rFonts w:asciiTheme="minorHAnsi" w:hAnsiTheme="minorHAnsi" w:cstheme="minorHAnsi"/>
          <w:lang w:val="en-GB"/>
        </w:rPr>
        <w:t xml:space="preserve">The accuracy of these calculations is based on generalizations and can not used with all planes. Although that is true, the results would not be skewed enough for the statement made by the aircraft manufacturer to be true. </w:t>
      </w:r>
    </w:p>
    <w:p w14:paraId="71602A90" w14:textId="77777777" w:rsidR="008B1790" w:rsidRPr="00E2282A" w:rsidRDefault="008B1790" w:rsidP="008B1790">
      <w:pPr>
        <w:pStyle w:val="Heading1"/>
        <w:jc w:val="left"/>
        <w:rPr>
          <w:rFonts w:asciiTheme="minorHAnsi" w:hAnsiTheme="minorHAnsi" w:cstheme="minorHAnsi"/>
          <w:color w:val="auto"/>
          <w:lang w:val="en-GB"/>
        </w:rPr>
      </w:pPr>
      <w:r>
        <w:rPr>
          <w:rFonts w:asciiTheme="minorHAnsi" w:hAnsiTheme="minorHAnsi" w:cstheme="minorHAnsi"/>
          <w:color w:val="auto"/>
          <w:lang w:val="en-GB"/>
        </w:rPr>
        <w:t>Conclusions</w:t>
      </w:r>
    </w:p>
    <w:p w14:paraId="6D7E3EEE" w14:textId="5F12E49D" w:rsidR="009E5786" w:rsidRDefault="00660214" w:rsidP="00660214">
      <w:pPr>
        <w:spacing w:after="0" w:line="240" w:lineRule="auto"/>
        <w:rPr>
          <w:rFonts w:asciiTheme="minorHAnsi" w:hAnsiTheme="minorHAnsi" w:cstheme="minorHAnsi"/>
          <w:lang w:val="en-GB"/>
        </w:rPr>
      </w:pPr>
      <w:r>
        <w:rPr>
          <w:rFonts w:asciiTheme="minorHAnsi" w:hAnsiTheme="minorHAnsi" w:cstheme="minorHAnsi"/>
          <w:lang w:val="en-GB"/>
        </w:rPr>
        <w:t xml:space="preserve">With the results found in the laboratory, it can be concluded that the statement made by the aircraft manufacturer is false. Planes do not use less fuel than cars traveling the same distance. The statement made by the car manufacturer is correct; cars do used roughly half of the fuel per person and produce less CO2 compared to someone traveling by plane. Planes are more damaging to our environment, but reduce the time of travel significantly. With these results, the “best” mode of transportation is to travel by a generic 7-passenger minivan. This vehicle uses the least amount of fuel per person, has the lowest cost of fuel per person, produces the least amount of CO2 per person, and offsets the least amount of trees per year per person. </w:t>
      </w:r>
    </w:p>
    <w:p w14:paraId="1F411CBC" w14:textId="77777777" w:rsidR="00A57607" w:rsidRDefault="00A57607" w:rsidP="009E5786">
      <w:pPr>
        <w:spacing w:after="0" w:line="240" w:lineRule="auto"/>
        <w:rPr>
          <w:rFonts w:asciiTheme="minorHAnsi" w:hAnsiTheme="minorHAnsi" w:cstheme="minorHAnsi"/>
          <w:lang w:val="en-GB"/>
        </w:rPr>
      </w:pPr>
    </w:p>
    <w:p w14:paraId="1FF81DE8" w14:textId="77777777" w:rsidR="00A57607" w:rsidRDefault="00A57607" w:rsidP="009E5786">
      <w:pPr>
        <w:spacing w:after="0" w:line="240" w:lineRule="auto"/>
        <w:rPr>
          <w:rFonts w:asciiTheme="minorHAnsi" w:hAnsiTheme="minorHAnsi" w:cstheme="minorHAnsi"/>
          <w:lang w:val="en-GB"/>
        </w:rPr>
      </w:pPr>
    </w:p>
    <w:p w14:paraId="0CA01D4F" w14:textId="77777777" w:rsidR="00A57607" w:rsidRDefault="00A57607" w:rsidP="009E5786">
      <w:pPr>
        <w:spacing w:after="0" w:line="240" w:lineRule="auto"/>
        <w:rPr>
          <w:rFonts w:asciiTheme="minorHAnsi" w:hAnsiTheme="minorHAnsi" w:cstheme="minorHAnsi"/>
          <w:lang w:val="en-GB"/>
        </w:rPr>
      </w:pPr>
    </w:p>
    <w:p w14:paraId="759112DF" w14:textId="77777777" w:rsidR="00E0097A" w:rsidRDefault="00E0097A" w:rsidP="00E2282A">
      <w:pPr>
        <w:rPr>
          <w:rFonts w:asciiTheme="minorHAnsi" w:hAnsiTheme="minorHAnsi" w:cstheme="minorHAnsi"/>
          <w:lang w:val="en-GB"/>
        </w:rPr>
      </w:pPr>
    </w:p>
    <w:p w14:paraId="598DF789" w14:textId="77777777" w:rsidR="00E0097A" w:rsidRDefault="00E0097A" w:rsidP="00E2282A">
      <w:pPr>
        <w:rPr>
          <w:rFonts w:asciiTheme="minorHAnsi" w:hAnsiTheme="minorHAnsi" w:cstheme="minorHAnsi"/>
          <w:lang w:val="en-GB"/>
        </w:rPr>
      </w:pPr>
    </w:p>
    <w:p w14:paraId="365E2CCB" w14:textId="77777777" w:rsidR="00BA78BA" w:rsidRPr="00E2282A" w:rsidRDefault="006352DC" w:rsidP="006352DC">
      <w:pPr>
        <w:pStyle w:val="Heading1"/>
        <w:rPr>
          <w:rFonts w:asciiTheme="minorHAnsi" w:hAnsiTheme="minorHAnsi" w:cstheme="minorHAnsi"/>
          <w:color w:val="auto"/>
        </w:rPr>
      </w:pPr>
      <w:r>
        <w:rPr>
          <w:rFonts w:asciiTheme="minorHAnsi" w:hAnsiTheme="minorHAnsi" w:cstheme="minorHAnsi"/>
          <w:color w:val="auto"/>
        </w:rPr>
        <w:t>APPENDIces</w:t>
      </w:r>
      <w:r w:rsidR="004D69BD">
        <w:rPr>
          <w:rFonts w:asciiTheme="minorHAnsi" w:hAnsiTheme="minorHAnsi" w:cstheme="minorHAnsi"/>
          <w:color w:val="auto"/>
        </w:rPr>
        <w:t xml:space="preserve">- </w:t>
      </w:r>
      <w:r w:rsidR="00BA78BA" w:rsidRPr="00E2282A">
        <w:rPr>
          <w:rFonts w:asciiTheme="minorHAnsi" w:hAnsiTheme="minorHAnsi" w:cstheme="minorHAnsi"/>
          <w:color w:val="auto"/>
        </w:rPr>
        <w:t>Figures and Tables</w:t>
      </w:r>
    </w:p>
    <w:p w14:paraId="55E94269" w14:textId="77777777" w:rsidR="00DE50D3" w:rsidRDefault="00DE50D3" w:rsidP="006352DC">
      <w:pPr>
        <w:jc w:val="center"/>
        <w:rPr>
          <w:rFonts w:asciiTheme="minorHAnsi" w:hAnsiTheme="minorHAnsi" w:cstheme="minorHAnsi"/>
          <w:b/>
          <w:bCs/>
        </w:rPr>
      </w:pPr>
    </w:p>
    <w:p w14:paraId="70A587BD" w14:textId="77777777" w:rsidR="00DE50D3" w:rsidRDefault="00DE50D3" w:rsidP="006352DC">
      <w:pPr>
        <w:jc w:val="center"/>
        <w:rPr>
          <w:rFonts w:asciiTheme="minorHAnsi" w:hAnsiTheme="minorHAnsi" w:cstheme="minorHAnsi"/>
          <w:b/>
          <w:bCs/>
        </w:rPr>
      </w:pPr>
    </w:p>
    <w:p w14:paraId="19555672" w14:textId="77777777" w:rsidR="006352DC" w:rsidRPr="006352DC" w:rsidRDefault="006352DC" w:rsidP="006352DC">
      <w:pPr>
        <w:jc w:val="center"/>
        <w:rPr>
          <w:rFonts w:asciiTheme="minorHAnsi" w:hAnsiTheme="minorHAnsi" w:cstheme="minorHAnsi"/>
          <w:b/>
          <w:bCs/>
        </w:rPr>
      </w:pPr>
      <w:r w:rsidRPr="006352DC">
        <w:rPr>
          <w:rFonts w:asciiTheme="minorHAnsi" w:hAnsiTheme="minorHAnsi" w:cstheme="minorHAnsi"/>
          <w:b/>
          <w:bCs/>
        </w:rPr>
        <w:t>Table 1: “</w:t>
      </w:r>
      <w:proofErr w:type="spellStart"/>
      <w:r w:rsidRPr="006352DC">
        <w:rPr>
          <w:rFonts w:asciiTheme="minorHAnsi" w:hAnsiTheme="minorHAnsi" w:cstheme="minorHAnsi"/>
          <w:b/>
          <w:bCs/>
        </w:rPr>
        <w:t>BlueSky</w:t>
      </w:r>
      <w:proofErr w:type="spellEnd"/>
      <w:r w:rsidRPr="006352DC">
        <w:rPr>
          <w:rFonts w:asciiTheme="minorHAnsi" w:hAnsiTheme="minorHAnsi" w:cstheme="minorHAnsi"/>
          <w:b/>
          <w:bCs/>
        </w:rPr>
        <w:t>” model E-1010 airplane specifications.</w:t>
      </w:r>
    </w:p>
    <w:tbl>
      <w:tblPr>
        <w:tblW w:w="8928" w:type="dxa"/>
        <w:jc w:val="center"/>
        <w:tblInd w:w="93" w:type="dxa"/>
        <w:tblLook w:val="04A0" w:firstRow="1" w:lastRow="0" w:firstColumn="1" w:lastColumn="0" w:noHBand="0" w:noVBand="1"/>
      </w:tblPr>
      <w:tblGrid>
        <w:gridCol w:w="1698"/>
        <w:gridCol w:w="1446"/>
        <w:gridCol w:w="1446"/>
        <w:gridCol w:w="1446"/>
        <w:gridCol w:w="1446"/>
        <w:gridCol w:w="1446"/>
      </w:tblGrid>
      <w:tr w:rsidR="006352DC" w14:paraId="112F7CDA" w14:textId="77777777" w:rsidTr="006352DC">
        <w:trPr>
          <w:trHeight w:val="482"/>
          <w:jc w:val="center"/>
        </w:trPr>
        <w:tc>
          <w:tcPr>
            <w:tcW w:w="1698" w:type="dxa"/>
            <w:vMerge w:val="restart"/>
            <w:tcBorders>
              <w:top w:val="single" w:sz="8" w:space="0" w:color="auto"/>
              <w:left w:val="single" w:sz="8" w:space="0" w:color="auto"/>
              <w:bottom w:val="single" w:sz="8" w:space="0" w:color="4F81BD"/>
              <w:right w:val="nil"/>
            </w:tcBorders>
            <w:shd w:val="clear" w:color="000000" w:fill="4F81BD"/>
            <w:vAlign w:val="bottom"/>
            <w:hideMark/>
          </w:tcPr>
          <w:p w14:paraId="79E225C2" w14:textId="77777777" w:rsidR="006352DC" w:rsidRDefault="006352DC" w:rsidP="009F2DB0">
            <w:pPr>
              <w:jc w:val="center"/>
              <w:rPr>
                <w:rFonts w:ascii="Calibri" w:hAnsi="Calibri" w:cs="Calibri"/>
                <w:b/>
                <w:bCs/>
                <w:color w:val="FFFFFF"/>
              </w:rPr>
            </w:pPr>
            <w:r>
              <w:rPr>
                <w:rFonts w:ascii="Calibri" w:hAnsi="Calibri" w:cs="Calibri"/>
                <w:b/>
                <w:bCs/>
                <w:color w:val="FFFFFF"/>
              </w:rPr>
              <w:t>Aircraft model</w:t>
            </w:r>
          </w:p>
        </w:tc>
        <w:tc>
          <w:tcPr>
            <w:tcW w:w="1446" w:type="dxa"/>
            <w:vMerge w:val="restart"/>
            <w:tcBorders>
              <w:top w:val="single" w:sz="8" w:space="0" w:color="auto"/>
              <w:left w:val="nil"/>
              <w:bottom w:val="single" w:sz="8" w:space="0" w:color="000000"/>
              <w:right w:val="nil"/>
            </w:tcBorders>
            <w:shd w:val="clear" w:color="000000" w:fill="4F81BD"/>
            <w:vAlign w:val="bottom"/>
            <w:hideMark/>
          </w:tcPr>
          <w:p w14:paraId="73CF7537" w14:textId="77777777" w:rsidR="006352DC" w:rsidRDefault="006352DC" w:rsidP="009F2DB0">
            <w:pPr>
              <w:jc w:val="center"/>
              <w:rPr>
                <w:rFonts w:ascii="Calibri" w:hAnsi="Calibri" w:cs="Calibri"/>
                <w:b/>
                <w:bCs/>
                <w:color w:val="FFFFFF"/>
              </w:rPr>
            </w:pPr>
            <w:r>
              <w:rPr>
                <w:rFonts w:ascii="Calibri" w:hAnsi="Calibri" w:cs="Calibri"/>
                <w:b/>
                <w:bCs/>
                <w:color w:val="FFFFFF"/>
              </w:rPr>
              <w:t>Max. no. of seats</w:t>
            </w:r>
          </w:p>
        </w:tc>
        <w:tc>
          <w:tcPr>
            <w:tcW w:w="1446" w:type="dxa"/>
            <w:vMerge w:val="restart"/>
            <w:tcBorders>
              <w:top w:val="single" w:sz="8" w:space="0" w:color="auto"/>
              <w:left w:val="nil"/>
              <w:bottom w:val="single" w:sz="8" w:space="0" w:color="000000"/>
              <w:right w:val="nil"/>
            </w:tcBorders>
            <w:shd w:val="clear" w:color="000000" w:fill="4F81BD"/>
            <w:vAlign w:val="bottom"/>
            <w:hideMark/>
          </w:tcPr>
          <w:p w14:paraId="78D0B4FD" w14:textId="77777777" w:rsidR="006352DC" w:rsidRDefault="006352DC" w:rsidP="009F2DB0">
            <w:pPr>
              <w:jc w:val="center"/>
              <w:rPr>
                <w:rFonts w:ascii="Calibri" w:hAnsi="Calibri" w:cs="Calibri"/>
                <w:b/>
                <w:bCs/>
                <w:color w:val="FFFFFF"/>
              </w:rPr>
            </w:pPr>
            <w:r>
              <w:rPr>
                <w:rFonts w:ascii="Calibri" w:hAnsi="Calibri" w:cs="Calibri"/>
                <w:b/>
                <w:bCs/>
                <w:color w:val="FFFFFF"/>
              </w:rPr>
              <w:t>Max. range*</w:t>
            </w:r>
          </w:p>
        </w:tc>
        <w:tc>
          <w:tcPr>
            <w:tcW w:w="1446" w:type="dxa"/>
            <w:vMerge w:val="restart"/>
            <w:tcBorders>
              <w:top w:val="single" w:sz="8" w:space="0" w:color="auto"/>
              <w:left w:val="nil"/>
              <w:bottom w:val="single" w:sz="8" w:space="0" w:color="000000"/>
              <w:right w:val="nil"/>
            </w:tcBorders>
            <w:shd w:val="clear" w:color="000000" w:fill="4F81BD"/>
            <w:vAlign w:val="bottom"/>
            <w:hideMark/>
          </w:tcPr>
          <w:p w14:paraId="79BC5168" w14:textId="77777777" w:rsidR="006352DC" w:rsidRDefault="006352DC" w:rsidP="009F2DB0">
            <w:pPr>
              <w:jc w:val="center"/>
              <w:rPr>
                <w:rFonts w:ascii="Calibri" w:hAnsi="Calibri" w:cs="Calibri"/>
                <w:b/>
                <w:bCs/>
                <w:color w:val="FFFFFF"/>
              </w:rPr>
            </w:pPr>
            <w:r>
              <w:rPr>
                <w:rFonts w:ascii="Calibri" w:hAnsi="Calibri" w:cs="Calibri"/>
                <w:b/>
                <w:bCs/>
                <w:color w:val="FFFFFF"/>
              </w:rPr>
              <w:t>Max. takeoff weight</w:t>
            </w:r>
          </w:p>
        </w:tc>
        <w:tc>
          <w:tcPr>
            <w:tcW w:w="1446" w:type="dxa"/>
            <w:vMerge w:val="restart"/>
            <w:tcBorders>
              <w:top w:val="single" w:sz="8" w:space="0" w:color="auto"/>
              <w:left w:val="nil"/>
              <w:bottom w:val="single" w:sz="8" w:space="0" w:color="000000"/>
              <w:right w:val="nil"/>
            </w:tcBorders>
            <w:shd w:val="clear" w:color="000000" w:fill="4F81BD"/>
            <w:vAlign w:val="bottom"/>
            <w:hideMark/>
          </w:tcPr>
          <w:p w14:paraId="488BFA97" w14:textId="77777777" w:rsidR="006352DC" w:rsidRDefault="006352DC" w:rsidP="009F2DB0">
            <w:pPr>
              <w:jc w:val="center"/>
              <w:rPr>
                <w:rFonts w:ascii="Calibri" w:hAnsi="Calibri" w:cs="Calibri"/>
                <w:b/>
                <w:bCs/>
                <w:color w:val="FFFFFF"/>
              </w:rPr>
            </w:pPr>
            <w:r>
              <w:rPr>
                <w:rFonts w:ascii="Calibri" w:hAnsi="Calibri" w:cs="Calibri"/>
                <w:b/>
                <w:bCs/>
                <w:color w:val="FFFFFF"/>
              </w:rPr>
              <w:t>Max fuel capacity**</w:t>
            </w:r>
          </w:p>
        </w:tc>
        <w:tc>
          <w:tcPr>
            <w:tcW w:w="1446" w:type="dxa"/>
            <w:vMerge w:val="restart"/>
            <w:tcBorders>
              <w:top w:val="single" w:sz="8" w:space="0" w:color="auto"/>
              <w:left w:val="nil"/>
              <w:bottom w:val="single" w:sz="8" w:space="0" w:color="000000"/>
              <w:right w:val="single" w:sz="8" w:space="0" w:color="auto"/>
            </w:tcBorders>
            <w:shd w:val="clear" w:color="000000" w:fill="4F81BD"/>
            <w:vAlign w:val="bottom"/>
            <w:hideMark/>
          </w:tcPr>
          <w:p w14:paraId="3D195DC7" w14:textId="77777777" w:rsidR="006352DC" w:rsidRDefault="006352DC" w:rsidP="009F2DB0">
            <w:pPr>
              <w:jc w:val="center"/>
              <w:rPr>
                <w:rFonts w:ascii="Calibri" w:hAnsi="Calibri" w:cs="Calibri"/>
                <w:b/>
                <w:bCs/>
                <w:color w:val="FFFFFF"/>
              </w:rPr>
            </w:pPr>
            <w:r>
              <w:rPr>
                <w:rFonts w:ascii="Calibri" w:hAnsi="Calibri" w:cs="Calibri"/>
                <w:b/>
                <w:bCs/>
                <w:color w:val="FFFFFF"/>
              </w:rPr>
              <w:t>Cruise speed @ 35,000 feet ***</w:t>
            </w:r>
          </w:p>
        </w:tc>
      </w:tr>
      <w:tr w:rsidR="006352DC" w14:paraId="1E48DA47" w14:textId="77777777" w:rsidTr="006352DC">
        <w:trPr>
          <w:trHeight w:val="482"/>
          <w:jc w:val="center"/>
        </w:trPr>
        <w:tc>
          <w:tcPr>
            <w:tcW w:w="1698" w:type="dxa"/>
            <w:vMerge/>
            <w:tcBorders>
              <w:top w:val="single" w:sz="8" w:space="0" w:color="auto"/>
              <w:left w:val="single" w:sz="8" w:space="0" w:color="auto"/>
              <w:bottom w:val="single" w:sz="8" w:space="0" w:color="4F81BD"/>
              <w:right w:val="nil"/>
            </w:tcBorders>
            <w:vAlign w:val="center"/>
            <w:hideMark/>
          </w:tcPr>
          <w:p w14:paraId="65D57DB3" w14:textId="77777777" w:rsidR="006352DC" w:rsidRDefault="006352DC" w:rsidP="009F2DB0">
            <w:pPr>
              <w:rPr>
                <w:rFonts w:ascii="Calibri" w:hAnsi="Calibri" w:cs="Calibri"/>
                <w:b/>
                <w:bCs/>
                <w:color w:val="FFFFFF"/>
              </w:rPr>
            </w:pPr>
          </w:p>
        </w:tc>
        <w:tc>
          <w:tcPr>
            <w:tcW w:w="1446" w:type="dxa"/>
            <w:vMerge/>
            <w:tcBorders>
              <w:top w:val="single" w:sz="8" w:space="0" w:color="auto"/>
              <w:left w:val="nil"/>
              <w:bottom w:val="single" w:sz="8" w:space="0" w:color="000000"/>
              <w:right w:val="nil"/>
            </w:tcBorders>
            <w:vAlign w:val="center"/>
            <w:hideMark/>
          </w:tcPr>
          <w:p w14:paraId="4A44394F" w14:textId="77777777" w:rsidR="006352DC" w:rsidRDefault="006352DC" w:rsidP="009F2DB0">
            <w:pPr>
              <w:rPr>
                <w:rFonts w:ascii="Calibri" w:hAnsi="Calibri" w:cs="Calibri"/>
                <w:b/>
                <w:bCs/>
                <w:color w:val="FFFFFF"/>
              </w:rPr>
            </w:pPr>
          </w:p>
        </w:tc>
        <w:tc>
          <w:tcPr>
            <w:tcW w:w="1446" w:type="dxa"/>
            <w:vMerge/>
            <w:tcBorders>
              <w:top w:val="single" w:sz="8" w:space="0" w:color="auto"/>
              <w:left w:val="nil"/>
              <w:bottom w:val="single" w:sz="8" w:space="0" w:color="000000"/>
              <w:right w:val="nil"/>
            </w:tcBorders>
            <w:vAlign w:val="center"/>
            <w:hideMark/>
          </w:tcPr>
          <w:p w14:paraId="36575A26" w14:textId="77777777" w:rsidR="006352DC" w:rsidRDefault="006352DC" w:rsidP="009F2DB0">
            <w:pPr>
              <w:rPr>
                <w:rFonts w:ascii="Calibri" w:hAnsi="Calibri" w:cs="Calibri"/>
                <w:b/>
                <w:bCs/>
                <w:color w:val="FFFFFF"/>
              </w:rPr>
            </w:pPr>
          </w:p>
        </w:tc>
        <w:tc>
          <w:tcPr>
            <w:tcW w:w="1446" w:type="dxa"/>
            <w:vMerge/>
            <w:tcBorders>
              <w:top w:val="single" w:sz="8" w:space="0" w:color="auto"/>
              <w:left w:val="nil"/>
              <w:bottom w:val="single" w:sz="8" w:space="0" w:color="000000"/>
              <w:right w:val="nil"/>
            </w:tcBorders>
            <w:vAlign w:val="center"/>
            <w:hideMark/>
          </w:tcPr>
          <w:p w14:paraId="502A4476" w14:textId="77777777" w:rsidR="006352DC" w:rsidRDefault="006352DC" w:rsidP="009F2DB0">
            <w:pPr>
              <w:rPr>
                <w:rFonts w:ascii="Calibri" w:hAnsi="Calibri" w:cs="Calibri"/>
                <w:b/>
                <w:bCs/>
                <w:color w:val="FFFFFF"/>
              </w:rPr>
            </w:pPr>
          </w:p>
        </w:tc>
        <w:tc>
          <w:tcPr>
            <w:tcW w:w="1446" w:type="dxa"/>
            <w:vMerge/>
            <w:tcBorders>
              <w:top w:val="single" w:sz="8" w:space="0" w:color="auto"/>
              <w:left w:val="nil"/>
              <w:bottom w:val="single" w:sz="8" w:space="0" w:color="000000"/>
              <w:right w:val="nil"/>
            </w:tcBorders>
            <w:vAlign w:val="center"/>
            <w:hideMark/>
          </w:tcPr>
          <w:p w14:paraId="009148D9" w14:textId="77777777" w:rsidR="006352DC" w:rsidRDefault="006352DC" w:rsidP="009F2DB0">
            <w:pPr>
              <w:rPr>
                <w:rFonts w:ascii="Calibri" w:hAnsi="Calibri" w:cs="Calibri"/>
                <w:b/>
                <w:bCs/>
                <w:color w:val="FFFFFF"/>
              </w:rPr>
            </w:pPr>
          </w:p>
        </w:tc>
        <w:tc>
          <w:tcPr>
            <w:tcW w:w="1446" w:type="dxa"/>
            <w:vMerge/>
            <w:tcBorders>
              <w:top w:val="single" w:sz="8" w:space="0" w:color="auto"/>
              <w:left w:val="nil"/>
              <w:bottom w:val="single" w:sz="8" w:space="0" w:color="000000"/>
              <w:right w:val="single" w:sz="8" w:space="0" w:color="auto"/>
            </w:tcBorders>
            <w:vAlign w:val="center"/>
            <w:hideMark/>
          </w:tcPr>
          <w:p w14:paraId="60A46879" w14:textId="77777777" w:rsidR="006352DC" w:rsidRDefault="006352DC" w:rsidP="009F2DB0">
            <w:pPr>
              <w:rPr>
                <w:rFonts w:ascii="Calibri" w:hAnsi="Calibri" w:cs="Calibri"/>
                <w:b/>
                <w:bCs/>
                <w:color w:val="FFFFFF"/>
              </w:rPr>
            </w:pPr>
          </w:p>
        </w:tc>
      </w:tr>
      <w:tr w:rsidR="006352DC" w14:paraId="4BE83039" w14:textId="77777777" w:rsidTr="006352DC">
        <w:trPr>
          <w:trHeight w:val="247"/>
          <w:jc w:val="center"/>
        </w:trPr>
        <w:tc>
          <w:tcPr>
            <w:tcW w:w="1698" w:type="dxa"/>
            <w:vMerge w:val="restart"/>
            <w:tcBorders>
              <w:top w:val="nil"/>
              <w:left w:val="single" w:sz="8" w:space="0" w:color="auto"/>
              <w:bottom w:val="single" w:sz="8" w:space="0" w:color="000000"/>
              <w:right w:val="single" w:sz="8" w:space="0" w:color="auto"/>
            </w:tcBorders>
            <w:shd w:val="clear" w:color="auto" w:fill="auto"/>
            <w:vAlign w:val="center"/>
            <w:hideMark/>
          </w:tcPr>
          <w:p w14:paraId="6BEA9F72" w14:textId="77777777" w:rsidR="006352DC" w:rsidRDefault="006352DC" w:rsidP="009F2DB0">
            <w:pPr>
              <w:jc w:val="center"/>
              <w:rPr>
                <w:rFonts w:ascii="Calibri" w:hAnsi="Calibri" w:cs="Calibri"/>
                <w:b/>
                <w:bCs/>
                <w:color w:val="000000"/>
              </w:rPr>
            </w:pPr>
            <w:r>
              <w:rPr>
                <w:rFonts w:ascii="Calibri" w:hAnsi="Calibri" w:cs="Calibri"/>
                <w:b/>
                <w:bCs/>
                <w:color w:val="000000"/>
              </w:rPr>
              <w:t>E-1010</w:t>
            </w:r>
          </w:p>
        </w:tc>
        <w:tc>
          <w:tcPr>
            <w:tcW w:w="1446" w:type="dxa"/>
            <w:vMerge w:val="restart"/>
            <w:tcBorders>
              <w:top w:val="nil"/>
              <w:left w:val="single" w:sz="8" w:space="0" w:color="auto"/>
              <w:bottom w:val="single" w:sz="8" w:space="0" w:color="000000"/>
              <w:right w:val="single" w:sz="8" w:space="0" w:color="auto"/>
            </w:tcBorders>
            <w:shd w:val="clear" w:color="auto" w:fill="auto"/>
            <w:vAlign w:val="center"/>
            <w:hideMark/>
          </w:tcPr>
          <w:p w14:paraId="22F3C776" w14:textId="77777777" w:rsidR="006352DC" w:rsidRDefault="006352DC" w:rsidP="009F2DB0">
            <w:pPr>
              <w:jc w:val="center"/>
              <w:rPr>
                <w:rFonts w:ascii="Calibri" w:hAnsi="Calibri" w:cs="Calibri"/>
                <w:color w:val="000000"/>
              </w:rPr>
            </w:pPr>
            <w:r>
              <w:rPr>
                <w:rFonts w:ascii="Calibri" w:hAnsi="Calibri" w:cs="Calibri"/>
                <w:color w:val="000000"/>
              </w:rPr>
              <w:t>250</w:t>
            </w:r>
          </w:p>
        </w:tc>
        <w:tc>
          <w:tcPr>
            <w:tcW w:w="1446" w:type="dxa"/>
            <w:tcBorders>
              <w:top w:val="nil"/>
              <w:left w:val="nil"/>
              <w:bottom w:val="single" w:sz="8" w:space="0" w:color="auto"/>
              <w:right w:val="single" w:sz="8" w:space="0" w:color="auto"/>
            </w:tcBorders>
            <w:shd w:val="clear" w:color="auto" w:fill="auto"/>
            <w:hideMark/>
          </w:tcPr>
          <w:p w14:paraId="7D37B4D5" w14:textId="77777777" w:rsidR="006352DC" w:rsidRDefault="006352DC" w:rsidP="009F2DB0">
            <w:pPr>
              <w:jc w:val="center"/>
              <w:rPr>
                <w:rFonts w:ascii="Calibri" w:hAnsi="Calibri" w:cs="Calibri"/>
                <w:b/>
                <w:bCs/>
                <w:color w:val="000000"/>
                <w:u w:val="single"/>
              </w:rPr>
            </w:pPr>
            <w:r>
              <w:rPr>
                <w:rFonts w:ascii="Calibri" w:hAnsi="Calibri" w:cs="Calibri"/>
                <w:b/>
                <w:bCs/>
                <w:color w:val="000000"/>
                <w:u w:val="single"/>
              </w:rPr>
              <w:t>(Km)</w:t>
            </w:r>
          </w:p>
        </w:tc>
        <w:tc>
          <w:tcPr>
            <w:tcW w:w="1446" w:type="dxa"/>
            <w:tcBorders>
              <w:top w:val="nil"/>
              <w:left w:val="nil"/>
              <w:bottom w:val="single" w:sz="8" w:space="0" w:color="auto"/>
              <w:right w:val="single" w:sz="8" w:space="0" w:color="auto"/>
            </w:tcBorders>
            <w:shd w:val="clear" w:color="auto" w:fill="auto"/>
            <w:hideMark/>
          </w:tcPr>
          <w:p w14:paraId="5D214DB5" w14:textId="77777777" w:rsidR="006352DC" w:rsidRDefault="006352DC" w:rsidP="009F2DB0">
            <w:pPr>
              <w:jc w:val="center"/>
              <w:rPr>
                <w:rFonts w:ascii="Calibri" w:hAnsi="Calibri" w:cs="Calibri"/>
                <w:b/>
                <w:bCs/>
                <w:color w:val="000000"/>
                <w:u w:val="single"/>
              </w:rPr>
            </w:pPr>
            <w:r>
              <w:rPr>
                <w:rFonts w:ascii="Calibri" w:hAnsi="Calibri" w:cs="Calibri"/>
                <w:b/>
                <w:bCs/>
                <w:color w:val="000000"/>
                <w:u w:val="single"/>
              </w:rPr>
              <w:t>(Kg)</w:t>
            </w:r>
          </w:p>
        </w:tc>
        <w:tc>
          <w:tcPr>
            <w:tcW w:w="1446" w:type="dxa"/>
            <w:tcBorders>
              <w:top w:val="nil"/>
              <w:left w:val="nil"/>
              <w:bottom w:val="single" w:sz="8" w:space="0" w:color="auto"/>
              <w:right w:val="single" w:sz="8" w:space="0" w:color="auto"/>
            </w:tcBorders>
            <w:shd w:val="clear" w:color="auto" w:fill="auto"/>
            <w:hideMark/>
          </w:tcPr>
          <w:p w14:paraId="61AEFC2F" w14:textId="77777777" w:rsidR="006352DC" w:rsidRDefault="006352DC" w:rsidP="009F2DB0">
            <w:pPr>
              <w:jc w:val="center"/>
              <w:rPr>
                <w:rFonts w:ascii="Calibri" w:hAnsi="Calibri" w:cs="Calibri"/>
                <w:b/>
                <w:bCs/>
                <w:color w:val="000000"/>
                <w:u w:val="single"/>
              </w:rPr>
            </w:pPr>
            <w:r>
              <w:rPr>
                <w:rFonts w:ascii="Calibri" w:hAnsi="Calibri" w:cs="Calibri"/>
                <w:b/>
                <w:bCs/>
                <w:color w:val="000000"/>
                <w:u w:val="single"/>
              </w:rPr>
              <w:t>(kg)</w:t>
            </w:r>
          </w:p>
        </w:tc>
        <w:tc>
          <w:tcPr>
            <w:tcW w:w="1446" w:type="dxa"/>
            <w:tcBorders>
              <w:top w:val="nil"/>
              <w:left w:val="nil"/>
              <w:bottom w:val="single" w:sz="8" w:space="0" w:color="auto"/>
              <w:right w:val="single" w:sz="8" w:space="0" w:color="auto"/>
            </w:tcBorders>
            <w:shd w:val="clear" w:color="auto" w:fill="auto"/>
            <w:hideMark/>
          </w:tcPr>
          <w:p w14:paraId="110D7257" w14:textId="77777777" w:rsidR="006352DC" w:rsidRDefault="006352DC" w:rsidP="009F2DB0">
            <w:pPr>
              <w:jc w:val="center"/>
              <w:rPr>
                <w:rFonts w:ascii="Calibri" w:hAnsi="Calibri" w:cs="Calibri"/>
                <w:b/>
                <w:bCs/>
                <w:color w:val="000000"/>
                <w:u w:val="single"/>
              </w:rPr>
            </w:pPr>
            <w:r>
              <w:rPr>
                <w:rFonts w:ascii="Calibri" w:hAnsi="Calibri" w:cs="Calibri"/>
                <w:b/>
                <w:bCs/>
                <w:color w:val="000000"/>
                <w:u w:val="single"/>
              </w:rPr>
              <w:t>(Km/h)</w:t>
            </w:r>
          </w:p>
        </w:tc>
      </w:tr>
      <w:tr w:rsidR="006352DC" w14:paraId="59E2500B" w14:textId="77777777" w:rsidTr="00DE50D3">
        <w:trPr>
          <w:trHeight w:val="307"/>
          <w:jc w:val="center"/>
        </w:trPr>
        <w:tc>
          <w:tcPr>
            <w:tcW w:w="1698" w:type="dxa"/>
            <w:vMerge/>
            <w:tcBorders>
              <w:top w:val="nil"/>
              <w:left w:val="single" w:sz="8" w:space="0" w:color="auto"/>
              <w:bottom w:val="single" w:sz="8" w:space="0" w:color="000000"/>
              <w:right w:val="single" w:sz="8" w:space="0" w:color="auto"/>
            </w:tcBorders>
            <w:vAlign w:val="center"/>
            <w:hideMark/>
          </w:tcPr>
          <w:p w14:paraId="258ED286" w14:textId="77777777" w:rsidR="006352DC" w:rsidRDefault="006352DC" w:rsidP="009F2DB0">
            <w:pPr>
              <w:rPr>
                <w:rFonts w:ascii="Calibri" w:hAnsi="Calibri" w:cs="Calibri"/>
                <w:b/>
                <w:bCs/>
                <w:color w:val="000000"/>
              </w:rPr>
            </w:pPr>
          </w:p>
        </w:tc>
        <w:tc>
          <w:tcPr>
            <w:tcW w:w="1446" w:type="dxa"/>
            <w:vMerge/>
            <w:tcBorders>
              <w:top w:val="nil"/>
              <w:left w:val="single" w:sz="8" w:space="0" w:color="auto"/>
              <w:bottom w:val="single" w:sz="8" w:space="0" w:color="000000"/>
              <w:right w:val="single" w:sz="8" w:space="0" w:color="auto"/>
            </w:tcBorders>
            <w:vAlign w:val="center"/>
            <w:hideMark/>
          </w:tcPr>
          <w:p w14:paraId="732F3405" w14:textId="77777777" w:rsidR="006352DC" w:rsidRDefault="006352DC" w:rsidP="009F2DB0">
            <w:pPr>
              <w:rPr>
                <w:rFonts w:ascii="Calibri" w:hAnsi="Calibri" w:cs="Calibri"/>
                <w:color w:val="000000"/>
              </w:rPr>
            </w:pPr>
          </w:p>
        </w:tc>
        <w:tc>
          <w:tcPr>
            <w:tcW w:w="1446" w:type="dxa"/>
            <w:tcBorders>
              <w:top w:val="nil"/>
              <w:left w:val="nil"/>
              <w:bottom w:val="single" w:sz="8" w:space="0" w:color="auto"/>
              <w:right w:val="single" w:sz="8" w:space="0" w:color="auto"/>
            </w:tcBorders>
            <w:shd w:val="clear" w:color="auto" w:fill="auto"/>
            <w:hideMark/>
          </w:tcPr>
          <w:p w14:paraId="74EB9FBF" w14:textId="77777777" w:rsidR="006352DC" w:rsidRDefault="006352DC" w:rsidP="009F2DB0">
            <w:pPr>
              <w:jc w:val="center"/>
              <w:rPr>
                <w:rFonts w:ascii="Calibri" w:hAnsi="Calibri" w:cs="Calibri"/>
                <w:color w:val="000000"/>
              </w:rPr>
            </w:pPr>
            <w:r>
              <w:rPr>
                <w:rFonts w:ascii="Calibri" w:hAnsi="Calibri" w:cs="Calibri"/>
                <w:color w:val="000000"/>
              </w:rPr>
              <w:t>4</w:t>
            </w:r>
            <w:r w:rsidR="00516284">
              <w:rPr>
                <w:rFonts w:ascii="Calibri" w:hAnsi="Calibri" w:cs="Calibri"/>
                <w:color w:val="000000"/>
              </w:rPr>
              <w:t xml:space="preserve"> </w:t>
            </w:r>
            <w:r>
              <w:rPr>
                <w:rFonts w:ascii="Calibri" w:hAnsi="Calibri" w:cs="Calibri"/>
                <w:color w:val="000000"/>
              </w:rPr>
              <w:t>655</w:t>
            </w:r>
          </w:p>
        </w:tc>
        <w:tc>
          <w:tcPr>
            <w:tcW w:w="1446" w:type="dxa"/>
            <w:tcBorders>
              <w:top w:val="nil"/>
              <w:left w:val="nil"/>
              <w:bottom w:val="single" w:sz="8" w:space="0" w:color="auto"/>
              <w:right w:val="single" w:sz="8" w:space="0" w:color="auto"/>
            </w:tcBorders>
            <w:shd w:val="clear" w:color="auto" w:fill="auto"/>
            <w:hideMark/>
          </w:tcPr>
          <w:p w14:paraId="0E5C4D03" w14:textId="77777777" w:rsidR="006352DC" w:rsidRDefault="006352DC" w:rsidP="009F2DB0">
            <w:pPr>
              <w:jc w:val="center"/>
              <w:rPr>
                <w:rFonts w:ascii="Calibri" w:hAnsi="Calibri" w:cs="Calibri"/>
                <w:color w:val="000000"/>
              </w:rPr>
            </w:pPr>
            <w:r>
              <w:rPr>
                <w:rFonts w:ascii="Calibri" w:hAnsi="Calibri" w:cs="Calibri"/>
                <w:color w:val="000000"/>
              </w:rPr>
              <w:t>67</w:t>
            </w:r>
            <w:r w:rsidR="00516284">
              <w:rPr>
                <w:rFonts w:ascii="Calibri" w:hAnsi="Calibri" w:cs="Calibri"/>
                <w:color w:val="000000"/>
              </w:rPr>
              <w:t xml:space="preserve"> </w:t>
            </w:r>
            <w:r>
              <w:rPr>
                <w:rFonts w:ascii="Calibri" w:hAnsi="Calibri" w:cs="Calibri"/>
                <w:color w:val="000000"/>
              </w:rPr>
              <w:t>775</w:t>
            </w:r>
          </w:p>
        </w:tc>
        <w:tc>
          <w:tcPr>
            <w:tcW w:w="1446" w:type="dxa"/>
            <w:tcBorders>
              <w:top w:val="nil"/>
              <w:left w:val="nil"/>
              <w:bottom w:val="single" w:sz="8" w:space="0" w:color="auto"/>
              <w:right w:val="single" w:sz="8" w:space="0" w:color="auto"/>
            </w:tcBorders>
            <w:shd w:val="clear" w:color="auto" w:fill="auto"/>
            <w:hideMark/>
          </w:tcPr>
          <w:p w14:paraId="060331DA" w14:textId="77777777" w:rsidR="006352DC" w:rsidRDefault="006352DC" w:rsidP="009F2DB0">
            <w:pPr>
              <w:jc w:val="center"/>
              <w:rPr>
                <w:rFonts w:ascii="Calibri" w:hAnsi="Calibri" w:cs="Calibri"/>
                <w:color w:val="000000"/>
              </w:rPr>
            </w:pPr>
            <w:r>
              <w:rPr>
                <w:rFonts w:ascii="Calibri" w:hAnsi="Calibri" w:cs="Calibri"/>
                <w:color w:val="000000"/>
              </w:rPr>
              <w:t>32</w:t>
            </w:r>
            <w:r w:rsidR="00516284">
              <w:rPr>
                <w:rFonts w:ascii="Calibri" w:hAnsi="Calibri" w:cs="Calibri"/>
                <w:color w:val="000000"/>
              </w:rPr>
              <w:t xml:space="preserve"> </w:t>
            </w:r>
            <w:r>
              <w:rPr>
                <w:rFonts w:ascii="Calibri" w:hAnsi="Calibri" w:cs="Calibri"/>
                <w:color w:val="000000"/>
              </w:rPr>
              <w:t>389</w:t>
            </w:r>
          </w:p>
        </w:tc>
        <w:tc>
          <w:tcPr>
            <w:tcW w:w="1446" w:type="dxa"/>
            <w:tcBorders>
              <w:top w:val="nil"/>
              <w:left w:val="nil"/>
              <w:bottom w:val="single" w:sz="8" w:space="0" w:color="auto"/>
              <w:right w:val="single" w:sz="8" w:space="0" w:color="auto"/>
            </w:tcBorders>
            <w:shd w:val="clear" w:color="auto" w:fill="auto"/>
            <w:vAlign w:val="bottom"/>
            <w:hideMark/>
          </w:tcPr>
          <w:p w14:paraId="439C2FCB" w14:textId="77777777" w:rsidR="006352DC" w:rsidRPr="0087451E" w:rsidRDefault="00AE55FE" w:rsidP="009F2DB0">
            <w:pPr>
              <w:jc w:val="center"/>
              <w:rPr>
                <w:rFonts w:ascii="Calibri" w:hAnsi="Calibri" w:cs="Calibri"/>
                <w:b/>
                <w:bCs/>
                <w:sz w:val="28"/>
                <w:szCs w:val="28"/>
              </w:rPr>
            </w:pPr>
            <w:r>
              <w:rPr>
                <w:rFonts w:ascii="Calibri" w:hAnsi="Calibri" w:cs="Calibri"/>
                <w:b/>
                <w:bCs/>
                <w:sz w:val="28"/>
                <w:szCs w:val="28"/>
              </w:rPr>
              <w:t>898</w:t>
            </w:r>
          </w:p>
        </w:tc>
      </w:tr>
    </w:tbl>
    <w:p w14:paraId="5A2592E8" w14:textId="77777777" w:rsidR="006352DC" w:rsidRDefault="006352DC" w:rsidP="006352DC">
      <w:pPr>
        <w:autoSpaceDE w:val="0"/>
        <w:autoSpaceDN w:val="0"/>
        <w:adjustRightInd w:val="0"/>
        <w:ind w:left="142"/>
        <w:rPr>
          <w:rFonts w:asciiTheme="minorHAnsi" w:hAnsiTheme="minorHAnsi" w:cstheme="minorHAnsi"/>
        </w:rPr>
      </w:pPr>
    </w:p>
    <w:p w14:paraId="6E81B11C" w14:textId="77777777" w:rsidR="00DE50D3" w:rsidRDefault="00DE50D3" w:rsidP="006352DC">
      <w:pPr>
        <w:autoSpaceDE w:val="0"/>
        <w:autoSpaceDN w:val="0"/>
        <w:adjustRightInd w:val="0"/>
        <w:ind w:left="142"/>
        <w:rPr>
          <w:rFonts w:asciiTheme="minorHAnsi" w:hAnsiTheme="minorHAnsi" w:cstheme="minorHAnsi"/>
        </w:rPr>
      </w:pPr>
    </w:p>
    <w:p w14:paraId="00746F6B" w14:textId="77777777" w:rsidR="006352DC" w:rsidRPr="006352DC" w:rsidRDefault="006352DC" w:rsidP="006352DC">
      <w:pPr>
        <w:jc w:val="center"/>
        <w:rPr>
          <w:rFonts w:asciiTheme="minorHAnsi" w:hAnsiTheme="minorHAnsi" w:cstheme="minorHAnsi"/>
          <w:b/>
          <w:bCs/>
        </w:rPr>
      </w:pPr>
      <w:r w:rsidRPr="006352DC">
        <w:rPr>
          <w:rFonts w:asciiTheme="minorHAnsi" w:hAnsiTheme="minorHAnsi" w:cstheme="minorHAnsi"/>
          <w:b/>
          <w:bCs/>
        </w:rPr>
        <w:t>Table 2: Useful Information</w:t>
      </w:r>
    </w:p>
    <w:tbl>
      <w:tblPr>
        <w:tblW w:w="7627" w:type="dxa"/>
        <w:jc w:val="center"/>
        <w:tblInd w:w="93" w:type="dxa"/>
        <w:tblLook w:val="04A0" w:firstRow="1" w:lastRow="0" w:firstColumn="1" w:lastColumn="0" w:noHBand="0" w:noVBand="1"/>
      </w:tblPr>
      <w:tblGrid>
        <w:gridCol w:w="4029"/>
        <w:gridCol w:w="1799"/>
        <w:gridCol w:w="1799"/>
      </w:tblGrid>
      <w:tr w:rsidR="006352DC" w14:paraId="7F2E9711" w14:textId="77777777" w:rsidTr="00DE50D3">
        <w:trPr>
          <w:trHeight w:val="379"/>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E3133F" w14:textId="77777777" w:rsidR="006352DC" w:rsidRPr="00DE50D3" w:rsidRDefault="006352DC" w:rsidP="009F2DB0">
            <w:pPr>
              <w:rPr>
                <w:rFonts w:ascii="Calibri" w:hAnsi="Calibri" w:cs="Calibri"/>
                <w:b/>
                <w:bCs/>
              </w:rPr>
            </w:pPr>
            <w:r w:rsidRPr="00DE50D3">
              <w:rPr>
                <w:rFonts w:ascii="Calibri" w:hAnsi="Calibri" w:cs="Calibri"/>
                <w:b/>
                <w:bCs/>
              </w:rPr>
              <w:t>Automobile fuel price</w:t>
            </w:r>
          </w:p>
        </w:tc>
        <w:tc>
          <w:tcPr>
            <w:tcW w:w="17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661447" w14:textId="77777777" w:rsidR="006352DC" w:rsidRPr="00DE50D3" w:rsidRDefault="00AE55FE" w:rsidP="009F2DB0">
            <w:pPr>
              <w:jc w:val="center"/>
              <w:rPr>
                <w:rFonts w:ascii="Calibri" w:hAnsi="Calibri" w:cs="Calibri"/>
                <w:b/>
                <w:bCs/>
                <w:sz w:val="28"/>
                <w:szCs w:val="28"/>
              </w:rPr>
            </w:pPr>
            <w:r>
              <w:rPr>
                <w:rFonts w:ascii="Calibri" w:hAnsi="Calibri" w:cs="Calibri"/>
                <w:b/>
                <w:bCs/>
                <w:sz w:val="28"/>
                <w:szCs w:val="28"/>
              </w:rPr>
              <w:t>1.28</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24DC91" w14:textId="77777777"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$/L</w:t>
            </w:r>
          </w:p>
        </w:tc>
      </w:tr>
      <w:tr w:rsidR="006352DC" w14:paraId="16E3FA6D" w14:textId="77777777" w:rsidTr="00DE50D3">
        <w:trPr>
          <w:trHeight w:val="306"/>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96652B3" w14:textId="77777777" w:rsidR="006352DC" w:rsidRPr="00DE50D3" w:rsidRDefault="006352DC" w:rsidP="009F2DB0">
            <w:pPr>
              <w:rPr>
                <w:rFonts w:ascii="Calibri" w:hAnsi="Calibri" w:cs="Calibri"/>
                <w:b/>
                <w:bCs/>
              </w:rPr>
            </w:pPr>
            <w:r w:rsidRPr="00DE50D3">
              <w:rPr>
                <w:rFonts w:ascii="Calibri" w:hAnsi="Calibri" w:cs="Calibri"/>
                <w:b/>
                <w:bCs/>
              </w:rPr>
              <w:t>Fuel density (aircraft and automobile)</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7F69AE" w14:textId="77777777" w:rsidR="006352DC" w:rsidRPr="00DE50D3" w:rsidRDefault="006352DC" w:rsidP="009F2DB0">
            <w:pPr>
              <w:jc w:val="center"/>
              <w:rPr>
                <w:rFonts w:ascii="Calibri" w:hAnsi="Calibri" w:cs="Calibri"/>
                <w:b/>
                <w:bCs/>
                <w:sz w:val="28"/>
                <w:szCs w:val="28"/>
              </w:rPr>
            </w:pPr>
            <w:r w:rsidRPr="00DE50D3">
              <w:rPr>
                <w:rFonts w:ascii="Calibri" w:hAnsi="Calibri" w:cs="Calibri"/>
                <w:b/>
                <w:bCs/>
                <w:sz w:val="28"/>
                <w:szCs w:val="28"/>
              </w:rPr>
              <w:t>0.80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4060B15" w14:textId="77777777"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kg/L</w:t>
            </w:r>
          </w:p>
        </w:tc>
      </w:tr>
      <w:tr w:rsidR="00DE50D3" w14:paraId="70EBE8BD" w14:textId="77777777" w:rsidTr="00DE50D3">
        <w:trPr>
          <w:trHeight w:val="321"/>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30ADA40" w14:textId="77777777" w:rsidR="00DE50D3" w:rsidRPr="00DE50D3" w:rsidRDefault="00DE50D3" w:rsidP="00DE50D3">
            <w:pPr>
              <w:rPr>
                <w:rFonts w:ascii="Calibri" w:hAnsi="Calibri" w:cs="Calibri"/>
                <w:b/>
                <w:bCs/>
              </w:rPr>
            </w:pPr>
            <w:r w:rsidRPr="00DE50D3">
              <w:rPr>
                <w:rFonts w:ascii="Calibri" w:hAnsi="Calibri" w:cs="Calibri"/>
                <w:b/>
                <w:bCs/>
              </w:rPr>
              <w:t>Aircraft reserve fuel</w:t>
            </w:r>
          </w:p>
        </w:tc>
        <w:tc>
          <w:tcPr>
            <w:tcW w:w="17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639B00" w14:textId="77777777" w:rsidR="00DE50D3" w:rsidRPr="00DE50D3" w:rsidRDefault="00AE55FE" w:rsidP="009F2DB0">
            <w:pPr>
              <w:jc w:val="center"/>
              <w:rPr>
                <w:rFonts w:ascii="Calibri" w:hAnsi="Calibri" w:cs="Calibri"/>
                <w:b/>
                <w:bCs/>
                <w:sz w:val="28"/>
                <w:szCs w:val="28"/>
              </w:rPr>
            </w:pPr>
            <w:r>
              <w:rPr>
                <w:rFonts w:ascii="Calibri" w:hAnsi="Calibri" w:cs="Calibri"/>
                <w:b/>
                <w:bCs/>
                <w:sz w:val="28"/>
                <w:szCs w:val="28"/>
              </w:rPr>
              <w:t>10.80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3E08FF" w14:textId="77777777" w:rsidR="00DE50D3" w:rsidRPr="00DE50D3" w:rsidRDefault="00DE50D3" w:rsidP="00DE50D3">
            <w:pPr>
              <w:jc w:val="center"/>
              <w:rPr>
                <w:rFonts w:ascii="Calibri" w:hAnsi="Calibri" w:cs="Calibri"/>
                <w:b/>
                <w:bCs/>
                <w:color w:val="000000"/>
              </w:rPr>
            </w:pPr>
            <w:r w:rsidRPr="00DE50D3">
              <w:rPr>
                <w:rFonts w:ascii="Calibri" w:hAnsi="Calibri" w:cs="Calibri"/>
                <w:b/>
                <w:bCs/>
                <w:color w:val="000000"/>
              </w:rPr>
              <w:t>%</w:t>
            </w:r>
          </w:p>
        </w:tc>
      </w:tr>
      <w:tr w:rsidR="006352DC" w14:paraId="0E4294D0" w14:textId="77777777" w:rsidTr="00DE50D3">
        <w:trPr>
          <w:trHeight w:val="379"/>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4C8D27" w14:textId="77777777" w:rsidR="006352DC" w:rsidRPr="00DE50D3" w:rsidRDefault="006352DC" w:rsidP="009F2DB0">
            <w:pPr>
              <w:rPr>
                <w:rFonts w:ascii="Calibri" w:hAnsi="Calibri" w:cs="Calibri"/>
                <w:b/>
                <w:bCs/>
              </w:rPr>
            </w:pPr>
            <w:r w:rsidRPr="00DE50D3">
              <w:rPr>
                <w:rFonts w:ascii="Calibri" w:hAnsi="Calibri" w:cs="Calibri"/>
                <w:b/>
                <w:bCs/>
              </w:rPr>
              <w:t>Automobile average speed</w:t>
            </w:r>
          </w:p>
        </w:tc>
        <w:tc>
          <w:tcPr>
            <w:tcW w:w="17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CFD9A1" w14:textId="77777777" w:rsidR="006352DC" w:rsidRPr="00DE50D3" w:rsidRDefault="00AE55FE" w:rsidP="009F2DB0">
            <w:pPr>
              <w:jc w:val="center"/>
              <w:rPr>
                <w:rFonts w:ascii="Calibri" w:hAnsi="Calibri" w:cs="Calibri"/>
                <w:b/>
                <w:bCs/>
                <w:sz w:val="28"/>
                <w:szCs w:val="28"/>
              </w:rPr>
            </w:pPr>
            <w:r>
              <w:rPr>
                <w:rFonts w:ascii="Calibri" w:hAnsi="Calibri" w:cs="Calibri"/>
                <w:b/>
                <w:bCs/>
                <w:sz w:val="28"/>
                <w:szCs w:val="28"/>
              </w:rPr>
              <w:t>88.0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DC9B67" w14:textId="77777777"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km/hr</w:t>
            </w:r>
          </w:p>
        </w:tc>
      </w:tr>
      <w:tr w:rsidR="00DE50D3" w14:paraId="384E779C" w14:textId="77777777" w:rsidTr="00DE50D3">
        <w:trPr>
          <w:trHeight w:val="354"/>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53B399" w14:textId="77777777" w:rsidR="00DE50D3" w:rsidRPr="00DE50D3" w:rsidRDefault="00DE50D3" w:rsidP="00DE50D3">
            <w:pPr>
              <w:rPr>
                <w:rFonts w:ascii="Calibri" w:hAnsi="Calibri" w:cs="Calibri"/>
                <w:b/>
                <w:bCs/>
              </w:rPr>
            </w:pPr>
            <w:r w:rsidRPr="00DE50D3">
              <w:rPr>
                <w:rFonts w:ascii="Calibri" w:hAnsi="Calibri" w:cs="Calibri"/>
                <w:b/>
                <w:bCs/>
              </w:rPr>
              <w:t>Aircraft fuel price</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1DCBB9" w14:textId="77777777" w:rsidR="00DE50D3" w:rsidRPr="00DE50D3" w:rsidRDefault="00AE55FE" w:rsidP="009F2DB0">
            <w:pPr>
              <w:jc w:val="center"/>
              <w:rPr>
                <w:rFonts w:ascii="Calibri" w:hAnsi="Calibri" w:cs="Calibri"/>
                <w:b/>
                <w:bCs/>
                <w:sz w:val="28"/>
                <w:szCs w:val="28"/>
              </w:rPr>
            </w:pPr>
            <w:r>
              <w:rPr>
                <w:rFonts w:ascii="Calibri" w:hAnsi="Calibri" w:cs="Calibri"/>
                <w:b/>
                <w:bCs/>
                <w:sz w:val="28"/>
                <w:szCs w:val="28"/>
              </w:rPr>
              <w:t>0.80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31D5B90" w14:textId="77777777" w:rsidR="00DE50D3" w:rsidRPr="00DE50D3" w:rsidRDefault="00DE50D3" w:rsidP="00DE50D3">
            <w:pPr>
              <w:jc w:val="center"/>
              <w:rPr>
                <w:rFonts w:ascii="Calibri" w:hAnsi="Calibri" w:cs="Calibri"/>
                <w:b/>
                <w:bCs/>
                <w:color w:val="000000"/>
              </w:rPr>
            </w:pPr>
            <w:r w:rsidRPr="00DE50D3">
              <w:rPr>
                <w:rFonts w:ascii="Calibri" w:hAnsi="Calibri" w:cs="Calibri"/>
                <w:b/>
                <w:bCs/>
                <w:color w:val="000000"/>
              </w:rPr>
              <w:t>$/L</w:t>
            </w:r>
          </w:p>
        </w:tc>
      </w:tr>
      <w:tr w:rsidR="006352DC" w14:paraId="22A4EB3C" w14:textId="77777777" w:rsidTr="00DE50D3">
        <w:trPr>
          <w:trHeight w:val="367"/>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54F5C69" w14:textId="77777777" w:rsidR="006352DC" w:rsidRPr="00DE50D3" w:rsidRDefault="006352DC" w:rsidP="009F2DB0">
            <w:pPr>
              <w:rPr>
                <w:rFonts w:ascii="Calibri" w:hAnsi="Calibri" w:cs="Calibri"/>
                <w:b/>
                <w:bCs/>
              </w:rPr>
            </w:pPr>
            <w:r w:rsidRPr="00DE50D3">
              <w:rPr>
                <w:rFonts w:ascii="Calibri" w:hAnsi="Calibri" w:cs="Calibri"/>
                <w:b/>
                <w:bCs/>
              </w:rPr>
              <w:t>Automobile CO2 emission</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098FF96" w14:textId="77777777" w:rsidR="006352DC" w:rsidRPr="00DE50D3" w:rsidRDefault="006352DC" w:rsidP="009F2DB0">
            <w:pPr>
              <w:jc w:val="center"/>
              <w:rPr>
                <w:rFonts w:ascii="Calibri" w:hAnsi="Calibri" w:cs="Calibri"/>
                <w:b/>
                <w:bCs/>
                <w:sz w:val="28"/>
                <w:szCs w:val="28"/>
              </w:rPr>
            </w:pPr>
            <w:r w:rsidRPr="00DE50D3">
              <w:rPr>
                <w:rFonts w:ascii="Calibri" w:hAnsi="Calibri" w:cs="Calibri"/>
                <w:b/>
                <w:bCs/>
                <w:sz w:val="28"/>
                <w:szCs w:val="28"/>
              </w:rPr>
              <w:t>2.35</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891F65B" w14:textId="77777777"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kg/L</w:t>
            </w:r>
          </w:p>
        </w:tc>
      </w:tr>
      <w:tr w:rsidR="006352DC" w14:paraId="41B4F510" w14:textId="77777777" w:rsidTr="00DE50D3">
        <w:trPr>
          <w:trHeight w:val="367"/>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E11F09" w14:textId="77777777" w:rsidR="006352DC" w:rsidRPr="00DE50D3" w:rsidRDefault="006352DC" w:rsidP="009F2DB0">
            <w:pPr>
              <w:rPr>
                <w:rFonts w:ascii="Calibri" w:hAnsi="Calibri" w:cs="Calibri"/>
                <w:b/>
                <w:bCs/>
              </w:rPr>
            </w:pPr>
            <w:r w:rsidRPr="00DE50D3">
              <w:rPr>
                <w:rFonts w:ascii="Calibri" w:hAnsi="Calibri" w:cs="Calibri"/>
                <w:b/>
                <w:bCs/>
              </w:rPr>
              <w:t xml:space="preserve">Airplane CO2 emission </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70659F" w14:textId="77777777" w:rsidR="006352DC" w:rsidRPr="00DE50D3" w:rsidRDefault="006352DC" w:rsidP="009F2DB0">
            <w:pPr>
              <w:jc w:val="center"/>
              <w:rPr>
                <w:rFonts w:ascii="Calibri" w:hAnsi="Calibri" w:cs="Calibri"/>
                <w:b/>
                <w:bCs/>
                <w:sz w:val="28"/>
                <w:szCs w:val="28"/>
              </w:rPr>
            </w:pPr>
            <w:r w:rsidRPr="00DE50D3">
              <w:rPr>
                <w:rFonts w:ascii="Calibri" w:hAnsi="Calibri" w:cs="Calibri"/>
                <w:b/>
                <w:bCs/>
                <w:sz w:val="28"/>
                <w:szCs w:val="28"/>
              </w:rPr>
              <w:t>3.16</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F77E4B" w14:textId="77777777"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kg CO2/kg Fuel</w:t>
            </w:r>
          </w:p>
        </w:tc>
      </w:tr>
      <w:tr w:rsidR="006352DC" w14:paraId="10BDDDBE" w14:textId="77777777" w:rsidTr="00DE50D3">
        <w:trPr>
          <w:trHeight w:val="367"/>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2A3D47" w14:textId="77777777" w:rsidR="006352DC" w:rsidRPr="00DE50D3" w:rsidRDefault="006352DC" w:rsidP="009F2DB0">
            <w:pPr>
              <w:rPr>
                <w:rFonts w:ascii="Calibri" w:hAnsi="Calibri" w:cs="Calibri"/>
                <w:b/>
                <w:bCs/>
              </w:rPr>
            </w:pPr>
            <w:r w:rsidRPr="00DE50D3">
              <w:rPr>
                <w:rFonts w:ascii="Calibri" w:hAnsi="Calibri" w:cs="Calibri"/>
                <w:b/>
                <w:bCs/>
              </w:rPr>
              <w:t>Halifax to Vancouver distance by car</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7DBE29" w14:textId="77777777" w:rsidR="006352DC" w:rsidRPr="00DE50D3" w:rsidRDefault="006352DC" w:rsidP="009F2DB0">
            <w:pPr>
              <w:jc w:val="center"/>
              <w:rPr>
                <w:rFonts w:ascii="Calibri" w:hAnsi="Calibri" w:cs="Calibri"/>
                <w:b/>
                <w:bCs/>
                <w:sz w:val="28"/>
                <w:szCs w:val="28"/>
              </w:rPr>
            </w:pPr>
            <w:r w:rsidRPr="00DE50D3">
              <w:rPr>
                <w:rFonts w:ascii="Calibri" w:hAnsi="Calibri" w:cs="Calibri"/>
                <w:b/>
                <w:bCs/>
                <w:sz w:val="28"/>
                <w:szCs w:val="28"/>
              </w:rPr>
              <w:t>5</w:t>
            </w:r>
            <w:r w:rsidR="00516284">
              <w:rPr>
                <w:rFonts w:ascii="Calibri" w:hAnsi="Calibri" w:cs="Calibri"/>
                <w:b/>
                <w:bCs/>
                <w:sz w:val="28"/>
                <w:szCs w:val="28"/>
              </w:rPr>
              <w:t xml:space="preserve"> </w:t>
            </w:r>
            <w:r w:rsidRPr="00DE50D3">
              <w:rPr>
                <w:rFonts w:ascii="Calibri" w:hAnsi="Calibri" w:cs="Calibri"/>
                <w:b/>
                <w:bCs/>
                <w:sz w:val="28"/>
                <w:szCs w:val="28"/>
              </w:rPr>
              <w:t>811</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BF4FDEA" w14:textId="77777777"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km</w:t>
            </w:r>
          </w:p>
        </w:tc>
      </w:tr>
      <w:tr w:rsidR="006352DC" w14:paraId="56199E90" w14:textId="77777777" w:rsidTr="00DE50D3">
        <w:trPr>
          <w:trHeight w:val="379"/>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F06C6E" w14:textId="77777777" w:rsidR="006352DC" w:rsidRPr="00DE50D3" w:rsidRDefault="006352DC" w:rsidP="009F2DB0">
            <w:pPr>
              <w:rPr>
                <w:rFonts w:ascii="Calibri" w:hAnsi="Calibri" w:cs="Calibri"/>
                <w:b/>
                <w:bCs/>
              </w:rPr>
            </w:pPr>
            <w:r w:rsidRPr="00DE50D3">
              <w:rPr>
                <w:rFonts w:ascii="Calibri" w:hAnsi="Calibri" w:cs="Calibri"/>
                <w:b/>
                <w:bCs/>
              </w:rPr>
              <w:t>CO2 fixed by the average tree per year</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87CB0D2" w14:textId="77777777" w:rsidR="006352DC" w:rsidRPr="00DE50D3" w:rsidRDefault="006352DC" w:rsidP="009F2DB0">
            <w:pPr>
              <w:jc w:val="center"/>
              <w:rPr>
                <w:rFonts w:ascii="Calibri" w:hAnsi="Calibri" w:cs="Calibri"/>
                <w:b/>
                <w:bCs/>
                <w:sz w:val="28"/>
                <w:szCs w:val="28"/>
              </w:rPr>
            </w:pPr>
            <w:r w:rsidRPr="00DE50D3">
              <w:rPr>
                <w:rFonts w:ascii="Calibri" w:hAnsi="Calibri" w:cs="Calibri"/>
                <w:b/>
                <w:bCs/>
                <w:sz w:val="28"/>
                <w:szCs w:val="28"/>
              </w:rPr>
              <w:t>50.0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98419A" w14:textId="77777777"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lb CO2/tree/year</w:t>
            </w:r>
          </w:p>
        </w:tc>
      </w:tr>
    </w:tbl>
    <w:p w14:paraId="2FE4F0A0" w14:textId="77777777" w:rsidR="006352DC" w:rsidRDefault="006352DC" w:rsidP="006352DC">
      <w:pPr>
        <w:jc w:val="center"/>
        <w:rPr>
          <w:rFonts w:asciiTheme="minorHAnsi" w:hAnsiTheme="minorHAnsi" w:cstheme="minorHAnsi"/>
          <w:b/>
          <w:bCs/>
        </w:rPr>
        <w:sectPr w:rsidR="006352DC" w:rsidSect="00DE2339">
          <w:headerReference w:type="default" r:id="rId11"/>
          <w:footerReference w:type="default" r:id="rId12"/>
          <w:footerReference w:type="first" r:id="rId13"/>
          <w:footnotePr>
            <w:numFmt w:val="chicago"/>
          </w:footnotePr>
          <w:pgSz w:w="12240" w:h="15840" w:code="1"/>
          <w:pgMar w:top="720" w:right="720" w:bottom="720" w:left="720" w:header="706" w:footer="706" w:gutter="0"/>
          <w:cols w:space="708"/>
          <w:titlePg/>
          <w:docGrid w:linePitch="360"/>
        </w:sectPr>
      </w:pPr>
    </w:p>
    <w:p w14:paraId="7CEFFCB1" w14:textId="77777777" w:rsidR="00DE50D3" w:rsidRDefault="00DE50D3" w:rsidP="006352DC">
      <w:pPr>
        <w:jc w:val="center"/>
        <w:rPr>
          <w:rFonts w:asciiTheme="minorHAnsi" w:hAnsiTheme="minorHAnsi" w:cstheme="minorHAnsi"/>
          <w:b/>
          <w:bCs/>
        </w:rPr>
      </w:pPr>
    </w:p>
    <w:p w14:paraId="1DBE18F3" w14:textId="77777777" w:rsidR="00DE50D3" w:rsidRDefault="00DE50D3" w:rsidP="006352DC">
      <w:pPr>
        <w:jc w:val="center"/>
        <w:rPr>
          <w:rFonts w:asciiTheme="minorHAnsi" w:hAnsiTheme="minorHAnsi" w:cstheme="minorHAnsi"/>
          <w:b/>
          <w:bCs/>
        </w:rPr>
      </w:pPr>
    </w:p>
    <w:p w14:paraId="20CFE57E" w14:textId="77777777" w:rsidR="006352DC" w:rsidRDefault="006352DC" w:rsidP="006352DC">
      <w:pPr>
        <w:jc w:val="center"/>
        <w:rPr>
          <w:rFonts w:asciiTheme="minorHAnsi" w:hAnsiTheme="minorHAnsi" w:cstheme="minorHAnsi"/>
          <w:b/>
          <w:bCs/>
        </w:rPr>
      </w:pPr>
      <w:r>
        <w:rPr>
          <w:rFonts w:asciiTheme="minorHAnsi" w:hAnsiTheme="minorHAnsi" w:cstheme="minorHAnsi"/>
          <w:b/>
          <w:bCs/>
        </w:rPr>
        <w:t>Table 3: Calculation S</w:t>
      </w:r>
      <w:r w:rsidRPr="004950F4">
        <w:rPr>
          <w:rFonts w:asciiTheme="minorHAnsi" w:hAnsiTheme="minorHAnsi" w:cstheme="minorHAnsi"/>
          <w:b/>
          <w:bCs/>
        </w:rPr>
        <w:t>ummary</w:t>
      </w:r>
      <w:r>
        <w:rPr>
          <w:rFonts w:asciiTheme="minorHAnsi" w:hAnsiTheme="minorHAnsi" w:cstheme="minorHAnsi"/>
          <w:b/>
          <w:bCs/>
        </w:rPr>
        <w:t xml:space="preserve"> Table</w:t>
      </w:r>
    </w:p>
    <w:p w14:paraId="62A3C3A0" w14:textId="77777777" w:rsidR="006352DC" w:rsidRDefault="006352DC" w:rsidP="006352DC">
      <w:pPr>
        <w:autoSpaceDE w:val="0"/>
        <w:autoSpaceDN w:val="0"/>
        <w:adjustRightInd w:val="0"/>
        <w:ind w:left="142"/>
        <w:rPr>
          <w:rFonts w:asciiTheme="minorHAnsi" w:hAnsiTheme="minorHAnsi" w:cstheme="minorHAnsi"/>
        </w:rPr>
      </w:pPr>
    </w:p>
    <w:tbl>
      <w:tblPr>
        <w:tblW w:w="14095" w:type="dxa"/>
        <w:jc w:val="center"/>
        <w:tblInd w:w="-1119" w:type="dxa"/>
        <w:tblLook w:val="04A0" w:firstRow="1" w:lastRow="0" w:firstColumn="1" w:lastColumn="0" w:noHBand="0" w:noVBand="1"/>
      </w:tblPr>
      <w:tblGrid>
        <w:gridCol w:w="1614"/>
        <w:gridCol w:w="1328"/>
        <w:gridCol w:w="1490"/>
        <w:gridCol w:w="1707"/>
        <w:gridCol w:w="1437"/>
        <w:gridCol w:w="989"/>
        <w:gridCol w:w="1348"/>
        <w:gridCol w:w="1227"/>
        <w:gridCol w:w="642"/>
        <w:gridCol w:w="791"/>
        <w:gridCol w:w="1522"/>
      </w:tblGrid>
      <w:tr w:rsidR="000D23F4" w14:paraId="60F92FF2" w14:textId="77777777" w:rsidTr="000D23F4">
        <w:trPr>
          <w:trHeight w:val="727"/>
          <w:jc w:val="center"/>
        </w:trPr>
        <w:tc>
          <w:tcPr>
            <w:tcW w:w="161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3F94BB73" w14:textId="77777777" w:rsidR="006352DC" w:rsidRDefault="006352DC" w:rsidP="00DE50D3">
            <w:pPr>
              <w:jc w:val="center"/>
              <w:rPr>
                <w:rFonts w:ascii="Calibri" w:hAnsi="Calibri" w:cs="Calibri"/>
                <w:b/>
                <w:bCs/>
                <w:color w:val="365F91"/>
                <w:sz w:val="18"/>
                <w:szCs w:val="18"/>
              </w:rPr>
            </w:pPr>
          </w:p>
        </w:tc>
        <w:tc>
          <w:tcPr>
            <w:tcW w:w="132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7E7FAF3" w14:textId="77777777"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Fuel C</w:t>
            </w:r>
            <w:r w:rsidRPr="00970C00">
              <w:rPr>
                <w:rFonts w:ascii="Calibri" w:hAnsi="Calibri" w:cs="Calibri"/>
                <w:b/>
                <w:bCs/>
                <w:color w:val="365F91"/>
                <w:sz w:val="20"/>
                <w:szCs w:val="20"/>
              </w:rPr>
              <w:t xml:space="preserve">onsumption </w:t>
            </w:r>
            <w:r>
              <w:rPr>
                <w:rFonts w:ascii="Calibri" w:hAnsi="Calibri" w:cs="Calibri"/>
                <w:b/>
                <w:bCs/>
                <w:color w:val="365F91"/>
                <w:sz w:val="20"/>
                <w:szCs w:val="20"/>
              </w:rPr>
              <w:t>L/100 km</w:t>
            </w:r>
          </w:p>
        </w:tc>
        <w:tc>
          <w:tcPr>
            <w:tcW w:w="149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99323C1" w14:textId="77777777"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Fuel Cost for the vehicle to travel the distance ($)</w:t>
            </w:r>
          </w:p>
        </w:tc>
        <w:tc>
          <w:tcPr>
            <w:tcW w:w="17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CCF7709" w14:textId="77777777"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Fuel C</w:t>
            </w:r>
            <w:r w:rsidRPr="00970C00">
              <w:rPr>
                <w:rFonts w:ascii="Calibri" w:hAnsi="Calibri" w:cs="Calibri"/>
                <w:b/>
                <w:bCs/>
                <w:color w:val="365F91"/>
                <w:sz w:val="20"/>
                <w:szCs w:val="20"/>
              </w:rPr>
              <w:t xml:space="preserve">onsumption </w:t>
            </w:r>
            <w:r>
              <w:rPr>
                <w:rFonts w:ascii="Calibri" w:hAnsi="Calibri" w:cs="Calibri"/>
                <w:b/>
                <w:bCs/>
                <w:color w:val="365F91"/>
                <w:sz w:val="20"/>
                <w:szCs w:val="20"/>
              </w:rPr>
              <w:t>per person: 100% occupied seats L/100 km</w:t>
            </w:r>
          </w:p>
        </w:tc>
        <w:tc>
          <w:tcPr>
            <w:tcW w:w="14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E165888" w14:textId="77777777"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Fuel Cost per person: 100% occupied seats ($)</w:t>
            </w:r>
          </w:p>
        </w:tc>
        <w:tc>
          <w:tcPr>
            <w:tcW w:w="2340" w:type="dxa"/>
            <w:gridSpan w:val="2"/>
            <w:tcBorders>
              <w:top w:val="single" w:sz="4" w:space="0" w:color="auto"/>
              <w:left w:val="nil"/>
              <w:bottom w:val="single" w:sz="4" w:space="0" w:color="auto"/>
              <w:right w:val="single" w:sz="4" w:space="0" w:color="auto"/>
            </w:tcBorders>
            <w:shd w:val="clear" w:color="auto" w:fill="auto"/>
            <w:vAlign w:val="center"/>
            <w:hideMark/>
          </w:tcPr>
          <w:p w14:paraId="0A4F1F18" w14:textId="77777777"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CO2 Emission (kg)</w:t>
            </w:r>
          </w:p>
        </w:tc>
        <w:tc>
          <w:tcPr>
            <w:tcW w:w="123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18688C5A" w14:textId="77777777"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Total Travel Time  (hr)</w:t>
            </w:r>
          </w:p>
        </w:tc>
        <w:tc>
          <w:tcPr>
            <w:tcW w:w="1411" w:type="dxa"/>
            <w:gridSpan w:val="2"/>
            <w:tcBorders>
              <w:top w:val="single" w:sz="4" w:space="0" w:color="auto"/>
              <w:left w:val="nil"/>
              <w:bottom w:val="single" w:sz="4" w:space="0" w:color="auto"/>
              <w:right w:val="single" w:sz="4" w:space="0" w:color="auto"/>
            </w:tcBorders>
            <w:shd w:val="clear" w:color="auto" w:fill="auto"/>
            <w:vAlign w:val="center"/>
            <w:hideMark/>
          </w:tcPr>
          <w:p w14:paraId="7DDD07BF" w14:textId="77777777"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Total Travel Time</w:t>
            </w:r>
          </w:p>
        </w:tc>
        <w:tc>
          <w:tcPr>
            <w:tcW w:w="152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37F2D4A" w14:textId="77777777"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No. of trees to offset CO2 emission /yr/person</w:t>
            </w:r>
          </w:p>
        </w:tc>
      </w:tr>
      <w:tr w:rsidR="000D23F4" w14:paraId="2A20BA2A" w14:textId="77777777" w:rsidTr="000D23F4">
        <w:trPr>
          <w:trHeight w:val="733"/>
          <w:jc w:val="center"/>
        </w:trPr>
        <w:tc>
          <w:tcPr>
            <w:tcW w:w="1616" w:type="dxa"/>
            <w:vMerge/>
            <w:tcBorders>
              <w:top w:val="single" w:sz="4" w:space="0" w:color="auto"/>
              <w:left w:val="single" w:sz="4" w:space="0" w:color="auto"/>
              <w:bottom w:val="single" w:sz="4" w:space="0" w:color="000000"/>
              <w:right w:val="single" w:sz="4" w:space="0" w:color="auto"/>
            </w:tcBorders>
            <w:vAlign w:val="center"/>
            <w:hideMark/>
          </w:tcPr>
          <w:p w14:paraId="52B13C5E" w14:textId="77777777" w:rsidR="006352DC" w:rsidRDefault="006352DC" w:rsidP="00DE50D3">
            <w:pPr>
              <w:jc w:val="center"/>
              <w:rPr>
                <w:rFonts w:ascii="Calibri" w:hAnsi="Calibri" w:cs="Calibri"/>
                <w:b/>
                <w:bCs/>
                <w:color w:val="365F91"/>
                <w:sz w:val="18"/>
                <w:szCs w:val="18"/>
              </w:rPr>
            </w:pPr>
          </w:p>
        </w:tc>
        <w:tc>
          <w:tcPr>
            <w:tcW w:w="1328" w:type="dxa"/>
            <w:vMerge/>
            <w:tcBorders>
              <w:top w:val="single" w:sz="4" w:space="0" w:color="auto"/>
              <w:left w:val="single" w:sz="4" w:space="0" w:color="auto"/>
              <w:bottom w:val="single" w:sz="4" w:space="0" w:color="auto"/>
              <w:right w:val="single" w:sz="4" w:space="0" w:color="auto"/>
            </w:tcBorders>
            <w:vAlign w:val="center"/>
            <w:hideMark/>
          </w:tcPr>
          <w:p w14:paraId="7465B9BD" w14:textId="77777777" w:rsidR="006352DC" w:rsidRDefault="006352DC" w:rsidP="00DE50D3">
            <w:pPr>
              <w:jc w:val="center"/>
              <w:rPr>
                <w:rFonts w:ascii="Calibri" w:hAnsi="Calibri" w:cs="Calibri"/>
                <w:b/>
                <w:bCs/>
                <w:color w:val="365F91"/>
                <w:sz w:val="20"/>
                <w:szCs w:val="20"/>
              </w:rPr>
            </w:pPr>
          </w:p>
        </w:tc>
        <w:tc>
          <w:tcPr>
            <w:tcW w:w="1494" w:type="dxa"/>
            <w:vMerge/>
            <w:tcBorders>
              <w:top w:val="single" w:sz="4" w:space="0" w:color="auto"/>
              <w:left w:val="single" w:sz="4" w:space="0" w:color="auto"/>
              <w:bottom w:val="single" w:sz="4" w:space="0" w:color="auto"/>
              <w:right w:val="single" w:sz="4" w:space="0" w:color="auto"/>
            </w:tcBorders>
            <w:vAlign w:val="center"/>
            <w:hideMark/>
          </w:tcPr>
          <w:p w14:paraId="7D936E75" w14:textId="77777777" w:rsidR="006352DC" w:rsidRDefault="006352DC" w:rsidP="00DE50D3">
            <w:pPr>
              <w:jc w:val="center"/>
              <w:rPr>
                <w:rFonts w:ascii="Calibri" w:hAnsi="Calibri" w:cs="Calibri"/>
                <w:b/>
                <w:bCs/>
                <w:color w:val="365F91"/>
                <w:sz w:val="20"/>
                <w:szCs w:val="20"/>
              </w:rPr>
            </w:pPr>
          </w:p>
        </w:tc>
        <w:tc>
          <w:tcPr>
            <w:tcW w:w="1710" w:type="dxa"/>
            <w:vMerge/>
            <w:tcBorders>
              <w:top w:val="single" w:sz="4" w:space="0" w:color="auto"/>
              <w:left w:val="single" w:sz="4" w:space="0" w:color="auto"/>
              <w:bottom w:val="single" w:sz="4" w:space="0" w:color="auto"/>
              <w:right w:val="single" w:sz="4" w:space="0" w:color="auto"/>
            </w:tcBorders>
            <w:vAlign w:val="center"/>
            <w:hideMark/>
          </w:tcPr>
          <w:p w14:paraId="1C0186CD" w14:textId="77777777" w:rsidR="006352DC" w:rsidRDefault="006352DC" w:rsidP="00DE50D3">
            <w:pPr>
              <w:jc w:val="center"/>
              <w:rPr>
                <w:rFonts w:ascii="Calibri" w:hAnsi="Calibri" w:cs="Calibri"/>
                <w:b/>
                <w:bCs/>
                <w:color w:val="365F91"/>
                <w:sz w:val="20"/>
                <w:szCs w:val="20"/>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14:paraId="019D298A" w14:textId="77777777" w:rsidR="006352DC" w:rsidRDefault="006352DC" w:rsidP="00DE50D3">
            <w:pPr>
              <w:jc w:val="center"/>
              <w:rPr>
                <w:rFonts w:ascii="Calibri" w:hAnsi="Calibri" w:cs="Calibri"/>
                <w:b/>
                <w:bCs/>
                <w:color w:val="365F91"/>
                <w:sz w:val="20"/>
                <w:szCs w:val="20"/>
              </w:rPr>
            </w:pPr>
          </w:p>
        </w:tc>
        <w:tc>
          <w:tcPr>
            <w:tcW w:w="990" w:type="dxa"/>
            <w:tcBorders>
              <w:top w:val="nil"/>
              <w:left w:val="nil"/>
              <w:bottom w:val="single" w:sz="4" w:space="0" w:color="auto"/>
              <w:right w:val="single" w:sz="4" w:space="0" w:color="auto"/>
            </w:tcBorders>
            <w:shd w:val="clear" w:color="000000" w:fill="FFFFFF"/>
            <w:vAlign w:val="center"/>
            <w:hideMark/>
          </w:tcPr>
          <w:p w14:paraId="054F360E" w14:textId="77777777" w:rsidR="006352DC" w:rsidRDefault="006352DC" w:rsidP="00DE50D3">
            <w:pPr>
              <w:jc w:val="center"/>
              <w:rPr>
                <w:rFonts w:ascii="Calibri" w:hAnsi="Calibri" w:cs="Calibri"/>
                <w:b/>
                <w:bCs/>
                <w:i/>
                <w:iCs/>
                <w:color w:val="365F91"/>
                <w:sz w:val="20"/>
                <w:szCs w:val="20"/>
              </w:rPr>
            </w:pPr>
            <w:r>
              <w:rPr>
                <w:rFonts w:ascii="Calibri" w:hAnsi="Calibri" w:cs="Calibri"/>
                <w:b/>
                <w:bCs/>
                <w:i/>
                <w:iCs/>
                <w:color w:val="365F91"/>
                <w:sz w:val="20"/>
                <w:szCs w:val="20"/>
              </w:rPr>
              <w:t>Total</w:t>
            </w:r>
          </w:p>
        </w:tc>
        <w:tc>
          <w:tcPr>
            <w:tcW w:w="1350" w:type="dxa"/>
            <w:tcBorders>
              <w:top w:val="nil"/>
              <w:left w:val="nil"/>
              <w:bottom w:val="single" w:sz="4" w:space="0" w:color="auto"/>
              <w:right w:val="single" w:sz="4" w:space="0" w:color="auto"/>
            </w:tcBorders>
            <w:shd w:val="clear" w:color="000000" w:fill="FFFFFF"/>
            <w:vAlign w:val="center"/>
            <w:hideMark/>
          </w:tcPr>
          <w:p w14:paraId="4AD95CED" w14:textId="77777777" w:rsidR="006352DC" w:rsidRDefault="006352DC" w:rsidP="00DE50D3">
            <w:pPr>
              <w:ind w:left="88"/>
              <w:jc w:val="center"/>
              <w:rPr>
                <w:rFonts w:ascii="Calibri" w:hAnsi="Calibri" w:cs="Calibri"/>
                <w:b/>
                <w:bCs/>
                <w:i/>
                <w:iCs/>
                <w:color w:val="365F91"/>
                <w:sz w:val="20"/>
                <w:szCs w:val="20"/>
              </w:rPr>
            </w:pPr>
            <w:r w:rsidRPr="00DD27E5">
              <w:rPr>
                <w:rFonts w:ascii="Calibri" w:hAnsi="Calibri" w:cs="Calibri"/>
                <w:b/>
                <w:bCs/>
                <w:iCs/>
                <w:color w:val="365F91"/>
                <w:sz w:val="20"/>
                <w:szCs w:val="20"/>
              </w:rPr>
              <w:t>per person:</w:t>
            </w:r>
            <w:r>
              <w:rPr>
                <w:rFonts w:ascii="Calibri" w:hAnsi="Calibri" w:cs="Calibri"/>
                <w:b/>
                <w:bCs/>
                <w:i/>
                <w:iCs/>
                <w:color w:val="365F91"/>
                <w:sz w:val="20"/>
                <w:szCs w:val="20"/>
              </w:rPr>
              <w:t xml:space="preserve"> </w:t>
            </w:r>
            <w:r>
              <w:rPr>
                <w:rFonts w:ascii="Calibri" w:hAnsi="Calibri" w:cs="Calibri"/>
                <w:b/>
                <w:bCs/>
                <w:color w:val="365F91"/>
                <w:sz w:val="20"/>
                <w:szCs w:val="20"/>
              </w:rPr>
              <w:t>100% occupied seats</w:t>
            </w:r>
          </w:p>
        </w:tc>
        <w:tc>
          <w:tcPr>
            <w:tcW w:w="1231" w:type="dxa"/>
            <w:vMerge/>
            <w:tcBorders>
              <w:top w:val="single" w:sz="4" w:space="0" w:color="auto"/>
              <w:left w:val="single" w:sz="4" w:space="0" w:color="auto"/>
              <w:bottom w:val="single" w:sz="4" w:space="0" w:color="000000"/>
              <w:right w:val="single" w:sz="4" w:space="0" w:color="auto"/>
            </w:tcBorders>
            <w:vAlign w:val="center"/>
            <w:hideMark/>
          </w:tcPr>
          <w:p w14:paraId="0FCECB06" w14:textId="77777777" w:rsidR="006352DC" w:rsidRDefault="006352DC" w:rsidP="00DE50D3">
            <w:pPr>
              <w:jc w:val="center"/>
              <w:rPr>
                <w:rFonts w:ascii="Calibri" w:hAnsi="Calibri" w:cs="Calibri"/>
                <w:b/>
                <w:bCs/>
                <w:color w:val="365F91"/>
                <w:sz w:val="20"/>
                <w:szCs w:val="20"/>
              </w:rPr>
            </w:pPr>
          </w:p>
        </w:tc>
        <w:tc>
          <w:tcPr>
            <w:tcW w:w="618" w:type="dxa"/>
            <w:tcBorders>
              <w:top w:val="nil"/>
              <w:left w:val="nil"/>
              <w:bottom w:val="single" w:sz="4" w:space="0" w:color="auto"/>
              <w:right w:val="single" w:sz="4" w:space="0" w:color="auto"/>
            </w:tcBorders>
            <w:shd w:val="clear" w:color="000000" w:fill="FFFFFF"/>
            <w:vAlign w:val="center"/>
            <w:hideMark/>
          </w:tcPr>
          <w:p w14:paraId="0B4F4E05" w14:textId="77777777" w:rsidR="006352DC" w:rsidRDefault="006352DC" w:rsidP="00DE50D3">
            <w:pPr>
              <w:jc w:val="center"/>
              <w:rPr>
                <w:rFonts w:ascii="Calibri" w:hAnsi="Calibri" w:cs="Calibri"/>
                <w:b/>
                <w:bCs/>
                <w:i/>
                <w:iCs/>
                <w:color w:val="365F91"/>
                <w:sz w:val="20"/>
                <w:szCs w:val="20"/>
              </w:rPr>
            </w:pPr>
            <w:r>
              <w:rPr>
                <w:rFonts w:ascii="Calibri" w:hAnsi="Calibri" w:cs="Calibri"/>
                <w:b/>
                <w:bCs/>
                <w:i/>
                <w:iCs/>
                <w:color w:val="365F91"/>
                <w:sz w:val="20"/>
                <w:szCs w:val="20"/>
              </w:rPr>
              <w:t>hr</w:t>
            </w:r>
          </w:p>
        </w:tc>
        <w:tc>
          <w:tcPr>
            <w:tcW w:w="793" w:type="dxa"/>
            <w:tcBorders>
              <w:top w:val="nil"/>
              <w:left w:val="nil"/>
              <w:bottom w:val="single" w:sz="4" w:space="0" w:color="auto"/>
              <w:right w:val="single" w:sz="4" w:space="0" w:color="auto"/>
            </w:tcBorders>
            <w:shd w:val="clear" w:color="000000" w:fill="FFFFFF"/>
            <w:vAlign w:val="center"/>
            <w:hideMark/>
          </w:tcPr>
          <w:p w14:paraId="7C70C910" w14:textId="77777777" w:rsidR="006352DC" w:rsidRDefault="006352DC" w:rsidP="00DE50D3">
            <w:pPr>
              <w:jc w:val="center"/>
              <w:rPr>
                <w:rFonts w:ascii="Calibri" w:hAnsi="Calibri" w:cs="Calibri"/>
                <w:b/>
                <w:bCs/>
                <w:i/>
                <w:iCs/>
                <w:color w:val="365F91"/>
                <w:sz w:val="20"/>
                <w:szCs w:val="20"/>
              </w:rPr>
            </w:pPr>
            <w:r>
              <w:rPr>
                <w:rFonts w:ascii="Calibri" w:hAnsi="Calibri" w:cs="Calibri"/>
                <w:b/>
                <w:bCs/>
                <w:i/>
                <w:iCs/>
                <w:color w:val="365F91"/>
                <w:sz w:val="20"/>
                <w:szCs w:val="20"/>
              </w:rPr>
              <w:t>min</w:t>
            </w:r>
          </w:p>
        </w:tc>
        <w:tc>
          <w:tcPr>
            <w:tcW w:w="1525" w:type="dxa"/>
            <w:vMerge/>
            <w:tcBorders>
              <w:top w:val="single" w:sz="4" w:space="0" w:color="auto"/>
              <w:left w:val="single" w:sz="4" w:space="0" w:color="auto"/>
              <w:bottom w:val="single" w:sz="4" w:space="0" w:color="auto"/>
              <w:right w:val="single" w:sz="4" w:space="0" w:color="auto"/>
            </w:tcBorders>
            <w:vAlign w:val="center"/>
            <w:hideMark/>
          </w:tcPr>
          <w:p w14:paraId="0DDE744F" w14:textId="77777777" w:rsidR="006352DC" w:rsidRDefault="006352DC" w:rsidP="00DE50D3">
            <w:pPr>
              <w:jc w:val="center"/>
              <w:rPr>
                <w:rFonts w:ascii="Calibri" w:hAnsi="Calibri" w:cs="Calibri"/>
                <w:b/>
                <w:bCs/>
                <w:color w:val="365F91"/>
                <w:sz w:val="20"/>
                <w:szCs w:val="20"/>
              </w:rPr>
            </w:pPr>
          </w:p>
        </w:tc>
      </w:tr>
      <w:tr w:rsidR="000D23F4" w14:paraId="40BFC240" w14:textId="77777777" w:rsidTr="000D23F4">
        <w:trPr>
          <w:trHeight w:val="462"/>
          <w:jc w:val="center"/>
        </w:trPr>
        <w:tc>
          <w:tcPr>
            <w:tcW w:w="1616" w:type="dxa"/>
            <w:tcBorders>
              <w:top w:val="nil"/>
              <w:left w:val="single" w:sz="4" w:space="0" w:color="auto"/>
              <w:bottom w:val="single" w:sz="4" w:space="0" w:color="auto"/>
              <w:right w:val="single" w:sz="4" w:space="0" w:color="auto"/>
            </w:tcBorders>
            <w:shd w:val="clear" w:color="auto" w:fill="auto"/>
            <w:vAlign w:val="center"/>
            <w:hideMark/>
          </w:tcPr>
          <w:p w14:paraId="4492B154" w14:textId="77777777" w:rsidR="000D23F4" w:rsidRDefault="006352DC" w:rsidP="000D23F4">
            <w:pPr>
              <w:jc w:val="center"/>
              <w:rPr>
                <w:rFonts w:ascii="Calibri" w:hAnsi="Calibri" w:cs="Calibri"/>
                <w:b/>
                <w:bCs/>
                <w:color w:val="365F91"/>
              </w:rPr>
            </w:pPr>
            <w:r>
              <w:rPr>
                <w:rFonts w:ascii="Calibri" w:hAnsi="Calibri" w:cs="Calibri"/>
                <w:b/>
                <w:bCs/>
                <w:color w:val="365F91"/>
              </w:rPr>
              <w:t>E-1010</w:t>
            </w:r>
          </w:p>
          <w:p w14:paraId="4AA9B5B6" w14:textId="77777777" w:rsidR="006352DC" w:rsidRDefault="006352DC" w:rsidP="000D23F4">
            <w:pPr>
              <w:jc w:val="center"/>
              <w:rPr>
                <w:rFonts w:ascii="Calibri" w:hAnsi="Calibri" w:cs="Calibri"/>
                <w:b/>
                <w:bCs/>
                <w:color w:val="365F91"/>
              </w:rPr>
            </w:pPr>
            <w:r>
              <w:rPr>
                <w:rFonts w:ascii="Calibri" w:hAnsi="Calibri" w:cs="Calibri"/>
                <w:b/>
                <w:bCs/>
                <w:color w:val="365F91"/>
              </w:rPr>
              <w:t>250 passengers</w:t>
            </w:r>
          </w:p>
        </w:tc>
        <w:tc>
          <w:tcPr>
            <w:tcW w:w="1328" w:type="dxa"/>
            <w:tcBorders>
              <w:top w:val="nil"/>
              <w:left w:val="nil"/>
              <w:bottom w:val="single" w:sz="4" w:space="0" w:color="auto"/>
              <w:right w:val="single" w:sz="4" w:space="0" w:color="auto"/>
            </w:tcBorders>
            <w:shd w:val="clear" w:color="000000" w:fill="FFFFFF"/>
            <w:vAlign w:val="center"/>
            <w:hideMark/>
          </w:tcPr>
          <w:p w14:paraId="6BACEAEB" w14:textId="77777777" w:rsidR="006352DC" w:rsidRPr="001604CA" w:rsidRDefault="0039685C" w:rsidP="00DE50D3">
            <w:pPr>
              <w:jc w:val="center"/>
              <w:rPr>
                <w:rFonts w:ascii="Calibri" w:hAnsi="Calibri" w:cs="Calibri"/>
                <w:b/>
                <w:bCs/>
                <w:sz w:val="28"/>
                <w:szCs w:val="28"/>
              </w:rPr>
            </w:pPr>
            <w:r>
              <w:rPr>
                <w:rFonts w:ascii="Calibri" w:hAnsi="Calibri" w:cs="Calibri"/>
                <w:b/>
                <w:bCs/>
                <w:sz w:val="28"/>
                <w:szCs w:val="28"/>
              </w:rPr>
              <w:t>775.8</w:t>
            </w:r>
          </w:p>
        </w:tc>
        <w:tc>
          <w:tcPr>
            <w:tcW w:w="1494" w:type="dxa"/>
            <w:tcBorders>
              <w:top w:val="nil"/>
              <w:left w:val="nil"/>
              <w:bottom w:val="single" w:sz="4" w:space="0" w:color="auto"/>
              <w:right w:val="single" w:sz="4" w:space="0" w:color="auto"/>
            </w:tcBorders>
            <w:shd w:val="clear" w:color="000000" w:fill="FFFFFF"/>
            <w:vAlign w:val="center"/>
            <w:hideMark/>
          </w:tcPr>
          <w:p w14:paraId="63BD3779" w14:textId="77777777" w:rsidR="006352DC" w:rsidRPr="001604CA" w:rsidRDefault="0039685C" w:rsidP="00DE50D3">
            <w:pPr>
              <w:jc w:val="center"/>
              <w:rPr>
                <w:rFonts w:ascii="Calibri" w:hAnsi="Calibri" w:cs="Calibri"/>
                <w:b/>
                <w:bCs/>
                <w:sz w:val="28"/>
                <w:szCs w:val="28"/>
              </w:rPr>
            </w:pPr>
            <w:r>
              <w:rPr>
                <w:rFonts w:ascii="Calibri" w:hAnsi="Calibri" w:cs="Calibri"/>
                <w:b/>
                <w:bCs/>
                <w:sz w:val="28"/>
                <w:szCs w:val="28"/>
              </w:rPr>
              <w:t>28 891</w:t>
            </w:r>
          </w:p>
        </w:tc>
        <w:tc>
          <w:tcPr>
            <w:tcW w:w="1710" w:type="dxa"/>
            <w:tcBorders>
              <w:top w:val="nil"/>
              <w:left w:val="nil"/>
              <w:bottom w:val="single" w:sz="4" w:space="0" w:color="auto"/>
              <w:right w:val="single" w:sz="4" w:space="0" w:color="auto"/>
            </w:tcBorders>
            <w:shd w:val="clear" w:color="000000" w:fill="FFFFFF"/>
            <w:vAlign w:val="center"/>
            <w:hideMark/>
          </w:tcPr>
          <w:p w14:paraId="6D0611C5" w14:textId="23374101" w:rsidR="006352DC" w:rsidRPr="001604CA" w:rsidRDefault="00E85BFE" w:rsidP="00DE50D3">
            <w:pPr>
              <w:jc w:val="center"/>
              <w:rPr>
                <w:rFonts w:ascii="Calibri" w:hAnsi="Calibri" w:cs="Calibri"/>
                <w:b/>
                <w:bCs/>
                <w:sz w:val="28"/>
                <w:szCs w:val="28"/>
              </w:rPr>
            </w:pPr>
            <w:r>
              <w:rPr>
                <w:rFonts w:ascii="Calibri" w:hAnsi="Calibri" w:cs="Calibri"/>
                <w:b/>
                <w:bCs/>
                <w:sz w:val="28"/>
                <w:szCs w:val="28"/>
              </w:rPr>
              <w:t>3.1</w:t>
            </w:r>
          </w:p>
        </w:tc>
        <w:tc>
          <w:tcPr>
            <w:tcW w:w="1440" w:type="dxa"/>
            <w:tcBorders>
              <w:top w:val="nil"/>
              <w:left w:val="nil"/>
              <w:bottom w:val="single" w:sz="4" w:space="0" w:color="auto"/>
              <w:right w:val="single" w:sz="4" w:space="0" w:color="auto"/>
            </w:tcBorders>
            <w:shd w:val="clear" w:color="000000" w:fill="FFFFFF"/>
            <w:vAlign w:val="center"/>
            <w:hideMark/>
          </w:tcPr>
          <w:p w14:paraId="1CE4933A" w14:textId="77777777" w:rsidR="006352DC" w:rsidRPr="001604CA" w:rsidRDefault="002977F3" w:rsidP="00DE50D3">
            <w:pPr>
              <w:jc w:val="center"/>
              <w:rPr>
                <w:rFonts w:ascii="Calibri" w:hAnsi="Calibri" w:cs="Calibri"/>
                <w:b/>
                <w:bCs/>
                <w:sz w:val="28"/>
                <w:szCs w:val="28"/>
              </w:rPr>
            </w:pPr>
            <w:r>
              <w:rPr>
                <w:rFonts w:ascii="Calibri" w:hAnsi="Calibri" w:cs="Calibri"/>
                <w:b/>
                <w:bCs/>
                <w:sz w:val="28"/>
                <w:szCs w:val="28"/>
              </w:rPr>
              <w:t>115.6</w:t>
            </w:r>
          </w:p>
        </w:tc>
        <w:tc>
          <w:tcPr>
            <w:tcW w:w="990" w:type="dxa"/>
            <w:tcBorders>
              <w:top w:val="nil"/>
              <w:left w:val="nil"/>
              <w:bottom w:val="single" w:sz="4" w:space="0" w:color="auto"/>
              <w:right w:val="single" w:sz="4" w:space="0" w:color="auto"/>
            </w:tcBorders>
            <w:shd w:val="clear" w:color="000000" w:fill="FFFFFF"/>
            <w:vAlign w:val="center"/>
            <w:hideMark/>
          </w:tcPr>
          <w:p w14:paraId="07F0D7D7" w14:textId="77777777" w:rsidR="006352DC" w:rsidRPr="0039685C" w:rsidRDefault="002977F3" w:rsidP="00DE50D3">
            <w:pPr>
              <w:jc w:val="center"/>
              <w:rPr>
                <w:rFonts w:ascii="Calibri" w:hAnsi="Calibri" w:cs="Calibri"/>
                <w:b/>
                <w:bCs/>
                <w:sz w:val="18"/>
                <w:szCs w:val="18"/>
              </w:rPr>
            </w:pPr>
            <w:r>
              <w:rPr>
                <w:rFonts w:ascii="Calibri" w:hAnsi="Calibri" w:cs="Calibri"/>
                <w:b/>
                <w:bCs/>
                <w:sz w:val="18"/>
                <w:szCs w:val="18"/>
              </w:rPr>
              <w:t>91 295.6</w:t>
            </w:r>
          </w:p>
        </w:tc>
        <w:tc>
          <w:tcPr>
            <w:tcW w:w="1350" w:type="dxa"/>
            <w:tcBorders>
              <w:top w:val="nil"/>
              <w:left w:val="nil"/>
              <w:bottom w:val="single" w:sz="4" w:space="0" w:color="auto"/>
              <w:right w:val="single" w:sz="4" w:space="0" w:color="auto"/>
            </w:tcBorders>
            <w:shd w:val="clear" w:color="000000" w:fill="FFFFFF"/>
            <w:vAlign w:val="center"/>
            <w:hideMark/>
          </w:tcPr>
          <w:p w14:paraId="3D94F652" w14:textId="77777777" w:rsidR="006352DC" w:rsidRPr="001604CA" w:rsidRDefault="002977F3" w:rsidP="00DE50D3">
            <w:pPr>
              <w:jc w:val="center"/>
              <w:rPr>
                <w:rFonts w:ascii="Calibri" w:hAnsi="Calibri" w:cs="Calibri"/>
                <w:b/>
                <w:bCs/>
                <w:sz w:val="28"/>
                <w:szCs w:val="28"/>
              </w:rPr>
            </w:pPr>
            <w:r>
              <w:rPr>
                <w:rFonts w:ascii="Calibri" w:hAnsi="Calibri" w:cs="Calibri"/>
                <w:b/>
                <w:bCs/>
                <w:sz w:val="28"/>
                <w:szCs w:val="28"/>
              </w:rPr>
              <w:t>365.2</w:t>
            </w:r>
          </w:p>
        </w:tc>
        <w:tc>
          <w:tcPr>
            <w:tcW w:w="1231" w:type="dxa"/>
            <w:tcBorders>
              <w:top w:val="nil"/>
              <w:left w:val="nil"/>
              <w:bottom w:val="single" w:sz="4" w:space="0" w:color="auto"/>
              <w:right w:val="single" w:sz="4" w:space="0" w:color="auto"/>
            </w:tcBorders>
            <w:shd w:val="clear" w:color="000000" w:fill="FFFFFF"/>
            <w:vAlign w:val="center"/>
            <w:hideMark/>
          </w:tcPr>
          <w:p w14:paraId="16BA8FDE" w14:textId="77777777" w:rsidR="006352DC" w:rsidRPr="001604CA" w:rsidRDefault="002977F3" w:rsidP="00DE50D3">
            <w:pPr>
              <w:jc w:val="center"/>
              <w:rPr>
                <w:rFonts w:ascii="Calibri" w:hAnsi="Calibri" w:cs="Calibri"/>
                <w:b/>
                <w:bCs/>
                <w:sz w:val="28"/>
                <w:szCs w:val="28"/>
              </w:rPr>
            </w:pPr>
            <w:r>
              <w:rPr>
                <w:rFonts w:ascii="Calibri" w:hAnsi="Calibri" w:cs="Calibri"/>
                <w:b/>
                <w:bCs/>
                <w:sz w:val="28"/>
                <w:szCs w:val="28"/>
              </w:rPr>
              <w:t>5.5</w:t>
            </w:r>
          </w:p>
        </w:tc>
        <w:tc>
          <w:tcPr>
            <w:tcW w:w="618" w:type="dxa"/>
            <w:tcBorders>
              <w:top w:val="nil"/>
              <w:left w:val="nil"/>
              <w:bottom w:val="single" w:sz="4" w:space="0" w:color="auto"/>
              <w:right w:val="single" w:sz="4" w:space="0" w:color="auto"/>
            </w:tcBorders>
            <w:shd w:val="clear" w:color="000000" w:fill="FFFFFF"/>
            <w:vAlign w:val="center"/>
            <w:hideMark/>
          </w:tcPr>
          <w:p w14:paraId="0E2DF697" w14:textId="77777777" w:rsidR="006352DC" w:rsidRPr="001604CA" w:rsidRDefault="0039685C" w:rsidP="00DE50D3">
            <w:pPr>
              <w:jc w:val="center"/>
              <w:rPr>
                <w:rFonts w:ascii="Calibri" w:hAnsi="Calibri" w:cs="Calibri"/>
                <w:b/>
                <w:bCs/>
                <w:sz w:val="28"/>
                <w:szCs w:val="28"/>
              </w:rPr>
            </w:pPr>
            <w:r>
              <w:rPr>
                <w:rFonts w:ascii="Calibri" w:hAnsi="Calibri" w:cs="Calibri"/>
                <w:b/>
                <w:bCs/>
                <w:sz w:val="28"/>
                <w:szCs w:val="28"/>
              </w:rPr>
              <w:t>5</w:t>
            </w:r>
          </w:p>
        </w:tc>
        <w:tc>
          <w:tcPr>
            <w:tcW w:w="793" w:type="dxa"/>
            <w:tcBorders>
              <w:top w:val="nil"/>
              <w:left w:val="nil"/>
              <w:bottom w:val="single" w:sz="4" w:space="0" w:color="auto"/>
              <w:right w:val="single" w:sz="4" w:space="0" w:color="auto"/>
            </w:tcBorders>
            <w:shd w:val="clear" w:color="000000" w:fill="FFFFFF"/>
            <w:vAlign w:val="center"/>
            <w:hideMark/>
          </w:tcPr>
          <w:p w14:paraId="1459C883" w14:textId="77777777" w:rsidR="006352DC" w:rsidRPr="001604CA" w:rsidRDefault="0039685C" w:rsidP="00DE50D3">
            <w:pPr>
              <w:jc w:val="center"/>
              <w:rPr>
                <w:rFonts w:ascii="Calibri" w:hAnsi="Calibri" w:cs="Calibri"/>
                <w:b/>
                <w:bCs/>
                <w:sz w:val="28"/>
                <w:szCs w:val="28"/>
              </w:rPr>
            </w:pPr>
            <w:r>
              <w:rPr>
                <w:rFonts w:ascii="Calibri" w:hAnsi="Calibri" w:cs="Calibri"/>
                <w:b/>
                <w:bCs/>
                <w:sz w:val="28"/>
                <w:szCs w:val="28"/>
              </w:rPr>
              <w:t>28</w:t>
            </w:r>
          </w:p>
        </w:tc>
        <w:tc>
          <w:tcPr>
            <w:tcW w:w="1525" w:type="dxa"/>
            <w:tcBorders>
              <w:top w:val="nil"/>
              <w:left w:val="nil"/>
              <w:bottom w:val="single" w:sz="4" w:space="0" w:color="auto"/>
              <w:right w:val="single" w:sz="4" w:space="0" w:color="auto"/>
            </w:tcBorders>
            <w:shd w:val="clear" w:color="000000" w:fill="FFFFFF"/>
            <w:vAlign w:val="center"/>
            <w:hideMark/>
          </w:tcPr>
          <w:p w14:paraId="536E1245" w14:textId="77777777" w:rsidR="006352DC" w:rsidRPr="001604CA" w:rsidRDefault="0062631D" w:rsidP="00DE50D3">
            <w:pPr>
              <w:jc w:val="center"/>
              <w:rPr>
                <w:rFonts w:ascii="Calibri" w:hAnsi="Calibri" w:cs="Calibri"/>
                <w:b/>
                <w:bCs/>
                <w:sz w:val="28"/>
                <w:szCs w:val="28"/>
              </w:rPr>
            </w:pPr>
            <w:r>
              <w:rPr>
                <w:rFonts w:ascii="Calibri" w:hAnsi="Calibri" w:cs="Calibri"/>
                <w:b/>
                <w:bCs/>
                <w:sz w:val="28"/>
                <w:szCs w:val="28"/>
              </w:rPr>
              <w:t>16.1</w:t>
            </w:r>
          </w:p>
        </w:tc>
      </w:tr>
      <w:tr w:rsidR="000D23F4" w14:paraId="508E1854" w14:textId="77777777" w:rsidTr="000D23F4">
        <w:trPr>
          <w:trHeight w:val="482"/>
          <w:jc w:val="center"/>
        </w:trPr>
        <w:tc>
          <w:tcPr>
            <w:tcW w:w="1616" w:type="dxa"/>
            <w:vMerge w:val="restart"/>
            <w:tcBorders>
              <w:top w:val="nil"/>
              <w:left w:val="single" w:sz="4" w:space="0" w:color="auto"/>
              <w:bottom w:val="single" w:sz="4" w:space="0" w:color="auto"/>
              <w:right w:val="single" w:sz="4" w:space="0" w:color="auto"/>
            </w:tcBorders>
            <w:shd w:val="clear" w:color="000000" w:fill="FFFFFF"/>
            <w:vAlign w:val="center"/>
            <w:hideMark/>
          </w:tcPr>
          <w:p w14:paraId="178BDB48" w14:textId="77777777" w:rsidR="006352DC" w:rsidRDefault="006352DC" w:rsidP="00DE50D3">
            <w:pPr>
              <w:jc w:val="center"/>
              <w:rPr>
                <w:rFonts w:ascii="Calibri" w:hAnsi="Calibri" w:cs="Calibri"/>
                <w:b/>
                <w:bCs/>
                <w:color w:val="365F91"/>
              </w:rPr>
            </w:pPr>
            <w:r>
              <w:rPr>
                <w:rFonts w:ascii="Calibri" w:hAnsi="Calibri" w:cs="Calibri"/>
                <w:b/>
                <w:bCs/>
                <w:color w:val="365F91"/>
              </w:rPr>
              <w:t>Car– Sedan                              4 passengers</w:t>
            </w:r>
          </w:p>
        </w:tc>
        <w:tc>
          <w:tcPr>
            <w:tcW w:w="1328" w:type="dxa"/>
            <w:vMerge w:val="restart"/>
            <w:tcBorders>
              <w:top w:val="nil"/>
              <w:left w:val="single" w:sz="4" w:space="0" w:color="auto"/>
              <w:bottom w:val="single" w:sz="4" w:space="0" w:color="auto"/>
              <w:right w:val="single" w:sz="4" w:space="0" w:color="auto"/>
            </w:tcBorders>
            <w:shd w:val="clear" w:color="000000" w:fill="FFFFFF"/>
            <w:vAlign w:val="center"/>
            <w:hideMark/>
          </w:tcPr>
          <w:p w14:paraId="6B681E50" w14:textId="77777777" w:rsidR="006352DC" w:rsidRPr="001604CA" w:rsidRDefault="00AE55FE" w:rsidP="00DE50D3">
            <w:pPr>
              <w:jc w:val="center"/>
              <w:rPr>
                <w:rFonts w:ascii="Calibri" w:hAnsi="Calibri" w:cs="Calibri"/>
                <w:b/>
                <w:bCs/>
                <w:sz w:val="28"/>
                <w:szCs w:val="28"/>
              </w:rPr>
            </w:pPr>
            <w:r>
              <w:rPr>
                <w:rFonts w:ascii="Calibri" w:hAnsi="Calibri" w:cs="Calibri"/>
                <w:b/>
                <w:bCs/>
                <w:sz w:val="28"/>
                <w:szCs w:val="28"/>
              </w:rPr>
              <w:t>6.48</w:t>
            </w:r>
          </w:p>
        </w:tc>
        <w:tc>
          <w:tcPr>
            <w:tcW w:w="1494" w:type="dxa"/>
            <w:vMerge w:val="restart"/>
            <w:tcBorders>
              <w:top w:val="nil"/>
              <w:left w:val="single" w:sz="4" w:space="0" w:color="auto"/>
              <w:bottom w:val="single" w:sz="4" w:space="0" w:color="auto"/>
              <w:right w:val="single" w:sz="4" w:space="0" w:color="auto"/>
            </w:tcBorders>
            <w:shd w:val="clear" w:color="000000" w:fill="FFFFFF"/>
            <w:vAlign w:val="center"/>
            <w:hideMark/>
          </w:tcPr>
          <w:p w14:paraId="145FD601" w14:textId="77777777" w:rsidR="006352DC" w:rsidRPr="001604CA" w:rsidRDefault="002977F3" w:rsidP="00DE50D3">
            <w:pPr>
              <w:jc w:val="center"/>
              <w:rPr>
                <w:rFonts w:ascii="Calibri" w:hAnsi="Calibri" w:cs="Calibri"/>
                <w:b/>
                <w:bCs/>
                <w:sz w:val="28"/>
                <w:szCs w:val="28"/>
              </w:rPr>
            </w:pPr>
            <w:r>
              <w:rPr>
                <w:rFonts w:ascii="Calibri" w:hAnsi="Calibri" w:cs="Calibri"/>
                <w:b/>
                <w:bCs/>
                <w:sz w:val="28"/>
                <w:szCs w:val="28"/>
              </w:rPr>
              <w:t>482</w:t>
            </w:r>
          </w:p>
        </w:tc>
        <w:tc>
          <w:tcPr>
            <w:tcW w:w="1710" w:type="dxa"/>
            <w:vMerge w:val="restart"/>
            <w:tcBorders>
              <w:top w:val="nil"/>
              <w:left w:val="single" w:sz="4" w:space="0" w:color="auto"/>
              <w:bottom w:val="single" w:sz="4" w:space="0" w:color="auto"/>
              <w:right w:val="single" w:sz="4" w:space="0" w:color="auto"/>
            </w:tcBorders>
            <w:shd w:val="clear" w:color="000000" w:fill="FFFFFF"/>
            <w:vAlign w:val="center"/>
            <w:hideMark/>
          </w:tcPr>
          <w:p w14:paraId="3BA1B06B" w14:textId="2EA237AE" w:rsidR="006352DC" w:rsidRPr="001604CA" w:rsidRDefault="00C54A15" w:rsidP="00DE50D3">
            <w:pPr>
              <w:jc w:val="center"/>
              <w:rPr>
                <w:rFonts w:ascii="Calibri" w:hAnsi="Calibri" w:cs="Calibri"/>
                <w:b/>
                <w:bCs/>
                <w:sz w:val="28"/>
                <w:szCs w:val="28"/>
              </w:rPr>
            </w:pPr>
            <w:r>
              <w:rPr>
                <w:rFonts w:ascii="Calibri" w:hAnsi="Calibri" w:cs="Calibri"/>
                <w:b/>
                <w:bCs/>
                <w:sz w:val="28"/>
                <w:szCs w:val="28"/>
              </w:rPr>
              <w:t>1.6</w:t>
            </w:r>
          </w:p>
        </w:tc>
        <w:tc>
          <w:tcPr>
            <w:tcW w:w="1440" w:type="dxa"/>
            <w:vMerge w:val="restart"/>
            <w:tcBorders>
              <w:top w:val="nil"/>
              <w:left w:val="single" w:sz="4" w:space="0" w:color="auto"/>
              <w:bottom w:val="single" w:sz="4" w:space="0" w:color="auto"/>
              <w:right w:val="single" w:sz="4" w:space="0" w:color="auto"/>
            </w:tcBorders>
            <w:shd w:val="clear" w:color="000000" w:fill="FFFFFF"/>
            <w:vAlign w:val="center"/>
            <w:hideMark/>
          </w:tcPr>
          <w:p w14:paraId="44F9BA5C" w14:textId="77777777" w:rsidR="006352DC" w:rsidRPr="001604CA" w:rsidRDefault="002977F3" w:rsidP="00DE50D3">
            <w:pPr>
              <w:jc w:val="center"/>
              <w:rPr>
                <w:rFonts w:ascii="Calibri" w:hAnsi="Calibri" w:cs="Calibri"/>
                <w:b/>
                <w:bCs/>
                <w:sz w:val="28"/>
                <w:szCs w:val="28"/>
              </w:rPr>
            </w:pPr>
            <w:r>
              <w:rPr>
                <w:rFonts w:ascii="Calibri" w:hAnsi="Calibri" w:cs="Calibri"/>
                <w:b/>
                <w:bCs/>
                <w:sz w:val="28"/>
                <w:szCs w:val="28"/>
              </w:rPr>
              <w:t>120.5</w:t>
            </w:r>
          </w:p>
        </w:tc>
        <w:tc>
          <w:tcPr>
            <w:tcW w:w="990" w:type="dxa"/>
            <w:vMerge w:val="restart"/>
            <w:tcBorders>
              <w:top w:val="nil"/>
              <w:left w:val="single" w:sz="4" w:space="0" w:color="auto"/>
              <w:bottom w:val="single" w:sz="4" w:space="0" w:color="auto"/>
              <w:right w:val="single" w:sz="4" w:space="0" w:color="auto"/>
            </w:tcBorders>
            <w:shd w:val="clear" w:color="000000" w:fill="FFFFFF"/>
            <w:vAlign w:val="center"/>
            <w:hideMark/>
          </w:tcPr>
          <w:p w14:paraId="3B6F2BD2" w14:textId="77777777" w:rsidR="006352DC" w:rsidRPr="001604CA" w:rsidRDefault="002977F3" w:rsidP="00DE50D3">
            <w:pPr>
              <w:jc w:val="center"/>
              <w:rPr>
                <w:rFonts w:ascii="Calibri" w:hAnsi="Calibri" w:cs="Calibri"/>
                <w:b/>
                <w:bCs/>
                <w:sz w:val="28"/>
                <w:szCs w:val="28"/>
              </w:rPr>
            </w:pPr>
            <w:r>
              <w:rPr>
                <w:rFonts w:ascii="Calibri" w:hAnsi="Calibri" w:cs="Calibri"/>
                <w:b/>
                <w:bCs/>
                <w:sz w:val="28"/>
                <w:szCs w:val="28"/>
              </w:rPr>
              <w:t>884.9</w:t>
            </w:r>
          </w:p>
        </w:tc>
        <w:tc>
          <w:tcPr>
            <w:tcW w:w="1350" w:type="dxa"/>
            <w:vMerge w:val="restart"/>
            <w:tcBorders>
              <w:top w:val="nil"/>
              <w:left w:val="single" w:sz="4" w:space="0" w:color="auto"/>
              <w:bottom w:val="single" w:sz="4" w:space="0" w:color="auto"/>
              <w:right w:val="single" w:sz="4" w:space="0" w:color="auto"/>
            </w:tcBorders>
            <w:shd w:val="clear" w:color="000000" w:fill="FFFFFF"/>
            <w:vAlign w:val="center"/>
            <w:hideMark/>
          </w:tcPr>
          <w:p w14:paraId="32F0ED4F" w14:textId="77777777" w:rsidR="006352DC" w:rsidRPr="001604CA" w:rsidRDefault="002977F3" w:rsidP="00DE50D3">
            <w:pPr>
              <w:jc w:val="center"/>
              <w:rPr>
                <w:rFonts w:ascii="Calibri" w:hAnsi="Calibri" w:cs="Calibri"/>
                <w:b/>
                <w:bCs/>
                <w:sz w:val="28"/>
                <w:szCs w:val="28"/>
              </w:rPr>
            </w:pPr>
            <w:r>
              <w:rPr>
                <w:rFonts w:ascii="Calibri" w:hAnsi="Calibri" w:cs="Calibri"/>
                <w:b/>
                <w:bCs/>
                <w:sz w:val="28"/>
                <w:szCs w:val="28"/>
              </w:rPr>
              <w:t>221.2</w:t>
            </w:r>
          </w:p>
        </w:tc>
        <w:tc>
          <w:tcPr>
            <w:tcW w:w="1231" w:type="dxa"/>
            <w:vMerge w:val="restart"/>
            <w:tcBorders>
              <w:top w:val="nil"/>
              <w:left w:val="single" w:sz="4" w:space="0" w:color="auto"/>
              <w:bottom w:val="single" w:sz="4" w:space="0" w:color="auto"/>
              <w:right w:val="single" w:sz="4" w:space="0" w:color="auto"/>
            </w:tcBorders>
            <w:shd w:val="clear" w:color="000000" w:fill="FFFFFF"/>
            <w:vAlign w:val="center"/>
            <w:hideMark/>
          </w:tcPr>
          <w:p w14:paraId="5FCCB741" w14:textId="77777777" w:rsidR="006352DC" w:rsidRPr="001604CA" w:rsidRDefault="00137A5C" w:rsidP="00DE50D3">
            <w:pPr>
              <w:jc w:val="center"/>
              <w:rPr>
                <w:rFonts w:ascii="Calibri" w:hAnsi="Calibri" w:cs="Calibri"/>
                <w:b/>
                <w:bCs/>
                <w:sz w:val="28"/>
                <w:szCs w:val="28"/>
              </w:rPr>
            </w:pPr>
            <w:r>
              <w:rPr>
                <w:rFonts w:ascii="Calibri" w:hAnsi="Calibri" w:cs="Calibri"/>
                <w:b/>
                <w:bCs/>
                <w:sz w:val="28"/>
                <w:szCs w:val="28"/>
              </w:rPr>
              <w:t>138</w:t>
            </w:r>
          </w:p>
        </w:tc>
        <w:tc>
          <w:tcPr>
            <w:tcW w:w="618"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4B9F245C" w14:textId="77777777" w:rsidR="006352DC" w:rsidRPr="001604CA" w:rsidRDefault="00137A5C" w:rsidP="00DE50D3">
            <w:pPr>
              <w:jc w:val="center"/>
              <w:rPr>
                <w:rFonts w:ascii="Calibri" w:hAnsi="Calibri" w:cs="Calibri"/>
                <w:b/>
                <w:bCs/>
                <w:sz w:val="28"/>
                <w:szCs w:val="28"/>
              </w:rPr>
            </w:pPr>
            <w:r>
              <w:rPr>
                <w:rFonts w:ascii="Calibri" w:hAnsi="Calibri" w:cs="Calibri"/>
                <w:b/>
                <w:bCs/>
                <w:sz w:val="28"/>
                <w:szCs w:val="28"/>
              </w:rPr>
              <w:t>138</w:t>
            </w:r>
          </w:p>
        </w:tc>
        <w:tc>
          <w:tcPr>
            <w:tcW w:w="793" w:type="dxa"/>
            <w:vMerge w:val="restart"/>
            <w:tcBorders>
              <w:top w:val="nil"/>
              <w:left w:val="single" w:sz="4" w:space="0" w:color="auto"/>
              <w:bottom w:val="single" w:sz="4" w:space="0" w:color="auto"/>
              <w:right w:val="single" w:sz="4" w:space="0" w:color="auto"/>
            </w:tcBorders>
            <w:shd w:val="clear" w:color="000000" w:fill="FFFFFF"/>
            <w:vAlign w:val="center"/>
            <w:hideMark/>
          </w:tcPr>
          <w:p w14:paraId="3342BEE8" w14:textId="77777777" w:rsidR="006352DC" w:rsidRPr="001604CA" w:rsidRDefault="00137A5C" w:rsidP="00DE50D3">
            <w:pPr>
              <w:jc w:val="center"/>
              <w:rPr>
                <w:rFonts w:ascii="Calibri" w:hAnsi="Calibri" w:cs="Calibri"/>
                <w:b/>
                <w:bCs/>
                <w:sz w:val="28"/>
                <w:szCs w:val="28"/>
              </w:rPr>
            </w:pPr>
            <w:r>
              <w:rPr>
                <w:rFonts w:ascii="Calibri" w:hAnsi="Calibri" w:cs="Calibri"/>
                <w:b/>
                <w:bCs/>
                <w:sz w:val="28"/>
                <w:szCs w:val="28"/>
              </w:rPr>
              <w:t>0</w:t>
            </w:r>
          </w:p>
        </w:tc>
        <w:tc>
          <w:tcPr>
            <w:tcW w:w="1525" w:type="dxa"/>
            <w:vMerge w:val="restart"/>
            <w:tcBorders>
              <w:top w:val="nil"/>
              <w:left w:val="single" w:sz="4" w:space="0" w:color="auto"/>
              <w:bottom w:val="single" w:sz="4" w:space="0" w:color="auto"/>
              <w:right w:val="single" w:sz="4" w:space="0" w:color="auto"/>
            </w:tcBorders>
            <w:shd w:val="clear" w:color="000000" w:fill="FFFFFF"/>
            <w:vAlign w:val="center"/>
            <w:hideMark/>
          </w:tcPr>
          <w:p w14:paraId="22A289D3" w14:textId="0EFD1088" w:rsidR="006352DC" w:rsidRPr="001604CA" w:rsidRDefault="00137A5C" w:rsidP="00DE50D3">
            <w:pPr>
              <w:jc w:val="center"/>
              <w:rPr>
                <w:rFonts w:ascii="Calibri" w:hAnsi="Calibri" w:cs="Calibri"/>
                <w:b/>
                <w:bCs/>
                <w:sz w:val="28"/>
                <w:szCs w:val="28"/>
              </w:rPr>
            </w:pPr>
            <w:r>
              <w:rPr>
                <w:rFonts w:ascii="Calibri" w:hAnsi="Calibri" w:cs="Calibri"/>
                <w:b/>
                <w:bCs/>
                <w:sz w:val="28"/>
                <w:szCs w:val="28"/>
              </w:rPr>
              <w:t>9.</w:t>
            </w:r>
            <w:r w:rsidR="0011699F">
              <w:rPr>
                <w:rFonts w:ascii="Calibri" w:hAnsi="Calibri" w:cs="Calibri"/>
                <w:b/>
                <w:bCs/>
                <w:sz w:val="28"/>
                <w:szCs w:val="28"/>
              </w:rPr>
              <w:t>8</w:t>
            </w:r>
          </w:p>
        </w:tc>
      </w:tr>
      <w:tr w:rsidR="000D23F4" w14:paraId="6A3D5630" w14:textId="77777777" w:rsidTr="000D23F4">
        <w:trPr>
          <w:trHeight w:val="482"/>
          <w:jc w:val="center"/>
        </w:trPr>
        <w:tc>
          <w:tcPr>
            <w:tcW w:w="1616" w:type="dxa"/>
            <w:vMerge/>
            <w:tcBorders>
              <w:top w:val="nil"/>
              <w:left w:val="single" w:sz="4" w:space="0" w:color="auto"/>
              <w:bottom w:val="single" w:sz="4" w:space="0" w:color="auto"/>
              <w:right w:val="single" w:sz="4" w:space="0" w:color="auto"/>
            </w:tcBorders>
            <w:vAlign w:val="center"/>
            <w:hideMark/>
          </w:tcPr>
          <w:p w14:paraId="76481C97" w14:textId="77777777" w:rsidR="006352DC" w:rsidRDefault="006352DC" w:rsidP="00DE50D3">
            <w:pPr>
              <w:jc w:val="center"/>
              <w:rPr>
                <w:rFonts w:ascii="Calibri" w:hAnsi="Calibri" w:cs="Calibri"/>
                <w:b/>
                <w:bCs/>
                <w:color w:val="365F91"/>
              </w:rPr>
            </w:pPr>
          </w:p>
        </w:tc>
        <w:tc>
          <w:tcPr>
            <w:tcW w:w="1328" w:type="dxa"/>
            <w:vMerge/>
            <w:tcBorders>
              <w:top w:val="nil"/>
              <w:left w:val="single" w:sz="4" w:space="0" w:color="auto"/>
              <w:bottom w:val="single" w:sz="4" w:space="0" w:color="auto"/>
              <w:right w:val="single" w:sz="4" w:space="0" w:color="auto"/>
            </w:tcBorders>
            <w:vAlign w:val="center"/>
            <w:hideMark/>
          </w:tcPr>
          <w:p w14:paraId="477DB109" w14:textId="77777777" w:rsidR="006352DC" w:rsidRPr="001604CA" w:rsidRDefault="006352DC" w:rsidP="00DE50D3">
            <w:pPr>
              <w:jc w:val="center"/>
              <w:rPr>
                <w:rFonts w:ascii="Calibri" w:hAnsi="Calibri" w:cs="Calibri"/>
                <w:b/>
                <w:bCs/>
                <w:sz w:val="28"/>
                <w:szCs w:val="28"/>
              </w:rPr>
            </w:pPr>
          </w:p>
        </w:tc>
        <w:tc>
          <w:tcPr>
            <w:tcW w:w="1494" w:type="dxa"/>
            <w:vMerge/>
            <w:tcBorders>
              <w:top w:val="nil"/>
              <w:left w:val="single" w:sz="4" w:space="0" w:color="auto"/>
              <w:bottom w:val="single" w:sz="4" w:space="0" w:color="auto"/>
              <w:right w:val="single" w:sz="4" w:space="0" w:color="auto"/>
            </w:tcBorders>
            <w:vAlign w:val="center"/>
            <w:hideMark/>
          </w:tcPr>
          <w:p w14:paraId="3BFD7A90" w14:textId="77777777" w:rsidR="006352DC" w:rsidRPr="001604CA" w:rsidRDefault="006352DC" w:rsidP="00DE50D3">
            <w:pPr>
              <w:jc w:val="center"/>
              <w:rPr>
                <w:rFonts w:ascii="Calibri" w:hAnsi="Calibri" w:cs="Calibri"/>
                <w:b/>
                <w:bCs/>
                <w:sz w:val="28"/>
                <w:szCs w:val="28"/>
              </w:rPr>
            </w:pPr>
          </w:p>
        </w:tc>
        <w:tc>
          <w:tcPr>
            <w:tcW w:w="1710" w:type="dxa"/>
            <w:vMerge/>
            <w:tcBorders>
              <w:top w:val="nil"/>
              <w:left w:val="single" w:sz="4" w:space="0" w:color="auto"/>
              <w:bottom w:val="single" w:sz="4" w:space="0" w:color="auto"/>
              <w:right w:val="single" w:sz="4" w:space="0" w:color="auto"/>
            </w:tcBorders>
            <w:vAlign w:val="center"/>
            <w:hideMark/>
          </w:tcPr>
          <w:p w14:paraId="0653CD6B" w14:textId="77777777" w:rsidR="006352DC" w:rsidRPr="001604CA" w:rsidRDefault="006352DC" w:rsidP="00DE50D3">
            <w:pPr>
              <w:jc w:val="center"/>
              <w:rPr>
                <w:rFonts w:ascii="Calibri" w:hAnsi="Calibri" w:cs="Calibri"/>
                <w:b/>
                <w:bCs/>
                <w:sz w:val="28"/>
                <w:szCs w:val="28"/>
              </w:rPr>
            </w:pPr>
          </w:p>
        </w:tc>
        <w:tc>
          <w:tcPr>
            <w:tcW w:w="1440" w:type="dxa"/>
            <w:vMerge/>
            <w:tcBorders>
              <w:top w:val="nil"/>
              <w:left w:val="single" w:sz="4" w:space="0" w:color="auto"/>
              <w:bottom w:val="single" w:sz="4" w:space="0" w:color="auto"/>
              <w:right w:val="single" w:sz="4" w:space="0" w:color="auto"/>
            </w:tcBorders>
            <w:vAlign w:val="center"/>
            <w:hideMark/>
          </w:tcPr>
          <w:p w14:paraId="57FC32F3" w14:textId="77777777" w:rsidR="006352DC" w:rsidRPr="001604CA" w:rsidRDefault="006352DC" w:rsidP="00DE50D3">
            <w:pPr>
              <w:jc w:val="center"/>
              <w:rPr>
                <w:rFonts w:ascii="Calibri" w:hAnsi="Calibri" w:cs="Calibri"/>
                <w:b/>
                <w:bCs/>
                <w:sz w:val="28"/>
                <w:szCs w:val="28"/>
              </w:rPr>
            </w:pPr>
          </w:p>
        </w:tc>
        <w:tc>
          <w:tcPr>
            <w:tcW w:w="990" w:type="dxa"/>
            <w:vMerge/>
            <w:tcBorders>
              <w:top w:val="nil"/>
              <w:left w:val="single" w:sz="4" w:space="0" w:color="auto"/>
              <w:bottom w:val="single" w:sz="4" w:space="0" w:color="auto"/>
              <w:right w:val="single" w:sz="4" w:space="0" w:color="auto"/>
            </w:tcBorders>
            <w:vAlign w:val="center"/>
            <w:hideMark/>
          </w:tcPr>
          <w:p w14:paraId="013B6D25" w14:textId="77777777" w:rsidR="006352DC" w:rsidRPr="001604CA" w:rsidRDefault="006352DC" w:rsidP="00DE50D3">
            <w:pPr>
              <w:jc w:val="center"/>
              <w:rPr>
                <w:rFonts w:ascii="Calibri" w:hAnsi="Calibri" w:cs="Calibri"/>
                <w:b/>
                <w:bCs/>
                <w:sz w:val="28"/>
                <w:szCs w:val="28"/>
              </w:rPr>
            </w:pPr>
          </w:p>
        </w:tc>
        <w:tc>
          <w:tcPr>
            <w:tcW w:w="1350" w:type="dxa"/>
            <w:vMerge/>
            <w:tcBorders>
              <w:top w:val="nil"/>
              <w:left w:val="single" w:sz="4" w:space="0" w:color="auto"/>
              <w:bottom w:val="single" w:sz="4" w:space="0" w:color="auto"/>
              <w:right w:val="single" w:sz="4" w:space="0" w:color="auto"/>
            </w:tcBorders>
            <w:vAlign w:val="center"/>
            <w:hideMark/>
          </w:tcPr>
          <w:p w14:paraId="5FD6E840" w14:textId="77777777" w:rsidR="006352DC" w:rsidRPr="001604CA" w:rsidRDefault="006352DC" w:rsidP="00DE50D3">
            <w:pPr>
              <w:jc w:val="center"/>
              <w:rPr>
                <w:rFonts w:ascii="Calibri" w:hAnsi="Calibri" w:cs="Calibri"/>
                <w:b/>
                <w:bCs/>
                <w:sz w:val="28"/>
                <w:szCs w:val="28"/>
              </w:rPr>
            </w:pPr>
          </w:p>
        </w:tc>
        <w:tc>
          <w:tcPr>
            <w:tcW w:w="1231" w:type="dxa"/>
            <w:vMerge/>
            <w:tcBorders>
              <w:top w:val="nil"/>
              <w:left w:val="single" w:sz="4" w:space="0" w:color="auto"/>
              <w:bottom w:val="single" w:sz="4" w:space="0" w:color="auto"/>
              <w:right w:val="single" w:sz="4" w:space="0" w:color="auto"/>
            </w:tcBorders>
            <w:vAlign w:val="center"/>
            <w:hideMark/>
          </w:tcPr>
          <w:p w14:paraId="5298C7DA" w14:textId="77777777" w:rsidR="006352DC" w:rsidRPr="001604CA" w:rsidRDefault="006352DC" w:rsidP="00DE50D3">
            <w:pPr>
              <w:jc w:val="center"/>
              <w:rPr>
                <w:rFonts w:ascii="Calibri" w:hAnsi="Calibri" w:cs="Calibri"/>
                <w:b/>
                <w:bCs/>
                <w:sz w:val="28"/>
                <w:szCs w:val="28"/>
              </w:rPr>
            </w:pPr>
          </w:p>
        </w:tc>
        <w:tc>
          <w:tcPr>
            <w:tcW w:w="618" w:type="dxa"/>
            <w:vMerge/>
            <w:tcBorders>
              <w:top w:val="nil"/>
              <w:left w:val="single" w:sz="4" w:space="0" w:color="auto"/>
              <w:bottom w:val="single" w:sz="4" w:space="0" w:color="000000"/>
              <w:right w:val="single" w:sz="4" w:space="0" w:color="auto"/>
            </w:tcBorders>
            <w:vAlign w:val="center"/>
            <w:hideMark/>
          </w:tcPr>
          <w:p w14:paraId="4A37CB04" w14:textId="77777777" w:rsidR="006352DC" w:rsidRPr="001604CA" w:rsidRDefault="006352DC" w:rsidP="00DE50D3">
            <w:pPr>
              <w:jc w:val="center"/>
              <w:rPr>
                <w:rFonts w:ascii="Calibri" w:hAnsi="Calibri" w:cs="Calibri"/>
                <w:b/>
                <w:bCs/>
                <w:sz w:val="28"/>
                <w:szCs w:val="28"/>
              </w:rPr>
            </w:pPr>
          </w:p>
        </w:tc>
        <w:tc>
          <w:tcPr>
            <w:tcW w:w="793" w:type="dxa"/>
            <w:vMerge/>
            <w:tcBorders>
              <w:top w:val="nil"/>
              <w:left w:val="single" w:sz="4" w:space="0" w:color="auto"/>
              <w:bottom w:val="single" w:sz="4" w:space="0" w:color="auto"/>
              <w:right w:val="single" w:sz="4" w:space="0" w:color="auto"/>
            </w:tcBorders>
            <w:vAlign w:val="center"/>
            <w:hideMark/>
          </w:tcPr>
          <w:p w14:paraId="5974239B" w14:textId="77777777" w:rsidR="006352DC" w:rsidRPr="001604CA" w:rsidRDefault="006352DC" w:rsidP="00DE50D3">
            <w:pPr>
              <w:jc w:val="center"/>
              <w:rPr>
                <w:rFonts w:ascii="Calibri" w:hAnsi="Calibri" w:cs="Calibri"/>
                <w:b/>
                <w:bCs/>
                <w:sz w:val="28"/>
                <w:szCs w:val="28"/>
              </w:rPr>
            </w:pPr>
          </w:p>
        </w:tc>
        <w:tc>
          <w:tcPr>
            <w:tcW w:w="1525" w:type="dxa"/>
            <w:vMerge/>
            <w:tcBorders>
              <w:top w:val="nil"/>
              <w:left w:val="single" w:sz="4" w:space="0" w:color="auto"/>
              <w:bottom w:val="single" w:sz="4" w:space="0" w:color="auto"/>
              <w:right w:val="single" w:sz="4" w:space="0" w:color="auto"/>
            </w:tcBorders>
            <w:vAlign w:val="center"/>
            <w:hideMark/>
          </w:tcPr>
          <w:p w14:paraId="5786D244" w14:textId="77777777" w:rsidR="006352DC" w:rsidRPr="001604CA" w:rsidRDefault="006352DC" w:rsidP="00DE50D3">
            <w:pPr>
              <w:jc w:val="center"/>
              <w:rPr>
                <w:rFonts w:ascii="Calibri" w:hAnsi="Calibri" w:cs="Calibri"/>
                <w:b/>
                <w:bCs/>
                <w:sz w:val="28"/>
                <w:szCs w:val="28"/>
              </w:rPr>
            </w:pPr>
          </w:p>
        </w:tc>
      </w:tr>
      <w:tr w:rsidR="000D23F4" w14:paraId="62BC300A" w14:textId="77777777" w:rsidTr="000D23F4">
        <w:trPr>
          <w:trHeight w:val="482"/>
          <w:jc w:val="center"/>
        </w:trPr>
        <w:tc>
          <w:tcPr>
            <w:tcW w:w="1616" w:type="dxa"/>
            <w:vMerge w:val="restart"/>
            <w:tcBorders>
              <w:top w:val="nil"/>
              <w:left w:val="single" w:sz="4" w:space="0" w:color="auto"/>
              <w:bottom w:val="single" w:sz="4" w:space="0" w:color="auto"/>
              <w:right w:val="single" w:sz="4" w:space="0" w:color="auto"/>
            </w:tcBorders>
            <w:shd w:val="clear" w:color="auto" w:fill="auto"/>
            <w:vAlign w:val="center"/>
            <w:hideMark/>
          </w:tcPr>
          <w:p w14:paraId="4E206752" w14:textId="77777777" w:rsidR="006352DC" w:rsidRDefault="006352DC" w:rsidP="00DE50D3">
            <w:pPr>
              <w:jc w:val="center"/>
              <w:rPr>
                <w:rFonts w:ascii="Calibri" w:hAnsi="Calibri" w:cs="Calibri"/>
                <w:b/>
                <w:bCs/>
                <w:color w:val="365F91"/>
              </w:rPr>
            </w:pPr>
            <w:r>
              <w:rPr>
                <w:rFonts w:ascii="Calibri" w:hAnsi="Calibri" w:cs="Calibri"/>
                <w:b/>
                <w:bCs/>
                <w:color w:val="365F91"/>
              </w:rPr>
              <w:t>Minivan                            7 passengers</w:t>
            </w:r>
          </w:p>
        </w:tc>
        <w:tc>
          <w:tcPr>
            <w:tcW w:w="1328" w:type="dxa"/>
            <w:vMerge w:val="restart"/>
            <w:tcBorders>
              <w:top w:val="nil"/>
              <w:left w:val="single" w:sz="4" w:space="0" w:color="auto"/>
              <w:bottom w:val="single" w:sz="4" w:space="0" w:color="auto"/>
              <w:right w:val="single" w:sz="4" w:space="0" w:color="auto"/>
            </w:tcBorders>
            <w:shd w:val="clear" w:color="000000" w:fill="FFFFFF"/>
            <w:vAlign w:val="center"/>
            <w:hideMark/>
          </w:tcPr>
          <w:p w14:paraId="4C28A69B" w14:textId="77777777" w:rsidR="006352DC" w:rsidRPr="001604CA" w:rsidRDefault="00AE55FE" w:rsidP="00DE50D3">
            <w:pPr>
              <w:jc w:val="center"/>
              <w:rPr>
                <w:rFonts w:ascii="Calibri" w:hAnsi="Calibri" w:cs="Calibri"/>
                <w:b/>
                <w:bCs/>
                <w:sz w:val="28"/>
                <w:szCs w:val="28"/>
              </w:rPr>
            </w:pPr>
            <w:r>
              <w:rPr>
                <w:rFonts w:ascii="Calibri" w:hAnsi="Calibri" w:cs="Calibri"/>
                <w:b/>
                <w:bCs/>
                <w:sz w:val="28"/>
                <w:szCs w:val="28"/>
              </w:rPr>
              <w:t>8.48</w:t>
            </w:r>
          </w:p>
        </w:tc>
        <w:tc>
          <w:tcPr>
            <w:tcW w:w="1494" w:type="dxa"/>
            <w:vMerge w:val="restart"/>
            <w:tcBorders>
              <w:top w:val="nil"/>
              <w:left w:val="single" w:sz="4" w:space="0" w:color="auto"/>
              <w:bottom w:val="single" w:sz="4" w:space="0" w:color="auto"/>
              <w:right w:val="single" w:sz="4" w:space="0" w:color="auto"/>
            </w:tcBorders>
            <w:shd w:val="clear" w:color="000000" w:fill="FFFFFF"/>
            <w:vAlign w:val="center"/>
            <w:hideMark/>
          </w:tcPr>
          <w:p w14:paraId="4E8C5EC6" w14:textId="77777777" w:rsidR="006352DC" w:rsidRPr="001604CA" w:rsidRDefault="00137A5C" w:rsidP="00DE50D3">
            <w:pPr>
              <w:jc w:val="center"/>
              <w:rPr>
                <w:rFonts w:ascii="Calibri" w:hAnsi="Calibri" w:cs="Calibri"/>
                <w:b/>
                <w:bCs/>
                <w:sz w:val="28"/>
                <w:szCs w:val="28"/>
              </w:rPr>
            </w:pPr>
            <w:r>
              <w:rPr>
                <w:rFonts w:ascii="Calibri" w:hAnsi="Calibri" w:cs="Calibri"/>
                <w:b/>
                <w:bCs/>
                <w:sz w:val="28"/>
                <w:szCs w:val="28"/>
              </w:rPr>
              <w:t>630.74</w:t>
            </w:r>
          </w:p>
        </w:tc>
        <w:tc>
          <w:tcPr>
            <w:tcW w:w="1710" w:type="dxa"/>
            <w:vMerge w:val="restart"/>
            <w:tcBorders>
              <w:top w:val="nil"/>
              <w:left w:val="single" w:sz="4" w:space="0" w:color="auto"/>
              <w:bottom w:val="single" w:sz="4" w:space="0" w:color="auto"/>
              <w:right w:val="single" w:sz="4" w:space="0" w:color="auto"/>
            </w:tcBorders>
            <w:shd w:val="clear" w:color="000000" w:fill="FFFFFF"/>
            <w:vAlign w:val="center"/>
            <w:hideMark/>
          </w:tcPr>
          <w:p w14:paraId="7A1CC34B" w14:textId="273FA7BA" w:rsidR="006352DC" w:rsidRPr="001604CA" w:rsidRDefault="00C54A15" w:rsidP="00DE50D3">
            <w:pPr>
              <w:jc w:val="center"/>
              <w:rPr>
                <w:rFonts w:ascii="Calibri" w:hAnsi="Calibri" w:cs="Calibri"/>
                <w:b/>
                <w:bCs/>
                <w:sz w:val="28"/>
                <w:szCs w:val="28"/>
              </w:rPr>
            </w:pPr>
            <w:r>
              <w:rPr>
                <w:rFonts w:ascii="Calibri" w:hAnsi="Calibri" w:cs="Calibri"/>
                <w:b/>
                <w:bCs/>
                <w:sz w:val="28"/>
                <w:szCs w:val="28"/>
              </w:rPr>
              <w:t>1.2</w:t>
            </w:r>
          </w:p>
        </w:tc>
        <w:tc>
          <w:tcPr>
            <w:tcW w:w="1440" w:type="dxa"/>
            <w:vMerge w:val="restart"/>
            <w:tcBorders>
              <w:top w:val="nil"/>
              <w:left w:val="single" w:sz="4" w:space="0" w:color="auto"/>
              <w:bottom w:val="single" w:sz="4" w:space="0" w:color="auto"/>
              <w:right w:val="single" w:sz="4" w:space="0" w:color="auto"/>
            </w:tcBorders>
            <w:shd w:val="clear" w:color="000000" w:fill="FFFFFF"/>
            <w:vAlign w:val="center"/>
            <w:hideMark/>
          </w:tcPr>
          <w:p w14:paraId="3C7D0DA1" w14:textId="77777777" w:rsidR="006352DC" w:rsidRPr="001604CA" w:rsidRDefault="00137A5C" w:rsidP="00DE50D3">
            <w:pPr>
              <w:jc w:val="center"/>
              <w:rPr>
                <w:rFonts w:ascii="Calibri" w:hAnsi="Calibri" w:cs="Calibri"/>
                <w:b/>
                <w:bCs/>
                <w:sz w:val="28"/>
                <w:szCs w:val="28"/>
              </w:rPr>
            </w:pPr>
            <w:r>
              <w:rPr>
                <w:rFonts w:ascii="Calibri" w:hAnsi="Calibri" w:cs="Calibri"/>
                <w:b/>
                <w:bCs/>
                <w:sz w:val="28"/>
                <w:szCs w:val="28"/>
              </w:rPr>
              <w:t>90.1</w:t>
            </w:r>
          </w:p>
        </w:tc>
        <w:tc>
          <w:tcPr>
            <w:tcW w:w="990" w:type="dxa"/>
            <w:vMerge w:val="restart"/>
            <w:tcBorders>
              <w:top w:val="nil"/>
              <w:left w:val="single" w:sz="4" w:space="0" w:color="auto"/>
              <w:bottom w:val="single" w:sz="4" w:space="0" w:color="auto"/>
              <w:right w:val="single" w:sz="4" w:space="0" w:color="auto"/>
            </w:tcBorders>
            <w:shd w:val="clear" w:color="000000" w:fill="FFFFFF"/>
            <w:vAlign w:val="center"/>
            <w:hideMark/>
          </w:tcPr>
          <w:p w14:paraId="2480BD38" w14:textId="77777777" w:rsidR="006352DC" w:rsidRPr="001604CA" w:rsidRDefault="00137A5C" w:rsidP="00DE50D3">
            <w:pPr>
              <w:jc w:val="center"/>
              <w:rPr>
                <w:rFonts w:ascii="Calibri" w:hAnsi="Calibri" w:cs="Calibri"/>
                <w:b/>
                <w:bCs/>
                <w:sz w:val="28"/>
                <w:szCs w:val="28"/>
              </w:rPr>
            </w:pPr>
            <w:r>
              <w:rPr>
                <w:rFonts w:ascii="Calibri" w:hAnsi="Calibri" w:cs="Calibri"/>
                <w:b/>
                <w:bCs/>
                <w:sz w:val="28"/>
                <w:szCs w:val="28"/>
              </w:rPr>
              <w:t>1158</w:t>
            </w:r>
          </w:p>
        </w:tc>
        <w:tc>
          <w:tcPr>
            <w:tcW w:w="1350" w:type="dxa"/>
            <w:vMerge w:val="restart"/>
            <w:tcBorders>
              <w:top w:val="nil"/>
              <w:left w:val="single" w:sz="4" w:space="0" w:color="auto"/>
              <w:bottom w:val="single" w:sz="4" w:space="0" w:color="auto"/>
              <w:right w:val="single" w:sz="4" w:space="0" w:color="auto"/>
            </w:tcBorders>
            <w:shd w:val="clear" w:color="000000" w:fill="FFFFFF"/>
            <w:vAlign w:val="center"/>
            <w:hideMark/>
          </w:tcPr>
          <w:p w14:paraId="79E7DE1D" w14:textId="77777777" w:rsidR="006352DC" w:rsidRPr="001604CA" w:rsidRDefault="00137A5C" w:rsidP="00DE50D3">
            <w:pPr>
              <w:jc w:val="center"/>
              <w:rPr>
                <w:rFonts w:ascii="Calibri" w:hAnsi="Calibri" w:cs="Calibri"/>
                <w:b/>
                <w:bCs/>
                <w:sz w:val="28"/>
                <w:szCs w:val="28"/>
              </w:rPr>
            </w:pPr>
            <w:r>
              <w:rPr>
                <w:rFonts w:ascii="Calibri" w:hAnsi="Calibri" w:cs="Calibri"/>
                <w:b/>
                <w:bCs/>
                <w:sz w:val="28"/>
                <w:szCs w:val="28"/>
              </w:rPr>
              <w:t>165.4</w:t>
            </w:r>
          </w:p>
        </w:tc>
        <w:tc>
          <w:tcPr>
            <w:tcW w:w="1231" w:type="dxa"/>
            <w:vMerge w:val="restart"/>
            <w:tcBorders>
              <w:top w:val="nil"/>
              <w:left w:val="single" w:sz="4" w:space="0" w:color="auto"/>
              <w:bottom w:val="single" w:sz="4" w:space="0" w:color="auto"/>
              <w:right w:val="single" w:sz="4" w:space="0" w:color="auto"/>
            </w:tcBorders>
            <w:shd w:val="clear" w:color="000000" w:fill="FFFFFF"/>
            <w:vAlign w:val="center"/>
            <w:hideMark/>
          </w:tcPr>
          <w:p w14:paraId="4F40F765" w14:textId="77777777" w:rsidR="006352DC" w:rsidRPr="001604CA" w:rsidRDefault="00137A5C" w:rsidP="00DE50D3">
            <w:pPr>
              <w:jc w:val="center"/>
              <w:rPr>
                <w:rFonts w:ascii="Calibri" w:hAnsi="Calibri" w:cs="Calibri"/>
                <w:b/>
                <w:bCs/>
                <w:sz w:val="28"/>
                <w:szCs w:val="28"/>
              </w:rPr>
            </w:pPr>
            <w:r>
              <w:rPr>
                <w:rFonts w:ascii="Calibri" w:hAnsi="Calibri" w:cs="Calibri"/>
                <w:b/>
                <w:bCs/>
                <w:sz w:val="28"/>
                <w:szCs w:val="28"/>
              </w:rPr>
              <w:t>138</w:t>
            </w:r>
          </w:p>
        </w:tc>
        <w:tc>
          <w:tcPr>
            <w:tcW w:w="618"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0A5FB716" w14:textId="77777777" w:rsidR="006352DC" w:rsidRPr="001604CA" w:rsidRDefault="00137A5C" w:rsidP="00DE50D3">
            <w:pPr>
              <w:jc w:val="center"/>
              <w:rPr>
                <w:rFonts w:ascii="Calibri" w:hAnsi="Calibri" w:cs="Calibri"/>
                <w:b/>
                <w:bCs/>
                <w:sz w:val="28"/>
                <w:szCs w:val="28"/>
              </w:rPr>
            </w:pPr>
            <w:r>
              <w:rPr>
                <w:rFonts w:ascii="Calibri" w:hAnsi="Calibri" w:cs="Calibri"/>
                <w:b/>
                <w:bCs/>
                <w:sz w:val="28"/>
                <w:szCs w:val="28"/>
              </w:rPr>
              <w:t>138</w:t>
            </w:r>
          </w:p>
        </w:tc>
        <w:tc>
          <w:tcPr>
            <w:tcW w:w="793" w:type="dxa"/>
            <w:vMerge w:val="restart"/>
            <w:tcBorders>
              <w:top w:val="nil"/>
              <w:left w:val="single" w:sz="4" w:space="0" w:color="auto"/>
              <w:bottom w:val="single" w:sz="4" w:space="0" w:color="auto"/>
              <w:right w:val="single" w:sz="4" w:space="0" w:color="auto"/>
            </w:tcBorders>
            <w:shd w:val="clear" w:color="000000" w:fill="FFFFFF"/>
            <w:vAlign w:val="center"/>
            <w:hideMark/>
          </w:tcPr>
          <w:p w14:paraId="14FF6EDB" w14:textId="77777777" w:rsidR="006352DC" w:rsidRPr="001604CA" w:rsidRDefault="00137A5C" w:rsidP="00DE50D3">
            <w:pPr>
              <w:jc w:val="center"/>
              <w:rPr>
                <w:rFonts w:ascii="Calibri" w:hAnsi="Calibri" w:cs="Calibri"/>
                <w:b/>
                <w:bCs/>
                <w:sz w:val="28"/>
                <w:szCs w:val="28"/>
              </w:rPr>
            </w:pPr>
            <w:r>
              <w:rPr>
                <w:rFonts w:ascii="Calibri" w:hAnsi="Calibri" w:cs="Calibri"/>
                <w:b/>
                <w:bCs/>
                <w:sz w:val="28"/>
                <w:szCs w:val="28"/>
              </w:rPr>
              <w:t>0</w:t>
            </w:r>
          </w:p>
        </w:tc>
        <w:tc>
          <w:tcPr>
            <w:tcW w:w="1525" w:type="dxa"/>
            <w:vMerge w:val="restart"/>
            <w:tcBorders>
              <w:top w:val="nil"/>
              <w:left w:val="single" w:sz="4" w:space="0" w:color="auto"/>
              <w:bottom w:val="single" w:sz="4" w:space="0" w:color="auto"/>
              <w:right w:val="single" w:sz="4" w:space="0" w:color="auto"/>
            </w:tcBorders>
            <w:shd w:val="clear" w:color="000000" w:fill="FFFFFF"/>
            <w:vAlign w:val="center"/>
            <w:hideMark/>
          </w:tcPr>
          <w:p w14:paraId="264C9350" w14:textId="77777777" w:rsidR="006352DC" w:rsidRPr="001604CA" w:rsidRDefault="00137A5C" w:rsidP="00DE50D3">
            <w:pPr>
              <w:jc w:val="center"/>
              <w:rPr>
                <w:rFonts w:ascii="Calibri" w:hAnsi="Calibri" w:cs="Calibri"/>
                <w:b/>
                <w:bCs/>
                <w:sz w:val="28"/>
                <w:szCs w:val="28"/>
              </w:rPr>
            </w:pPr>
            <w:r>
              <w:rPr>
                <w:rFonts w:ascii="Calibri" w:hAnsi="Calibri" w:cs="Calibri"/>
                <w:b/>
                <w:bCs/>
                <w:sz w:val="28"/>
                <w:szCs w:val="28"/>
              </w:rPr>
              <w:t>7.3</w:t>
            </w:r>
          </w:p>
        </w:tc>
      </w:tr>
      <w:tr w:rsidR="000D23F4" w14:paraId="2488B8AA" w14:textId="77777777" w:rsidTr="000D23F4">
        <w:trPr>
          <w:trHeight w:val="482"/>
          <w:jc w:val="center"/>
        </w:trPr>
        <w:tc>
          <w:tcPr>
            <w:tcW w:w="1616" w:type="dxa"/>
            <w:vMerge/>
            <w:tcBorders>
              <w:top w:val="nil"/>
              <w:left w:val="single" w:sz="4" w:space="0" w:color="auto"/>
              <w:bottom w:val="single" w:sz="4" w:space="0" w:color="auto"/>
              <w:right w:val="single" w:sz="4" w:space="0" w:color="auto"/>
            </w:tcBorders>
            <w:vAlign w:val="center"/>
            <w:hideMark/>
          </w:tcPr>
          <w:p w14:paraId="688BD083" w14:textId="77777777" w:rsidR="006352DC" w:rsidRDefault="006352DC" w:rsidP="009F2DB0">
            <w:pPr>
              <w:rPr>
                <w:rFonts w:ascii="Calibri" w:hAnsi="Calibri" w:cs="Calibri"/>
                <w:b/>
                <w:bCs/>
                <w:color w:val="365F91"/>
              </w:rPr>
            </w:pPr>
          </w:p>
        </w:tc>
        <w:tc>
          <w:tcPr>
            <w:tcW w:w="1328" w:type="dxa"/>
            <w:vMerge/>
            <w:tcBorders>
              <w:top w:val="nil"/>
              <w:left w:val="single" w:sz="4" w:space="0" w:color="auto"/>
              <w:bottom w:val="single" w:sz="4" w:space="0" w:color="auto"/>
              <w:right w:val="single" w:sz="4" w:space="0" w:color="auto"/>
            </w:tcBorders>
            <w:vAlign w:val="center"/>
            <w:hideMark/>
          </w:tcPr>
          <w:p w14:paraId="56CB2C79" w14:textId="77777777" w:rsidR="006352DC" w:rsidRDefault="006352DC" w:rsidP="009F2DB0">
            <w:pPr>
              <w:rPr>
                <w:rFonts w:ascii="Calibri" w:hAnsi="Calibri" w:cs="Calibri"/>
                <w:b/>
                <w:bCs/>
                <w:color w:val="FFFFFF"/>
                <w:sz w:val="28"/>
                <w:szCs w:val="28"/>
              </w:rPr>
            </w:pPr>
          </w:p>
        </w:tc>
        <w:tc>
          <w:tcPr>
            <w:tcW w:w="1494" w:type="dxa"/>
            <w:vMerge/>
            <w:tcBorders>
              <w:top w:val="nil"/>
              <w:left w:val="single" w:sz="4" w:space="0" w:color="auto"/>
              <w:bottom w:val="single" w:sz="4" w:space="0" w:color="auto"/>
              <w:right w:val="single" w:sz="4" w:space="0" w:color="auto"/>
            </w:tcBorders>
            <w:vAlign w:val="center"/>
            <w:hideMark/>
          </w:tcPr>
          <w:p w14:paraId="4B75F39A" w14:textId="77777777" w:rsidR="006352DC" w:rsidRDefault="006352DC" w:rsidP="009F2DB0">
            <w:pPr>
              <w:rPr>
                <w:rFonts w:ascii="Calibri" w:hAnsi="Calibri" w:cs="Calibri"/>
                <w:b/>
                <w:bCs/>
                <w:color w:val="FFFFFF"/>
                <w:sz w:val="28"/>
                <w:szCs w:val="28"/>
              </w:rPr>
            </w:pPr>
          </w:p>
        </w:tc>
        <w:tc>
          <w:tcPr>
            <w:tcW w:w="1710" w:type="dxa"/>
            <w:vMerge/>
            <w:tcBorders>
              <w:top w:val="nil"/>
              <w:left w:val="single" w:sz="4" w:space="0" w:color="auto"/>
              <w:bottom w:val="single" w:sz="4" w:space="0" w:color="auto"/>
              <w:right w:val="single" w:sz="4" w:space="0" w:color="auto"/>
            </w:tcBorders>
            <w:vAlign w:val="center"/>
            <w:hideMark/>
          </w:tcPr>
          <w:p w14:paraId="070F2607" w14:textId="77777777" w:rsidR="006352DC" w:rsidRDefault="006352DC" w:rsidP="009F2DB0">
            <w:pPr>
              <w:rPr>
                <w:rFonts w:ascii="Calibri" w:hAnsi="Calibri" w:cs="Calibri"/>
                <w:b/>
                <w:bCs/>
                <w:color w:val="FFFFFF"/>
                <w:sz w:val="28"/>
                <w:szCs w:val="28"/>
              </w:rPr>
            </w:pPr>
          </w:p>
        </w:tc>
        <w:tc>
          <w:tcPr>
            <w:tcW w:w="1440" w:type="dxa"/>
            <w:vMerge/>
            <w:tcBorders>
              <w:top w:val="nil"/>
              <w:left w:val="single" w:sz="4" w:space="0" w:color="auto"/>
              <w:bottom w:val="single" w:sz="4" w:space="0" w:color="auto"/>
              <w:right w:val="single" w:sz="4" w:space="0" w:color="auto"/>
            </w:tcBorders>
            <w:vAlign w:val="center"/>
            <w:hideMark/>
          </w:tcPr>
          <w:p w14:paraId="6B328E2B" w14:textId="77777777" w:rsidR="006352DC" w:rsidRDefault="006352DC" w:rsidP="009F2DB0">
            <w:pPr>
              <w:rPr>
                <w:rFonts w:ascii="Calibri" w:hAnsi="Calibri" w:cs="Calibri"/>
                <w:b/>
                <w:bCs/>
                <w:color w:val="FFFFFF"/>
                <w:sz w:val="28"/>
                <w:szCs w:val="28"/>
              </w:rPr>
            </w:pPr>
          </w:p>
        </w:tc>
        <w:tc>
          <w:tcPr>
            <w:tcW w:w="990" w:type="dxa"/>
            <w:vMerge/>
            <w:tcBorders>
              <w:top w:val="nil"/>
              <w:left w:val="single" w:sz="4" w:space="0" w:color="auto"/>
              <w:bottom w:val="single" w:sz="4" w:space="0" w:color="auto"/>
              <w:right w:val="single" w:sz="4" w:space="0" w:color="auto"/>
            </w:tcBorders>
            <w:vAlign w:val="center"/>
            <w:hideMark/>
          </w:tcPr>
          <w:p w14:paraId="0D84E73C" w14:textId="77777777" w:rsidR="006352DC" w:rsidRDefault="006352DC" w:rsidP="009F2DB0">
            <w:pPr>
              <w:rPr>
                <w:rFonts w:ascii="Calibri" w:hAnsi="Calibri" w:cs="Calibri"/>
                <w:b/>
                <w:bCs/>
                <w:color w:val="FFFFFF"/>
                <w:sz w:val="28"/>
                <w:szCs w:val="28"/>
              </w:rPr>
            </w:pPr>
          </w:p>
        </w:tc>
        <w:tc>
          <w:tcPr>
            <w:tcW w:w="1350" w:type="dxa"/>
            <w:vMerge/>
            <w:tcBorders>
              <w:top w:val="nil"/>
              <w:left w:val="single" w:sz="4" w:space="0" w:color="auto"/>
              <w:bottom w:val="single" w:sz="4" w:space="0" w:color="auto"/>
              <w:right w:val="single" w:sz="4" w:space="0" w:color="auto"/>
            </w:tcBorders>
            <w:vAlign w:val="center"/>
            <w:hideMark/>
          </w:tcPr>
          <w:p w14:paraId="3EA79395" w14:textId="77777777" w:rsidR="006352DC" w:rsidRDefault="006352DC" w:rsidP="009F2DB0">
            <w:pPr>
              <w:rPr>
                <w:rFonts w:ascii="Calibri" w:hAnsi="Calibri" w:cs="Calibri"/>
                <w:b/>
                <w:bCs/>
                <w:color w:val="FFFFFF"/>
                <w:sz w:val="28"/>
                <w:szCs w:val="28"/>
              </w:rPr>
            </w:pPr>
          </w:p>
        </w:tc>
        <w:tc>
          <w:tcPr>
            <w:tcW w:w="1231" w:type="dxa"/>
            <w:vMerge/>
            <w:tcBorders>
              <w:top w:val="nil"/>
              <w:left w:val="single" w:sz="4" w:space="0" w:color="auto"/>
              <w:bottom w:val="single" w:sz="4" w:space="0" w:color="auto"/>
              <w:right w:val="single" w:sz="4" w:space="0" w:color="auto"/>
            </w:tcBorders>
            <w:vAlign w:val="center"/>
            <w:hideMark/>
          </w:tcPr>
          <w:p w14:paraId="3DD58A1B" w14:textId="77777777" w:rsidR="006352DC" w:rsidRDefault="006352DC" w:rsidP="009F2DB0">
            <w:pPr>
              <w:rPr>
                <w:rFonts w:ascii="Calibri" w:hAnsi="Calibri" w:cs="Calibri"/>
                <w:b/>
                <w:bCs/>
                <w:color w:val="FFFFFF"/>
                <w:sz w:val="28"/>
                <w:szCs w:val="28"/>
              </w:rPr>
            </w:pPr>
          </w:p>
        </w:tc>
        <w:tc>
          <w:tcPr>
            <w:tcW w:w="618" w:type="dxa"/>
            <w:vMerge/>
            <w:tcBorders>
              <w:top w:val="nil"/>
              <w:left w:val="single" w:sz="4" w:space="0" w:color="auto"/>
              <w:bottom w:val="single" w:sz="4" w:space="0" w:color="000000"/>
              <w:right w:val="single" w:sz="4" w:space="0" w:color="auto"/>
            </w:tcBorders>
            <w:vAlign w:val="center"/>
            <w:hideMark/>
          </w:tcPr>
          <w:p w14:paraId="441FF285" w14:textId="77777777" w:rsidR="006352DC" w:rsidRDefault="006352DC" w:rsidP="009F2DB0">
            <w:pPr>
              <w:rPr>
                <w:rFonts w:ascii="Calibri" w:hAnsi="Calibri" w:cs="Calibri"/>
                <w:b/>
                <w:bCs/>
                <w:color w:val="FFFFFF"/>
                <w:sz w:val="28"/>
                <w:szCs w:val="28"/>
              </w:rPr>
            </w:pPr>
          </w:p>
        </w:tc>
        <w:tc>
          <w:tcPr>
            <w:tcW w:w="793" w:type="dxa"/>
            <w:vMerge/>
            <w:tcBorders>
              <w:top w:val="nil"/>
              <w:left w:val="single" w:sz="4" w:space="0" w:color="auto"/>
              <w:bottom w:val="single" w:sz="4" w:space="0" w:color="auto"/>
              <w:right w:val="single" w:sz="4" w:space="0" w:color="auto"/>
            </w:tcBorders>
            <w:vAlign w:val="center"/>
            <w:hideMark/>
          </w:tcPr>
          <w:p w14:paraId="18A7A173" w14:textId="77777777" w:rsidR="006352DC" w:rsidRDefault="006352DC" w:rsidP="009F2DB0">
            <w:pPr>
              <w:rPr>
                <w:rFonts w:ascii="Calibri" w:hAnsi="Calibri" w:cs="Calibri"/>
                <w:b/>
                <w:bCs/>
                <w:color w:val="FFFFFF"/>
                <w:sz w:val="28"/>
                <w:szCs w:val="28"/>
              </w:rPr>
            </w:pPr>
          </w:p>
        </w:tc>
        <w:tc>
          <w:tcPr>
            <w:tcW w:w="1525" w:type="dxa"/>
            <w:vMerge/>
            <w:tcBorders>
              <w:top w:val="nil"/>
              <w:left w:val="single" w:sz="4" w:space="0" w:color="auto"/>
              <w:bottom w:val="single" w:sz="4" w:space="0" w:color="auto"/>
              <w:right w:val="single" w:sz="4" w:space="0" w:color="auto"/>
            </w:tcBorders>
            <w:vAlign w:val="center"/>
            <w:hideMark/>
          </w:tcPr>
          <w:p w14:paraId="71E9770A" w14:textId="77777777" w:rsidR="006352DC" w:rsidRDefault="006352DC" w:rsidP="009F2DB0">
            <w:pPr>
              <w:rPr>
                <w:rFonts w:ascii="Calibri" w:hAnsi="Calibri" w:cs="Calibri"/>
                <w:b/>
                <w:bCs/>
                <w:color w:val="FFFFFF"/>
                <w:sz w:val="28"/>
                <w:szCs w:val="28"/>
              </w:rPr>
            </w:pPr>
          </w:p>
        </w:tc>
      </w:tr>
    </w:tbl>
    <w:p w14:paraId="6A31F5CF" w14:textId="77777777" w:rsidR="00695B45" w:rsidRDefault="00695B45" w:rsidP="00DE50D3">
      <w:pPr>
        <w:tabs>
          <w:tab w:val="left" w:pos="3315"/>
        </w:tabs>
        <w:rPr>
          <w:rFonts w:asciiTheme="minorHAnsi" w:hAnsiTheme="minorHAnsi" w:cstheme="minorHAnsi"/>
        </w:rPr>
      </w:pPr>
    </w:p>
    <w:p w14:paraId="19AFE570" w14:textId="77777777" w:rsidR="00695B45" w:rsidRDefault="00695B45" w:rsidP="00DE50D3">
      <w:pPr>
        <w:tabs>
          <w:tab w:val="left" w:pos="3315"/>
        </w:tabs>
        <w:rPr>
          <w:rFonts w:asciiTheme="minorHAnsi" w:hAnsiTheme="minorHAnsi" w:cstheme="minorHAnsi"/>
        </w:rPr>
      </w:pPr>
    </w:p>
    <w:p w14:paraId="0C01A7FF" w14:textId="77777777" w:rsidR="00695B45" w:rsidRDefault="00695B45" w:rsidP="00DE50D3">
      <w:pPr>
        <w:tabs>
          <w:tab w:val="left" w:pos="3315"/>
        </w:tabs>
        <w:rPr>
          <w:rFonts w:asciiTheme="minorHAnsi" w:hAnsiTheme="minorHAnsi" w:cstheme="minorHAnsi"/>
        </w:rPr>
      </w:pPr>
    </w:p>
    <w:p w14:paraId="36969EDB" w14:textId="77777777" w:rsidR="00695B45" w:rsidRDefault="00695B45" w:rsidP="00DE50D3">
      <w:pPr>
        <w:tabs>
          <w:tab w:val="left" w:pos="3315"/>
        </w:tabs>
        <w:rPr>
          <w:rFonts w:asciiTheme="minorHAnsi" w:hAnsiTheme="minorHAnsi" w:cstheme="minorHAnsi"/>
        </w:rPr>
      </w:pPr>
    </w:p>
    <w:p w14:paraId="4B58FA65" w14:textId="77777777" w:rsidR="00695B45" w:rsidRDefault="00695B45" w:rsidP="00DE50D3">
      <w:pPr>
        <w:tabs>
          <w:tab w:val="left" w:pos="3315"/>
        </w:tabs>
        <w:rPr>
          <w:rFonts w:asciiTheme="minorHAnsi" w:hAnsiTheme="minorHAnsi" w:cstheme="minorHAnsi"/>
        </w:rPr>
      </w:pPr>
    </w:p>
    <w:p w14:paraId="2F8ACF6E" w14:textId="2C8BFD62" w:rsidR="00695B45" w:rsidRDefault="00695B45" w:rsidP="00DE50D3">
      <w:pPr>
        <w:tabs>
          <w:tab w:val="left" w:pos="3315"/>
        </w:tabs>
        <w:rPr>
          <w:rFonts w:asciiTheme="minorHAnsi" w:hAnsiTheme="minorHAnsi" w:cstheme="minorHAnsi"/>
        </w:rPr>
      </w:pPr>
      <w:r>
        <w:rPr>
          <w:rFonts w:asciiTheme="minorHAnsi" w:hAnsiTheme="minorHAnsi" w:cstheme="minorHAnsi"/>
          <w:noProof/>
          <w:lang w:bidi="ar-SA"/>
        </w:rPr>
        <w:lastRenderedPageBreak/>
        <w:drawing>
          <wp:inline distT="0" distB="0" distL="0" distR="0" wp14:anchorId="0F101459" wp14:editId="5EC0E637">
            <wp:extent cx="4286956" cy="5905500"/>
            <wp:effectExtent l="0" t="0" r="5715" b="0"/>
            <wp:docPr id="1" name="Picture 1" descr="MACOSX:Users:APPLE:Desktop:Lab 1 Calculations (dragged).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OSX:Users:APPLE:Desktop:Lab 1 Calculations (dragged).pd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286956" cy="5905500"/>
                    </a:xfrm>
                    <a:prstGeom prst="rect">
                      <a:avLst/>
                    </a:prstGeom>
                    <a:noFill/>
                    <a:ln>
                      <a:noFill/>
                    </a:ln>
                  </pic:spPr>
                </pic:pic>
              </a:graphicData>
            </a:graphic>
          </wp:inline>
        </w:drawing>
      </w:r>
      <w:r>
        <w:rPr>
          <w:rFonts w:asciiTheme="minorHAnsi" w:hAnsiTheme="minorHAnsi" w:cstheme="minorHAnsi"/>
        </w:rPr>
        <w:t xml:space="preserve">        </w:t>
      </w:r>
      <w:r>
        <w:rPr>
          <w:rFonts w:asciiTheme="minorHAnsi" w:hAnsiTheme="minorHAnsi" w:cstheme="minorHAnsi"/>
          <w:noProof/>
          <w:lang w:bidi="ar-SA"/>
        </w:rPr>
        <w:drawing>
          <wp:inline distT="0" distB="0" distL="0" distR="0" wp14:anchorId="4E2574A1" wp14:editId="2438A7D9">
            <wp:extent cx="4231569" cy="5829202"/>
            <wp:effectExtent l="0" t="0" r="10795" b="0"/>
            <wp:docPr id="2" name="Picture 2" descr="MACOSX:Users:APPLE:Desktop:Lab 1 Calculations (dragged) 1.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OSX:Users:APPLE:Desktop:Lab 1 Calculations (dragged) 1.pdf"/>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231643" cy="5829304"/>
                    </a:xfrm>
                    <a:prstGeom prst="rect">
                      <a:avLst/>
                    </a:prstGeom>
                    <a:noFill/>
                    <a:ln>
                      <a:noFill/>
                    </a:ln>
                  </pic:spPr>
                </pic:pic>
              </a:graphicData>
            </a:graphic>
          </wp:inline>
        </w:drawing>
      </w:r>
    </w:p>
    <w:p w14:paraId="21244ADB" w14:textId="77777777" w:rsidR="00695B45" w:rsidRDefault="00695B45" w:rsidP="00DE50D3">
      <w:pPr>
        <w:tabs>
          <w:tab w:val="left" w:pos="3315"/>
        </w:tabs>
        <w:rPr>
          <w:rFonts w:asciiTheme="minorHAnsi" w:hAnsiTheme="minorHAnsi" w:cstheme="minorHAnsi"/>
        </w:rPr>
      </w:pPr>
    </w:p>
    <w:p w14:paraId="08586AB6" w14:textId="6A19E64B" w:rsidR="00695B45" w:rsidRDefault="00695B45" w:rsidP="00DE50D3">
      <w:pPr>
        <w:tabs>
          <w:tab w:val="left" w:pos="3315"/>
        </w:tabs>
        <w:rPr>
          <w:rFonts w:asciiTheme="minorHAnsi" w:hAnsiTheme="minorHAnsi" w:cstheme="minorHAnsi"/>
        </w:rPr>
      </w:pPr>
      <w:r>
        <w:rPr>
          <w:rFonts w:asciiTheme="minorHAnsi" w:hAnsiTheme="minorHAnsi" w:cstheme="minorHAnsi"/>
          <w:noProof/>
          <w:lang w:bidi="ar-SA"/>
        </w:rPr>
        <w:lastRenderedPageBreak/>
        <w:drawing>
          <wp:inline distT="0" distB="0" distL="0" distR="0" wp14:anchorId="4F805C95" wp14:editId="6C148407">
            <wp:extent cx="4535876" cy="6248400"/>
            <wp:effectExtent l="0" t="0" r="10795" b="0"/>
            <wp:docPr id="3" name="Picture 3" descr="MACOSX:Users:APPLE:Desktop:Lab 1 Calculations (dragged) 2.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OSX:Users:APPLE:Desktop:Lab 1 Calculations (dragged) 2.pd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535943" cy="6248493"/>
                    </a:xfrm>
                    <a:prstGeom prst="rect">
                      <a:avLst/>
                    </a:prstGeom>
                    <a:noFill/>
                    <a:ln>
                      <a:noFill/>
                    </a:ln>
                  </pic:spPr>
                </pic:pic>
              </a:graphicData>
            </a:graphic>
          </wp:inline>
        </w:drawing>
      </w:r>
      <w:r>
        <w:rPr>
          <w:rFonts w:asciiTheme="minorHAnsi" w:hAnsiTheme="minorHAnsi" w:cstheme="minorHAnsi"/>
        </w:rPr>
        <w:t xml:space="preserve">   </w:t>
      </w:r>
      <w:r>
        <w:rPr>
          <w:rFonts w:asciiTheme="minorHAnsi" w:hAnsiTheme="minorHAnsi" w:cstheme="minorHAnsi"/>
          <w:noProof/>
          <w:lang w:bidi="ar-SA"/>
        </w:rPr>
        <w:drawing>
          <wp:inline distT="0" distB="0" distL="0" distR="0" wp14:anchorId="3E21A333" wp14:editId="5B2ABAFB">
            <wp:extent cx="4369929" cy="6019800"/>
            <wp:effectExtent l="0" t="0" r="0" b="0"/>
            <wp:docPr id="4" name="Picture 4" descr="MACOSX:Users:APPLE:Desktop:Lab 1 Calculations (dragged) 3.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OSX:Users:APPLE:Desktop:Lab 1 Calculations (dragged) 3.pdf"/>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370396" cy="6020444"/>
                    </a:xfrm>
                    <a:prstGeom prst="rect">
                      <a:avLst/>
                    </a:prstGeom>
                    <a:noFill/>
                    <a:ln>
                      <a:noFill/>
                    </a:ln>
                  </pic:spPr>
                </pic:pic>
              </a:graphicData>
            </a:graphic>
          </wp:inline>
        </w:drawing>
      </w:r>
    </w:p>
    <w:sectPr w:rsidR="00695B45" w:rsidSect="006352DC">
      <w:footnotePr>
        <w:numFmt w:val="chicago"/>
      </w:footnotePr>
      <w:pgSz w:w="15840" w:h="12240" w:orient="landscape"/>
      <w:pgMar w:top="720" w:right="720" w:bottom="720" w:left="720" w:header="706" w:footer="706"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D9BE87B" w14:textId="77777777" w:rsidR="00A650EB" w:rsidRDefault="00A650EB" w:rsidP="00F169C7">
      <w:pPr>
        <w:spacing w:after="0" w:line="240" w:lineRule="auto"/>
      </w:pPr>
      <w:r>
        <w:separator/>
      </w:r>
    </w:p>
  </w:endnote>
  <w:endnote w:type="continuationSeparator" w:id="0">
    <w:p w14:paraId="77AC26B7" w14:textId="77777777" w:rsidR="00A650EB" w:rsidRDefault="00A650EB" w:rsidP="00F169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Tahoma">
    <w:panose1 w:val="020B060403050404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156154"/>
      <w:docPartObj>
        <w:docPartGallery w:val="Page Numbers (Bottom of Page)"/>
        <w:docPartUnique/>
      </w:docPartObj>
    </w:sdtPr>
    <w:sdtEndPr/>
    <w:sdtContent>
      <w:p w14:paraId="7542D3F0" w14:textId="77777777" w:rsidR="00A650EB" w:rsidRDefault="00A650EB" w:rsidP="00DE2339">
        <w:pPr>
          <w:pStyle w:val="Footer"/>
          <w:jc w:val="center"/>
        </w:pPr>
        <w:r>
          <w:fldChar w:fldCharType="begin"/>
        </w:r>
        <w:r>
          <w:instrText xml:space="preserve"> PAGE   \* MERGEFORMAT </w:instrText>
        </w:r>
        <w:r>
          <w:fldChar w:fldCharType="separate"/>
        </w:r>
        <w:r w:rsidR="00F67CEF">
          <w:rPr>
            <w:noProof/>
          </w:rPr>
          <w:t>2</w:t>
        </w:r>
        <w:r>
          <w:rPr>
            <w:noProof/>
          </w:rPr>
          <w:fldChar w:fldCharType="end"/>
        </w:r>
      </w:p>
    </w:sdtContent>
  </w:sdt>
  <w:p w14:paraId="1FC99BC5" w14:textId="77777777" w:rsidR="00A650EB" w:rsidRDefault="00A650EB">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10218067"/>
      <w:docPartObj>
        <w:docPartGallery w:val="Page Numbers (Bottom of Page)"/>
        <w:docPartUnique/>
      </w:docPartObj>
    </w:sdtPr>
    <w:sdtEndPr/>
    <w:sdtContent>
      <w:p w14:paraId="320D4338" w14:textId="77777777" w:rsidR="00A650EB" w:rsidRDefault="00A650EB" w:rsidP="00DE2339">
        <w:pPr>
          <w:pStyle w:val="Footer"/>
        </w:pPr>
      </w:p>
      <w:p w14:paraId="41D87C75" w14:textId="77777777" w:rsidR="00A650EB" w:rsidRDefault="00F67CEF" w:rsidP="00DE2339">
        <w:pPr>
          <w:pStyle w:val="Footer"/>
        </w:pPr>
      </w:p>
    </w:sdtContent>
  </w:sdt>
  <w:p w14:paraId="292B686D" w14:textId="77777777" w:rsidR="00A650EB" w:rsidRDefault="00A650EB">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CD4FDD0" w14:textId="77777777" w:rsidR="00A650EB" w:rsidRDefault="00A650EB" w:rsidP="00F169C7">
      <w:pPr>
        <w:spacing w:after="0" w:line="240" w:lineRule="auto"/>
      </w:pPr>
      <w:r>
        <w:separator/>
      </w:r>
    </w:p>
  </w:footnote>
  <w:footnote w:type="continuationSeparator" w:id="0">
    <w:p w14:paraId="13412C1E" w14:textId="77777777" w:rsidR="00A650EB" w:rsidRDefault="00A650EB" w:rsidP="00F169C7">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lang w:val="en-GB"/>
      </w:rPr>
      <w:id w:val="9156366"/>
      <w:placeholder>
        <w:docPart w:val="CAF56045091147509395B204E55F0029"/>
      </w:placeholder>
    </w:sdtPr>
    <w:sdtEndPr/>
    <w:sdtContent>
      <w:p w14:paraId="62079275" w14:textId="21A99345" w:rsidR="00A650EB" w:rsidRPr="00F169C7" w:rsidRDefault="00F67CEF" w:rsidP="00F67CEF">
        <w:pPr>
          <w:pStyle w:val="Header"/>
          <w:shd w:val="clear" w:color="auto" w:fill="EEECE1" w:themeFill="background2"/>
          <w:jc w:val="center"/>
          <w:rPr>
            <w:lang w:val="en-GB"/>
          </w:rPr>
        </w:pPr>
      </w:p>
    </w:sdtContent>
  </w:sdt>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782416"/>
    <w:multiLevelType w:val="hybridMultilevel"/>
    <w:tmpl w:val="4DE0F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6A87151"/>
    <w:multiLevelType w:val="hybridMultilevel"/>
    <w:tmpl w:val="3E62C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2B7472E"/>
    <w:multiLevelType w:val="hybridMultilevel"/>
    <w:tmpl w:val="8A123C6C"/>
    <w:lvl w:ilvl="0" w:tplc="5EDEEB4A">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20"/>
  <w:drawingGridHorizontalSpacing w:val="110"/>
  <w:displayHorizontalDrawingGridEvery w:val="2"/>
  <w:characterSpacingControl w:val="doNotCompress"/>
  <w:hdrShapeDefaults>
    <o:shapedefaults v:ext="edit" spidmax="2050"/>
  </w:hdrShapeDefaults>
  <w:footnotePr>
    <w:numFmt w:val="chicago"/>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23A8"/>
    <w:rsid w:val="00052BBE"/>
    <w:rsid w:val="00070012"/>
    <w:rsid w:val="00085D51"/>
    <w:rsid w:val="000D23F4"/>
    <w:rsid w:val="000D6144"/>
    <w:rsid w:val="000E3CBD"/>
    <w:rsid w:val="00112765"/>
    <w:rsid w:val="0011699F"/>
    <w:rsid w:val="001349A8"/>
    <w:rsid w:val="00137A5C"/>
    <w:rsid w:val="00163E6D"/>
    <w:rsid w:val="00194044"/>
    <w:rsid w:val="001B30EF"/>
    <w:rsid w:val="001C790E"/>
    <w:rsid w:val="001E0B4D"/>
    <w:rsid w:val="001E67D0"/>
    <w:rsid w:val="002073EC"/>
    <w:rsid w:val="002138B0"/>
    <w:rsid w:val="00222D7B"/>
    <w:rsid w:val="00272AF3"/>
    <w:rsid w:val="002977F3"/>
    <w:rsid w:val="002F760C"/>
    <w:rsid w:val="003036B3"/>
    <w:rsid w:val="00325755"/>
    <w:rsid w:val="0039685C"/>
    <w:rsid w:val="003B30A1"/>
    <w:rsid w:val="003E6E99"/>
    <w:rsid w:val="003F23A8"/>
    <w:rsid w:val="003F251F"/>
    <w:rsid w:val="00402E3D"/>
    <w:rsid w:val="00415701"/>
    <w:rsid w:val="004473A8"/>
    <w:rsid w:val="00462FE8"/>
    <w:rsid w:val="00486660"/>
    <w:rsid w:val="004B6320"/>
    <w:rsid w:val="004C64BF"/>
    <w:rsid w:val="004C64F5"/>
    <w:rsid w:val="004D69BD"/>
    <w:rsid w:val="004E63CC"/>
    <w:rsid w:val="0050427F"/>
    <w:rsid w:val="005053D3"/>
    <w:rsid w:val="00510167"/>
    <w:rsid w:val="00511A9A"/>
    <w:rsid w:val="00516284"/>
    <w:rsid w:val="00584AAA"/>
    <w:rsid w:val="00595163"/>
    <w:rsid w:val="005C4206"/>
    <w:rsid w:val="005E7ECE"/>
    <w:rsid w:val="00613329"/>
    <w:rsid w:val="006215C8"/>
    <w:rsid w:val="0062431A"/>
    <w:rsid w:val="0062631D"/>
    <w:rsid w:val="00631052"/>
    <w:rsid w:val="006352DC"/>
    <w:rsid w:val="00642BA2"/>
    <w:rsid w:val="00650A35"/>
    <w:rsid w:val="00660214"/>
    <w:rsid w:val="00661532"/>
    <w:rsid w:val="00666405"/>
    <w:rsid w:val="00695B45"/>
    <w:rsid w:val="006A7C16"/>
    <w:rsid w:val="006C54F7"/>
    <w:rsid w:val="006F6C0A"/>
    <w:rsid w:val="00701059"/>
    <w:rsid w:val="00733452"/>
    <w:rsid w:val="00741440"/>
    <w:rsid w:val="00774060"/>
    <w:rsid w:val="00774F12"/>
    <w:rsid w:val="007C58D2"/>
    <w:rsid w:val="008177E0"/>
    <w:rsid w:val="00852762"/>
    <w:rsid w:val="00867D4C"/>
    <w:rsid w:val="00870065"/>
    <w:rsid w:val="0087451E"/>
    <w:rsid w:val="008774BB"/>
    <w:rsid w:val="008A553C"/>
    <w:rsid w:val="008B1790"/>
    <w:rsid w:val="008B4D09"/>
    <w:rsid w:val="008B77B1"/>
    <w:rsid w:val="008F3117"/>
    <w:rsid w:val="009A5C67"/>
    <w:rsid w:val="009E5786"/>
    <w:rsid w:val="009F2DB0"/>
    <w:rsid w:val="00A0240F"/>
    <w:rsid w:val="00A077D5"/>
    <w:rsid w:val="00A22562"/>
    <w:rsid w:val="00A56970"/>
    <w:rsid w:val="00A57607"/>
    <w:rsid w:val="00A650EB"/>
    <w:rsid w:val="00A7300F"/>
    <w:rsid w:val="00A9172A"/>
    <w:rsid w:val="00AE20F8"/>
    <w:rsid w:val="00AE55FE"/>
    <w:rsid w:val="00B23EC7"/>
    <w:rsid w:val="00B245E2"/>
    <w:rsid w:val="00B273B6"/>
    <w:rsid w:val="00B46409"/>
    <w:rsid w:val="00B5032E"/>
    <w:rsid w:val="00B82F95"/>
    <w:rsid w:val="00B8449B"/>
    <w:rsid w:val="00B9663B"/>
    <w:rsid w:val="00BA69E8"/>
    <w:rsid w:val="00BA78BA"/>
    <w:rsid w:val="00BB25A3"/>
    <w:rsid w:val="00BD1EF5"/>
    <w:rsid w:val="00BE43B6"/>
    <w:rsid w:val="00C00730"/>
    <w:rsid w:val="00C53E0F"/>
    <w:rsid w:val="00C54A15"/>
    <w:rsid w:val="00CB3A9E"/>
    <w:rsid w:val="00D43CD7"/>
    <w:rsid w:val="00D53D56"/>
    <w:rsid w:val="00D668CF"/>
    <w:rsid w:val="00DA46A6"/>
    <w:rsid w:val="00DC5051"/>
    <w:rsid w:val="00DC6DFD"/>
    <w:rsid w:val="00DE02EB"/>
    <w:rsid w:val="00DE2339"/>
    <w:rsid w:val="00DE2598"/>
    <w:rsid w:val="00DE50D3"/>
    <w:rsid w:val="00DF6CA7"/>
    <w:rsid w:val="00E0097A"/>
    <w:rsid w:val="00E2282A"/>
    <w:rsid w:val="00E40952"/>
    <w:rsid w:val="00E85BFE"/>
    <w:rsid w:val="00EA211A"/>
    <w:rsid w:val="00ED04DD"/>
    <w:rsid w:val="00EE5838"/>
    <w:rsid w:val="00F169C7"/>
    <w:rsid w:val="00F2508C"/>
    <w:rsid w:val="00F5292F"/>
    <w:rsid w:val="00F67CEF"/>
    <w:rsid w:val="00F924CD"/>
    <w:rsid w:val="00FF0BD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618C61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ajorEastAsia" w:hAnsiTheme="majorHAnsi" w:cstheme="majorBidi"/>
        <w:sz w:val="22"/>
        <w:szCs w:val="22"/>
        <w:lang w:val="en-US" w:eastAsia="en-US" w:bidi="en-US"/>
      </w:rPr>
    </w:rPrDefault>
    <w:pPrDefault>
      <w:pPr>
        <w:spacing w:after="200" w:line="252"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58D2"/>
  </w:style>
  <w:style w:type="paragraph" w:styleId="Heading1">
    <w:name w:val="heading 1"/>
    <w:basedOn w:val="Normal"/>
    <w:next w:val="Normal"/>
    <w:link w:val="Heading1Char"/>
    <w:uiPriority w:val="9"/>
    <w:qFormat/>
    <w:rsid w:val="007C58D2"/>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Heading2">
    <w:name w:val="heading 2"/>
    <w:basedOn w:val="Normal"/>
    <w:next w:val="Normal"/>
    <w:link w:val="Heading2Char"/>
    <w:uiPriority w:val="9"/>
    <w:unhideWhenUsed/>
    <w:qFormat/>
    <w:rsid w:val="007C58D2"/>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Heading3">
    <w:name w:val="heading 3"/>
    <w:basedOn w:val="Normal"/>
    <w:next w:val="Normal"/>
    <w:link w:val="Heading3Char"/>
    <w:uiPriority w:val="9"/>
    <w:unhideWhenUsed/>
    <w:qFormat/>
    <w:rsid w:val="007C58D2"/>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Heading4">
    <w:name w:val="heading 4"/>
    <w:basedOn w:val="Normal"/>
    <w:next w:val="Normal"/>
    <w:link w:val="Heading4Char"/>
    <w:uiPriority w:val="9"/>
    <w:unhideWhenUsed/>
    <w:qFormat/>
    <w:rsid w:val="007C58D2"/>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unhideWhenUsed/>
    <w:qFormat/>
    <w:rsid w:val="007C58D2"/>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unhideWhenUsed/>
    <w:qFormat/>
    <w:rsid w:val="007C58D2"/>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unhideWhenUsed/>
    <w:qFormat/>
    <w:rsid w:val="007C58D2"/>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7C58D2"/>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7C58D2"/>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58D2"/>
    <w:rPr>
      <w:rFonts w:eastAsiaTheme="majorEastAsia" w:cstheme="majorBidi"/>
      <w:caps/>
      <w:color w:val="632423" w:themeColor="accent2" w:themeShade="80"/>
      <w:spacing w:val="20"/>
      <w:sz w:val="28"/>
      <w:szCs w:val="28"/>
    </w:rPr>
  </w:style>
  <w:style w:type="paragraph" w:styleId="DocumentMap">
    <w:name w:val="Document Map"/>
    <w:basedOn w:val="Normal"/>
    <w:link w:val="DocumentMapChar"/>
    <w:uiPriority w:val="99"/>
    <w:semiHidden/>
    <w:unhideWhenUsed/>
    <w:rsid w:val="007C58D2"/>
    <w:rPr>
      <w:rFonts w:ascii="Tahoma" w:hAnsi="Tahoma" w:cs="Tahoma"/>
      <w:sz w:val="16"/>
      <w:szCs w:val="16"/>
    </w:rPr>
  </w:style>
  <w:style w:type="character" w:customStyle="1" w:styleId="DocumentMapChar">
    <w:name w:val="Document Map Char"/>
    <w:basedOn w:val="DefaultParagraphFont"/>
    <w:link w:val="DocumentMap"/>
    <w:uiPriority w:val="99"/>
    <w:semiHidden/>
    <w:rsid w:val="007C58D2"/>
    <w:rPr>
      <w:rFonts w:ascii="Tahoma" w:eastAsia="Times New Roman" w:hAnsi="Tahoma" w:cs="Tahoma"/>
      <w:sz w:val="16"/>
      <w:szCs w:val="16"/>
    </w:rPr>
  </w:style>
  <w:style w:type="character" w:customStyle="1" w:styleId="Heading2Char">
    <w:name w:val="Heading 2 Char"/>
    <w:basedOn w:val="DefaultParagraphFont"/>
    <w:link w:val="Heading2"/>
    <w:uiPriority w:val="9"/>
    <w:rsid w:val="007C58D2"/>
    <w:rPr>
      <w:caps/>
      <w:color w:val="632423" w:themeColor="accent2" w:themeShade="80"/>
      <w:spacing w:val="15"/>
      <w:sz w:val="24"/>
      <w:szCs w:val="24"/>
    </w:rPr>
  </w:style>
  <w:style w:type="character" w:customStyle="1" w:styleId="Heading3Char">
    <w:name w:val="Heading 3 Char"/>
    <w:basedOn w:val="DefaultParagraphFont"/>
    <w:link w:val="Heading3"/>
    <w:uiPriority w:val="9"/>
    <w:rsid w:val="007C58D2"/>
    <w:rPr>
      <w:rFonts w:eastAsiaTheme="majorEastAsia" w:cstheme="majorBidi"/>
      <w:caps/>
      <w:color w:val="622423" w:themeColor="accent2" w:themeShade="7F"/>
      <w:sz w:val="24"/>
      <w:szCs w:val="24"/>
    </w:rPr>
  </w:style>
  <w:style w:type="character" w:customStyle="1" w:styleId="Heading4Char">
    <w:name w:val="Heading 4 Char"/>
    <w:basedOn w:val="DefaultParagraphFont"/>
    <w:link w:val="Heading4"/>
    <w:uiPriority w:val="9"/>
    <w:rsid w:val="007C58D2"/>
    <w:rPr>
      <w:rFonts w:eastAsiaTheme="majorEastAsia" w:cstheme="majorBidi"/>
      <w:caps/>
      <w:color w:val="622423" w:themeColor="accent2" w:themeShade="7F"/>
      <w:spacing w:val="10"/>
    </w:rPr>
  </w:style>
  <w:style w:type="character" w:customStyle="1" w:styleId="Heading5Char">
    <w:name w:val="Heading 5 Char"/>
    <w:basedOn w:val="DefaultParagraphFont"/>
    <w:link w:val="Heading5"/>
    <w:uiPriority w:val="9"/>
    <w:rsid w:val="007C58D2"/>
    <w:rPr>
      <w:rFonts w:eastAsiaTheme="majorEastAsia" w:cstheme="majorBidi"/>
      <w:caps/>
      <w:color w:val="622423" w:themeColor="accent2" w:themeShade="7F"/>
      <w:spacing w:val="10"/>
    </w:rPr>
  </w:style>
  <w:style w:type="character" w:customStyle="1" w:styleId="Heading6Char">
    <w:name w:val="Heading 6 Char"/>
    <w:basedOn w:val="DefaultParagraphFont"/>
    <w:link w:val="Heading6"/>
    <w:uiPriority w:val="9"/>
    <w:rsid w:val="007C58D2"/>
    <w:rPr>
      <w:rFonts w:eastAsiaTheme="majorEastAsia" w:cstheme="majorBidi"/>
      <w:caps/>
      <w:color w:val="943634" w:themeColor="accent2" w:themeShade="BF"/>
      <w:spacing w:val="10"/>
    </w:rPr>
  </w:style>
  <w:style w:type="character" w:customStyle="1" w:styleId="Heading7Char">
    <w:name w:val="Heading 7 Char"/>
    <w:basedOn w:val="DefaultParagraphFont"/>
    <w:link w:val="Heading7"/>
    <w:uiPriority w:val="9"/>
    <w:rsid w:val="007C58D2"/>
    <w:rPr>
      <w:rFonts w:eastAsiaTheme="majorEastAsia" w:cstheme="majorBidi"/>
      <w:i/>
      <w:iCs/>
      <w:caps/>
      <w:color w:val="943634" w:themeColor="accent2" w:themeShade="BF"/>
      <w:spacing w:val="10"/>
    </w:rPr>
  </w:style>
  <w:style w:type="character" w:customStyle="1" w:styleId="Heading8Char">
    <w:name w:val="Heading 8 Char"/>
    <w:basedOn w:val="DefaultParagraphFont"/>
    <w:link w:val="Heading8"/>
    <w:uiPriority w:val="9"/>
    <w:semiHidden/>
    <w:rsid w:val="007C58D2"/>
    <w:rPr>
      <w:rFonts w:eastAsiaTheme="majorEastAsia" w:cstheme="majorBidi"/>
      <w:caps/>
      <w:spacing w:val="10"/>
      <w:sz w:val="20"/>
      <w:szCs w:val="20"/>
    </w:rPr>
  </w:style>
  <w:style w:type="character" w:customStyle="1" w:styleId="Heading9Char">
    <w:name w:val="Heading 9 Char"/>
    <w:basedOn w:val="DefaultParagraphFont"/>
    <w:link w:val="Heading9"/>
    <w:uiPriority w:val="9"/>
    <w:semiHidden/>
    <w:rsid w:val="007C58D2"/>
    <w:rPr>
      <w:rFonts w:eastAsiaTheme="majorEastAsia" w:cstheme="majorBidi"/>
      <w:i/>
      <w:iCs/>
      <w:caps/>
      <w:spacing w:val="10"/>
      <w:sz w:val="20"/>
      <w:szCs w:val="20"/>
    </w:rPr>
  </w:style>
  <w:style w:type="paragraph" w:styleId="Caption">
    <w:name w:val="caption"/>
    <w:basedOn w:val="Normal"/>
    <w:next w:val="Normal"/>
    <w:uiPriority w:val="35"/>
    <w:semiHidden/>
    <w:unhideWhenUsed/>
    <w:qFormat/>
    <w:rsid w:val="007C58D2"/>
    <w:rPr>
      <w:caps/>
      <w:spacing w:val="10"/>
      <w:sz w:val="18"/>
      <w:szCs w:val="18"/>
    </w:rPr>
  </w:style>
  <w:style w:type="paragraph" w:styleId="Title">
    <w:name w:val="Title"/>
    <w:basedOn w:val="Normal"/>
    <w:next w:val="Normal"/>
    <w:link w:val="TitleChar"/>
    <w:uiPriority w:val="10"/>
    <w:qFormat/>
    <w:rsid w:val="007C58D2"/>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7C58D2"/>
    <w:rPr>
      <w:rFonts w:eastAsiaTheme="majorEastAsia" w:cstheme="majorBidi"/>
      <w:caps/>
      <w:color w:val="632423" w:themeColor="accent2" w:themeShade="80"/>
      <w:spacing w:val="50"/>
      <w:sz w:val="44"/>
      <w:szCs w:val="44"/>
    </w:rPr>
  </w:style>
  <w:style w:type="paragraph" w:styleId="Subtitle">
    <w:name w:val="Subtitle"/>
    <w:basedOn w:val="Normal"/>
    <w:next w:val="Normal"/>
    <w:link w:val="SubtitleChar"/>
    <w:uiPriority w:val="11"/>
    <w:qFormat/>
    <w:rsid w:val="007C58D2"/>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7C58D2"/>
    <w:rPr>
      <w:rFonts w:eastAsiaTheme="majorEastAsia" w:cstheme="majorBidi"/>
      <w:caps/>
      <w:spacing w:val="20"/>
      <w:sz w:val="18"/>
      <w:szCs w:val="18"/>
    </w:rPr>
  </w:style>
  <w:style w:type="character" w:styleId="Strong">
    <w:name w:val="Strong"/>
    <w:uiPriority w:val="22"/>
    <w:qFormat/>
    <w:rsid w:val="007C58D2"/>
    <w:rPr>
      <w:b/>
      <w:bCs/>
      <w:color w:val="943634" w:themeColor="accent2" w:themeShade="BF"/>
      <w:spacing w:val="5"/>
    </w:rPr>
  </w:style>
  <w:style w:type="character" w:styleId="Emphasis">
    <w:name w:val="Emphasis"/>
    <w:uiPriority w:val="20"/>
    <w:qFormat/>
    <w:rsid w:val="007C58D2"/>
    <w:rPr>
      <w:caps/>
      <w:spacing w:val="5"/>
      <w:sz w:val="20"/>
      <w:szCs w:val="20"/>
    </w:rPr>
  </w:style>
  <w:style w:type="paragraph" w:styleId="NoSpacing">
    <w:name w:val="No Spacing"/>
    <w:basedOn w:val="Normal"/>
    <w:link w:val="NoSpacingChar"/>
    <w:uiPriority w:val="1"/>
    <w:qFormat/>
    <w:rsid w:val="007C58D2"/>
    <w:pPr>
      <w:spacing w:after="0" w:line="240" w:lineRule="auto"/>
    </w:pPr>
  </w:style>
  <w:style w:type="paragraph" w:styleId="ListParagraph">
    <w:name w:val="List Paragraph"/>
    <w:basedOn w:val="Normal"/>
    <w:uiPriority w:val="34"/>
    <w:qFormat/>
    <w:rsid w:val="007C58D2"/>
    <w:pPr>
      <w:ind w:left="720"/>
      <w:contextualSpacing/>
    </w:pPr>
  </w:style>
  <w:style w:type="paragraph" w:styleId="Quote">
    <w:name w:val="Quote"/>
    <w:basedOn w:val="Normal"/>
    <w:next w:val="Normal"/>
    <w:link w:val="QuoteChar"/>
    <w:uiPriority w:val="29"/>
    <w:qFormat/>
    <w:rsid w:val="007C58D2"/>
    <w:rPr>
      <w:i/>
      <w:iCs/>
    </w:rPr>
  </w:style>
  <w:style w:type="character" w:customStyle="1" w:styleId="QuoteChar">
    <w:name w:val="Quote Char"/>
    <w:basedOn w:val="DefaultParagraphFont"/>
    <w:link w:val="Quote"/>
    <w:uiPriority w:val="29"/>
    <w:rsid w:val="007C58D2"/>
    <w:rPr>
      <w:rFonts w:eastAsiaTheme="majorEastAsia" w:cstheme="majorBidi"/>
      <w:i/>
      <w:iCs/>
    </w:rPr>
  </w:style>
  <w:style w:type="paragraph" w:styleId="IntenseQuote">
    <w:name w:val="Intense Quote"/>
    <w:basedOn w:val="Normal"/>
    <w:next w:val="Normal"/>
    <w:link w:val="IntenseQuoteChar"/>
    <w:uiPriority w:val="30"/>
    <w:qFormat/>
    <w:rsid w:val="007C58D2"/>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7C58D2"/>
    <w:rPr>
      <w:rFonts w:eastAsiaTheme="majorEastAsia" w:cstheme="majorBidi"/>
      <w:caps/>
      <w:color w:val="622423" w:themeColor="accent2" w:themeShade="7F"/>
      <w:spacing w:val="5"/>
      <w:sz w:val="20"/>
      <w:szCs w:val="20"/>
    </w:rPr>
  </w:style>
  <w:style w:type="character" w:styleId="SubtleEmphasis">
    <w:name w:val="Subtle Emphasis"/>
    <w:uiPriority w:val="19"/>
    <w:qFormat/>
    <w:rsid w:val="007C58D2"/>
    <w:rPr>
      <w:i/>
      <w:iCs/>
    </w:rPr>
  </w:style>
  <w:style w:type="character" w:styleId="IntenseEmphasis">
    <w:name w:val="Intense Emphasis"/>
    <w:uiPriority w:val="21"/>
    <w:qFormat/>
    <w:rsid w:val="007C58D2"/>
    <w:rPr>
      <w:i/>
      <w:iCs/>
      <w:caps/>
      <w:spacing w:val="10"/>
      <w:sz w:val="20"/>
      <w:szCs w:val="20"/>
    </w:rPr>
  </w:style>
  <w:style w:type="character" w:styleId="SubtleReference">
    <w:name w:val="Subtle Reference"/>
    <w:basedOn w:val="DefaultParagraphFont"/>
    <w:uiPriority w:val="31"/>
    <w:qFormat/>
    <w:rsid w:val="007C58D2"/>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7C58D2"/>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7C58D2"/>
    <w:rPr>
      <w:caps/>
      <w:color w:val="622423" w:themeColor="accent2" w:themeShade="7F"/>
      <w:spacing w:val="5"/>
      <w:u w:color="622423" w:themeColor="accent2" w:themeShade="7F"/>
    </w:rPr>
  </w:style>
  <w:style w:type="paragraph" w:styleId="TOCHeading">
    <w:name w:val="TOC Heading"/>
    <w:basedOn w:val="Heading1"/>
    <w:next w:val="Normal"/>
    <w:uiPriority w:val="39"/>
    <w:semiHidden/>
    <w:unhideWhenUsed/>
    <w:qFormat/>
    <w:rsid w:val="007C58D2"/>
    <w:pPr>
      <w:outlineLvl w:val="9"/>
    </w:pPr>
  </w:style>
  <w:style w:type="character" w:customStyle="1" w:styleId="NoSpacingChar">
    <w:name w:val="No Spacing Char"/>
    <w:basedOn w:val="DefaultParagraphFont"/>
    <w:link w:val="NoSpacing"/>
    <w:uiPriority w:val="1"/>
    <w:rsid w:val="007C58D2"/>
  </w:style>
  <w:style w:type="character" w:styleId="Hyperlink">
    <w:name w:val="Hyperlink"/>
    <w:basedOn w:val="DefaultParagraphFont"/>
    <w:uiPriority w:val="99"/>
    <w:unhideWhenUsed/>
    <w:rsid w:val="00BB25A3"/>
    <w:rPr>
      <w:color w:val="0000FF" w:themeColor="hyperlink"/>
      <w:u w:val="single"/>
    </w:rPr>
  </w:style>
  <w:style w:type="paragraph" w:styleId="Header">
    <w:name w:val="header"/>
    <w:basedOn w:val="Normal"/>
    <w:link w:val="HeaderChar"/>
    <w:uiPriority w:val="99"/>
    <w:unhideWhenUsed/>
    <w:rsid w:val="00F169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69C7"/>
  </w:style>
  <w:style w:type="paragraph" w:styleId="Footer">
    <w:name w:val="footer"/>
    <w:basedOn w:val="Normal"/>
    <w:link w:val="FooterChar"/>
    <w:uiPriority w:val="99"/>
    <w:unhideWhenUsed/>
    <w:rsid w:val="00F169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69C7"/>
  </w:style>
  <w:style w:type="table" w:styleId="TableGrid">
    <w:name w:val="Table Grid"/>
    <w:basedOn w:val="TableNormal"/>
    <w:uiPriority w:val="1"/>
    <w:rsid w:val="00F169C7"/>
    <w:pPr>
      <w:spacing w:after="0" w:line="240" w:lineRule="auto"/>
    </w:pPr>
    <w:rPr>
      <w:rFonts w:asciiTheme="minorHAnsi" w:eastAsiaTheme="minorEastAsia" w:hAnsiTheme="minorHAnsi" w:cstheme="minorHAns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F169C7"/>
    <w:rPr>
      <w:color w:val="808080"/>
    </w:rPr>
  </w:style>
  <w:style w:type="paragraph" w:styleId="FootnoteText">
    <w:name w:val="footnote text"/>
    <w:basedOn w:val="Normal"/>
    <w:link w:val="FootnoteTextChar"/>
    <w:uiPriority w:val="99"/>
    <w:semiHidden/>
    <w:unhideWhenUsed/>
    <w:rsid w:val="001E67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E67D0"/>
    <w:rPr>
      <w:sz w:val="20"/>
      <w:szCs w:val="20"/>
    </w:rPr>
  </w:style>
  <w:style w:type="character" w:styleId="FootnoteReference">
    <w:name w:val="footnote reference"/>
    <w:basedOn w:val="DefaultParagraphFont"/>
    <w:uiPriority w:val="99"/>
    <w:semiHidden/>
    <w:unhideWhenUsed/>
    <w:rsid w:val="001E67D0"/>
    <w:rPr>
      <w:vertAlign w:val="superscript"/>
    </w:rPr>
  </w:style>
  <w:style w:type="paragraph" w:styleId="BalloonText">
    <w:name w:val="Balloon Text"/>
    <w:basedOn w:val="Normal"/>
    <w:link w:val="BalloonTextChar"/>
    <w:uiPriority w:val="99"/>
    <w:semiHidden/>
    <w:unhideWhenUsed/>
    <w:rsid w:val="009A5C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5C67"/>
    <w:rPr>
      <w:rFonts w:ascii="Tahoma" w:hAnsi="Tahoma" w:cs="Tahoma"/>
      <w:sz w:val="16"/>
      <w:szCs w:val="16"/>
    </w:rPr>
  </w:style>
  <w:style w:type="character" w:styleId="CommentReference">
    <w:name w:val="annotation reference"/>
    <w:basedOn w:val="DefaultParagraphFont"/>
    <w:uiPriority w:val="99"/>
    <w:semiHidden/>
    <w:unhideWhenUsed/>
    <w:rsid w:val="00BA69E8"/>
    <w:rPr>
      <w:sz w:val="16"/>
      <w:szCs w:val="16"/>
    </w:rPr>
  </w:style>
  <w:style w:type="paragraph" w:styleId="CommentText">
    <w:name w:val="annotation text"/>
    <w:basedOn w:val="Normal"/>
    <w:link w:val="CommentTextChar"/>
    <w:uiPriority w:val="99"/>
    <w:semiHidden/>
    <w:unhideWhenUsed/>
    <w:rsid w:val="00BA69E8"/>
    <w:pPr>
      <w:spacing w:line="240" w:lineRule="auto"/>
    </w:pPr>
    <w:rPr>
      <w:sz w:val="20"/>
      <w:szCs w:val="20"/>
    </w:rPr>
  </w:style>
  <w:style w:type="character" w:customStyle="1" w:styleId="CommentTextChar">
    <w:name w:val="Comment Text Char"/>
    <w:basedOn w:val="DefaultParagraphFont"/>
    <w:link w:val="CommentText"/>
    <w:uiPriority w:val="99"/>
    <w:semiHidden/>
    <w:rsid w:val="00BA69E8"/>
    <w:rPr>
      <w:sz w:val="20"/>
      <w:szCs w:val="20"/>
    </w:rPr>
  </w:style>
  <w:style w:type="paragraph" w:styleId="CommentSubject">
    <w:name w:val="annotation subject"/>
    <w:basedOn w:val="CommentText"/>
    <w:next w:val="CommentText"/>
    <w:link w:val="CommentSubjectChar"/>
    <w:uiPriority w:val="99"/>
    <w:semiHidden/>
    <w:unhideWhenUsed/>
    <w:rsid w:val="00BA69E8"/>
    <w:rPr>
      <w:b/>
      <w:bCs/>
    </w:rPr>
  </w:style>
  <w:style w:type="character" w:customStyle="1" w:styleId="CommentSubjectChar">
    <w:name w:val="Comment Subject Char"/>
    <w:basedOn w:val="CommentTextChar"/>
    <w:link w:val="CommentSubject"/>
    <w:uiPriority w:val="99"/>
    <w:semiHidden/>
    <w:rsid w:val="00BA69E8"/>
    <w:rPr>
      <w:b/>
      <w:bCs/>
      <w:sz w:val="20"/>
      <w:szCs w:val="20"/>
    </w:rPr>
  </w:style>
  <w:style w:type="character" w:styleId="FollowedHyperlink">
    <w:name w:val="FollowedHyperlink"/>
    <w:basedOn w:val="DefaultParagraphFont"/>
    <w:uiPriority w:val="99"/>
    <w:semiHidden/>
    <w:unhideWhenUsed/>
    <w:rsid w:val="00F67CEF"/>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ajorEastAsia" w:hAnsiTheme="majorHAnsi" w:cstheme="majorBidi"/>
        <w:sz w:val="22"/>
        <w:szCs w:val="22"/>
        <w:lang w:val="en-US" w:eastAsia="en-US" w:bidi="en-US"/>
      </w:rPr>
    </w:rPrDefault>
    <w:pPrDefault>
      <w:pPr>
        <w:spacing w:after="200" w:line="252"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58D2"/>
  </w:style>
  <w:style w:type="paragraph" w:styleId="Heading1">
    <w:name w:val="heading 1"/>
    <w:basedOn w:val="Normal"/>
    <w:next w:val="Normal"/>
    <w:link w:val="Heading1Char"/>
    <w:uiPriority w:val="9"/>
    <w:qFormat/>
    <w:rsid w:val="007C58D2"/>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Heading2">
    <w:name w:val="heading 2"/>
    <w:basedOn w:val="Normal"/>
    <w:next w:val="Normal"/>
    <w:link w:val="Heading2Char"/>
    <w:uiPriority w:val="9"/>
    <w:unhideWhenUsed/>
    <w:qFormat/>
    <w:rsid w:val="007C58D2"/>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Heading3">
    <w:name w:val="heading 3"/>
    <w:basedOn w:val="Normal"/>
    <w:next w:val="Normal"/>
    <w:link w:val="Heading3Char"/>
    <w:uiPriority w:val="9"/>
    <w:unhideWhenUsed/>
    <w:qFormat/>
    <w:rsid w:val="007C58D2"/>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Heading4">
    <w:name w:val="heading 4"/>
    <w:basedOn w:val="Normal"/>
    <w:next w:val="Normal"/>
    <w:link w:val="Heading4Char"/>
    <w:uiPriority w:val="9"/>
    <w:unhideWhenUsed/>
    <w:qFormat/>
    <w:rsid w:val="007C58D2"/>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unhideWhenUsed/>
    <w:qFormat/>
    <w:rsid w:val="007C58D2"/>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unhideWhenUsed/>
    <w:qFormat/>
    <w:rsid w:val="007C58D2"/>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unhideWhenUsed/>
    <w:qFormat/>
    <w:rsid w:val="007C58D2"/>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7C58D2"/>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7C58D2"/>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58D2"/>
    <w:rPr>
      <w:rFonts w:eastAsiaTheme="majorEastAsia" w:cstheme="majorBidi"/>
      <w:caps/>
      <w:color w:val="632423" w:themeColor="accent2" w:themeShade="80"/>
      <w:spacing w:val="20"/>
      <w:sz w:val="28"/>
      <w:szCs w:val="28"/>
    </w:rPr>
  </w:style>
  <w:style w:type="paragraph" w:styleId="DocumentMap">
    <w:name w:val="Document Map"/>
    <w:basedOn w:val="Normal"/>
    <w:link w:val="DocumentMapChar"/>
    <w:uiPriority w:val="99"/>
    <w:semiHidden/>
    <w:unhideWhenUsed/>
    <w:rsid w:val="007C58D2"/>
    <w:rPr>
      <w:rFonts w:ascii="Tahoma" w:hAnsi="Tahoma" w:cs="Tahoma"/>
      <w:sz w:val="16"/>
      <w:szCs w:val="16"/>
    </w:rPr>
  </w:style>
  <w:style w:type="character" w:customStyle="1" w:styleId="DocumentMapChar">
    <w:name w:val="Document Map Char"/>
    <w:basedOn w:val="DefaultParagraphFont"/>
    <w:link w:val="DocumentMap"/>
    <w:uiPriority w:val="99"/>
    <w:semiHidden/>
    <w:rsid w:val="007C58D2"/>
    <w:rPr>
      <w:rFonts w:ascii="Tahoma" w:eastAsia="Times New Roman" w:hAnsi="Tahoma" w:cs="Tahoma"/>
      <w:sz w:val="16"/>
      <w:szCs w:val="16"/>
    </w:rPr>
  </w:style>
  <w:style w:type="character" w:customStyle="1" w:styleId="Heading2Char">
    <w:name w:val="Heading 2 Char"/>
    <w:basedOn w:val="DefaultParagraphFont"/>
    <w:link w:val="Heading2"/>
    <w:uiPriority w:val="9"/>
    <w:rsid w:val="007C58D2"/>
    <w:rPr>
      <w:caps/>
      <w:color w:val="632423" w:themeColor="accent2" w:themeShade="80"/>
      <w:spacing w:val="15"/>
      <w:sz w:val="24"/>
      <w:szCs w:val="24"/>
    </w:rPr>
  </w:style>
  <w:style w:type="character" w:customStyle="1" w:styleId="Heading3Char">
    <w:name w:val="Heading 3 Char"/>
    <w:basedOn w:val="DefaultParagraphFont"/>
    <w:link w:val="Heading3"/>
    <w:uiPriority w:val="9"/>
    <w:rsid w:val="007C58D2"/>
    <w:rPr>
      <w:rFonts w:eastAsiaTheme="majorEastAsia" w:cstheme="majorBidi"/>
      <w:caps/>
      <w:color w:val="622423" w:themeColor="accent2" w:themeShade="7F"/>
      <w:sz w:val="24"/>
      <w:szCs w:val="24"/>
    </w:rPr>
  </w:style>
  <w:style w:type="character" w:customStyle="1" w:styleId="Heading4Char">
    <w:name w:val="Heading 4 Char"/>
    <w:basedOn w:val="DefaultParagraphFont"/>
    <w:link w:val="Heading4"/>
    <w:uiPriority w:val="9"/>
    <w:rsid w:val="007C58D2"/>
    <w:rPr>
      <w:rFonts w:eastAsiaTheme="majorEastAsia" w:cstheme="majorBidi"/>
      <w:caps/>
      <w:color w:val="622423" w:themeColor="accent2" w:themeShade="7F"/>
      <w:spacing w:val="10"/>
    </w:rPr>
  </w:style>
  <w:style w:type="character" w:customStyle="1" w:styleId="Heading5Char">
    <w:name w:val="Heading 5 Char"/>
    <w:basedOn w:val="DefaultParagraphFont"/>
    <w:link w:val="Heading5"/>
    <w:uiPriority w:val="9"/>
    <w:rsid w:val="007C58D2"/>
    <w:rPr>
      <w:rFonts w:eastAsiaTheme="majorEastAsia" w:cstheme="majorBidi"/>
      <w:caps/>
      <w:color w:val="622423" w:themeColor="accent2" w:themeShade="7F"/>
      <w:spacing w:val="10"/>
    </w:rPr>
  </w:style>
  <w:style w:type="character" w:customStyle="1" w:styleId="Heading6Char">
    <w:name w:val="Heading 6 Char"/>
    <w:basedOn w:val="DefaultParagraphFont"/>
    <w:link w:val="Heading6"/>
    <w:uiPriority w:val="9"/>
    <w:rsid w:val="007C58D2"/>
    <w:rPr>
      <w:rFonts w:eastAsiaTheme="majorEastAsia" w:cstheme="majorBidi"/>
      <w:caps/>
      <w:color w:val="943634" w:themeColor="accent2" w:themeShade="BF"/>
      <w:spacing w:val="10"/>
    </w:rPr>
  </w:style>
  <w:style w:type="character" w:customStyle="1" w:styleId="Heading7Char">
    <w:name w:val="Heading 7 Char"/>
    <w:basedOn w:val="DefaultParagraphFont"/>
    <w:link w:val="Heading7"/>
    <w:uiPriority w:val="9"/>
    <w:rsid w:val="007C58D2"/>
    <w:rPr>
      <w:rFonts w:eastAsiaTheme="majorEastAsia" w:cstheme="majorBidi"/>
      <w:i/>
      <w:iCs/>
      <w:caps/>
      <w:color w:val="943634" w:themeColor="accent2" w:themeShade="BF"/>
      <w:spacing w:val="10"/>
    </w:rPr>
  </w:style>
  <w:style w:type="character" w:customStyle="1" w:styleId="Heading8Char">
    <w:name w:val="Heading 8 Char"/>
    <w:basedOn w:val="DefaultParagraphFont"/>
    <w:link w:val="Heading8"/>
    <w:uiPriority w:val="9"/>
    <w:semiHidden/>
    <w:rsid w:val="007C58D2"/>
    <w:rPr>
      <w:rFonts w:eastAsiaTheme="majorEastAsia" w:cstheme="majorBidi"/>
      <w:caps/>
      <w:spacing w:val="10"/>
      <w:sz w:val="20"/>
      <w:szCs w:val="20"/>
    </w:rPr>
  </w:style>
  <w:style w:type="character" w:customStyle="1" w:styleId="Heading9Char">
    <w:name w:val="Heading 9 Char"/>
    <w:basedOn w:val="DefaultParagraphFont"/>
    <w:link w:val="Heading9"/>
    <w:uiPriority w:val="9"/>
    <w:semiHidden/>
    <w:rsid w:val="007C58D2"/>
    <w:rPr>
      <w:rFonts w:eastAsiaTheme="majorEastAsia" w:cstheme="majorBidi"/>
      <w:i/>
      <w:iCs/>
      <w:caps/>
      <w:spacing w:val="10"/>
      <w:sz w:val="20"/>
      <w:szCs w:val="20"/>
    </w:rPr>
  </w:style>
  <w:style w:type="paragraph" w:styleId="Caption">
    <w:name w:val="caption"/>
    <w:basedOn w:val="Normal"/>
    <w:next w:val="Normal"/>
    <w:uiPriority w:val="35"/>
    <w:semiHidden/>
    <w:unhideWhenUsed/>
    <w:qFormat/>
    <w:rsid w:val="007C58D2"/>
    <w:rPr>
      <w:caps/>
      <w:spacing w:val="10"/>
      <w:sz w:val="18"/>
      <w:szCs w:val="18"/>
    </w:rPr>
  </w:style>
  <w:style w:type="paragraph" w:styleId="Title">
    <w:name w:val="Title"/>
    <w:basedOn w:val="Normal"/>
    <w:next w:val="Normal"/>
    <w:link w:val="TitleChar"/>
    <w:uiPriority w:val="10"/>
    <w:qFormat/>
    <w:rsid w:val="007C58D2"/>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7C58D2"/>
    <w:rPr>
      <w:rFonts w:eastAsiaTheme="majorEastAsia" w:cstheme="majorBidi"/>
      <w:caps/>
      <w:color w:val="632423" w:themeColor="accent2" w:themeShade="80"/>
      <w:spacing w:val="50"/>
      <w:sz w:val="44"/>
      <w:szCs w:val="44"/>
    </w:rPr>
  </w:style>
  <w:style w:type="paragraph" w:styleId="Subtitle">
    <w:name w:val="Subtitle"/>
    <w:basedOn w:val="Normal"/>
    <w:next w:val="Normal"/>
    <w:link w:val="SubtitleChar"/>
    <w:uiPriority w:val="11"/>
    <w:qFormat/>
    <w:rsid w:val="007C58D2"/>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7C58D2"/>
    <w:rPr>
      <w:rFonts w:eastAsiaTheme="majorEastAsia" w:cstheme="majorBidi"/>
      <w:caps/>
      <w:spacing w:val="20"/>
      <w:sz w:val="18"/>
      <w:szCs w:val="18"/>
    </w:rPr>
  </w:style>
  <w:style w:type="character" w:styleId="Strong">
    <w:name w:val="Strong"/>
    <w:uiPriority w:val="22"/>
    <w:qFormat/>
    <w:rsid w:val="007C58D2"/>
    <w:rPr>
      <w:b/>
      <w:bCs/>
      <w:color w:val="943634" w:themeColor="accent2" w:themeShade="BF"/>
      <w:spacing w:val="5"/>
    </w:rPr>
  </w:style>
  <w:style w:type="character" w:styleId="Emphasis">
    <w:name w:val="Emphasis"/>
    <w:uiPriority w:val="20"/>
    <w:qFormat/>
    <w:rsid w:val="007C58D2"/>
    <w:rPr>
      <w:caps/>
      <w:spacing w:val="5"/>
      <w:sz w:val="20"/>
      <w:szCs w:val="20"/>
    </w:rPr>
  </w:style>
  <w:style w:type="paragraph" w:styleId="NoSpacing">
    <w:name w:val="No Spacing"/>
    <w:basedOn w:val="Normal"/>
    <w:link w:val="NoSpacingChar"/>
    <w:uiPriority w:val="1"/>
    <w:qFormat/>
    <w:rsid w:val="007C58D2"/>
    <w:pPr>
      <w:spacing w:after="0" w:line="240" w:lineRule="auto"/>
    </w:pPr>
  </w:style>
  <w:style w:type="paragraph" w:styleId="ListParagraph">
    <w:name w:val="List Paragraph"/>
    <w:basedOn w:val="Normal"/>
    <w:uiPriority w:val="34"/>
    <w:qFormat/>
    <w:rsid w:val="007C58D2"/>
    <w:pPr>
      <w:ind w:left="720"/>
      <w:contextualSpacing/>
    </w:pPr>
  </w:style>
  <w:style w:type="paragraph" w:styleId="Quote">
    <w:name w:val="Quote"/>
    <w:basedOn w:val="Normal"/>
    <w:next w:val="Normal"/>
    <w:link w:val="QuoteChar"/>
    <w:uiPriority w:val="29"/>
    <w:qFormat/>
    <w:rsid w:val="007C58D2"/>
    <w:rPr>
      <w:i/>
      <w:iCs/>
    </w:rPr>
  </w:style>
  <w:style w:type="character" w:customStyle="1" w:styleId="QuoteChar">
    <w:name w:val="Quote Char"/>
    <w:basedOn w:val="DefaultParagraphFont"/>
    <w:link w:val="Quote"/>
    <w:uiPriority w:val="29"/>
    <w:rsid w:val="007C58D2"/>
    <w:rPr>
      <w:rFonts w:eastAsiaTheme="majorEastAsia" w:cstheme="majorBidi"/>
      <w:i/>
      <w:iCs/>
    </w:rPr>
  </w:style>
  <w:style w:type="paragraph" w:styleId="IntenseQuote">
    <w:name w:val="Intense Quote"/>
    <w:basedOn w:val="Normal"/>
    <w:next w:val="Normal"/>
    <w:link w:val="IntenseQuoteChar"/>
    <w:uiPriority w:val="30"/>
    <w:qFormat/>
    <w:rsid w:val="007C58D2"/>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7C58D2"/>
    <w:rPr>
      <w:rFonts w:eastAsiaTheme="majorEastAsia" w:cstheme="majorBidi"/>
      <w:caps/>
      <w:color w:val="622423" w:themeColor="accent2" w:themeShade="7F"/>
      <w:spacing w:val="5"/>
      <w:sz w:val="20"/>
      <w:szCs w:val="20"/>
    </w:rPr>
  </w:style>
  <w:style w:type="character" w:styleId="SubtleEmphasis">
    <w:name w:val="Subtle Emphasis"/>
    <w:uiPriority w:val="19"/>
    <w:qFormat/>
    <w:rsid w:val="007C58D2"/>
    <w:rPr>
      <w:i/>
      <w:iCs/>
    </w:rPr>
  </w:style>
  <w:style w:type="character" w:styleId="IntenseEmphasis">
    <w:name w:val="Intense Emphasis"/>
    <w:uiPriority w:val="21"/>
    <w:qFormat/>
    <w:rsid w:val="007C58D2"/>
    <w:rPr>
      <w:i/>
      <w:iCs/>
      <w:caps/>
      <w:spacing w:val="10"/>
      <w:sz w:val="20"/>
      <w:szCs w:val="20"/>
    </w:rPr>
  </w:style>
  <w:style w:type="character" w:styleId="SubtleReference">
    <w:name w:val="Subtle Reference"/>
    <w:basedOn w:val="DefaultParagraphFont"/>
    <w:uiPriority w:val="31"/>
    <w:qFormat/>
    <w:rsid w:val="007C58D2"/>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7C58D2"/>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7C58D2"/>
    <w:rPr>
      <w:caps/>
      <w:color w:val="622423" w:themeColor="accent2" w:themeShade="7F"/>
      <w:spacing w:val="5"/>
      <w:u w:color="622423" w:themeColor="accent2" w:themeShade="7F"/>
    </w:rPr>
  </w:style>
  <w:style w:type="paragraph" w:styleId="TOCHeading">
    <w:name w:val="TOC Heading"/>
    <w:basedOn w:val="Heading1"/>
    <w:next w:val="Normal"/>
    <w:uiPriority w:val="39"/>
    <w:semiHidden/>
    <w:unhideWhenUsed/>
    <w:qFormat/>
    <w:rsid w:val="007C58D2"/>
    <w:pPr>
      <w:outlineLvl w:val="9"/>
    </w:pPr>
  </w:style>
  <w:style w:type="character" w:customStyle="1" w:styleId="NoSpacingChar">
    <w:name w:val="No Spacing Char"/>
    <w:basedOn w:val="DefaultParagraphFont"/>
    <w:link w:val="NoSpacing"/>
    <w:uiPriority w:val="1"/>
    <w:rsid w:val="007C58D2"/>
  </w:style>
  <w:style w:type="character" w:styleId="Hyperlink">
    <w:name w:val="Hyperlink"/>
    <w:basedOn w:val="DefaultParagraphFont"/>
    <w:uiPriority w:val="99"/>
    <w:unhideWhenUsed/>
    <w:rsid w:val="00BB25A3"/>
    <w:rPr>
      <w:color w:val="0000FF" w:themeColor="hyperlink"/>
      <w:u w:val="single"/>
    </w:rPr>
  </w:style>
  <w:style w:type="paragraph" w:styleId="Header">
    <w:name w:val="header"/>
    <w:basedOn w:val="Normal"/>
    <w:link w:val="HeaderChar"/>
    <w:uiPriority w:val="99"/>
    <w:unhideWhenUsed/>
    <w:rsid w:val="00F169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69C7"/>
  </w:style>
  <w:style w:type="paragraph" w:styleId="Footer">
    <w:name w:val="footer"/>
    <w:basedOn w:val="Normal"/>
    <w:link w:val="FooterChar"/>
    <w:uiPriority w:val="99"/>
    <w:unhideWhenUsed/>
    <w:rsid w:val="00F169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69C7"/>
  </w:style>
  <w:style w:type="table" w:styleId="TableGrid">
    <w:name w:val="Table Grid"/>
    <w:basedOn w:val="TableNormal"/>
    <w:uiPriority w:val="1"/>
    <w:rsid w:val="00F169C7"/>
    <w:pPr>
      <w:spacing w:after="0" w:line="240" w:lineRule="auto"/>
    </w:pPr>
    <w:rPr>
      <w:rFonts w:asciiTheme="minorHAnsi" w:eastAsiaTheme="minorEastAsia" w:hAnsiTheme="minorHAnsi" w:cstheme="minorHAns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F169C7"/>
    <w:rPr>
      <w:color w:val="808080"/>
    </w:rPr>
  </w:style>
  <w:style w:type="paragraph" w:styleId="FootnoteText">
    <w:name w:val="footnote text"/>
    <w:basedOn w:val="Normal"/>
    <w:link w:val="FootnoteTextChar"/>
    <w:uiPriority w:val="99"/>
    <w:semiHidden/>
    <w:unhideWhenUsed/>
    <w:rsid w:val="001E67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E67D0"/>
    <w:rPr>
      <w:sz w:val="20"/>
      <w:szCs w:val="20"/>
    </w:rPr>
  </w:style>
  <w:style w:type="character" w:styleId="FootnoteReference">
    <w:name w:val="footnote reference"/>
    <w:basedOn w:val="DefaultParagraphFont"/>
    <w:uiPriority w:val="99"/>
    <w:semiHidden/>
    <w:unhideWhenUsed/>
    <w:rsid w:val="001E67D0"/>
    <w:rPr>
      <w:vertAlign w:val="superscript"/>
    </w:rPr>
  </w:style>
  <w:style w:type="paragraph" w:styleId="BalloonText">
    <w:name w:val="Balloon Text"/>
    <w:basedOn w:val="Normal"/>
    <w:link w:val="BalloonTextChar"/>
    <w:uiPriority w:val="99"/>
    <w:semiHidden/>
    <w:unhideWhenUsed/>
    <w:rsid w:val="009A5C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5C67"/>
    <w:rPr>
      <w:rFonts w:ascii="Tahoma" w:hAnsi="Tahoma" w:cs="Tahoma"/>
      <w:sz w:val="16"/>
      <w:szCs w:val="16"/>
    </w:rPr>
  </w:style>
  <w:style w:type="character" w:styleId="CommentReference">
    <w:name w:val="annotation reference"/>
    <w:basedOn w:val="DefaultParagraphFont"/>
    <w:uiPriority w:val="99"/>
    <w:semiHidden/>
    <w:unhideWhenUsed/>
    <w:rsid w:val="00BA69E8"/>
    <w:rPr>
      <w:sz w:val="16"/>
      <w:szCs w:val="16"/>
    </w:rPr>
  </w:style>
  <w:style w:type="paragraph" w:styleId="CommentText">
    <w:name w:val="annotation text"/>
    <w:basedOn w:val="Normal"/>
    <w:link w:val="CommentTextChar"/>
    <w:uiPriority w:val="99"/>
    <w:semiHidden/>
    <w:unhideWhenUsed/>
    <w:rsid w:val="00BA69E8"/>
    <w:pPr>
      <w:spacing w:line="240" w:lineRule="auto"/>
    </w:pPr>
    <w:rPr>
      <w:sz w:val="20"/>
      <w:szCs w:val="20"/>
    </w:rPr>
  </w:style>
  <w:style w:type="character" w:customStyle="1" w:styleId="CommentTextChar">
    <w:name w:val="Comment Text Char"/>
    <w:basedOn w:val="DefaultParagraphFont"/>
    <w:link w:val="CommentText"/>
    <w:uiPriority w:val="99"/>
    <w:semiHidden/>
    <w:rsid w:val="00BA69E8"/>
    <w:rPr>
      <w:sz w:val="20"/>
      <w:szCs w:val="20"/>
    </w:rPr>
  </w:style>
  <w:style w:type="paragraph" w:styleId="CommentSubject">
    <w:name w:val="annotation subject"/>
    <w:basedOn w:val="CommentText"/>
    <w:next w:val="CommentText"/>
    <w:link w:val="CommentSubjectChar"/>
    <w:uiPriority w:val="99"/>
    <w:semiHidden/>
    <w:unhideWhenUsed/>
    <w:rsid w:val="00BA69E8"/>
    <w:rPr>
      <w:b/>
      <w:bCs/>
    </w:rPr>
  </w:style>
  <w:style w:type="character" w:customStyle="1" w:styleId="CommentSubjectChar">
    <w:name w:val="Comment Subject Char"/>
    <w:basedOn w:val="CommentTextChar"/>
    <w:link w:val="CommentSubject"/>
    <w:uiPriority w:val="99"/>
    <w:semiHidden/>
    <w:rsid w:val="00BA69E8"/>
    <w:rPr>
      <w:b/>
      <w:bCs/>
      <w:sz w:val="20"/>
      <w:szCs w:val="20"/>
    </w:rPr>
  </w:style>
  <w:style w:type="character" w:styleId="FollowedHyperlink">
    <w:name w:val="FollowedHyperlink"/>
    <w:basedOn w:val="DefaultParagraphFont"/>
    <w:uiPriority w:val="99"/>
    <w:semiHidden/>
    <w:unhideWhenUsed/>
    <w:rsid w:val="00F67CE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9" Type="http://schemas.openxmlformats.org/officeDocument/2006/relationships/footnotes" Target="footnotes.xml"/><Relationship Id="rId20" Type="http://schemas.openxmlformats.org/officeDocument/2006/relationships/theme" Target="theme/theme1.xml"/><Relationship Id="rId10" Type="http://schemas.openxmlformats.org/officeDocument/2006/relationships/endnotes" Target="endnotes.xml"/><Relationship Id="rId11" Type="http://schemas.openxmlformats.org/officeDocument/2006/relationships/header" Target="header1.xml"/><Relationship Id="rId12" Type="http://schemas.openxmlformats.org/officeDocument/2006/relationships/footer" Target="footer1.xml"/><Relationship Id="rId13" Type="http://schemas.openxmlformats.org/officeDocument/2006/relationships/footer" Target="footer2.xml"/><Relationship Id="rId14" Type="http://schemas.openxmlformats.org/officeDocument/2006/relationships/image" Target="media/image1.jpeg"/><Relationship Id="rId15" Type="http://schemas.openxmlformats.org/officeDocument/2006/relationships/image" Target="media/image2.jpeg"/><Relationship Id="rId16" Type="http://schemas.openxmlformats.org/officeDocument/2006/relationships/image" Target="media/image3.jpeg"/><Relationship Id="rId17" Type="http://schemas.openxmlformats.org/officeDocument/2006/relationships/image" Target="media/image4.jpeg"/><Relationship Id="rId18" Type="http://schemas.openxmlformats.org/officeDocument/2006/relationships/fontTable" Target="fontTable.xml"/><Relationship Id="rId19" Type="http://schemas.openxmlformats.org/officeDocument/2006/relationships/glossaryDocument" Target="glossary/document.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numbering" Target="numbering.xml"/><Relationship Id="rId5" Type="http://schemas.openxmlformats.org/officeDocument/2006/relationships/styles" Target="styles.xml"/><Relationship Id="rId6" Type="http://schemas.microsoft.com/office/2007/relationships/stylesWithEffects" Target="stylesWithEffects.xml"/><Relationship Id="rId7" Type="http://schemas.openxmlformats.org/officeDocument/2006/relationships/settings" Target="settings.xml"/><Relationship Id="rId8"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ooman\AppData\Roaming\Microsoft\Templates\TP030000161.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3E5A7272F4A64FA0A88CFD80761120B0"/>
        <w:category>
          <w:name w:val="General"/>
          <w:gallery w:val="placeholder"/>
        </w:category>
        <w:types>
          <w:type w:val="bbPlcHdr"/>
        </w:types>
        <w:behaviors>
          <w:behavior w:val="content"/>
        </w:behaviors>
        <w:guid w:val="{94DBEEA2-4E30-47BB-A7CA-3E04C7505534}"/>
      </w:docPartPr>
      <w:docPartBody>
        <w:p w:rsidR="00EE2BCC" w:rsidRDefault="007856D4">
          <w:pPr>
            <w:pStyle w:val="3E5A7272F4A64FA0A88CFD80761120B0"/>
          </w:pPr>
          <w:r>
            <w:rPr>
              <w:rStyle w:val="PlaceholderText"/>
            </w:rPr>
            <w:t>[Type Title]</w:t>
          </w:r>
        </w:p>
      </w:docPartBody>
    </w:docPart>
    <w:docPart>
      <w:docPartPr>
        <w:name w:val="5832883963C54CAC9E5ECB4A7AA41411"/>
        <w:category>
          <w:name w:val="General"/>
          <w:gallery w:val="placeholder"/>
        </w:category>
        <w:types>
          <w:type w:val="bbPlcHdr"/>
        </w:types>
        <w:behaviors>
          <w:behavior w:val="content"/>
        </w:behaviors>
        <w:guid w:val="{3CA4D07B-D1FB-41EA-9006-B730624F5486}"/>
      </w:docPartPr>
      <w:docPartBody>
        <w:p w:rsidR="00EE2BCC" w:rsidRDefault="007856D4">
          <w:pPr>
            <w:pStyle w:val="5832883963C54CAC9E5ECB4A7AA41411"/>
          </w:pPr>
          <w:r>
            <w:rPr>
              <w:rStyle w:val="PlaceholderText"/>
            </w:rPr>
            <w:t xml:space="preserve">[Type </w:t>
          </w:r>
          <w:r>
            <w:rPr>
              <w:rStyle w:val="PlaceholderText"/>
              <w:vertAlign w:val="superscript"/>
            </w:rPr>
            <w:t>1</w:t>
          </w:r>
          <w:r>
            <w:rPr>
              <w:rStyle w:val="PlaceholderText"/>
            </w:rPr>
            <w:t>Main Affiliations of Authors]</w:t>
          </w:r>
        </w:p>
      </w:docPartBody>
    </w:docPart>
    <w:docPart>
      <w:docPartPr>
        <w:name w:val="74C3AF60B96B45A8B4264638F1F94AB1"/>
        <w:category>
          <w:name w:val="General"/>
          <w:gallery w:val="placeholder"/>
        </w:category>
        <w:types>
          <w:type w:val="bbPlcHdr"/>
        </w:types>
        <w:behaviors>
          <w:behavior w:val="content"/>
        </w:behaviors>
        <w:guid w:val="{D10CE5E9-CB19-4BE3-B0B1-D71EFE440894}"/>
      </w:docPartPr>
      <w:docPartBody>
        <w:p w:rsidR="00EE2BCC" w:rsidRDefault="007856D4">
          <w:pPr>
            <w:pStyle w:val="74C3AF60B96B45A8B4264638F1F94AB1"/>
          </w:pPr>
          <w:r>
            <w:rPr>
              <w:rStyle w:val="PlaceholderText"/>
            </w:rPr>
            <w:t>[Type Abbreviated Title]</w:t>
          </w:r>
        </w:p>
      </w:docPartBody>
    </w:docPart>
    <w:docPart>
      <w:docPartPr>
        <w:name w:val="55E9345EE11C4C3FB97DE2859D99AD3C"/>
        <w:category>
          <w:name w:val="General"/>
          <w:gallery w:val="placeholder"/>
        </w:category>
        <w:types>
          <w:type w:val="bbPlcHdr"/>
        </w:types>
        <w:behaviors>
          <w:behavior w:val="content"/>
        </w:behaviors>
        <w:guid w:val="{0CD7A0BC-E7C2-47FD-A8CB-5BB3FE43D81A}"/>
      </w:docPartPr>
      <w:docPartBody>
        <w:p w:rsidR="00EE2BCC" w:rsidRDefault="007856D4">
          <w:pPr>
            <w:pStyle w:val="55E9345EE11C4C3FB97DE2859D99AD3C"/>
          </w:pPr>
          <w:r>
            <w:rPr>
              <w:rStyle w:val="PlaceholderText"/>
            </w:rPr>
            <w:t>[Email]</w:t>
          </w:r>
        </w:p>
      </w:docPartBody>
    </w:docPart>
    <w:docPart>
      <w:docPartPr>
        <w:name w:val="FB1D0BC865974925B311E8BEF0B5A25B"/>
        <w:category>
          <w:name w:val="General"/>
          <w:gallery w:val="placeholder"/>
        </w:category>
        <w:types>
          <w:type w:val="bbPlcHdr"/>
        </w:types>
        <w:behaviors>
          <w:behavior w:val="content"/>
        </w:behaviors>
        <w:guid w:val="{C3D588FA-B78B-413B-AE41-79A2F62A0C07}"/>
      </w:docPartPr>
      <w:docPartBody>
        <w:p w:rsidR="00EE2BCC" w:rsidRDefault="007856D4">
          <w:pPr>
            <w:pStyle w:val="FB1D0BC865974925B311E8BEF0B5A25B"/>
          </w:pPr>
          <w:r>
            <w:rPr>
              <w:rStyle w:val="PlaceholderText"/>
            </w:rPr>
            <w:t>[Total Number of Figures and Tables]</w:t>
          </w:r>
        </w:p>
      </w:docPartBody>
    </w:docPart>
    <w:docPart>
      <w:docPartPr>
        <w:name w:val="DA211C311D184B43A95A691160D61145"/>
        <w:category>
          <w:name w:val="General"/>
          <w:gallery w:val="placeholder"/>
        </w:category>
        <w:types>
          <w:type w:val="bbPlcHdr"/>
        </w:types>
        <w:behaviors>
          <w:behavior w:val="content"/>
        </w:behaviors>
        <w:guid w:val="{E720140F-91C1-45A4-A5AE-28E3FB2525AF}"/>
      </w:docPartPr>
      <w:docPartBody>
        <w:p w:rsidR="00EE2BCC" w:rsidRDefault="007856D4">
          <w:pPr>
            <w:pStyle w:val="DA211C311D184B43A95A691160D61145"/>
          </w:pPr>
          <w:r w:rsidRPr="00E061A3">
            <w:rPr>
              <w:rStyle w:val="PlaceholderText"/>
            </w:rPr>
            <w:t>Click here to enter a date.</w:t>
          </w:r>
        </w:p>
      </w:docPartBody>
    </w:docPart>
    <w:docPart>
      <w:docPartPr>
        <w:name w:val="CAF56045091147509395B204E55F0029"/>
        <w:category>
          <w:name w:val="General"/>
          <w:gallery w:val="placeholder"/>
        </w:category>
        <w:types>
          <w:type w:val="bbPlcHdr"/>
        </w:types>
        <w:behaviors>
          <w:behavior w:val="content"/>
        </w:behaviors>
        <w:guid w:val="{FBE5E1AE-B963-488C-BF59-88A1C5ED8F1B}"/>
      </w:docPartPr>
      <w:docPartBody>
        <w:p w:rsidR="00EE2BCC" w:rsidRDefault="007856D4">
          <w:pPr>
            <w:pStyle w:val="CAF56045091147509395B204E55F0029"/>
          </w:pPr>
          <w:r>
            <w:rPr>
              <w:rStyle w:val="PlaceholderText"/>
            </w:rPr>
            <w:t>[Author Surnames]</w:t>
          </w:r>
        </w:p>
      </w:docPartBody>
    </w:docPart>
    <w:docPart>
      <w:docPartPr>
        <w:name w:val="D3D053CF45D14F4194707CF598FC3627"/>
        <w:category>
          <w:name w:val="General"/>
          <w:gallery w:val="placeholder"/>
        </w:category>
        <w:types>
          <w:type w:val="bbPlcHdr"/>
        </w:types>
        <w:behaviors>
          <w:behavior w:val="content"/>
        </w:behaviors>
        <w:guid w:val="{6F7F4C4C-BBB1-4AE9-BE2E-611B8395D26A}"/>
      </w:docPartPr>
      <w:docPartBody>
        <w:p w:rsidR="00325852" w:rsidRDefault="00EE2BCC" w:rsidP="00EE2BCC">
          <w:pPr>
            <w:pStyle w:val="D3D053CF45D14F4194707CF598FC3627"/>
          </w:pPr>
          <w:r>
            <w:rPr>
              <w:rStyle w:val="PlaceholderText"/>
            </w:rPr>
            <w:t>[Email]</w:t>
          </w:r>
        </w:p>
      </w:docPartBody>
    </w:docPart>
    <w:docPart>
      <w:docPartPr>
        <w:name w:val="A01A0DBDEA1F482488C4443EF17D63D7"/>
        <w:category>
          <w:name w:val="General"/>
          <w:gallery w:val="placeholder"/>
        </w:category>
        <w:types>
          <w:type w:val="bbPlcHdr"/>
        </w:types>
        <w:behaviors>
          <w:behavior w:val="content"/>
        </w:behaviors>
        <w:guid w:val="{77360ED2-57F9-41AA-AC72-E0CD114D30F9}"/>
      </w:docPartPr>
      <w:docPartBody>
        <w:p w:rsidR="00325852" w:rsidRDefault="00EE2BCC" w:rsidP="00EE2BCC">
          <w:pPr>
            <w:pStyle w:val="A01A0DBDEA1F482488C4443EF17D63D7"/>
          </w:pPr>
          <w:r>
            <w:rPr>
              <w:rStyle w:val="PlaceholderText"/>
            </w:rPr>
            <w:t>[Email]</w:t>
          </w:r>
        </w:p>
      </w:docPartBody>
    </w:docPart>
    <w:docPart>
      <w:docPartPr>
        <w:name w:val="C5EB76EA6AB747C7BDC52252F641FB83"/>
        <w:category>
          <w:name w:val="General"/>
          <w:gallery w:val="placeholder"/>
        </w:category>
        <w:types>
          <w:type w:val="bbPlcHdr"/>
        </w:types>
        <w:behaviors>
          <w:behavior w:val="content"/>
        </w:behaviors>
        <w:guid w:val="{F052D01B-B35E-407E-A921-CBED27C95A0F}"/>
      </w:docPartPr>
      <w:docPartBody>
        <w:p w:rsidR="00325852" w:rsidRDefault="00EE2BCC" w:rsidP="00EE2BCC">
          <w:pPr>
            <w:pStyle w:val="C5EB76EA6AB747C7BDC52252F641FB83"/>
          </w:pPr>
          <w:r>
            <w:rPr>
              <w:rStyle w:val="PlaceholderText"/>
            </w:rPr>
            <w:t>[Email]</w:t>
          </w:r>
        </w:p>
      </w:docPartBody>
    </w:docPart>
    <w:docPart>
      <w:docPartPr>
        <w:name w:val="34652410D7464585BA7275B1379EF81E"/>
        <w:category>
          <w:name w:val="General"/>
          <w:gallery w:val="placeholder"/>
        </w:category>
        <w:types>
          <w:type w:val="bbPlcHdr"/>
        </w:types>
        <w:behaviors>
          <w:behavior w:val="content"/>
        </w:behaviors>
        <w:guid w:val="{EFF6CC42-7C4B-4DF1-BED7-BD8E883EC45C}"/>
      </w:docPartPr>
      <w:docPartBody>
        <w:p w:rsidR="00325852" w:rsidRDefault="00EE2BCC" w:rsidP="00EE2BCC">
          <w:pPr>
            <w:pStyle w:val="34652410D7464585BA7275B1379EF81E"/>
          </w:pPr>
          <w:r>
            <w:rPr>
              <w:rStyle w:val="PlaceholderText"/>
            </w:rPr>
            <w:t>[Email]</w:t>
          </w:r>
        </w:p>
      </w:docPartBody>
    </w:docPart>
    <w:docPart>
      <w:docPartPr>
        <w:name w:val="561945C6D35C4CE788355F280E4F1CA3"/>
        <w:category>
          <w:name w:val="General"/>
          <w:gallery w:val="placeholder"/>
        </w:category>
        <w:types>
          <w:type w:val="bbPlcHdr"/>
        </w:types>
        <w:behaviors>
          <w:behavior w:val="content"/>
        </w:behaviors>
        <w:guid w:val="{B2958698-FF93-4FCD-A1CF-BB8CDD8E7F36}"/>
      </w:docPartPr>
      <w:docPartBody>
        <w:p w:rsidR="00325852" w:rsidRDefault="00EE2BCC" w:rsidP="00EE2BCC">
          <w:pPr>
            <w:pStyle w:val="561945C6D35C4CE788355F280E4F1CA3"/>
          </w:pPr>
          <w:r>
            <w:rPr>
              <w:rStyle w:val="PlaceholderText"/>
            </w:rPr>
            <w:t>[Email]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Tahoma">
    <w:panose1 w:val="020B060403050404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2"/>
  </w:compat>
  <w:rsids>
    <w:rsidRoot w:val="007856D4"/>
    <w:rsid w:val="001D0586"/>
    <w:rsid w:val="00211A8D"/>
    <w:rsid w:val="00325852"/>
    <w:rsid w:val="00461988"/>
    <w:rsid w:val="006010E3"/>
    <w:rsid w:val="007856D4"/>
    <w:rsid w:val="00951D01"/>
    <w:rsid w:val="00DF7A37"/>
    <w:rsid w:val="00EE2BCC"/>
    <w:rsid w:val="00EF2570"/>
    <w:rsid w:val="00F224C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2BC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E2BCC"/>
    <w:rPr>
      <w:color w:val="808080"/>
    </w:rPr>
  </w:style>
  <w:style w:type="paragraph" w:customStyle="1" w:styleId="3E5A7272F4A64FA0A88CFD80761120B0">
    <w:name w:val="3E5A7272F4A64FA0A88CFD80761120B0"/>
    <w:rsid w:val="00EE2BCC"/>
  </w:style>
  <w:style w:type="paragraph" w:customStyle="1" w:styleId="4301CC6EECE941DD9BDDA4EA99829864">
    <w:name w:val="4301CC6EECE941DD9BDDA4EA99829864"/>
    <w:rsid w:val="00EE2BCC"/>
  </w:style>
  <w:style w:type="paragraph" w:customStyle="1" w:styleId="5832883963C54CAC9E5ECB4A7AA41411">
    <w:name w:val="5832883963C54CAC9E5ECB4A7AA41411"/>
    <w:rsid w:val="00EE2BCC"/>
  </w:style>
  <w:style w:type="paragraph" w:customStyle="1" w:styleId="74C3AF60B96B45A8B4264638F1F94AB1">
    <w:name w:val="74C3AF60B96B45A8B4264638F1F94AB1"/>
    <w:rsid w:val="00EE2BCC"/>
  </w:style>
  <w:style w:type="paragraph" w:customStyle="1" w:styleId="8C11D11222AF46C583406EB8B29CC86A">
    <w:name w:val="8C11D11222AF46C583406EB8B29CC86A"/>
    <w:rsid w:val="00EE2BCC"/>
  </w:style>
  <w:style w:type="paragraph" w:customStyle="1" w:styleId="2AB15173687143D4BF4AF1330D067445">
    <w:name w:val="2AB15173687143D4BF4AF1330D067445"/>
    <w:rsid w:val="00EE2BCC"/>
  </w:style>
  <w:style w:type="paragraph" w:customStyle="1" w:styleId="D38A255D365548D6915AA76EFFD39D08">
    <w:name w:val="D38A255D365548D6915AA76EFFD39D08"/>
    <w:rsid w:val="00EE2BCC"/>
  </w:style>
  <w:style w:type="paragraph" w:customStyle="1" w:styleId="94652B7E8EE34EB3AB34D2024372AFDF">
    <w:name w:val="94652B7E8EE34EB3AB34D2024372AFDF"/>
    <w:rsid w:val="00EE2BCC"/>
  </w:style>
  <w:style w:type="paragraph" w:customStyle="1" w:styleId="55E9345EE11C4C3FB97DE2859D99AD3C">
    <w:name w:val="55E9345EE11C4C3FB97DE2859D99AD3C"/>
    <w:rsid w:val="00EE2BCC"/>
  </w:style>
  <w:style w:type="paragraph" w:customStyle="1" w:styleId="FB1D0BC865974925B311E8BEF0B5A25B">
    <w:name w:val="FB1D0BC865974925B311E8BEF0B5A25B"/>
    <w:rsid w:val="00EE2BCC"/>
  </w:style>
  <w:style w:type="paragraph" w:customStyle="1" w:styleId="DA211C311D184B43A95A691160D61145">
    <w:name w:val="DA211C311D184B43A95A691160D61145"/>
    <w:rsid w:val="00EE2BCC"/>
  </w:style>
  <w:style w:type="paragraph" w:customStyle="1" w:styleId="F145504FB7064623846230EED643A291">
    <w:name w:val="F145504FB7064623846230EED643A291"/>
    <w:rsid w:val="00EE2BCC"/>
  </w:style>
  <w:style w:type="paragraph" w:customStyle="1" w:styleId="E25824BF58BD4F07A4721853367E6E5B">
    <w:name w:val="E25824BF58BD4F07A4721853367E6E5B"/>
    <w:rsid w:val="00EE2BCC"/>
  </w:style>
  <w:style w:type="paragraph" w:customStyle="1" w:styleId="91BF8E2D86ED47D6A4ADCC42A37747C3">
    <w:name w:val="91BF8E2D86ED47D6A4ADCC42A37747C3"/>
    <w:rsid w:val="00EE2BCC"/>
  </w:style>
  <w:style w:type="paragraph" w:customStyle="1" w:styleId="A3EED488F8A942B4999BC8FE11F2F414">
    <w:name w:val="A3EED488F8A942B4999BC8FE11F2F414"/>
    <w:rsid w:val="00EE2BCC"/>
  </w:style>
  <w:style w:type="paragraph" w:customStyle="1" w:styleId="CAF56045091147509395B204E55F0029">
    <w:name w:val="CAF56045091147509395B204E55F0029"/>
    <w:rsid w:val="00EE2BCC"/>
  </w:style>
  <w:style w:type="paragraph" w:customStyle="1" w:styleId="5528C3A51FFE4F0F9157E84207874144">
    <w:name w:val="5528C3A51FFE4F0F9157E84207874144"/>
    <w:rsid w:val="00EE2BCC"/>
  </w:style>
  <w:style w:type="paragraph" w:customStyle="1" w:styleId="B043501FBAE74716BAFDD0E47D80EFDB">
    <w:name w:val="B043501FBAE74716BAFDD0E47D80EFDB"/>
    <w:rsid w:val="00EE2BCC"/>
  </w:style>
  <w:style w:type="paragraph" w:customStyle="1" w:styleId="8296E20BE9254DA9ACEBD068627708AC">
    <w:name w:val="8296E20BE9254DA9ACEBD068627708AC"/>
    <w:rsid w:val="00EE2BCC"/>
  </w:style>
  <w:style w:type="paragraph" w:customStyle="1" w:styleId="E4F56BB623694691B769E8939CFA438C">
    <w:name w:val="E4F56BB623694691B769E8939CFA438C"/>
    <w:rsid w:val="00EE2BCC"/>
  </w:style>
  <w:style w:type="paragraph" w:customStyle="1" w:styleId="5E3EBFDC75D54C42914DB5A04AFC3647">
    <w:name w:val="5E3EBFDC75D54C42914DB5A04AFC3647"/>
    <w:rsid w:val="00EE2BCC"/>
  </w:style>
  <w:style w:type="paragraph" w:customStyle="1" w:styleId="E35D161D6203439DBE4879C008B4C353">
    <w:name w:val="E35D161D6203439DBE4879C008B4C353"/>
    <w:rsid w:val="00EE2BCC"/>
  </w:style>
  <w:style w:type="paragraph" w:customStyle="1" w:styleId="4D55142D793A4EC58F27E6D96B2F3D29">
    <w:name w:val="4D55142D793A4EC58F27E6D96B2F3D29"/>
    <w:rsid w:val="00EE2BCC"/>
  </w:style>
  <w:style w:type="paragraph" w:customStyle="1" w:styleId="CBC277BA03584B069CF0AEC1717449C0">
    <w:name w:val="CBC277BA03584B069CF0AEC1717449C0"/>
    <w:rsid w:val="00EE2BCC"/>
  </w:style>
  <w:style w:type="paragraph" w:customStyle="1" w:styleId="D3D053CF45D14F4194707CF598FC3627">
    <w:name w:val="D3D053CF45D14F4194707CF598FC3627"/>
    <w:rsid w:val="00EE2BCC"/>
  </w:style>
  <w:style w:type="paragraph" w:customStyle="1" w:styleId="A01A0DBDEA1F482488C4443EF17D63D7">
    <w:name w:val="A01A0DBDEA1F482488C4443EF17D63D7"/>
    <w:rsid w:val="00EE2BCC"/>
  </w:style>
  <w:style w:type="paragraph" w:customStyle="1" w:styleId="C5EB76EA6AB747C7BDC52252F641FB83">
    <w:name w:val="C5EB76EA6AB747C7BDC52252F641FB83"/>
    <w:rsid w:val="00EE2BCC"/>
  </w:style>
  <w:style w:type="paragraph" w:customStyle="1" w:styleId="34652410D7464585BA7275B1379EF81E">
    <w:name w:val="34652410D7464585BA7275B1379EF81E"/>
    <w:rsid w:val="00EE2BCC"/>
  </w:style>
  <w:style w:type="paragraph" w:customStyle="1" w:styleId="561945C6D35C4CE788355F280E4F1CA3">
    <w:name w:val="561945C6D35C4CE788355F280E4F1CA3"/>
    <w:rsid w:val="00EE2BCC"/>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A2C0DF6-C657-4C2F-BF9A-1D2B0757A1FE}">
  <ds:schemaRefs>
    <ds:schemaRef ds:uri="http://schemas.microsoft.com/sharepoint/v3/contenttype/forms"/>
  </ds:schemaRefs>
</ds:datastoreItem>
</file>

<file path=customXml/itemProps3.xml><?xml version="1.0" encoding="utf-8"?>
<ds:datastoreItem xmlns:ds="http://schemas.openxmlformats.org/officeDocument/2006/customXml" ds:itemID="{8F013533-4D71-0741-BFF8-F389C02CE8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\Users\Hooman\AppData\Roaming\Microsoft\Templates\TP030000161.dotx</Template>
  <TotalTime>104</TotalTime>
  <Pages>6</Pages>
  <Words>743</Words>
  <Characters>4237</Characters>
  <Application>Microsoft Macintosh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Hooman</dc:creator>
  <cp:lastModifiedBy>APPLE</cp:lastModifiedBy>
  <cp:revision>12</cp:revision>
  <dcterms:created xsi:type="dcterms:W3CDTF">2012-09-19T18:59:00Z</dcterms:created>
  <dcterms:modified xsi:type="dcterms:W3CDTF">2012-12-04T20:32:00Z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TC300001619990</vt:lpwstr>
  </property>
</Properties>
</file>