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6E7DC6" w14:textId="77777777" w:rsidR="00F413EC" w:rsidRDefault="00F413EC">
      <w:pPr>
        <w:rPr>
          <w:rFonts w:asciiTheme="minorHAnsi" w:hAnsiTheme="minorHAnsi" w:cstheme="minorHAnsi"/>
          <w:lang w:val="en-GB"/>
        </w:rPr>
      </w:pPr>
    </w:p>
    <w:p w14:paraId="791C5153" w14:textId="77777777" w:rsidR="00CD4EEB" w:rsidRDefault="00CD4EEB" w:rsidP="00F413EC">
      <w:pPr>
        <w:pStyle w:val="Heading1"/>
        <w:jc w:val="left"/>
        <w:rPr>
          <w:rFonts w:asciiTheme="minorHAnsi" w:hAnsiTheme="minorHAnsi" w:cstheme="minorHAnsi"/>
          <w:color w:val="auto"/>
          <w:lang w:val="en-GB"/>
        </w:rPr>
      </w:pPr>
    </w:p>
    <w:p w14:paraId="5CDBE52D" w14:textId="74DA6331" w:rsidR="00F413EC" w:rsidRPr="00E2282A" w:rsidRDefault="00F413EC" w:rsidP="00F413EC">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Introduction</w:t>
      </w:r>
    </w:p>
    <w:p w14:paraId="7AF3DDCA" w14:textId="39F3DD15" w:rsidR="00F413EC" w:rsidRDefault="00F413EC">
      <w:pPr>
        <w:rPr>
          <w:rFonts w:asciiTheme="minorHAnsi" w:hAnsiTheme="minorHAnsi" w:cstheme="minorHAnsi"/>
          <w:lang w:val="en-GB"/>
        </w:rPr>
      </w:pPr>
      <w:r>
        <w:rPr>
          <w:rFonts w:asciiTheme="minorHAnsi" w:hAnsiTheme="minorHAnsi" w:cstheme="minorHAnsi"/>
          <w:lang w:val="en-GB"/>
        </w:rPr>
        <w:t xml:space="preserve">In the given lab assignment, the fuel cost, carbon dioxide </w:t>
      </w:r>
      <w:r w:rsidR="007957CE">
        <w:rPr>
          <w:rFonts w:asciiTheme="minorHAnsi" w:hAnsiTheme="minorHAnsi" w:cstheme="minorHAnsi"/>
          <w:lang w:val="en-GB"/>
        </w:rPr>
        <w:t>emissions</w:t>
      </w:r>
      <w:r>
        <w:rPr>
          <w:rFonts w:asciiTheme="minorHAnsi" w:hAnsiTheme="minorHAnsi" w:cstheme="minorHAnsi"/>
          <w:lang w:val="en-GB"/>
        </w:rPr>
        <w:t xml:space="preserve">, travel time, and total number of trees to offset the carbon dioxide emissions of three modes of transportation were compared. The lab is conducted using the data from a trip from Vancouver, British Columbia to Halifax, Nova Scotia. There are also three modes of transportation for this trip which are considered, these include: </w:t>
      </w:r>
      <w:r w:rsidR="00D02825">
        <w:rPr>
          <w:rFonts w:asciiTheme="minorHAnsi" w:hAnsiTheme="minorHAnsi" w:cstheme="minorHAnsi"/>
          <w:lang w:val="en-GB"/>
        </w:rPr>
        <w:t>a</w:t>
      </w:r>
      <w:r>
        <w:rPr>
          <w:rFonts w:asciiTheme="minorHAnsi" w:hAnsiTheme="minorHAnsi" w:cstheme="minorHAnsi"/>
          <w:lang w:val="en-GB"/>
        </w:rPr>
        <w:t xml:space="preserve"> 4-person sedan, 7-person minivan, and a </w:t>
      </w:r>
      <w:r w:rsidR="00F300A2">
        <w:rPr>
          <w:rFonts w:asciiTheme="minorHAnsi" w:hAnsiTheme="minorHAnsi" w:cstheme="minorHAnsi"/>
          <w:lang w:val="en-GB"/>
        </w:rPr>
        <w:t>BlueSky</w:t>
      </w:r>
      <w:r>
        <w:rPr>
          <w:rFonts w:asciiTheme="minorHAnsi" w:hAnsiTheme="minorHAnsi" w:cstheme="minorHAnsi"/>
          <w:lang w:val="en-GB"/>
        </w:rPr>
        <w:t xml:space="preserve"> model E-101 aircraft.</w:t>
      </w:r>
      <w:r w:rsidR="007957CE">
        <w:rPr>
          <w:rFonts w:asciiTheme="minorHAnsi" w:hAnsiTheme="minorHAnsi" w:cstheme="minorHAnsi"/>
          <w:lang w:val="en-GB"/>
        </w:rPr>
        <w:t xml:space="preserve"> Calculations were done in order to determine which mode of transport would be the best economically and at the same time have the lowest effect on the environment through carbon dioxide emissions.</w:t>
      </w:r>
    </w:p>
    <w:p w14:paraId="7890848B" w14:textId="77777777" w:rsidR="007957CE" w:rsidRPr="00E2282A" w:rsidRDefault="007957CE" w:rsidP="007957C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135C8ABD" w14:textId="2B211336" w:rsidR="00CD4EEB" w:rsidRDefault="007957CE">
      <w:pPr>
        <w:rPr>
          <w:rFonts w:asciiTheme="minorHAnsi" w:hAnsiTheme="minorHAnsi" w:cstheme="minorHAnsi"/>
          <w:lang w:val="en-GB"/>
        </w:rPr>
      </w:pPr>
      <w:r>
        <w:rPr>
          <w:rFonts w:asciiTheme="minorHAnsi" w:hAnsiTheme="minorHAnsi" w:cstheme="minorHAnsi"/>
          <w:lang w:val="en-GB"/>
        </w:rPr>
        <w:t xml:space="preserve">In order to perform necessary calculations, information and graphs were provided (see appendices). Table one provides information about the </w:t>
      </w:r>
      <w:r w:rsidR="00F300A2">
        <w:rPr>
          <w:rFonts w:asciiTheme="minorHAnsi" w:hAnsiTheme="minorHAnsi" w:cstheme="minorHAnsi"/>
          <w:lang w:val="en-GB"/>
        </w:rPr>
        <w:t>BlueSky</w:t>
      </w:r>
      <w:r>
        <w:rPr>
          <w:rFonts w:asciiTheme="minorHAnsi" w:hAnsiTheme="minorHAnsi" w:cstheme="minorHAnsi"/>
          <w:lang w:val="en-GB"/>
        </w:rPr>
        <w:t xml:space="preserve"> E-1010 Aircraft. Table 2 provides useful information which can be used for calculations, for example the prices of fuel.</w:t>
      </w:r>
      <w:r w:rsidR="00EE097B">
        <w:rPr>
          <w:rFonts w:asciiTheme="minorHAnsi" w:hAnsiTheme="minorHAnsi" w:cstheme="minorHAnsi"/>
          <w:lang w:val="en-GB"/>
        </w:rPr>
        <w:t xml:space="preserve"> </w:t>
      </w:r>
      <w:r>
        <w:rPr>
          <w:rFonts w:asciiTheme="minorHAnsi" w:hAnsiTheme="minorHAnsi" w:cstheme="minorHAnsi"/>
          <w:lang w:val="en-GB"/>
        </w:rPr>
        <w:t xml:space="preserve">Table three is a summary of all the calculations when done. </w:t>
      </w:r>
      <w:proofErr w:type="gramStart"/>
      <w:r>
        <w:rPr>
          <w:rFonts w:asciiTheme="minorHAnsi" w:hAnsiTheme="minorHAnsi" w:cstheme="minorHAnsi"/>
          <w:lang w:val="en-GB"/>
        </w:rPr>
        <w:t>I</w:t>
      </w:r>
      <w:r w:rsidR="00E80D64">
        <w:rPr>
          <w:rFonts w:asciiTheme="minorHAnsi" w:hAnsiTheme="minorHAnsi" w:cstheme="minorHAnsi"/>
          <w:lang w:val="en-GB"/>
        </w:rPr>
        <w:t>n</w:t>
      </w:r>
      <w:r>
        <w:rPr>
          <w:rFonts w:asciiTheme="minorHAnsi" w:hAnsiTheme="minorHAnsi" w:cstheme="minorHAnsi"/>
          <w:lang w:val="en-GB"/>
        </w:rPr>
        <w:t xml:space="preserve"> order to</w:t>
      </w:r>
      <w:proofErr w:type="gramEnd"/>
      <w:r>
        <w:rPr>
          <w:rFonts w:asciiTheme="minorHAnsi" w:hAnsiTheme="minorHAnsi" w:cstheme="minorHAnsi"/>
          <w:lang w:val="en-GB"/>
        </w:rPr>
        <w:t xml:space="preserve"> obtain the results for the objective, unit conversion calculations were done as well as multiplication and division operations (see calculations in appendices).</w:t>
      </w:r>
    </w:p>
    <w:p w14:paraId="67343FCA" w14:textId="77777777" w:rsidR="00CD4EEB" w:rsidRPr="00E2282A" w:rsidRDefault="00CD4EEB" w:rsidP="00CD4EEB">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0B5C18E8" w14:textId="4A7CF185" w:rsidR="00CD4EEB" w:rsidRDefault="00581954">
      <w:pPr>
        <w:rPr>
          <w:rFonts w:asciiTheme="minorHAnsi" w:hAnsiTheme="minorHAnsi" w:cstheme="minorHAnsi"/>
          <w:lang w:val="en-GB"/>
        </w:rPr>
      </w:pPr>
      <w:r>
        <w:rPr>
          <w:rFonts w:asciiTheme="minorHAnsi" w:hAnsiTheme="minorHAnsi" w:cstheme="minorHAnsi"/>
          <w:lang w:val="en-GB"/>
        </w:rPr>
        <w:t xml:space="preserve">In this lab it was determined that the </w:t>
      </w:r>
      <w:r w:rsidR="00E80D64">
        <w:rPr>
          <w:rFonts w:asciiTheme="minorHAnsi" w:hAnsiTheme="minorHAnsi" w:cstheme="minorHAnsi"/>
          <w:lang w:val="en-GB"/>
        </w:rPr>
        <w:t>BlueSky</w:t>
      </w:r>
      <w:r>
        <w:rPr>
          <w:rFonts w:asciiTheme="minorHAnsi" w:hAnsiTheme="minorHAnsi" w:cstheme="minorHAnsi"/>
          <w:lang w:val="en-GB"/>
        </w:rPr>
        <w:t xml:space="preserve"> E-1010 was the cheapest mode of transportation per person for only $117.8 a person. </w:t>
      </w:r>
      <w:r w:rsidR="00E80D64">
        <w:rPr>
          <w:rFonts w:asciiTheme="minorHAnsi" w:hAnsiTheme="minorHAnsi" w:cstheme="minorHAnsi"/>
          <w:lang w:val="en-GB"/>
        </w:rPr>
        <w:t>However,</w:t>
      </w:r>
      <w:r>
        <w:rPr>
          <w:rFonts w:asciiTheme="minorHAnsi" w:hAnsiTheme="minorHAnsi" w:cstheme="minorHAnsi"/>
          <w:lang w:val="en-GB"/>
        </w:rPr>
        <w:t xml:space="preserve"> the </w:t>
      </w:r>
      <w:r w:rsidR="007024AA">
        <w:rPr>
          <w:rFonts w:asciiTheme="minorHAnsi" w:hAnsiTheme="minorHAnsi" w:cstheme="minorHAnsi"/>
          <w:lang w:val="en-GB"/>
        </w:rPr>
        <w:t>4-person</w:t>
      </w:r>
      <w:r>
        <w:rPr>
          <w:rFonts w:asciiTheme="minorHAnsi" w:hAnsiTheme="minorHAnsi" w:cstheme="minorHAnsi"/>
          <w:lang w:val="en-GB"/>
        </w:rPr>
        <w:t xml:space="preserve"> sedan has the lowest CO2 emission at a total of 286.6kg a person.</w:t>
      </w:r>
      <w:r w:rsidR="00E80D64">
        <w:rPr>
          <w:rFonts w:asciiTheme="minorHAnsi" w:hAnsiTheme="minorHAnsi" w:cstheme="minorHAnsi"/>
          <w:lang w:val="en-GB"/>
        </w:rPr>
        <w:t xml:space="preserve"> The </w:t>
      </w:r>
      <w:proofErr w:type="gramStart"/>
      <w:r w:rsidR="00E80D64">
        <w:rPr>
          <w:rFonts w:asciiTheme="minorHAnsi" w:hAnsiTheme="minorHAnsi" w:cstheme="minorHAnsi"/>
          <w:lang w:val="en-GB"/>
        </w:rPr>
        <w:t>BlueSky  E</w:t>
      </w:r>
      <w:proofErr w:type="gramEnd"/>
      <w:r w:rsidR="00E80D64">
        <w:rPr>
          <w:rFonts w:asciiTheme="minorHAnsi" w:hAnsiTheme="minorHAnsi" w:cstheme="minorHAnsi"/>
          <w:lang w:val="en-GB"/>
        </w:rPr>
        <w:t xml:space="preserve">-1010 has the highest CO2 emissions with a total of 371.1kg of CO2 and the 7 seater minivan at second highest with a total of 356kg of CO2 a person. Although the BlueSky E-1010 has the highest CO2 emissions, </w:t>
      </w:r>
      <w:proofErr w:type="gramStart"/>
      <w:r w:rsidR="00E80D64">
        <w:rPr>
          <w:rFonts w:asciiTheme="minorHAnsi" w:hAnsiTheme="minorHAnsi" w:cstheme="minorHAnsi"/>
          <w:lang w:val="en-GB"/>
        </w:rPr>
        <w:t>It</w:t>
      </w:r>
      <w:proofErr w:type="gramEnd"/>
      <w:r w:rsidR="00E80D64">
        <w:rPr>
          <w:rFonts w:asciiTheme="minorHAnsi" w:hAnsiTheme="minorHAnsi" w:cstheme="minorHAnsi"/>
          <w:lang w:val="en-GB"/>
        </w:rPr>
        <w:t xml:space="preserve"> has the fastest travel time taking only 5 hours and 19 minutes to fly from Vancouver to Halifax where as driving taking about 157 hours including all rests needed.</w:t>
      </w:r>
    </w:p>
    <w:p w14:paraId="6851AD5C" w14:textId="77777777" w:rsidR="00E80D64" w:rsidRPr="00E2282A" w:rsidRDefault="00E80D64" w:rsidP="00E80D64">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4811A772" w14:textId="71B85C43" w:rsidR="00E80D64" w:rsidRDefault="00E80D64">
      <w:pPr>
        <w:rPr>
          <w:rFonts w:asciiTheme="minorHAnsi" w:hAnsiTheme="minorHAnsi" w:cstheme="minorHAnsi"/>
          <w:lang w:val="en-GB"/>
        </w:rPr>
      </w:pPr>
      <w:r>
        <w:rPr>
          <w:rFonts w:asciiTheme="minorHAnsi" w:hAnsiTheme="minorHAnsi" w:cstheme="minorHAnsi"/>
          <w:lang w:val="en-GB"/>
        </w:rPr>
        <w:t>These results are significant because it shows how cost and efficiency is one thing compared t</w:t>
      </w:r>
      <w:r w:rsidR="007158C9">
        <w:rPr>
          <w:rFonts w:asciiTheme="minorHAnsi" w:hAnsiTheme="minorHAnsi" w:cstheme="minorHAnsi"/>
          <w:lang w:val="en-GB"/>
        </w:rPr>
        <w:t xml:space="preserve">o environmental effect through </w:t>
      </w:r>
      <w:r w:rsidR="00F300A2">
        <w:rPr>
          <w:rFonts w:asciiTheme="minorHAnsi" w:hAnsiTheme="minorHAnsi" w:cstheme="minorHAnsi"/>
          <w:lang w:val="en-GB"/>
        </w:rPr>
        <w:t>emissions</w:t>
      </w:r>
      <w:r w:rsidR="007158C9">
        <w:rPr>
          <w:rFonts w:asciiTheme="minorHAnsi" w:hAnsiTheme="minorHAnsi" w:cstheme="minorHAnsi"/>
          <w:lang w:val="en-GB"/>
        </w:rPr>
        <w:t xml:space="preserve">. The results make clear that driving is the best way of transportation when it comes to CO2 </w:t>
      </w:r>
      <w:r w:rsidR="00F300A2">
        <w:rPr>
          <w:rFonts w:asciiTheme="minorHAnsi" w:hAnsiTheme="minorHAnsi" w:cstheme="minorHAnsi"/>
          <w:lang w:val="en-GB"/>
        </w:rPr>
        <w:t>emissions</w:t>
      </w:r>
      <w:r w:rsidR="007158C9">
        <w:rPr>
          <w:rFonts w:asciiTheme="minorHAnsi" w:hAnsiTheme="minorHAnsi" w:cstheme="minorHAnsi"/>
          <w:lang w:val="en-GB"/>
        </w:rPr>
        <w:t xml:space="preserve">. The sedan has the lowest fuel consumption at 2.07L/100km, the minivan has the second lowest at 2.57L/100km, and the </w:t>
      </w:r>
      <w:r w:rsidR="00F300A2">
        <w:rPr>
          <w:rFonts w:asciiTheme="minorHAnsi" w:hAnsiTheme="minorHAnsi" w:cstheme="minorHAnsi"/>
          <w:lang w:val="en-GB"/>
        </w:rPr>
        <w:t>BlueSky</w:t>
      </w:r>
      <w:r w:rsidR="007158C9">
        <w:rPr>
          <w:rFonts w:asciiTheme="minorHAnsi" w:hAnsiTheme="minorHAnsi" w:cstheme="minorHAnsi"/>
          <w:lang w:val="en-GB"/>
        </w:rPr>
        <w:t xml:space="preserve"> E-1010 has the highest fuel consumption at 755.8L/100km which is clearly higher than any sort of land transportation.</w:t>
      </w:r>
      <w:r w:rsidR="00F300A2">
        <w:rPr>
          <w:rFonts w:asciiTheme="minorHAnsi" w:hAnsiTheme="minorHAnsi" w:cstheme="minorHAnsi"/>
          <w:lang w:val="en-GB"/>
        </w:rPr>
        <w:t xml:space="preserve"> </w:t>
      </w:r>
      <w:r w:rsidR="007158C9">
        <w:rPr>
          <w:rFonts w:asciiTheme="minorHAnsi" w:hAnsiTheme="minorHAnsi" w:cstheme="minorHAnsi"/>
          <w:lang w:val="en-GB"/>
        </w:rPr>
        <w:t>The aircraft</w:t>
      </w:r>
      <w:r w:rsidR="00F300A2">
        <w:rPr>
          <w:rFonts w:asciiTheme="minorHAnsi" w:hAnsiTheme="minorHAnsi" w:cstheme="minorHAnsi"/>
          <w:lang w:val="en-GB"/>
        </w:rPr>
        <w:t xml:space="preserve"> manufacturer states that transportation through airplane uses only about half the fuel of one person driving which is true. The key here is the amount of people, it is true If one person alone drives from Vancouver to Halifax, the fuel consumption would be higher simply because the consumption is not split among others. Fuel consumption drastically decreases when more people are in the sedan as the consumption gets split between each person. For the minivan to have half the fuel consumption of the aircraft, at least 4 people must be present within the minivan for the drive from Vancouver to Halifax. Assumption do play a key factor especially in the price of the jet fuel. This is because the average between 13 months was taken which doesn’t take into consideration that fuel costs are lower in certain months. </w:t>
      </w:r>
    </w:p>
    <w:p w14:paraId="5BE04BBE" w14:textId="77777777" w:rsidR="008E39F6" w:rsidRDefault="008E39F6" w:rsidP="00F300A2">
      <w:pPr>
        <w:pStyle w:val="Heading1"/>
        <w:jc w:val="left"/>
        <w:rPr>
          <w:rFonts w:asciiTheme="minorHAnsi" w:hAnsiTheme="minorHAnsi" w:cstheme="minorHAnsi"/>
          <w:color w:val="auto"/>
          <w:lang w:val="en-GB"/>
        </w:rPr>
      </w:pPr>
    </w:p>
    <w:p w14:paraId="651C0186" w14:textId="04B62CC6" w:rsidR="00F300A2" w:rsidRDefault="00F300A2" w:rsidP="00F300A2">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51FF53CC" w14:textId="3A107F1F" w:rsidR="00F300A2" w:rsidRDefault="00F300A2" w:rsidP="00F300A2">
      <w:pPr>
        <w:rPr>
          <w:lang w:val="en-GB"/>
        </w:rPr>
      </w:pPr>
      <w:r>
        <w:rPr>
          <w:lang w:val="en-GB"/>
        </w:rPr>
        <w:t>In conclusion, the purpose of the lab was achieved with the finding that the aircraft costs the least per person at $117.8 a person for the entire trip.</w:t>
      </w:r>
      <w:r w:rsidR="007024AA">
        <w:rPr>
          <w:lang w:val="en-GB"/>
        </w:rPr>
        <w:t xml:space="preserve"> However, the 4-person sedan has the lowest C02 emissions out of the three modes of transportation. If only one person is travelling, the sedan is the best option at $496.05. It all comes down to this, time or environmentally friendly; if reaching somewhere as soon as possible is what you need, use the airplane, if the objective is to decrease carbon footprint, the </w:t>
      </w:r>
      <w:proofErr w:type="gramStart"/>
      <w:r w:rsidR="007024AA">
        <w:rPr>
          <w:lang w:val="en-GB"/>
        </w:rPr>
        <w:t>7 person</w:t>
      </w:r>
      <w:proofErr w:type="gramEnd"/>
      <w:r w:rsidR="007024AA">
        <w:rPr>
          <w:lang w:val="en-GB"/>
        </w:rPr>
        <w:t xml:space="preserve"> minivan is the best option.</w:t>
      </w:r>
    </w:p>
    <w:p w14:paraId="0E58B87E" w14:textId="77777777" w:rsidR="007024AA" w:rsidRPr="00E2282A" w:rsidRDefault="007024AA" w:rsidP="007024AA">
      <w:pPr>
        <w:pStyle w:val="Heading1"/>
        <w:rPr>
          <w:rFonts w:asciiTheme="minorHAnsi" w:hAnsiTheme="minorHAnsi" w:cstheme="minorHAnsi"/>
          <w:color w:val="auto"/>
        </w:rPr>
      </w:pPr>
      <w:r>
        <w:rPr>
          <w:rFonts w:asciiTheme="minorHAnsi" w:hAnsiTheme="minorHAnsi" w:cstheme="minorHAnsi"/>
          <w:color w:val="auto"/>
        </w:rPr>
        <w:t xml:space="preserve">APPENDIces- </w:t>
      </w:r>
      <w:r w:rsidRPr="00E2282A">
        <w:rPr>
          <w:rFonts w:asciiTheme="minorHAnsi" w:hAnsiTheme="minorHAnsi" w:cstheme="minorHAnsi"/>
          <w:color w:val="auto"/>
        </w:rPr>
        <w:t>Figures and Tables</w:t>
      </w:r>
    </w:p>
    <w:p w14:paraId="10DAE3E1" w14:textId="77777777" w:rsidR="007024AA" w:rsidRDefault="007024AA" w:rsidP="007024AA">
      <w:pPr>
        <w:jc w:val="center"/>
        <w:rPr>
          <w:rFonts w:asciiTheme="minorHAnsi" w:hAnsiTheme="minorHAnsi" w:cstheme="minorHAnsi"/>
          <w:b/>
          <w:bCs/>
        </w:rPr>
      </w:pPr>
    </w:p>
    <w:p w14:paraId="3864E49D" w14:textId="77777777" w:rsidR="007024AA" w:rsidRPr="006352DC" w:rsidRDefault="007024AA" w:rsidP="007024AA">
      <w:pPr>
        <w:jc w:val="center"/>
        <w:rPr>
          <w:rFonts w:asciiTheme="minorHAnsi" w:hAnsiTheme="minorHAnsi" w:cstheme="minorHAnsi"/>
          <w:b/>
          <w:bCs/>
        </w:rPr>
      </w:pPr>
      <w:r w:rsidRPr="006352DC">
        <w:rPr>
          <w:rFonts w:asciiTheme="minorHAnsi" w:hAnsiTheme="minorHAnsi" w:cstheme="minorHAnsi"/>
          <w:b/>
          <w:bCs/>
        </w:rPr>
        <w:t>Table 1: “BlueSky” model E-1010 airplane specifications.</w:t>
      </w:r>
      <w:r>
        <w:rPr>
          <w:rFonts w:asciiTheme="minorHAnsi" w:hAnsiTheme="minorHAnsi" w:cstheme="minorHAnsi"/>
          <w:b/>
          <w:bCs/>
        </w:rPr>
        <w:t xml:space="preserve"> </w:t>
      </w:r>
    </w:p>
    <w:tbl>
      <w:tblPr>
        <w:tblW w:w="8928" w:type="dxa"/>
        <w:jc w:val="center"/>
        <w:tblLook w:val="04A0" w:firstRow="1" w:lastRow="0" w:firstColumn="1" w:lastColumn="0" w:noHBand="0" w:noVBand="1"/>
      </w:tblPr>
      <w:tblGrid>
        <w:gridCol w:w="1698"/>
        <w:gridCol w:w="1446"/>
        <w:gridCol w:w="1446"/>
        <w:gridCol w:w="1446"/>
        <w:gridCol w:w="1446"/>
        <w:gridCol w:w="1446"/>
      </w:tblGrid>
      <w:tr w:rsidR="007024AA" w14:paraId="687B5288" w14:textId="77777777" w:rsidTr="00754D77">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14:paraId="11A32584" w14:textId="77777777" w:rsidR="007024AA" w:rsidRDefault="007024AA" w:rsidP="00754D77">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3AE3018F" w14:textId="77777777" w:rsidR="007024AA" w:rsidRDefault="007024AA" w:rsidP="00754D77">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31BFA52A" w14:textId="77777777" w:rsidR="007024AA" w:rsidRDefault="007024AA" w:rsidP="00754D77">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20300A69" w14:textId="2F969A2F" w:rsidR="007024AA" w:rsidRDefault="007024AA" w:rsidP="00754D77">
            <w:pPr>
              <w:jc w:val="center"/>
              <w:rPr>
                <w:rFonts w:ascii="Calibri" w:hAnsi="Calibri" w:cs="Calibri"/>
                <w:b/>
                <w:bCs/>
                <w:color w:val="FFFFFF"/>
              </w:rPr>
            </w:pPr>
            <w:r>
              <w:rPr>
                <w:rFonts w:ascii="Calibri" w:hAnsi="Calibri" w:cs="Calibri"/>
                <w:b/>
                <w:bCs/>
                <w:color w:val="FFFFFF"/>
              </w:rPr>
              <w:t>Payload (kg)</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6E0C22ED" w14:textId="77777777" w:rsidR="007024AA" w:rsidRDefault="007024AA" w:rsidP="00754D77">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14:paraId="62A4D48F" w14:textId="77777777" w:rsidR="007024AA" w:rsidRDefault="007024AA" w:rsidP="00754D77">
            <w:pPr>
              <w:jc w:val="center"/>
              <w:rPr>
                <w:rFonts w:ascii="Calibri" w:hAnsi="Calibri" w:cs="Calibri"/>
                <w:b/>
                <w:bCs/>
                <w:color w:val="FFFFFF"/>
              </w:rPr>
            </w:pPr>
            <w:r>
              <w:rPr>
                <w:rFonts w:ascii="Calibri" w:hAnsi="Calibri" w:cs="Calibri"/>
                <w:b/>
                <w:bCs/>
                <w:color w:val="FFFFFF"/>
              </w:rPr>
              <w:t>Cruise speed @ 35,000 feet ***</w:t>
            </w:r>
          </w:p>
        </w:tc>
      </w:tr>
      <w:tr w:rsidR="007024AA" w14:paraId="1AF3860F" w14:textId="77777777" w:rsidTr="00754D77">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14:paraId="5E1A0A6A" w14:textId="77777777" w:rsidR="007024AA" w:rsidRDefault="007024AA" w:rsidP="00754D77">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280E6AA3" w14:textId="77777777" w:rsidR="007024AA" w:rsidRDefault="007024AA" w:rsidP="00754D77">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4C1DB8CB" w14:textId="77777777" w:rsidR="007024AA" w:rsidRDefault="007024AA" w:rsidP="00754D77">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2B472BD3" w14:textId="77777777" w:rsidR="007024AA" w:rsidRDefault="007024AA" w:rsidP="00754D77">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6468FC97" w14:textId="77777777" w:rsidR="007024AA" w:rsidRDefault="007024AA" w:rsidP="00754D77">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14:paraId="2AAF1CE0" w14:textId="77777777" w:rsidR="007024AA" w:rsidRDefault="007024AA" w:rsidP="00754D77">
            <w:pPr>
              <w:rPr>
                <w:rFonts w:ascii="Calibri" w:hAnsi="Calibri" w:cs="Calibri"/>
                <w:b/>
                <w:bCs/>
                <w:color w:val="FFFFFF"/>
              </w:rPr>
            </w:pPr>
          </w:p>
        </w:tc>
      </w:tr>
      <w:tr w:rsidR="007024AA" w14:paraId="5D9CB24F" w14:textId="77777777" w:rsidTr="00754D77">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14:paraId="0B6AA845" w14:textId="77777777" w:rsidR="007024AA" w:rsidRDefault="007024AA" w:rsidP="00754D77">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14:paraId="15C62919" w14:textId="7CC4290E" w:rsidR="007024AA" w:rsidRDefault="007024AA" w:rsidP="00754D77">
            <w:pPr>
              <w:jc w:val="center"/>
              <w:rPr>
                <w:rFonts w:ascii="Calibri" w:hAnsi="Calibri" w:cs="Calibri"/>
                <w:color w:val="000000"/>
              </w:rPr>
            </w:pPr>
            <w:r>
              <w:rPr>
                <w:rFonts w:ascii="Calibri" w:hAnsi="Calibri" w:cs="Calibri"/>
                <w:color w:val="000000"/>
              </w:rPr>
              <w:t>253</w:t>
            </w:r>
          </w:p>
        </w:tc>
        <w:tc>
          <w:tcPr>
            <w:tcW w:w="1446" w:type="dxa"/>
            <w:tcBorders>
              <w:top w:val="nil"/>
              <w:left w:val="nil"/>
              <w:bottom w:val="single" w:sz="8" w:space="0" w:color="auto"/>
              <w:right w:val="single" w:sz="8" w:space="0" w:color="auto"/>
            </w:tcBorders>
            <w:shd w:val="clear" w:color="auto" w:fill="auto"/>
            <w:hideMark/>
          </w:tcPr>
          <w:p w14:paraId="6E23693D" w14:textId="77777777" w:rsidR="007024AA" w:rsidRDefault="007024AA" w:rsidP="00754D77">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14:paraId="5F893C19" w14:textId="77777777" w:rsidR="007024AA" w:rsidRDefault="007024AA" w:rsidP="00754D77">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2ED37D80" w14:textId="77777777" w:rsidR="007024AA" w:rsidRDefault="007024AA" w:rsidP="00754D77">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028258FE" w14:textId="77777777" w:rsidR="007024AA" w:rsidRDefault="007024AA" w:rsidP="00754D77">
            <w:pPr>
              <w:jc w:val="center"/>
              <w:rPr>
                <w:rFonts w:ascii="Calibri" w:hAnsi="Calibri" w:cs="Calibri"/>
                <w:b/>
                <w:bCs/>
                <w:color w:val="000000"/>
                <w:u w:val="single"/>
              </w:rPr>
            </w:pPr>
            <w:r>
              <w:rPr>
                <w:rFonts w:ascii="Calibri" w:hAnsi="Calibri" w:cs="Calibri"/>
                <w:b/>
                <w:bCs/>
                <w:color w:val="000000"/>
                <w:u w:val="single"/>
              </w:rPr>
              <w:t>(Km/h)</w:t>
            </w:r>
          </w:p>
        </w:tc>
      </w:tr>
      <w:tr w:rsidR="007024AA" w14:paraId="66A9D3FE" w14:textId="77777777" w:rsidTr="00754D77">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14:paraId="5F7156B8" w14:textId="77777777" w:rsidR="007024AA" w:rsidRDefault="007024AA" w:rsidP="00754D77">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14:paraId="1A18AF68" w14:textId="77777777" w:rsidR="007024AA" w:rsidRDefault="007024AA" w:rsidP="00754D77">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14:paraId="400DE519" w14:textId="573A23CF" w:rsidR="007024AA" w:rsidRDefault="007024AA" w:rsidP="00754D77">
            <w:pPr>
              <w:jc w:val="center"/>
              <w:rPr>
                <w:rFonts w:ascii="Calibri" w:hAnsi="Calibri" w:cs="Calibri"/>
                <w:color w:val="000000"/>
              </w:rPr>
            </w:pPr>
            <w:r>
              <w:rPr>
                <w:rFonts w:ascii="Calibri" w:hAnsi="Calibri" w:cs="Calibri"/>
                <w:color w:val="000000"/>
              </w:rPr>
              <w:t>4 808</w:t>
            </w:r>
          </w:p>
        </w:tc>
        <w:tc>
          <w:tcPr>
            <w:tcW w:w="1446" w:type="dxa"/>
            <w:tcBorders>
              <w:top w:val="nil"/>
              <w:left w:val="nil"/>
              <w:bottom w:val="single" w:sz="8" w:space="0" w:color="auto"/>
              <w:right w:val="single" w:sz="8" w:space="0" w:color="auto"/>
            </w:tcBorders>
            <w:shd w:val="clear" w:color="auto" w:fill="auto"/>
            <w:hideMark/>
          </w:tcPr>
          <w:p w14:paraId="701AD263" w14:textId="1277410A" w:rsidR="007024AA" w:rsidRDefault="007024AA" w:rsidP="00754D77">
            <w:pPr>
              <w:jc w:val="center"/>
              <w:rPr>
                <w:rFonts w:ascii="Calibri" w:hAnsi="Calibri" w:cs="Calibri"/>
                <w:color w:val="000000"/>
              </w:rPr>
            </w:pPr>
            <w:r>
              <w:rPr>
                <w:rFonts w:ascii="Calibri" w:hAnsi="Calibri" w:cs="Calibri"/>
                <w:color w:val="000000"/>
              </w:rPr>
              <w:t>68 525</w:t>
            </w:r>
          </w:p>
        </w:tc>
        <w:tc>
          <w:tcPr>
            <w:tcW w:w="1446" w:type="dxa"/>
            <w:tcBorders>
              <w:top w:val="nil"/>
              <w:left w:val="nil"/>
              <w:bottom w:val="single" w:sz="8" w:space="0" w:color="auto"/>
              <w:right w:val="single" w:sz="8" w:space="0" w:color="auto"/>
            </w:tcBorders>
            <w:shd w:val="clear" w:color="auto" w:fill="auto"/>
            <w:hideMark/>
          </w:tcPr>
          <w:p w14:paraId="500605CB" w14:textId="33A69597" w:rsidR="007024AA" w:rsidRDefault="007024AA" w:rsidP="00754D77">
            <w:pPr>
              <w:jc w:val="center"/>
              <w:rPr>
                <w:rFonts w:ascii="Calibri" w:hAnsi="Calibri" w:cs="Calibri"/>
                <w:color w:val="000000"/>
              </w:rPr>
            </w:pPr>
            <w:r>
              <w:rPr>
                <w:rFonts w:ascii="Calibri" w:hAnsi="Calibri" w:cs="Calibri"/>
                <w:color w:val="000000"/>
              </w:rPr>
              <w:t>36 341</w:t>
            </w:r>
          </w:p>
        </w:tc>
        <w:tc>
          <w:tcPr>
            <w:tcW w:w="1446" w:type="dxa"/>
            <w:tcBorders>
              <w:top w:val="nil"/>
              <w:left w:val="nil"/>
              <w:bottom w:val="single" w:sz="8" w:space="0" w:color="auto"/>
              <w:right w:val="single" w:sz="8" w:space="0" w:color="auto"/>
            </w:tcBorders>
            <w:shd w:val="clear" w:color="auto" w:fill="auto"/>
            <w:vAlign w:val="bottom"/>
            <w:hideMark/>
          </w:tcPr>
          <w:p w14:paraId="121910E5" w14:textId="4EE4C510" w:rsidR="007024AA" w:rsidRPr="0087451E" w:rsidRDefault="007024AA" w:rsidP="00754D77">
            <w:pPr>
              <w:jc w:val="center"/>
              <w:rPr>
                <w:rFonts w:ascii="Calibri" w:hAnsi="Calibri" w:cs="Calibri"/>
                <w:b/>
                <w:bCs/>
                <w:sz w:val="28"/>
                <w:szCs w:val="28"/>
              </w:rPr>
            </w:pPr>
            <w:r>
              <w:rPr>
                <w:rFonts w:ascii="Calibri" w:hAnsi="Calibri" w:cs="Calibri"/>
                <w:b/>
                <w:bCs/>
                <w:sz w:val="28"/>
                <w:szCs w:val="28"/>
              </w:rPr>
              <w:t>814</w:t>
            </w:r>
          </w:p>
        </w:tc>
      </w:tr>
    </w:tbl>
    <w:p w14:paraId="00FEBC0A" w14:textId="77777777" w:rsidR="00691565" w:rsidRDefault="00691565" w:rsidP="00691565">
      <w:pPr>
        <w:autoSpaceDE w:val="0"/>
        <w:autoSpaceDN w:val="0"/>
        <w:adjustRightInd w:val="0"/>
        <w:rPr>
          <w:rFonts w:asciiTheme="minorHAnsi" w:hAnsiTheme="minorHAnsi" w:cstheme="minorHAnsi"/>
        </w:rPr>
      </w:pPr>
    </w:p>
    <w:p w14:paraId="4780888D" w14:textId="77777777" w:rsidR="00691565" w:rsidRPr="006352DC" w:rsidRDefault="00691565" w:rsidP="00691565">
      <w:pPr>
        <w:jc w:val="center"/>
        <w:rPr>
          <w:rFonts w:asciiTheme="minorHAnsi" w:hAnsiTheme="minorHAnsi" w:cstheme="minorHAnsi"/>
          <w:b/>
          <w:bCs/>
        </w:rPr>
      </w:pPr>
      <w:r w:rsidRPr="006352DC">
        <w:rPr>
          <w:rFonts w:asciiTheme="minorHAnsi" w:hAnsiTheme="minorHAnsi" w:cstheme="minorHAnsi"/>
          <w:b/>
          <w:bCs/>
        </w:rPr>
        <w:t>Table 2: Useful Information</w:t>
      </w:r>
      <w:r>
        <w:rPr>
          <w:rFonts w:asciiTheme="minorHAnsi" w:hAnsiTheme="minorHAnsi" w:cstheme="minorHAnsi"/>
          <w:b/>
          <w:bCs/>
        </w:rPr>
        <w:t xml:space="preserve"> </w:t>
      </w:r>
    </w:p>
    <w:tbl>
      <w:tblPr>
        <w:tblW w:w="7627" w:type="dxa"/>
        <w:jc w:val="center"/>
        <w:tblLook w:val="04A0" w:firstRow="1" w:lastRow="0" w:firstColumn="1" w:lastColumn="0" w:noHBand="0" w:noVBand="1"/>
      </w:tblPr>
      <w:tblGrid>
        <w:gridCol w:w="4029"/>
        <w:gridCol w:w="1799"/>
        <w:gridCol w:w="1799"/>
      </w:tblGrid>
      <w:tr w:rsidR="00691565" w14:paraId="701FA252" w14:textId="77777777" w:rsidTr="00754D77">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03568D" w14:textId="77777777" w:rsidR="00691565" w:rsidRPr="00DE50D3" w:rsidRDefault="00691565" w:rsidP="00754D77">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1C2F8D" w14:textId="3BDA8E85" w:rsidR="00691565" w:rsidRPr="00DE50D3" w:rsidRDefault="00691565" w:rsidP="00754D77">
            <w:pPr>
              <w:jc w:val="center"/>
              <w:rPr>
                <w:rFonts w:ascii="Calibri" w:hAnsi="Calibri" w:cs="Calibri"/>
                <w:b/>
                <w:bCs/>
                <w:sz w:val="28"/>
                <w:szCs w:val="28"/>
              </w:rPr>
            </w:pPr>
            <w:r>
              <w:rPr>
                <w:rFonts w:ascii="Calibri" w:hAnsi="Calibri" w:cs="Calibri"/>
                <w:b/>
                <w:bCs/>
                <w:sz w:val="28"/>
                <w:szCs w:val="28"/>
              </w:rPr>
              <w:t>1.03</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58DCE8" w14:textId="77777777" w:rsidR="00691565" w:rsidRPr="00DE50D3" w:rsidRDefault="00691565" w:rsidP="00754D77">
            <w:pPr>
              <w:jc w:val="center"/>
              <w:rPr>
                <w:rFonts w:ascii="Calibri" w:hAnsi="Calibri" w:cs="Calibri"/>
                <w:b/>
                <w:bCs/>
                <w:color w:val="000000"/>
              </w:rPr>
            </w:pPr>
            <w:r w:rsidRPr="00DE50D3">
              <w:rPr>
                <w:rFonts w:ascii="Calibri" w:hAnsi="Calibri" w:cs="Calibri"/>
                <w:b/>
                <w:bCs/>
                <w:color w:val="000000"/>
              </w:rPr>
              <w:t>$/L</w:t>
            </w:r>
          </w:p>
        </w:tc>
      </w:tr>
      <w:tr w:rsidR="00691565" w14:paraId="5A78D803" w14:textId="77777777" w:rsidTr="00754D77">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A31D8D" w14:textId="77777777" w:rsidR="00691565" w:rsidRPr="00DE50D3" w:rsidRDefault="00691565" w:rsidP="00754D77">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E24712" w14:textId="77777777" w:rsidR="00691565" w:rsidRDefault="00691565" w:rsidP="00754D77">
            <w:pPr>
              <w:jc w:val="center"/>
              <w:rPr>
                <w:rFonts w:ascii="Calibri" w:hAnsi="Calibri" w:cs="Calibri"/>
                <w:b/>
                <w:bCs/>
                <w:sz w:val="28"/>
                <w:szCs w:val="28"/>
              </w:rPr>
            </w:pPr>
            <w:r w:rsidRPr="00DE50D3">
              <w:rPr>
                <w:rFonts w:ascii="Calibri" w:hAnsi="Calibri" w:cs="Calibri"/>
                <w:b/>
                <w:bCs/>
                <w:sz w:val="28"/>
                <w:szCs w:val="28"/>
              </w:rPr>
              <w:t>0.8</w:t>
            </w:r>
            <w:r>
              <w:rPr>
                <w:rFonts w:ascii="Calibri" w:hAnsi="Calibri" w:cs="Calibri"/>
                <w:b/>
                <w:bCs/>
                <w:sz w:val="28"/>
                <w:szCs w:val="28"/>
              </w:rPr>
              <w:t>1(air)</w:t>
            </w:r>
          </w:p>
          <w:p w14:paraId="74B16424" w14:textId="40D48243" w:rsidR="00691565" w:rsidRPr="00DE50D3" w:rsidRDefault="00691565" w:rsidP="00754D77">
            <w:pPr>
              <w:jc w:val="center"/>
              <w:rPr>
                <w:rFonts w:ascii="Calibri" w:hAnsi="Calibri" w:cs="Calibri"/>
                <w:b/>
                <w:bCs/>
                <w:sz w:val="28"/>
                <w:szCs w:val="28"/>
              </w:rPr>
            </w:pPr>
            <w:r>
              <w:rPr>
                <w:rFonts w:ascii="Calibri" w:hAnsi="Calibri" w:cs="Calibri"/>
                <w:b/>
                <w:bCs/>
                <w:sz w:val="28"/>
                <w:szCs w:val="28"/>
              </w:rPr>
              <w:t>0.75(auto)</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5BA294" w14:textId="77777777" w:rsidR="00691565" w:rsidRPr="00DE50D3" w:rsidRDefault="00691565" w:rsidP="00754D77">
            <w:pPr>
              <w:jc w:val="center"/>
              <w:rPr>
                <w:rFonts w:ascii="Calibri" w:hAnsi="Calibri" w:cs="Calibri"/>
                <w:b/>
                <w:bCs/>
                <w:color w:val="000000"/>
              </w:rPr>
            </w:pPr>
            <w:r w:rsidRPr="00DE50D3">
              <w:rPr>
                <w:rFonts w:ascii="Calibri" w:hAnsi="Calibri" w:cs="Calibri"/>
                <w:b/>
                <w:bCs/>
                <w:color w:val="000000"/>
              </w:rPr>
              <w:t>kg/L</w:t>
            </w:r>
          </w:p>
        </w:tc>
      </w:tr>
      <w:tr w:rsidR="00691565" w14:paraId="583E2C02" w14:textId="77777777" w:rsidTr="00754D77">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03D988" w14:textId="77777777" w:rsidR="00691565" w:rsidRPr="00DE50D3" w:rsidRDefault="00691565" w:rsidP="00754D77">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BD2C91" w14:textId="37021C5C" w:rsidR="00691565" w:rsidRPr="00DE50D3" w:rsidRDefault="00691565" w:rsidP="00754D77">
            <w:pPr>
              <w:jc w:val="center"/>
              <w:rPr>
                <w:rFonts w:ascii="Calibri" w:hAnsi="Calibri" w:cs="Calibri"/>
                <w:b/>
                <w:bCs/>
                <w:sz w:val="28"/>
                <w:szCs w:val="28"/>
              </w:rPr>
            </w:pPr>
            <w:r>
              <w:rPr>
                <w:rFonts w:ascii="Calibri" w:hAnsi="Calibri" w:cs="Calibri"/>
                <w:b/>
                <w:bCs/>
                <w:sz w:val="28"/>
                <w:szCs w:val="28"/>
              </w:rPr>
              <w:t>10.11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63A1AD" w14:textId="77777777" w:rsidR="00691565" w:rsidRPr="00DE50D3" w:rsidRDefault="00691565" w:rsidP="00754D77">
            <w:pPr>
              <w:jc w:val="center"/>
              <w:rPr>
                <w:rFonts w:ascii="Calibri" w:hAnsi="Calibri" w:cs="Calibri"/>
                <w:b/>
                <w:bCs/>
                <w:color w:val="000000"/>
              </w:rPr>
            </w:pPr>
            <w:r w:rsidRPr="00DE50D3">
              <w:rPr>
                <w:rFonts w:ascii="Calibri" w:hAnsi="Calibri" w:cs="Calibri"/>
                <w:b/>
                <w:bCs/>
                <w:color w:val="000000"/>
              </w:rPr>
              <w:t>%</w:t>
            </w:r>
          </w:p>
        </w:tc>
      </w:tr>
      <w:tr w:rsidR="00691565" w14:paraId="57DB88C8" w14:textId="77777777" w:rsidTr="00754D77">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2B3179" w14:textId="77777777" w:rsidR="00691565" w:rsidRPr="00DE50D3" w:rsidRDefault="00691565" w:rsidP="00754D77">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15EC9C" w14:textId="77777777" w:rsidR="00691565" w:rsidRPr="00DE50D3" w:rsidRDefault="00691565" w:rsidP="00754D77">
            <w:pPr>
              <w:jc w:val="center"/>
              <w:rPr>
                <w:rFonts w:ascii="Calibri" w:hAnsi="Calibri" w:cs="Calibri"/>
                <w:b/>
                <w:bCs/>
                <w:sz w:val="28"/>
                <w:szCs w:val="28"/>
              </w:rPr>
            </w:pPr>
            <w:r>
              <w:rPr>
                <w:rFonts w:ascii="Calibri" w:hAnsi="Calibri" w:cs="Calibri"/>
                <w:b/>
                <w:bCs/>
                <w:sz w:val="28"/>
                <w:szCs w:val="28"/>
              </w:rPr>
              <w:t>82.0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230DF7" w14:textId="77777777" w:rsidR="00691565" w:rsidRPr="00DE50D3" w:rsidRDefault="00691565" w:rsidP="00754D77">
            <w:pPr>
              <w:jc w:val="center"/>
              <w:rPr>
                <w:rFonts w:ascii="Calibri" w:hAnsi="Calibri" w:cs="Calibri"/>
                <w:b/>
                <w:bCs/>
                <w:color w:val="000000"/>
              </w:rPr>
            </w:pPr>
            <w:r w:rsidRPr="00DE50D3">
              <w:rPr>
                <w:rFonts w:ascii="Calibri" w:hAnsi="Calibri" w:cs="Calibri"/>
                <w:b/>
                <w:bCs/>
                <w:color w:val="000000"/>
              </w:rPr>
              <w:t>km/</w:t>
            </w:r>
            <w:proofErr w:type="spellStart"/>
            <w:r w:rsidRPr="00DE50D3">
              <w:rPr>
                <w:rFonts w:ascii="Calibri" w:hAnsi="Calibri" w:cs="Calibri"/>
                <w:b/>
                <w:bCs/>
                <w:color w:val="000000"/>
              </w:rPr>
              <w:t>hr</w:t>
            </w:r>
            <w:proofErr w:type="spellEnd"/>
          </w:p>
        </w:tc>
      </w:tr>
      <w:tr w:rsidR="00691565" w14:paraId="3BD42E00" w14:textId="77777777" w:rsidTr="00754D77">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1B4882" w14:textId="77777777" w:rsidR="00691565" w:rsidRPr="00DE50D3" w:rsidRDefault="00691565" w:rsidP="00754D77">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B973A0" w14:textId="0C1BE593" w:rsidR="00691565" w:rsidRPr="00DE50D3" w:rsidRDefault="00691565" w:rsidP="00754D77">
            <w:pPr>
              <w:jc w:val="center"/>
              <w:rPr>
                <w:rFonts w:ascii="Calibri" w:hAnsi="Calibri" w:cs="Calibri"/>
                <w:b/>
                <w:bCs/>
                <w:sz w:val="28"/>
                <w:szCs w:val="28"/>
              </w:rPr>
            </w:pPr>
            <w:r>
              <w:rPr>
                <w:rFonts w:ascii="Calibri" w:hAnsi="Calibri" w:cs="Calibri"/>
                <w:b/>
                <w:bCs/>
                <w:sz w:val="28"/>
                <w:szCs w:val="28"/>
              </w:rPr>
              <w:t>0.82</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959725" w14:textId="77777777" w:rsidR="00691565" w:rsidRPr="00DE50D3" w:rsidRDefault="00691565" w:rsidP="00754D77">
            <w:pPr>
              <w:jc w:val="center"/>
              <w:rPr>
                <w:rFonts w:ascii="Calibri" w:hAnsi="Calibri" w:cs="Calibri"/>
                <w:b/>
                <w:bCs/>
                <w:color w:val="000000"/>
              </w:rPr>
            </w:pPr>
            <w:r w:rsidRPr="00DE50D3">
              <w:rPr>
                <w:rFonts w:ascii="Calibri" w:hAnsi="Calibri" w:cs="Calibri"/>
                <w:b/>
                <w:bCs/>
                <w:color w:val="000000"/>
              </w:rPr>
              <w:t>$/L</w:t>
            </w:r>
          </w:p>
        </w:tc>
      </w:tr>
      <w:tr w:rsidR="00691565" w14:paraId="7A2C7B71" w14:textId="77777777" w:rsidTr="00754D77">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F57B62" w14:textId="77777777" w:rsidR="00691565" w:rsidRPr="00DE50D3" w:rsidRDefault="00691565" w:rsidP="00754D77">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8B4015" w14:textId="06527EF8" w:rsidR="00691565" w:rsidRPr="00DE50D3" w:rsidRDefault="00691565" w:rsidP="00754D77">
            <w:pPr>
              <w:jc w:val="center"/>
              <w:rPr>
                <w:rFonts w:ascii="Calibri" w:hAnsi="Calibri" w:cs="Calibri"/>
                <w:b/>
                <w:bCs/>
                <w:sz w:val="28"/>
                <w:szCs w:val="28"/>
              </w:rPr>
            </w:pPr>
            <w:r>
              <w:rPr>
                <w:rFonts w:ascii="Calibri" w:hAnsi="Calibri" w:cs="Calibri"/>
                <w:b/>
                <w:bCs/>
                <w:sz w:val="28"/>
                <w:szCs w:val="28"/>
              </w:rPr>
              <w:t>2.38</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264B89" w14:textId="77777777" w:rsidR="00691565" w:rsidRPr="00DE50D3" w:rsidRDefault="00691565" w:rsidP="00754D77">
            <w:pPr>
              <w:jc w:val="center"/>
              <w:rPr>
                <w:rFonts w:ascii="Calibri" w:hAnsi="Calibri" w:cs="Calibri"/>
                <w:b/>
                <w:bCs/>
                <w:color w:val="000000"/>
              </w:rPr>
            </w:pPr>
            <w:r w:rsidRPr="00DE50D3">
              <w:rPr>
                <w:rFonts w:ascii="Calibri" w:hAnsi="Calibri" w:cs="Calibri"/>
                <w:b/>
                <w:bCs/>
                <w:color w:val="000000"/>
              </w:rPr>
              <w:t>kg/L</w:t>
            </w:r>
          </w:p>
        </w:tc>
      </w:tr>
      <w:tr w:rsidR="00691565" w14:paraId="59CDBEF7" w14:textId="77777777" w:rsidTr="00754D77">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88927E" w14:textId="77777777" w:rsidR="00691565" w:rsidRPr="00DE50D3" w:rsidRDefault="00691565" w:rsidP="00754D77">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68A9BD" w14:textId="50AC6392" w:rsidR="00691565" w:rsidRPr="00DE50D3" w:rsidRDefault="00691565" w:rsidP="00754D77">
            <w:pPr>
              <w:jc w:val="center"/>
              <w:rPr>
                <w:rFonts w:ascii="Calibri" w:hAnsi="Calibri" w:cs="Calibri"/>
                <w:b/>
                <w:bCs/>
                <w:sz w:val="28"/>
                <w:szCs w:val="28"/>
              </w:rPr>
            </w:pPr>
            <w:r w:rsidRPr="00DE50D3">
              <w:rPr>
                <w:rFonts w:ascii="Calibri" w:hAnsi="Calibri" w:cs="Calibri"/>
                <w:b/>
                <w:bCs/>
                <w:sz w:val="28"/>
                <w:szCs w:val="28"/>
              </w:rPr>
              <w:t>3.</w:t>
            </w:r>
            <w:r>
              <w:rPr>
                <w:rFonts w:ascii="Calibri" w:hAnsi="Calibri" w:cs="Calibri"/>
                <w:b/>
                <w:bCs/>
                <w:sz w:val="28"/>
                <w:szCs w:val="28"/>
              </w:rPr>
              <w:t>19</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499D0" w14:textId="77777777" w:rsidR="00691565" w:rsidRPr="00DE50D3" w:rsidRDefault="00691565" w:rsidP="00754D77">
            <w:pPr>
              <w:jc w:val="center"/>
              <w:rPr>
                <w:rFonts w:ascii="Calibri" w:hAnsi="Calibri" w:cs="Calibri"/>
                <w:b/>
                <w:bCs/>
                <w:color w:val="000000"/>
              </w:rPr>
            </w:pPr>
            <w:r w:rsidRPr="00DE50D3">
              <w:rPr>
                <w:rFonts w:ascii="Calibri" w:hAnsi="Calibri" w:cs="Calibri"/>
                <w:b/>
                <w:bCs/>
                <w:color w:val="000000"/>
              </w:rPr>
              <w:t>kg CO2/kg Fuel</w:t>
            </w:r>
          </w:p>
        </w:tc>
      </w:tr>
      <w:tr w:rsidR="00691565" w14:paraId="754959DB" w14:textId="77777777" w:rsidTr="00754D77">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23F3FB" w14:textId="77777777" w:rsidR="00691565" w:rsidRPr="00DE50D3" w:rsidRDefault="00691565" w:rsidP="00754D77">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3AD64" w14:textId="77777777" w:rsidR="00691565" w:rsidRPr="00DE50D3" w:rsidRDefault="00691565" w:rsidP="00754D77">
            <w:pPr>
              <w:jc w:val="center"/>
              <w:rPr>
                <w:rFonts w:ascii="Calibri" w:hAnsi="Calibri" w:cs="Calibri"/>
                <w:b/>
                <w:bCs/>
                <w:sz w:val="28"/>
                <w:szCs w:val="28"/>
              </w:rPr>
            </w:pPr>
            <w:r w:rsidRPr="00DE50D3">
              <w:rPr>
                <w:rFonts w:ascii="Calibri" w:hAnsi="Calibri" w:cs="Calibri"/>
                <w:b/>
                <w:bCs/>
                <w:sz w:val="28"/>
                <w:szCs w:val="28"/>
              </w:rPr>
              <w:t>5</w:t>
            </w:r>
            <w:r>
              <w:rPr>
                <w:rFonts w:ascii="Calibri" w:hAnsi="Calibri" w:cs="Calibri"/>
                <w:b/>
                <w:bCs/>
                <w:sz w:val="28"/>
                <w:szCs w:val="28"/>
              </w:rPr>
              <w:t xml:space="preserve"> </w:t>
            </w:r>
            <w:r w:rsidRPr="00DE50D3">
              <w:rPr>
                <w:rFonts w:ascii="Calibri" w:hAnsi="Calibri" w:cs="Calibri"/>
                <w:b/>
                <w:bCs/>
                <w:sz w:val="28"/>
                <w:szCs w:val="28"/>
              </w:rPr>
              <w:t>8</w:t>
            </w:r>
            <w:r>
              <w:rPr>
                <w:rFonts w:ascii="Calibri" w:hAnsi="Calibri" w:cs="Calibri"/>
                <w:b/>
                <w:bCs/>
                <w:sz w:val="28"/>
                <w:szCs w:val="28"/>
              </w:rPr>
              <w:t>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2F9A91" w14:textId="77777777" w:rsidR="00691565" w:rsidRPr="00DE50D3" w:rsidRDefault="00691565" w:rsidP="00754D77">
            <w:pPr>
              <w:jc w:val="center"/>
              <w:rPr>
                <w:rFonts w:ascii="Calibri" w:hAnsi="Calibri" w:cs="Calibri"/>
                <w:b/>
                <w:bCs/>
                <w:color w:val="000000"/>
              </w:rPr>
            </w:pPr>
            <w:r w:rsidRPr="00DE50D3">
              <w:rPr>
                <w:rFonts w:ascii="Calibri" w:hAnsi="Calibri" w:cs="Calibri"/>
                <w:b/>
                <w:bCs/>
                <w:color w:val="000000"/>
              </w:rPr>
              <w:t>km</w:t>
            </w:r>
          </w:p>
        </w:tc>
      </w:tr>
      <w:tr w:rsidR="00691565" w14:paraId="5711A853" w14:textId="77777777" w:rsidTr="00754D77">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914B5" w14:textId="77777777" w:rsidR="00691565" w:rsidRPr="00DE50D3" w:rsidRDefault="00691565" w:rsidP="00754D77">
            <w:pPr>
              <w:rPr>
                <w:rFonts w:ascii="Calibri" w:hAnsi="Calibri" w:cs="Calibri"/>
                <w:b/>
                <w:bCs/>
              </w:rPr>
            </w:pPr>
            <w:r w:rsidRPr="00DE50D3">
              <w:rPr>
                <w:rFonts w:ascii="Calibri" w:hAnsi="Calibri" w:cs="Calibri"/>
                <w:b/>
                <w:bCs/>
              </w:rPr>
              <w:lastRenderedPageBreak/>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6C17D4" w14:textId="77777777" w:rsidR="00691565" w:rsidRPr="00DE50D3" w:rsidRDefault="00691565" w:rsidP="00754D77">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DB0311" w14:textId="77777777" w:rsidR="00691565" w:rsidRPr="00DE50D3" w:rsidRDefault="00691565" w:rsidP="00754D77">
            <w:pPr>
              <w:jc w:val="center"/>
              <w:rPr>
                <w:rFonts w:ascii="Calibri" w:hAnsi="Calibri" w:cs="Calibri"/>
                <w:b/>
                <w:bCs/>
                <w:color w:val="000000"/>
              </w:rPr>
            </w:pPr>
            <w:proofErr w:type="spellStart"/>
            <w:r w:rsidRPr="00DE50D3">
              <w:rPr>
                <w:rFonts w:ascii="Calibri" w:hAnsi="Calibri" w:cs="Calibri"/>
                <w:b/>
                <w:bCs/>
                <w:color w:val="000000"/>
              </w:rPr>
              <w:t>lb</w:t>
            </w:r>
            <w:proofErr w:type="spellEnd"/>
            <w:r w:rsidRPr="00DE50D3">
              <w:rPr>
                <w:rFonts w:ascii="Calibri" w:hAnsi="Calibri" w:cs="Calibri"/>
                <w:b/>
                <w:bCs/>
                <w:color w:val="000000"/>
              </w:rPr>
              <w:t xml:space="preserve"> CO2/tree/year</w:t>
            </w:r>
          </w:p>
        </w:tc>
      </w:tr>
    </w:tbl>
    <w:p w14:paraId="2AA93D84" w14:textId="77777777" w:rsidR="00754D77" w:rsidRDefault="00754D77" w:rsidP="00691565">
      <w:pPr>
        <w:rPr>
          <w:rFonts w:asciiTheme="minorHAnsi" w:hAnsiTheme="minorHAnsi" w:cstheme="minorHAnsi"/>
          <w:b/>
          <w:bCs/>
        </w:rPr>
        <w:sectPr w:rsidR="00754D77" w:rsidSect="00691565">
          <w:headerReference w:type="default" r:id="rId6"/>
          <w:footerReference w:type="default" r:id="rId7"/>
          <w:footerReference w:type="first" r:id="rId8"/>
          <w:footnotePr>
            <w:numFmt w:val="chicago"/>
          </w:footnotePr>
          <w:pgSz w:w="12240" w:h="15840" w:code="1"/>
          <w:pgMar w:top="720" w:right="720" w:bottom="720" w:left="720" w:header="706" w:footer="706" w:gutter="0"/>
          <w:cols w:space="708"/>
          <w:titlePg/>
          <w:docGrid w:linePitch="360"/>
        </w:sectPr>
      </w:pPr>
    </w:p>
    <w:p w14:paraId="48DAA11D" w14:textId="34408DC8" w:rsidR="00754D77" w:rsidRDefault="00754D77" w:rsidP="00691565">
      <w:pPr>
        <w:rPr>
          <w:rFonts w:asciiTheme="minorHAnsi" w:hAnsiTheme="minorHAnsi" w:cstheme="minorHAnsi"/>
          <w:b/>
          <w:bCs/>
        </w:rPr>
      </w:pPr>
    </w:p>
    <w:p w14:paraId="2B8BF731" w14:textId="3396DBDB" w:rsidR="00754D77" w:rsidRDefault="00754D77" w:rsidP="00754D77">
      <w:pPr>
        <w:rPr>
          <w:rFonts w:asciiTheme="minorHAnsi" w:hAnsiTheme="minorHAnsi" w:cstheme="minorHAnsi"/>
        </w:rPr>
      </w:pPr>
    </w:p>
    <w:p w14:paraId="45DDD377" w14:textId="77777777" w:rsidR="00754D77" w:rsidRDefault="00754D77" w:rsidP="00754D77">
      <w:pPr>
        <w:jc w:val="center"/>
        <w:rPr>
          <w:rFonts w:asciiTheme="minorHAnsi" w:hAnsiTheme="minorHAnsi" w:cstheme="minorHAnsi"/>
          <w:b/>
          <w:bCs/>
        </w:rPr>
      </w:pPr>
      <w:r>
        <w:rPr>
          <w:rFonts w:asciiTheme="minorHAnsi" w:hAnsiTheme="minorHAnsi" w:cstheme="minorHAnsi"/>
        </w:rPr>
        <w:tab/>
      </w:r>
      <w:bookmarkStart w:id="0" w:name="_Hlk525637236"/>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14:paraId="6A0651CC" w14:textId="77777777" w:rsidR="00754D77" w:rsidRDefault="00754D77" w:rsidP="00754D77">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553"/>
        <w:gridCol w:w="1328"/>
        <w:gridCol w:w="1449"/>
        <w:gridCol w:w="1650"/>
        <w:gridCol w:w="1404"/>
        <w:gridCol w:w="1411"/>
        <w:gridCol w:w="1269"/>
        <w:gridCol w:w="1176"/>
        <w:gridCol w:w="642"/>
        <w:gridCol w:w="752"/>
        <w:gridCol w:w="1461"/>
      </w:tblGrid>
      <w:tr w:rsidR="00754D77" w14:paraId="1B30DCDF" w14:textId="77777777" w:rsidTr="00754D77">
        <w:trPr>
          <w:trHeight w:val="727"/>
          <w:jc w:val="center"/>
        </w:trPr>
        <w:tc>
          <w:tcPr>
            <w:tcW w:w="160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F7CE996" w14:textId="77777777" w:rsidR="00754D77" w:rsidRDefault="00754D77" w:rsidP="00754D77">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19D73D" w14:textId="77777777" w:rsidR="00754D77" w:rsidRDefault="00754D77" w:rsidP="00754D77">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631E64" w14:textId="77777777" w:rsidR="00754D77" w:rsidRDefault="00754D77" w:rsidP="00754D77">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6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91DD5C" w14:textId="77777777" w:rsidR="00754D77" w:rsidRDefault="00754D77" w:rsidP="00754D77">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E5F601" w14:textId="77777777" w:rsidR="00754D77" w:rsidRDefault="00754D77" w:rsidP="00754D77">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401" w:type="dxa"/>
            <w:gridSpan w:val="2"/>
            <w:tcBorders>
              <w:top w:val="single" w:sz="4" w:space="0" w:color="auto"/>
              <w:left w:val="nil"/>
              <w:bottom w:val="single" w:sz="4" w:space="0" w:color="auto"/>
              <w:right w:val="single" w:sz="4" w:space="0" w:color="auto"/>
            </w:tcBorders>
            <w:shd w:val="clear" w:color="auto" w:fill="auto"/>
            <w:vAlign w:val="center"/>
            <w:hideMark/>
          </w:tcPr>
          <w:p w14:paraId="541B4733" w14:textId="77777777" w:rsidR="00754D77" w:rsidRDefault="00754D77" w:rsidP="00754D77">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2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5874A44" w14:textId="77777777" w:rsidR="00754D77" w:rsidRDefault="00754D77" w:rsidP="00754D77">
            <w:pPr>
              <w:jc w:val="center"/>
              <w:rPr>
                <w:rFonts w:ascii="Calibri" w:hAnsi="Calibri" w:cs="Calibri"/>
                <w:b/>
                <w:bCs/>
                <w:color w:val="365F91"/>
                <w:sz w:val="20"/>
                <w:szCs w:val="20"/>
              </w:rPr>
            </w:pPr>
            <w:r>
              <w:rPr>
                <w:rFonts w:ascii="Calibri" w:hAnsi="Calibri" w:cs="Calibri"/>
                <w:b/>
                <w:bCs/>
                <w:color w:val="365F91"/>
                <w:sz w:val="20"/>
                <w:szCs w:val="20"/>
              </w:rPr>
              <w:t xml:space="preserve">Total Travel </w:t>
            </w:r>
            <w:proofErr w:type="gramStart"/>
            <w:r>
              <w:rPr>
                <w:rFonts w:ascii="Calibri" w:hAnsi="Calibri" w:cs="Calibri"/>
                <w:b/>
                <w:bCs/>
                <w:color w:val="365F91"/>
                <w:sz w:val="20"/>
                <w:szCs w:val="20"/>
              </w:rPr>
              <w:t>Time  (</w:t>
            </w:r>
            <w:proofErr w:type="spellStart"/>
            <w:proofErr w:type="gramEnd"/>
            <w:r>
              <w:rPr>
                <w:rFonts w:ascii="Calibri" w:hAnsi="Calibri" w:cs="Calibri"/>
                <w:b/>
                <w:bCs/>
                <w:color w:val="365F91"/>
                <w:sz w:val="20"/>
                <w:szCs w:val="20"/>
              </w:rPr>
              <w:t>hr</w:t>
            </w:r>
            <w:proofErr w:type="spellEnd"/>
            <w:r>
              <w:rPr>
                <w:rFonts w:ascii="Calibri" w:hAnsi="Calibri" w:cs="Calibri"/>
                <w:b/>
                <w:bCs/>
                <w:color w:val="365F91"/>
                <w:sz w:val="20"/>
                <w:szCs w:val="20"/>
              </w:rPr>
              <w:t>)</w:t>
            </w:r>
          </w:p>
        </w:tc>
        <w:tc>
          <w:tcPr>
            <w:tcW w:w="1427" w:type="dxa"/>
            <w:gridSpan w:val="2"/>
            <w:tcBorders>
              <w:top w:val="single" w:sz="4" w:space="0" w:color="auto"/>
              <w:left w:val="nil"/>
              <w:bottom w:val="single" w:sz="4" w:space="0" w:color="auto"/>
              <w:right w:val="single" w:sz="4" w:space="0" w:color="auto"/>
            </w:tcBorders>
            <w:shd w:val="clear" w:color="auto" w:fill="auto"/>
            <w:vAlign w:val="center"/>
            <w:hideMark/>
          </w:tcPr>
          <w:p w14:paraId="2238EB45" w14:textId="77777777" w:rsidR="00754D77" w:rsidRDefault="00754D77" w:rsidP="00754D77">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A6845D" w14:textId="77777777" w:rsidR="00754D77" w:rsidRDefault="00754D77" w:rsidP="00754D77">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w:t>
            </w:r>
            <w:proofErr w:type="spellStart"/>
            <w:r>
              <w:rPr>
                <w:rFonts w:ascii="Calibri" w:hAnsi="Calibri" w:cs="Calibri"/>
                <w:b/>
                <w:bCs/>
                <w:color w:val="365F91"/>
                <w:sz w:val="20"/>
                <w:szCs w:val="20"/>
              </w:rPr>
              <w:t>yr</w:t>
            </w:r>
            <w:proofErr w:type="spellEnd"/>
            <w:r>
              <w:rPr>
                <w:rFonts w:ascii="Calibri" w:hAnsi="Calibri" w:cs="Calibri"/>
                <w:b/>
                <w:bCs/>
                <w:color w:val="365F91"/>
                <w:sz w:val="20"/>
                <w:szCs w:val="20"/>
              </w:rPr>
              <w:t>/person</w:t>
            </w:r>
          </w:p>
        </w:tc>
      </w:tr>
      <w:tr w:rsidR="00754D77" w14:paraId="4E3F0C15" w14:textId="77777777" w:rsidTr="00754D77">
        <w:trPr>
          <w:trHeight w:val="733"/>
          <w:jc w:val="center"/>
        </w:trPr>
        <w:tc>
          <w:tcPr>
            <w:tcW w:w="1603" w:type="dxa"/>
            <w:vMerge/>
            <w:tcBorders>
              <w:top w:val="single" w:sz="4" w:space="0" w:color="auto"/>
              <w:left w:val="single" w:sz="4" w:space="0" w:color="auto"/>
              <w:bottom w:val="single" w:sz="4" w:space="0" w:color="000000"/>
              <w:right w:val="single" w:sz="4" w:space="0" w:color="auto"/>
            </w:tcBorders>
            <w:vAlign w:val="center"/>
            <w:hideMark/>
          </w:tcPr>
          <w:p w14:paraId="3C961EDE" w14:textId="77777777" w:rsidR="00754D77" w:rsidRDefault="00754D77" w:rsidP="00754D77">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14:paraId="662B0BE7" w14:textId="77777777" w:rsidR="00754D77" w:rsidRDefault="00754D77" w:rsidP="00754D77">
            <w:pPr>
              <w:jc w:val="center"/>
              <w:rPr>
                <w:rFonts w:ascii="Calibri" w:hAnsi="Calibri" w:cs="Calibri"/>
                <w:b/>
                <w:bCs/>
                <w:color w:val="365F91"/>
                <w:sz w:val="20"/>
                <w:szCs w:val="20"/>
              </w:rPr>
            </w:pPr>
          </w:p>
        </w:tc>
        <w:tc>
          <w:tcPr>
            <w:tcW w:w="1476" w:type="dxa"/>
            <w:vMerge/>
            <w:tcBorders>
              <w:top w:val="single" w:sz="4" w:space="0" w:color="auto"/>
              <w:left w:val="single" w:sz="4" w:space="0" w:color="auto"/>
              <w:bottom w:val="single" w:sz="4" w:space="0" w:color="auto"/>
              <w:right w:val="single" w:sz="4" w:space="0" w:color="auto"/>
            </w:tcBorders>
            <w:vAlign w:val="center"/>
            <w:hideMark/>
          </w:tcPr>
          <w:p w14:paraId="1C749448" w14:textId="77777777" w:rsidR="00754D77" w:rsidRDefault="00754D77" w:rsidP="00754D77">
            <w:pPr>
              <w:jc w:val="center"/>
              <w:rPr>
                <w:rFonts w:ascii="Calibri" w:hAnsi="Calibri" w:cs="Calibri"/>
                <w:b/>
                <w:bCs/>
                <w:color w:val="365F91"/>
                <w:sz w:val="20"/>
                <w:szCs w:val="20"/>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14:paraId="3F694F32" w14:textId="77777777" w:rsidR="00754D77" w:rsidRDefault="00754D77" w:rsidP="00754D77">
            <w:pPr>
              <w:jc w:val="center"/>
              <w:rPr>
                <w:rFonts w:ascii="Calibri" w:hAnsi="Calibri" w:cs="Calibri"/>
                <w:b/>
                <w:bCs/>
                <w:color w:val="365F91"/>
                <w:sz w:val="20"/>
                <w:szCs w:val="20"/>
              </w:rPr>
            </w:pPr>
          </w:p>
        </w:tc>
        <w:tc>
          <w:tcPr>
            <w:tcW w:w="1425" w:type="dxa"/>
            <w:vMerge/>
            <w:tcBorders>
              <w:top w:val="single" w:sz="4" w:space="0" w:color="auto"/>
              <w:left w:val="single" w:sz="4" w:space="0" w:color="auto"/>
              <w:bottom w:val="single" w:sz="4" w:space="0" w:color="auto"/>
              <w:right w:val="single" w:sz="4" w:space="0" w:color="auto"/>
            </w:tcBorders>
            <w:vAlign w:val="center"/>
            <w:hideMark/>
          </w:tcPr>
          <w:p w14:paraId="460FFE1E" w14:textId="77777777" w:rsidR="00754D77" w:rsidRDefault="00754D77" w:rsidP="00754D77">
            <w:pPr>
              <w:jc w:val="center"/>
              <w:rPr>
                <w:rFonts w:ascii="Calibri" w:hAnsi="Calibri" w:cs="Calibri"/>
                <w:b/>
                <w:bCs/>
                <w:color w:val="365F91"/>
                <w:sz w:val="20"/>
                <w:szCs w:val="20"/>
              </w:rPr>
            </w:pPr>
          </w:p>
        </w:tc>
        <w:tc>
          <w:tcPr>
            <w:tcW w:w="1261" w:type="dxa"/>
            <w:tcBorders>
              <w:top w:val="nil"/>
              <w:left w:val="nil"/>
              <w:bottom w:val="single" w:sz="4" w:space="0" w:color="auto"/>
              <w:right w:val="single" w:sz="4" w:space="0" w:color="auto"/>
            </w:tcBorders>
            <w:shd w:val="clear" w:color="000000" w:fill="FFFFFF"/>
            <w:vAlign w:val="center"/>
            <w:hideMark/>
          </w:tcPr>
          <w:p w14:paraId="6E948D47" w14:textId="77777777" w:rsidR="00754D77" w:rsidRDefault="00754D77" w:rsidP="00754D77">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140" w:type="dxa"/>
            <w:tcBorders>
              <w:top w:val="nil"/>
              <w:left w:val="nil"/>
              <w:bottom w:val="single" w:sz="4" w:space="0" w:color="auto"/>
              <w:right w:val="single" w:sz="4" w:space="0" w:color="auto"/>
            </w:tcBorders>
            <w:shd w:val="clear" w:color="000000" w:fill="FFFFFF"/>
            <w:vAlign w:val="center"/>
            <w:hideMark/>
          </w:tcPr>
          <w:p w14:paraId="53FCC877" w14:textId="77777777" w:rsidR="00754D77" w:rsidRDefault="00754D77" w:rsidP="00754D77">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24" w:type="dxa"/>
            <w:vMerge/>
            <w:tcBorders>
              <w:top w:val="single" w:sz="4" w:space="0" w:color="auto"/>
              <w:left w:val="single" w:sz="4" w:space="0" w:color="auto"/>
              <w:bottom w:val="single" w:sz="4" w:space="0" w:color="000000"/>
              <w:right w:val="single" w:sz="4" w:space="0" w:color="auto"/>
            </w:tcBorders>
            <w:vAlign w:val="center"/>
            <w:hideMark/>
          </w:tcPr>
          <w:p w14:paraId="23A357D2" w14:textId="77777777" w:rsidR="00754D77" w:rsidRDefault="00754D77" w:rsidP="00754D77">
            <w:pPr>
              <w:jc w:val="center"/>
              <w:rPr>
                <w:rFonts w:ascii="Calibri" w:hAnsi="Calibri" w:cs="Calibri"/>
                <w:b/>
                <w:bCs/>
                <w:color w:val="365F91"/>
                <w:sz w:val="20"/>
                <w:szCs w:val="20"/>
              </w:rPr>
            </w:pPr>
          </w:p>
        </w:tc>
        <w:tc>
          <w:tcPr>
            <w:tcW w:w="642" w:type="dxa"/>
            <w:tcBorders>
              <w:top w:val="nil"/>
              <w:left w:val="nil"/>
              <w:bottom w:val="single" w:sz="4" w:space="0" w:color="auto"/>
              <w:right w:val="single" w:sz="4" w:space="0" w:color="auto"/>
            </w:tcBorders>
            <w:shd w:val="clear" w:color="000000" w:fill="FFFFFF"/>
            <w:vAlign w:val="center"/>
            <w:hideMark/>
          </w:tcPr>
          <w:p w14:paraId="4C6CDDEB" w14:textId="77777777" w:rsidR="00754D77" w:rsidRDefault="00754D77" w:rsidP="00754D77">
            <w:pPr>
              <w:jc w:val="center"/>
              <w:rPr>
                <w:rFonts w:ascii="Calibri" w:hAnsi="Calibri" w:cs="Calibri"/>
                <w:b/>
                <w:bCs/>
                <w:i/>
                <w:iCs/>
                <w:color w:val="365F91"/>
                <w:sz w:val="20"/>
                <w:szCs w:val="20"/>
              </w:rPr>
            </w:pPr>
            <w:proofErr w:type="spellStart"/>
            <w:r>
              <w:rPr>
                <w:rFonts w:ascii="Calibri" w:hAnsi="Calibri" w:cs="Calibri"/>
                <w:b/>
                <w:bCs/>
                <w:i/>
                <w:iCs/>
                <w:color w:val="365F91"/>
                <w:sz w:val="20"/>
                <w:szCs w:val="20"/>
              </w:rPr>
              <w:t>hr</w:t>
            </w:r>
            <w:proofErr w:type="spellEnd"/>
          </w:p>
        </w:tc>
        <w:tc>
          <w:tcPr>
            <w:tcW w:w="785" w:type="dxa"/>
            <w:tcBorders>
              <w:top w:val="nil"/>
              <w:left w:val="nil"/>
              <w:bottom w:val="single" w:sz="4" w:space="0" w:color="auto"/>
              <w:right w:val="single" w:sz="4" w:space="0" w:color="auto"/>
            </w:tcBorders>
            <w:shd w:val="clear" w:color="000000" w:fill="FFFFFF"/>
            <w:vAlign w:val="center"/>
            <w:hideMark/>
          </w:tcPr>
          <w:p w14:paraId="078A56EB" w14:textId="77777777" w:rsidR="00754D77" w:rsidRDefault="00754D77" w:rsidP="00754D77">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12" w:type="dxa"/>
            <w:vMerge/>
            <w:tcBorders>
              <w:top w:val="single" w:sz="4" w:space="0" w:color="auto"/>
              <w:left w:val="single" w:sz="4" w:space="0" w:color="auto"/>
              <w:bottom w:val="single" w:sz="4" w:space="0" w:color="auto"/>
              <w:right w:val="single" w:sz="4" w:space="0" w:color="auto"/>
            </w:tcBorders>
            <w:vAlign w:val="center"/>
            <w:hideMark/>
          </w:tcPr>
          <w:p w14:paraId="613520FA" w14:textId="77777777" w:rsidR="00754D77" w:rsidRDefault="00754D77" w:rsidP="00754D77">
            <w:pPr>
              <w:jc w:val="center"/>
              <w:rPr>
                <w:rFonts w:ascii="Calibri" w:hAnsi="Calibri" w:cs="Calibri"/>
                <w:b/>
                <w:bCs/>
                <w:color w:val="365F91"/>
                <w:sz w:val="20"/>
                <w:szCs w:val="20"/>
              </w:rPr>
            </w:pPr>
          </w:p>
        </w:tc>
      </w:tr>
      <w:tr w:rsidR="00754D77" w14:paraId="2A18A0F2" w14:textId="77777777" w:rsidTr="00754D77">
        <w:trPr>
          <w:trHeight w:val="462"/>
          <w:jc w:val="center"/>
        </w:trPr>
        <w:tc>
          <w:tcPr>
            <w:tcW w:w="1603" w:type="dxa"/>
            <w:tcBorders>
              <w:top w:val="nil"/>
              <w:left w:val="single" w:sz="4" w:space="0" w:color="auto"/>
              <w:bottom w:val="single" w:sz="4" w:space="0" w:color="auto"/>
              <w:right w:val="single" w:sz="4" w:space="0" w:color="auto"/>
            </w:tcBorders>
            <w:shd w:val="clear" w:color="auto" w:fill="auto"/>
            <w:vAlign w:val="center"/>
            <w:hideMark/>
          </w:tcPr>
          <w:p w14:paraId="63BF65BB" w14:textId="77777777" w:rsidR="00754D77" w:rsidRDefault="00754D77" w:rsidP="00754D77">
            <w:pPr>
              <w:jc w:val="center"/>
              <w:rPr>
                <w:rFonts w:ascii="Calibri" w:hAnsi="Calibri" w:cs="Calibri"/>
                <w:b/>
                <w:bCs/>
                <w:color w:val="365F91"/>
              </w:rPr>
            </w:pPr>
            <w:r>
              <w:rPr>
                <w:rFonts w:ascii="Calibri" w:hAnsi="Calibri" w:cs="Calibri"/>
                <w:b/>
                <w:bCs/>
                <w:color w:val="365F91"/>
              </w:rPr>
              <w:t>E-1010</w:t>
            </w:r>
          </w:p>
          <w:p w14:paraId="40AEAA8C" w14:textId="0FA1B3C2" w:rsidR="00754D77" w:rsidRDefault="00754D77" w:rsidP="00754D77">
            <w:pPr>
              <w:jc w:val="center"/>
              <w:rPr>
                <w:rFonts w:ascii="Calibri" w:hAnsi="Calibri" w:cs="Calibri"/>
                <w:b/>
                <w:bCs/>
                <w:color w:val="365F91"/>
              </w:rPr>
            </w:pPr>
            <w:r>
              <w:rPr>
                <w:rFonts w:ascii="Calibri" w:hAnsi="Calibri" w:cs="Calibri"/>
                <w:b/>
                <w:bCs/>
                <w:color w:val="365F91"/>
              </w:rPr>
              <w:t>253 passengers</w:t>
            </w:r>
          </w:p>
        </w:tc>
        <w:tc>
          <w:tcPr>
            <w:tcW w:w="1328" w:type="dxa"/>
            <w:tcBorders>
              <w:top w:val="nil"/>
              <w:left w:val="nil"/>
              <w:bottom w:val="single" w:sz="4" w:space="0" w:color="auto"/>
              <w:right w:val="single" w:sz="4" w:space="0" w:color="auto"/>
            </w:tcBorders>
            <w:shd w:val="clear" w:color="000000" w:fill="FFFFFF"/>
            <w:vAlign w:val="center"/>
            <w:hideMark/>
          </w:tcPr>
          <w:p w14:paraId="07D1A11E" w14:textId="77777777" w:rsidR="00754D77" w:rsidRPr="001604CA" w:rsidRDefault="00754D77" w:rsidP="00754D77">
            <w:pPr>
              <w:jc w:val="center"/>
              <w:rPr>
                <w:rFonts w:ascii="Calibri" w:hAnsi="Calibri" w:cs="Calibri"/>
                <w:b/>
                <w:bCs/>
                <w:sz w:val="28"/>
                <w:szCs w:val="28"/>
              </w:rPr>
            </w:pPr>
            <w:r>
              <w:rPr>
                <w:rFonts w:ascii="Calibri" w:hAnsi="Calibri" w:cs="Calibri"/>
                <w:b/>
                <w:bCs/>
                <w:sz w:val="28"/>
                <w:szCs w:val="28"/>
              </w:rPr>
              <w:t>7.6x10^2</w:t>
            </w:r>
          </w:p>
        </w:tc>
        <w:tc>
          <w:tcPr>
            <w:tcW w:w="1476" w:type="dxa"/>
            <w:tcBorders>
              <w:top w:val="nil"/>
              <w:left w:val="nil"/>
              <w:bottom w:val="single" w:sz="4" w:space="0" w:color="auto"/>
              <w:right w:val="single" w:sz="4" w:space="0" w:color="auto"/>
            </w:tcBorders>
            <w:shd w:val="clear" w:color="000000" w:fill="FFFFFF"/>
            <w:vAlign w:val="center"/>
            <w:hideMark/>
          </w:tcPr>
          <w:p w14:paraId="101EB0BA" w14:textId="77777777" w:rsidR="00754D77" w:rsidRPr="001604CA" w:rsidRDefault="00754D77" w:rsidP="00754D77">
            <w:pPr>
              <w:jc w:val="center"/>
              <w:rPr>
                <w:rFonts w:ascii="Calibri" w:hAnsi="Calibri" w:cs="Calibri"/>
                <w:b/>
                <w:bCs/>
                <w:sz w:val="28"/>
                <w:szCs w:val="28"/>
              </w:rPr>
            </w:pPr>
            <w:r>
              <w:rPr>
                <w:rFonts w:ascii="Calibri" w:hAnsi="Calibri" w:cs="Calibri"/>
                <w:b/>
                <w:bCs/>
                <w:sz w:val="28"/>
                <w:szCs w:val="28"/>
              </w:rPr>
              <w:t>2.9x10^4</w:t>
            </w:r>
          </w:p>
        </w:tc>
        <w:tc>
          <w:tcPr>
            <w:tcW w:w="1699" w:type="dxa"/>
            <w:tcBorders>
              <w:top w:val="nil"/>
              <w:left w:val="nil"/>
              <w:bottom w:val="single" w:sz="4" w:space="0" w:color="auto"/>
              <w:right w:val="single" w:sz="4" w:space="0" w:color="auto"/>
            </w:tcBorders>
            <w:shd w:val="clear" w:color="000000" w:fill="FFFFFF"/>
            <w:vAlign w:val="center"/>
            <w:hideMark/>
          </w:tcPr>
          <w:p w14:paraId="046E8539" w14:textId="23198DD1" w:rsidR="00754D77" w:rsidRPr="001604CA" w:rsidRDefault="00754D77" w:rsidP="00754D77">
            <w:pPr>
              <w:jc w:val="center"/>
              <w:rPr>
                <w:rFonts w:ascii="Calibri" w:hAnsi="Calibri" w:cs="Calibri"/>
                <w:b/>
                <w:bCs/>
                <w:sz w:val="28"/>
                <w:szCs w:val="28"/>
              </w:rPr>
            </w:pPr>
            <w:r>
              <w:rPr>
                <w:rFonts w:ascii="Calibri" w:hAnsi="Calibri" w:cs="Calibri"/>
                <w:b/>
                <w:bCs/>
                <w:sz w:val="28"/>
                <w:szCs w:val="28"/>
              </w:rPr>
              <w:t>2.987L</w:t>
            </w:r>
          </w:p>
        </w:tc>
        <w:tc>
          <w:tcPr>
            <w:tcW w:w="1425" w:type="dxa"/>
            <w:tcBorders>
              <w:top w:val="nil"/>
              <w:left w:val="nil"/>
              <w:bottom w:val="single" w:sz="4" w:space="0" w:color="auto"/>
              <w:right w:val="single" w:sz="4" w:space="0" w:color="auto"/>
            </w:tcBorders>
            <w:shd w:val="clear" w:color="000000" w:fill="FFFFFF"/>
            <w:vAlign w:val="center"/>
            <w:hideMark/>
          </w:tcPr>
          <w:p w14:paraId="1EF99148" w14:textId="0E798B30" w:rsidR="00754D77" w:rsidRPr="001604CA" w:rsidRDefault="00754D77" w:rsidP="00754D77">
            <w:pPr>
              <w:jc w:val="center"/>
              <w:rPr>
                <w:rFonts w:ascii="Calibri" w:hAnsi="Calibri" w:cs="Calibri"/>
                <w:b/>
                <w:bCs/>
                <w:sz w:val="28"/>
                <w:szCs w:val="28"/>
              </w:rPr>
            </w:pPr>
            <w:r>
              <w:rPr>
                <w:rFonts w:ascii="Calibri" w:hAnsi="Calibri" w:cs="Calibri"/>
                <w:b/>
                <w:bCs/>
                <w:sz w:val="28"/>
                <w:szCs w:val="28"/>
              </w:rPr>
              <w:t>1.</w:t>
            </w:r>
            <w:r w:rsidR="00522979">
              <w:rPr>
                <w:rFonts w:ascii="Calibri" w:hAnsi="Calibri" w:cs="Calibri"/>
                <w:b/>
                <w:bCs/>
                <w:sz w:val="28"/>
                <w:szCs w:val="28"/>
              </w:rPr>
              <w:t>2x10^2</w:t>
            </w:r>
          </w:p>
        </w:tc>
        <w:tc>
          <w:tcPr>
            <w:tcW w:w="1261" w:type="dxa"/>
            <w:tcBorders>
              <w:top w:val="nil"/>
              <w:left w:val="nil"/>
              <w:bottom w:val="single" w:sz="4" w:space="0" w:color="auto"/>
              <w:right w:val="single" w:sz="4" w:space="0" w:color="auto"/>
            </w:tcBorders>
            <w:shd w:val="clear" w:color="000000" w:fill="FFFFFF"/>
            <w:vAlign w:val="center"/>
            <w:hideMark/>
          </w:tcPr>
          <w:p w14:paraId="67474C1F" w14:textId="36E25200" w:rsidR="00754D77" w:rsidRPr="001604CA" w:rsidRDefault="00754D77" w:rsidP="00754D77">
            <w:pPr>
              <w:jc w:val="center"/>
              <w:rPr>
                <w:rFonts w:ascii="Calibri" w:hAnsi="Calibri" w:cs="Calibri"/>
                <w:b/>
                <w:bCs/>
                <w:sz w:val="28"/>
                <w:szCs w:val="28"/>
              </w:rPr>
            </w:pPr>
            <w:r>
              <w:rPr>
                <w:rFonts w:ascii="Calibri" w:hAnsi="Calibri" w:cs="Calibri"/>
                <w:b/>
                <w:bCs/>
                <w:sz w:val="28"/>
                <w:szCs w:val="28"/>
              </w:rPr>
              <w:t>9.</w:t>
            </w:r>
            <w:r w:rsidR="00522979">
              <w:rPr>
                <w:rFonts w:ascii="Calibri" w:hAnsi="Calibri" w:cs="Calibri"/>
                <w:b/>
                <w:bCs/>
                <w:sz w:val="28"/>
                <w:szCs w:val="28"/>
              </w:rPr>
              <w:t>39</w:t>
            </w:r>
            <w:r>
              <w:rPr>
                <w:rFonts w:ascii="Calibri" w:hAnsi="Calibri" w:cs="Calibri"/>
                <w:b/>
                <w:bCs/>
                <w:sz w:val="28"/>
                <w:szCs w:val="28"/>
              </w:rPr>
              <w:t>x10^4</w:t>
            </w:r>
          </w:p>
        </w:tc>
        <w:tc>
          <w:tcPr>
            <w:tcW w:w="1140" w:type="dxa"/>
            <w:tcBorders>
              <w:top w:val="nil"/>
              <w:left w:val="nil"/>
              <w:bottom w:val="single" w:sz="4" w:space="0" w:color="auto"/>
              <w:right w:val="single" w:sz="4" w:space="0" w:color="auto"/>
            </w:tcBorders>
            <w:shd w:val="clear" w:color="000000" w:fill="FFFFFF"/>
            <w:vAlign w:val="center"/>
            <w:hideMark/>
          </w:tcPr>
          <w:p w14:paraId="354040B7" w14:textId="607DA071" w:rsidR="00754D77" w:rsidRPr="001604CA" w:rsidRDefault="00754D77" w:rsidP="00754D77">
            <w:pPr>
              <w:jc w:val="center"/>
              <w:rPr>
                <w:rFonts w:ascii="Calibri" w:hAnsi="Calibri" w:cs="Calibri"/>
                <w:b/>
                <w:bCs/>
                <w:sz w:val="28"/>
                <w:szCs w:val="28"/>
              </w:rPr>
            </w:pPr>
            <w:r>
              <w:rPr>
                <w:rFonts w:ascii="Calibri" w:hAnsi="Calibri" w:cs="Calibri"/>
                <w:b/>
                <w:bCs/>
                <w:sz w:val="28"/>
                <w:szCs w:val="28"/>
              </w:rPr>
              <w:t>3.</w:t>
            </w:r>
            <w:r w:rsidR="00522979">
              <w:rPr>
                <w:rFonts w:ascii="Calibri" w:hAnsi="Calibri" w:cs="Calibri"/>
                <w:b/>
                <w:bCs/>
                <w:sz w:val="28"/>
                <w:szCs w:val="28"/>
              </w:rPr>
              <w:t>7</w:t>
            </w:r>
            <w:r>
              <w:rPr>
                <w:rFonts w:ascii="Calibri" w:hAnsi="Calibri" w:cs="Calibri"/>
                <w:b/>
                <w:bCs/>
                <w:sz w:val="28"/>
                <w:szCs w:val="28"/>
              </w:rPr>
              <w:t>x10^2</w:t>
            </w:r>
          </w:p>
        </w:tc>
        <w:tc>
          <w:tcPr>
            <w:tcW w:w="1224" w:type="dxa"/>
            <w:tcBorders>
              <w:top w:val="nil"/>
              <w:left w:val="nil"/>
              <w:bottom w:val="single" w:sz="4" w:space="0" w:color="auto"/>
              <w:right w:val="single" w:sz="4" w:space="0" w:color="auto"/>
            </w:tcBorders>
            <w:shd w:val="clear" w:color="000000" w:fill="FFFFFF"/>
            <w:vAlign w:val="center"/>
            <w:hideMark/>
          </w:tcPr>
          <w:p w14:paraId="7CFF8531" w14:textId="09F288A1" w:rsidR="00754D77" w:rsidRPr="001604CA" w:rsidRDefault="00754D77" w:rsidP="00754D77">
            <w:pPr>
              <w:jc w:val="center"/>
              <w:rPr>
                <w:rFonts w:ascii="Calibri" w:hAnsi="Calibri" w:cs="Calibri"/>
                <w:b/>
                <w:bCs/>
                <w:sz w:val="28"/>
                <w:szCs w:val="28"/>
              </w:rPr>
            </w:pPr>
            <w:r>
              <w:rPr>
                <w:rFonts w:ascii="Calibri" w:hAnsi="Calibri" w:cs="Calibri"/>
                <w:b/>
                <w:bCs/>
                <w:sz w:val="28"/>
                <w:szCs w:val="28"/>
              </w:rPr>
              <w:t>5.</w:t>
            </w:r>
            <w:r w:rsidR="00522979">
              <w:rPr>
                <w:rFonts w:ascii="Calibri" w:hAnsi="Calibri" w:cs="Calibri"/>
                <w:b/>
                <w:bCs/>
                <w:sz w:val="28"/>
                <w:szCs w:val="28"/>
              </w:rPr>
              <w:t>319</w:t>
            </w:r>
          </w:p>
        </w:tc>
        <w:tc>
          <w:tcPr>
            <w:tcW w:w="642" w:type="dxa"/>
            <w:tcBorders>
              <w:top w:val="nil"/>
              <w:left w:val="nil"/>
              <w:bottom w:val="single" w:sz="4" w:space="0" w:color="auto"/>
              <w:right w:val="single" w:sz="4" w:space="0" w:color="auto"/>
            </w:tcBorders>
            <w:shd w:val="clear" w:color="000000" w:fill="FFFFFF"/>
            <w:vAlign w:val="center"/>
            <w:hideMark/>
          </w:tcPr>
          <w:p w14:paraId="71A5AB66" w14:textId="77777777" w:rsidR="00754D77" w:rsidRPr="001604CA" w:rsidRDefault="00754D77" w:rsidP="00754D77">
            <w:pPr>
              <w:jc w:val="center"/>
              <w:rPr>
                <w:rFonts w:ascii="Calibri" w:hAnsi="Calibri" w:cs="Calibri"/>
                <w:b/>
                <w:bCs/>
                <w:sz w:val="28"/>
                <w:szCs w:val="28"/>
              </w:rPr>
            </w:pPr>
            <w:r>
              <w:rPr>
                <w:rFonts w:ascii="Calibri" w:hAnsi="Calibri" w:cs="Calibri"/>
                <w:b/>
                <w:bCs/>
                <w:sz w:val="28"/>
                <w:szCs w:val="28"/>
              </w:rPr>
              <w:t>5</w:t>
            </w:r>
          </w:p>
        </w:tc>
        <w:tc>
          <w:tcPr>
            <w:tcW w:w="785" w:type="dxa"/>
            <w:tcBorders>
              <w:top w:val="nil"/>
              <w:left w:val="nil"/>
              <w:bottom w:val="single" w:sz="4" w:space="0" w:color="auto"/>
              <w:right w:val="single" w:sz="4" w:space="0" w:color="auto"/>
            </w:tcBorders>
            <w:shd w:val="clear" w:color="000000" w:fill="FFFFFF"/>
            <w:vAlign w:val="center"/>
            <w:hideMark/>
          </w:tcPr>
          <w:p w14:paraId="7BAD58F8" w14:textId="195EF7AF" w:rsidR="00754D77" w:rsidRPr="001604CA" w:rsidRDefault="00522979" w:rsidP="00754D77">
            <w:pPr>
              <w:jc w:val="center"/>
              <w:rPr>
                <w:rFonts w:ascii="Calibri" w:hAnsi="Calibri" w:cs="Calibri"/>
                <w:b/>
                <w:bCs/>
                <w:sz w:val="28"/>
                <w:szCs w:val="28"/>
              </w:rPr>
            </w:pPr>
            <w:r>
              <w:rPr>
                <w:rFonts w:ascii="Calibri" w:hAnsi="Calibri" w:cs="Calibri"/>
                <w:b/>
                <w:bCs/>
                <w:sz w:val="28"/>
                <w:szCs w:val="28"/>
              </w:rPr>
              <w:t>19</w:t>
            </w:r>
          </w:p>
        </w:tc>
        <w:tc>
          <w:tcPr>
            <w:tcW w:w="1512" w:type="dxa"/>
            <w:tcBorders>
              <w:top w:val="nil"/>
              <w:left w:val="nil"/>
              <w:bottom w:val="single" w:sz="4" w:space="0" w:color="auto"/>
              <w:right w:val="single" w:sz="4" w:space="0" w:color="auto"/>
            </w:tcBorders>
            <w:shd w:val="clear" w:color="000000" w:fill="FFFFFF"/>
            <w:vAlign w:val="center"/>
            <w:hideMark/>
          </w:tcPr>
          <w:p w14:paraId="443B181B" w14:textId="77777777" w:rsidR="00754D77" w:rsidRPr="001604CA" w:rsidRDefault="00754D77" w:rsidP="00754D77">
            <w:pPr>
              <w:jc w:val="center"/>
              <w:rPr>
                <w:rFonts w:ascii="Calibri" w:hAnsi="Calibri" w:cs="Calibri"/>
                <w:b/>
                <w:bCs/>
                <w:sz w:val="28"/>
                <w:szCs w:val="28"/>
              </w:rPr>
            </w:pPr>
            <w:r>
              <w:rPr>
                <w:rFonts w:ascii="Calibri" w:hAnsi="Calibri" w:cs="Calibri"/>
                <w:b/>
                <w:bCs/>
                <w:sz w:val="28"/>
                <w:szCs w:val="28"/>
              </w:rPr>
              <w:t>16</w:t>
            </w:r>
          </w:p>
        </w:tc>
      </w:tr>
      <w:tr w:rsidR="00754D77" w14:paraId="0373BE58" w14:textId="77777777" w:rsidTr="00754D77">
        <w:trPr>
          <w:trHeight w:val="482"/>
          <w:jc w:val="center"/>
        </w:trPr>
        <w:tc>
          <w:tcPr>
            <w:tcW w:w="1603"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E3354A" w14:textId="77777777" w:rsidR="00754D77" w:rsidRDefault="00754D77" w:rsidP="00754D77">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60801566" w14:textId="2B1E5AFB" w:rsidR="00754D77" w:rsidRPr="001604CA" w:rsidRDefault="00D2418F" w:rsidP="00754D77">
            <w:pPr>
              <w:jc w:val="center"/>
              <w:rPr>
                <w:rFonts w:ascii="Calibri" w:hAnsi="Calibri" w:cs="Calibri"/>
                <w:b/>
                <w:bCs/>
                <w:sz w:val="28"/>
                <w:szCs w:val="28"/>
              </w:rPr>
            </w:pPr>
            <w:r>
              <w:rPr>
                <w:rFonts w:ascii="Calibri" w:hAnsi="Calibri" w:cs="Calibri"/>
                <w:b/>
                <w:bCs/>
                <w:sz w:val="28"/>
                <w:szCs w:val="28"/>
              </w:rPr>
              <w:t>4.8x10^2</w:t>
            </w:r>
          </w:p>
        </w:tc>
        <w:tc>
          <w:tcPr>
            <w:tcW w:w="1476" w:type="dxa"/>
            <w:vMerge w:val="restart"/>
            <w:tcBorders>
              <w:top w:val="nil"/>
              <w:left w:val="single" w:sz="4" w:space="0" w:color="auto"/>
              <w:bottom w:val="single" w:sz="4" w:space="0" w:color="auto"/>
              <w:right w:val="single" w:sz="4" w:space="0" w:color="auto"/>
            </w:tcBorders>
            <w:shd w:val="clear" w:color="000000" w:fill="FFFFFF"/>
            <w:vAlign w:val="center"/>
            <w:hideMark/>
          </w:tcPr>
          <w:p w14:paraId="2CC1C8C4" w14:textId="3A02F48B" w:rsidR="00754D77" w:rsidRPr="001604CA" w:rsidRDefault="00D2418F" w:rsidP="00754D77">
            <w:pPr>
              <w:jc w:val="center"/>
              <w:rPr>
                <w:rFonts w:ascii="Calibri" w:hAnsi="Calibri" w:cs="Calibri"/>
                <w:b/>
                <w:bCs/>
                <w:sz w:val="28"/>
                <w:szCs w:val="28"/>
              </w:rPr>
            </w:pPr>
            <w:r>
              <w:rPr>
                <w:rFonts w:ascii="Calibri" w:hAnsi="Calibri" w:cs="Calibri"/>
                <w:b/>
                <w:bCs/>
                <w:sz w:val="28"/>
                <w:szCs w:val="28"/>
              </w:rPr>
              <w:t>496</w:t>
            </w:r>
          </w:p>
        </w:tc>
        <w:tc>
          <w:tcPr>
            <w:tcW w:w="1699" w:type="dxa"/>
            <w:vMerge w:val="restart"/>
            <w:tcBorders>
              <w:top w:val="nil"/>
              <w:left w:val="single" w:sz="4" w:space="0" w:color="auto"/>
              <w:bottom w:val="single" w:sz="4" w:space="0" w:color="auto"/>
              <w:right w:val="single" w:sz="4" w:space="0" w:color="auto"/>
            </w:tcBorders>
            <w:shd w:val="clear" w:color="000000" w:fill="FFFFFF"/>
            <w:vAlign w:val="center"/>
            <w:hideMark/>
          </w:tcPr>
          <w:p w14:paraId="213FD176" w14:textId="52BAA6F0" w:rsidR="00754D77" w:rsidRPr="001604CA" w:rsidRDefault="00D2418F" w:rsidP="00754D77">
            <w:pPr>
              <w:jc w:val="center"/>
              <w:rPr>
                <w:rFonts w:ascii="Calibri" w:hAnsi="Calibri" w:cs="Calibri"/>
                <w:b/>
                <w:bCs/>
                <w:sz w:val="28"/>
                <w:szCs w:val="28"/>
              </w:rPr>
            </w:pPr>
            <w:r>
              <w:rPr>
                <w:rFonts w:ascii="Calibri" w:hAnsi="Calibri" w:cs="Calibri"/>
                <w:b/>
                <w:bCs/>
                <w:sz w:val="28"/>
                <w:szCs w:val="28"/>
              </w:rPr>
              <w:t>2.070L</w:t>
            </w:r>
          </w:p>
        </w:tc>
        <w:tc>
          <w:tcPr>
            <w:tcW w:w="14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8534F92" w14:textId="06664F29" w:rsidR="00754D77" w:rsidRPr="001604CA" w:rsidRDefault="00D2418F" w:rsidP="00754D77">
            <w:pPr>
              <w:jc w:val="center"/>
              <w:rPr>
                <w:rFonts w:ascii="Calibri" w:hAnsi="Calibri" w:cs="Calibri"/>
                <w:b/>
                <w:bCs/>
                <w:sz w:val="28"/>
                <w:szCs w:val="28"/>
              </w:rPr>
            </w:pPr>
            <w:r>
              <w:rPr>
                <w:rFonts w:ascii="Calibri" w:hAnsi="Calibri" w:cs="Calibri"/>
                <w:b/>
                <w:bCs/>
                <w:sz w:val="28"/>
                <w:szCs w:val="28"/>
              </w:rPr>
              <w:t>1.2x10^2</w:t>
            </w:r>
          </w:p>
        </w:tc>
        <w:tc>
          <w:tcPr>
            <w:tcW w:w="1261" w:type="dxa"/>
            <w:vMerge w:val="restart"/>
            <w:tcBorders>
              <w:top w:val="nil"/>
              <w:left w:val="single" w:sz="4" w:space="0" w:color="auto"/>
              <w:bottom w:val="single" w:sz="4" w:space="0" w:color="auto"/>
              <w:right w:val="single" w:sz="4" w:space="0" w:color="auto"/>
            </w:tcBorders>
            <w:shd w:val="clear" w:color="000000" w:fill="FFFFFF"/>
            <w:vAlign w:val="center"/>
            <w:hideMark/>
          </w:tcPr>
          <w:p w14:paraId="1F205441" w14:textId="498AF4EA" w:rsidR="00754D77" w:rsidRPr="001604CA" w:rsidRDefault="00D2418F" w:rsidP="00754D77">
            <w:pPr>
              <w:jc w:val="center"/>
              <w:rPr>
                <w:rFonts w:ascii="Calibri" w:hAnsi="Calibri" w:cs="Calibri"/>
                <w:b/>
                <w:bCs/>
                <w:sz w:val="28"/>
                <w:szCs w:val="28"/>
              </w:rPr>
            </w:pPr>
            <w:r>
              <w:rPr>
                <w:rFonts w:ascii="Calibri" w:hAnsi="Calibri" w:cs="Calibri"/>
                <w:b/>
                <w:bCs/>
                <w:sz w:val="28"/>
                <w:szCs w:val="28"/>
              </w:rPr>
              <w:t>1.15x10^3</w:t>
            </w:r>
          </w:p>
        </w:tc>
        <w:tc>
          <w:tcPr>
            <w:tcW w:w="11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64D0EA4" w14:textId="2DACE589" w:rsidR="00754D77" w:rsidRPr="001604CA" w:rsidRDefault="00D2418F" w:rsidP="00754D77">
            <w:pPr>
              <w:jc w:val="center"/>
              <w:rPr>
                <w:rFonts w:ascii="Calibri" w:hAnsi="Calibri" w:cs="Calibri"/>
                <w:b/>
                <w:bCs/>
                <w:sz w:val="28"/>
                <w:szCs w:val="28"/>
              </w:rPr>
            </w:pPr>
            <w:r>
              <w:rPr>
                <w:rFonts w:ascii="Calibri" w:hAnsi="Calibri" w:cs="Calibri"/>
                <w:b/>
                <w:bCs/>
                <w:sz w:val="28"/>
                <w:szCs w:val="28"/>
              </w:rPr>
              <w:t>2.9x10^2</w:t>
            </w:r>
          </w:p>
        </w:tc>
        <w:tc>
          <w:tcPr>
            <w:tcW w:w="1224" w:type="dxa"/>
            <w:vMerge w:val="restart"/>
            <w:tcBorders>
              <w:top w:val="nil"/>
              <w:left w:val="single" w:sz="4" w:space="0" w:color="auto"/>
              <w:bottom w:val="single" w:sz="4" w:space="0" w:color="auto"/>
              <w:right w:val="single" w:sz="4" w:space="0" w:color="auto"/>
            </w:tcBorders>
            <w:shd w:val="clear" w:color="000000" w:fill="FFFFFF"/>
            <w:vAlign w:val="center"/>
            <w:hideMark/>
          </w:tcPr>
          <w:p w14:paraId="453778ED" w14:textId="77777777" w:rsidR="00754D77" w:rsidRPr="001604CA" w:rsidRDefault="00754D77" w:rsidP="00754D77">
            <w:pPr>
              <w:jc w:val="center"/>
              <w:rPr>
                <w:rFonts w:ascii="Calibri" w:hAnsi="Calibri" w:cs="Calibri"/>
                <w:b/>
                <w:bCs/>
                <w:sz w:val="28"/>
                <w:szCs w:val="28"/>
              </w:rPr>
            </w:pPr>
            <w:r>
              <w:rPr>
                <w:rFonts w:ascii="Calibri" w:hAnsi="Calibri" w:cs="Calibri"/>
                <w:b/>
                <w:bCs/>
                <w:sz w:val="28"/>
                <w:szCs w:val="28"/>
              </w:rPr>
              <w:t>154.9</w:t>
            </w:r>
          </w:p>
        </w:tc>
        <w:tc>
          <w:tcPr>
            <w:tcW w:w="64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C2703A5" w14:textId="77777777" w:rsidR="00754D77" w:rsidRPr="001604CA" w:rsidRDefault="00754D77" w:rsidP="00754D77">
            <w:pPr>
              <w:jc w:val="center"/>
              <w:rPr>
                <w:rFonts w:ascii="Calibri" w:hAnsi="Calibri" w:cs="Calibri"/>
                <w:b/>
                <w:bCs/>
                <w:sz w:val="28"/>
                <w:szCs w:val="28"/>
              </w:rPr>
            </w:pPr>
            <w:r>
              <w:rPr>
                <w:rFonts w:ascii="Calibri" w:hAnsi="Calibri" w:cs="Calibri"/>
                <w:b/>
                <w:bCs/>
                <w:sz w:val="28"/>
                <w:szCs w:val="28"/>
              </w:rPr>
              <w:t>154</w:t>
            </w:r>
          </w:p>
        </w:tc>
        <w:tc>
          <w:tcPr>
            <w:tcW w:w="7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FC3D230" w14:textId="77777777" w:rsidR="00754D77" w:rsidRPr="001604CA" w:rsidRDefault="00754D77" w:rsidP="00754D77">
            <w:pPr>
              <w:jc w:val="center"/>
              <w:rPr>
                <w:rFonts w:ascii="Calibri" w:hAnsi="Calibri" w:cs="Calibri"/>
                <w:b/>
                <w:bCs/>
                <w:sz w:val="28"/>
                <w:szCs w:val="28"/>
              </w:rPr>
            </w:pPr>
            <w:r>
              <w:rPr>
                <w:rFonts w:ascii="Calibri" w:hAnsi="Calibri" w:cs="Calibri"/>
                <w:b/>
                <w:bCs/>
                <w:sz w:val="28"/>
                <w:szCs w:val="28"/>
              </w:rPr>
              <w:t>54</w:t>
            </w:r>
          </w:p>
        </w:tc>
        <w:tc>
          <w:tcPr>
            <w:tcW w:w="1512"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638861" w14:textId="45985212" w:rsidR="00754D77" w:rsidRPr="001604CA" w:rsidRDefault="00754D77" w:rsidP="00754D77">
            <w:pPr>
              <w:jc w:val="center"/>
              <w:rPr>
                <w:rFonts w:ascii="Calibri" w:hAnsi="Calibri" w:cs="Calibri"/>
                <w:b/>
                <w:bCs/>
                <w:sz w:val="28"/>
                <w:szCs w:val="28"/>
              </w:rPr>
            </w:pPr>
            <w:r>
              <w:rPr>
                <w:rFonts w:ascii="Calibri" w:hAnsi="Calibri" w:cs="Calibri"/>
                <w:b/>
                <w:bCs/>
                <w:sz w:val="28"/>
                <w:szCs w:val="28"/>
              </w:rPr>
              <w:t>1</w:t>
            </w:r>
            <w:r w:rsidR="00D2418F">
              <w:rPr>
                <w:rFonts w:ascii="Calibri" w:hAnsi="Calibri" w:cs="Calibri"/>
                <w:b/>
                <w:bCs/>
                <w:sz w:val="28"/>
                <w:szCs w:val="28"/>
              </w:rPr>
              <w:t>3</w:t>
            </w:r>
          </w:p>
        </w:tc>
      </w:tr>
      <w:tr w:rsidR="00754D77" w14:paraId="02F0A5FF" w14:textId="77777777" w:rsidTr="00754D77">
        <w:trPr>
          <w:trHeight w:val="482"/>
          <w:jc w:val="center"/>
        </w:trPr>
        <w:tc>
          <w:tcPr>
            <w:tcW w:w="1603" w:type="dxa"/>
            <w:vMerge/>
            <w:tcBorders>
              <w:top w:val="nil"/>
              <w:left w:val="single" w:sz="4" w:space="0" w:color="auto"/>
              <w:bottom w:val="single" w:sz="4" w:space="0" w:color="auto"/>
              <w:right w:val="single" w:sz="4" w:space="0" w:color="auto"/>
            </w:tcBorders>
            <w:vAlign w:val="center"/>
            <w:hideMark/>
          </w:tcPr>
          <w:p w14:paraId="0A59E5ED" w14:textId="77777777" w:rsidR="00754D77" w:rsidRDefault="00754D77" w:rsidP="00754D77">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35D6722A" w14:textId="77777777" w:rsidR="00754D77" w:rsidRPr="001604CA" w:rsidRDefault="00754D77" w:rsidP="00754D77">
            <w:pPr>
              <w:jc w:val="center"/>
              <w:rPr>
                <w:rFonts w:ascii="Calibri" w:hAnsi="Calibri" w:cs="Calibri"/>
                <w:b/>
                <w:bCs/>
                <w:sz w:val="28"/>
                <w:szCs w:val="28"/>
              </w:rPr>
            </w:pPr>
          </w:p>
        </w:tc>
        <w:tc>
          <w:tcPr>
            <w:tcW w:w="1476" w:type="dxa"/>
            <w:vMerge/>
            <w:tcBorders>
              <w:top w:val="nil"/>
              <w:left w:val="single" w:sz="4" w:space="0" w:color="auto"/>
              <w:bottom w:val="single" w:sz="4" w:space="0" w:color="auto"/>
              <w:right w:val="single" w:sz="4" w:space="0" w:color="auto"/>
            </w:tcBorders>
            <w:vAlign w:val="center"/>
            <w:hideMark/>
          </w:tcPr>
          <w:p w14:paraId="7EE69084" w14:textId="77777777" w:rsidR="00754D77" w:rsidRPr="001604CA" w:rsidRDefault="00754D77" w:rsidP="00754D77">
            <w:pPr>
              <w:jc w:val="center"/>
              <w:rPr>
                <w:rFonts w:ascii="Calibri" w:hAnsi="Calibri" w:cs="Calibri"/>
                <w:b/>
                <w:bCs/>
                <w:sz w:val="28"/>
                <w:szCs w:val="28"/>
              </w:rPr>
            </w:pPr>
          </w:p>
        </w:tc>
        <w:tc>
          <w:tcPr>
            <w:tcW w:w="1699" w:type="dxa"/>
            <w:vMerge/>
            <w:tcBorders>
              <w:top w:val="nil"/>
              <w:left w:val="single" w:sz="4" w:space="0" w:color="auto"/>
              <w:bottom w:val="single" w:sz="4" w:space="0" w:color="auto"/>
              <w:right w:val="single" w:sz="4" w:space="0" w:color="auto"/>
            </w:tcBorders>
            <w:vAlign w:val="center"/>
            <w:hideMark/>
          </w:tcPr>
          <w:p w14:paraId="6E43214B" w14:textId="77777777" w:rsidR="00754D77" w:rsidRPr="001604CA" w:rsidRDefault="00754D77" w:rsidP="00754D77">
            <w:pPr>
              <w:jc w:val="center"/>
              <w:rPr>
                <w:rFonts w:ascii="Calibri" w:hAnsi="Calibri" w:cs="Calibri"/>
                <w:b/>
                <w:bCs/>
                <w:sz w:val="28"/>
                <w:szCs w:val="28"/>
              </w:rPr>
            </w:pPr>
          </w:p>
        </w:tc>
        <w:tc>
          <w:tcPr>
            <w:tcW w:w="1425" w:type="dxa"/>
            <w:vMerge/>
            <w:tcBorders>
              <w:top w:val="nil"/>
              <w:left w:val="single" w:sz="4" w:space="0" w:color="auto"/>
              <w:bottom w:val="single" w:sz="4" w:space="0" w:color="auto"/>
              <w:right w:val="single" w:sz="4" w:space="0" w:color="auto"/>
            </w:tcBorders>
            <w:vAlign w:val="center"/>
            <w:hideMark/>
          </w:tcPr>
          <w:p w14:paraId="20613881" w14:textId="77777777" w:rsidR="00754D77" w:rsidRPr="001604CA" w:rsidRDefault="00754D77" w:rsidP="00754D77">
            <w:pPr>
              <w:jc w:val="center"/>
              <w:rPr>
                <w:rFonts w:ascii="Calibri" w:hAnsi="Calibri" w:cs="Calibri"/>
                <w:b/>
                <w:bCs/>
                <w:sz w:val="28"/>
                <w:szCs w:val="28"/>
              </w:rPr>
            </w:pPr>
          </w:p>
        </w:tc>
        <w:tc>
          <w:tcPr>
            <w:tcW w:w="1261" w:type="dxa"/>
            <w:vMerge/>
            <w:tcBorders>
              <w:top w:val="nil"/>
              <w:left w:val="single" w:sz="4" w:space="0" w:color="auto"/>
              <w:bottom w:val="single" w:sz="4" w:space="0" w:color="auto"/>
              <w:right w:val="single" w:sz="4" w:space="0" w:color="auto"/>
            </w:tcBorders>
            <w:vAlign w:val="center"/>
            <w:hideMark/>
          </w:tcPr>
          <w:p w14:paraId="4CC162E3" w14:textId="77777777" w:rsidR="00754D77" w:rsidRPr="001604CA" w:rsidRDefault="00754D77" w:rsidP="00754D77">
            <w:pPr>
              <w:jc w:val="center"/>
              <w:rPr>
                <w:rFonts w:ascii="Calibri" w:hAnsi="Calibri" w:cs="Calibri"/>
                <w:b/>
                <w:bCs/>
                <w:sz w:val="28"/>
                <w:szCs w:val="28"/>
              </w:rPr>
            </w:pPr>
          </w:p>
        </w:tc>
        <w:tc>
          <w:tcPr>
            <w:tcW w:w="1140" w:type="dxa"/>
            <w:vMerge/>
            <w:tcBorders>
              <w:top w:val="nil"/>
              <w:left w:val="single" w:sz="4" w:space="0" w:color="auto"/>
              <w:bottom w:val="single" w:sz="4" w:space="0" w:color="auto"/>
              <w:right w:val="single" w:sz="4" w:space="0" w:color="auto"/>
            </w:tcBorders>
            <w:vAlign w:val="center"/>
            <w:hideMark/>
          </w:tcPr>
          <w:p w14:paraId="31FB76E2" w14:textId="77777777" w:rsidR="00754D77" w:rsidRPr="001604CA" w:rsidRDefault="00754D77" w:rsidP="00754D77">
            <w:pPr>
              <w:jc w:val="center"/>
              <w:rPr>
                <w:rFonts w:ascii="Calibri" w:hAnsi="Calibri" w:cs="Calibri"/>
                <w:b/>
                <w:bCs/>
                <w:sz w:val="28"/>
                <w:szCs w:val="28"/>
              </w:rPr>
            </w:pPr>
          </w:p>
        </w:tc>
        <w:tc>
          <w:tcPr>
            <w:tcW w:w="1224" w:type="dxa"/>
            <w:vMerge/>
            <w:tcBorders>
              <w:top w:val="nil"/>
              <w:left w:val="single" w:sz="4" w:space="0" w:color="auto"/>
              <w:bottom w:val="single" w:sz="4" w:space="0" w:color="auto"/>
              <w:right w:val="single" w:sz="4" w:space="0" w:color="auto"/>
            </w:tcBorders>
            <w:vAlign w:val="center"/>
            <w:hideMark/>
          </w:tcPr>
          <w:p w14:paraId="170C7C78" w14:textId="77777777" w:rsidR="00754D77" w:rsidRPr="001604CA" w:rsidRDefault="00754D77" w:rsidP="00754D77">
            <w:pPr>
              <w:jc w:val="center"/>
              <w:rPr>
                <w:rFonts w:ascii="Calibri" w:hAnsi="Calibri" w:cs="Calibri"/>
                <w:b/>
                <w:bCs/>
                <w:sz w:val="28"/>
                <w:szCs w:val="28"/>
              </w:rPr>
            </w:pPr>
          </w:p>
        </w:tc>
        <w:tc>
          <w:tcPr>
            <w:tcW w:w="642" w:type="dxa"/>
            <w:vMerge/>
            <w:tcBorders>
              <w:top w:val="nil"/>
              <w:left w:val="single" w:sz="4" w:space="0" w:color="auto"/>
              <w:bottom w:val="single" w:sz="4" w:space="0" w:color="000000"/>
              <w:right w:val="single" w:sz="4" w:space="0" w:color="auto"/>
            </w:tcBorders>
            <w:vAlign w:val="center"/>
            <w:hideMark/>
          </w:tcPr>
          <w:p w14:paraId="550FBC31" w14:textId="77777777" w:rsidR="00754D77" w:rsidRPr="001604CA" w:rsidRDefault="00754D77" w:rsidP="00754D77">
            <w:pPr>
              <w:jc w:val="center"/>
              <w:rPr>
                <w:rFonts w:ascii="Calibri" w:hAnsi="Calibri" w:cs="Calibri"/>
                <w:b/>
                <w:bCs/>
                <w:sz w:val="28"/>
                <w:szCs w:val="28"/>
              </w:rPr>
            </w:pPr>
          </w:p>
        </w:tc>
        <w:tc>
          <w:tcPr>
            <w:tcW w:w="785" w:type="dxa"/>
            <w:vMerge/>
            <w:tcBorders>
              <w:top w:val="nil"/>
              <w:left w:val="single" w:sz="4" w:space="0" w:color="auto"/>
              <w:bottom w:val="single" w:sz="4" w:space="0" w:color="auto"/>
              <w:right w:val="single" w:sz="4" w:space="0" w:color="auto"/>
            </w:tcBorders>
            <w:vAlign w:val="center"/>
            <w:hideMark/>
          </w:tcPr>
          <w:p w14:paraId="57B39145" w14:textId="77777777" w:rsidR="00754D77" w:rsidRPr="001604CA" w:rsidRDefault="00754D77" w:rsidP="00754D77">
            <w:pPr>
              <w:jc w:val="center"/>
              <w:rPr>
                <w:rFonts w:ascii="Calibri" w:hAnsi="Calibri" w:cs="Calibri"/>
                <w:b/>
                <w:bCs/>
                <w:sz w:val="28"/>
                <w:szCs w:val="28"/>
              </w:rPr>
            </w:pPr>
          </w:p>
        </w:tc>
        <w:tc>
          <w:tcPr>
            <w:tcW w:w="1512" w:type="dxa"/>
            <w:vMerge/>
            <w:tcBorders>
              <w:top w:val="nil"/>
              <w:left w:val="single" w:sz="4" w:space="0" w:color="auto"/>
              <w:bottom w:val="single" w:sz="4" w:space="0" w:color="auto"/>
              <w:right w:val="single" w:sz="4" w:space="0" w:color="auto"/>
            </w:tcBorders>
            <w:vAlign w:val="center"/>
            <w:hideMark/>
          </w:tcPr>
          <w:p w14:paraId="1ED8EC5E" w14:textId="77777777" w:rsidR="00754D77" w:rsidRPr="001604CA" w:rsidRDefault="00754D77" w:rsidP="00754D77">
            <w:pPr>
              <w:jc w:val="center"/>
              <w:rPr>
                <w:rFonts w:ascii="Calibri" w:hAnsi="Calibri" w:cs="Calibri"/>
                <w:b/>
                <w:bCs/>
                <w:sz w:val="28"/>
                <w:szCs w:val="28"/>
              </w:rPr>
            </w:pPr>
          </w:p>
        </w:tc>
      </w:tr>
      <w:tr w:rsidR="00754D77" w14:paraId="5EF8CF52" w14:textId="77777777" w:rsidTr="00754D77">
        <w:trPr>
          <w:trHeight w:val="482"/>
          <w:jc w:val="center"/>
        </w:trPr>
        <w:tc>
          <w:tcPr>
            <w:tcW w:w="1603" w:type="dxa"/>
            <w:vMerge w:val="restart"/>
            <w:tcBorders>
              <w:top w:val="nil"/>
              <w:left w:val="single" w:sz="4" w:space="0" w:color="auto"/>
              <w:bottom w:val="single" w:sz="4" w:space="0" w:color="auto"/>
              <w:right w:val="single" w:sz="4" w:space="0" w:color="auto"/>
            </w:tcBorders>
            <w:shd w:val="clear" w:color="auto" w:fill="auto"/>
            <w:vAlign w:val="center"/>
            <w:hideMark/>
          </w:tcPr>
          <w:p w14:paraId="651CE4ED" w14:textId="77777777" w:rsidR="00754D77" w:rsidRDefault="00754D77" w:rsidP="00754D77">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20874845" w14:textId="5DB0FA88" w:rsidR="00754D77" w:rsidRPr="001604CA" w:rsidRDefault="00D2418F" w:rsidP="00754D77">
            <w:pPr>
              <w:jc w:val="center"/>
              <w:rPr>
                <w:rFonts w:ascii="Calibri" w:hAnsi="Calibri" w:cs="Calibri"/>
                <w:b/>
                <w:bCs/>
                <w:sz w:val="28"/>
                <w:szCs w:val="28"/>
              </w:rPr>
            </w:pPr>
            <w:r>
              <w:rPr>
                <w:rFonts w:ascii="Calibri" w:hAnsi="Calibri" w:cs="Calibri"/>
                <w:b/>
                <w:bCs/>
                <w:sz w:val="28"/>
                <w:szCs w:val="28"/>
              </w:rPr>
              <w:t>1.0x10^3</w:t>
            </w:r>
          </w:p>
        </w:tc>
        <w:tc>
          <w:tcPr>
            <w:tcW w:w="1476" w:type="dxa"/>
            <w:vMerge w:val="restart"/>
            <w:tcBorders>
              <w:top w:val="nil"/>
              <w:left w:val="single" w:sz="4" w:space="0" w:color="auto"/>
              <w:bottom w:val="single" w:sz="4" w:space="0" w:color="auto"/>
              <w:right w:val="single" w:sz="4" w:space="0" w:color="auto"/>
            </w:tcBorders>
            <w:shd w:val="clear" w:color="000000" w:fill="FFFFFF"/>
            <w:vAlign w:val="center"/>
            <w:hideMark/>
          </w:tcPr>
          <w:p w14:paraId="00EC4654" w14:textId="7A9822AA" w:rsidR="00754D77" w:rsidRPr="001604CA" w:rsidRDefault="00D2418F" w:rsidP="00754D77">
            <w:pPr>
              <w:jc w:val="center"/>
              <w:rPr>
                <w:rFonts w:ascii="Calibri" w:hAnsi="Calibri" w:cs="Calibri"/>
                <w:b/>
                <w:bCs/>
                <w:sz w:val="28"/>
                <w:szCs w:val="28"/>
              </w:rPr>
            </w:pPr>
            <w:r>
              <w:rPr>
                <w:rFonts w:ascii="Calibri" w:hAnsi="Calibri" w:cs="Calibri"/>
                <w:b/>
                <w:bCs/>
                <w:sz w:val="28"/>
                <w:szCs w:val="28"/>
              </w:rPr>
              <w:t>1.1x10^3</w:t>
            </w:r>
          </w:p>
        </w:tc>
        <w:tc>
          <w:tcPr>
            <w:tcW w:w="1699"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52AE08" w14:textId="7529C071" w:rsidR="00754D77" w:rsidRPr="001604CA" w:rsidRDefault="00D2418F" w:rsidP="00754D77">
            <w:pPr>
              <w:jc w:val="center"/>
              <w:rPr>
                <w:rFonts w:ascii="Calibri" w:hAnsi="Calibri" w:cs="Calibri"/>
                <w:b/>
                <w:bCs/>
                <w:sz w:val="28"/>
                <w:szCs w:val="28"/>
              </w:rPr>
            </w:pPr>
            <w:r>
              <w:rPr>
                <w:rFonts w:ascii="Calibri" w:hAnsi="Calibri" w:cs="Calibri"/>
                <w:b/>
                <w:bCs/>
                <w:sz w:val="28"/>
                <w:szCs w:val="28"/>
              </w:rPr>
              <w:t>2.570L</w:t>
            </w:r>
          </w:p>
        </w:tc>
        <w:tc>
          <w:tcPr>
            <w:tcW w:w="14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15EB0E26" w14:textId="68BFE928" w:rsidR="00754D77" w:rsidRPr="001604CA" w:rsidRDefault="00D2418F" w:rsidP="00754D77">
            <w:pPr>
              <w:jc w:val="center"/>
              <w:rPr>
                <w:rFonts w:ascii="Calibri" w:hAnsi="Calibri" w:cs="Calibri"/>
                <w:b/>
                <w:bCs/>
                <w:sz w:val="28"/>
                <w:szCs w:val="28"/>
              </w:rPr>
            </w:pPr>
            <w:r>
              <w:rPr>
                <w:rFonts w:ascii="Calibri" w:hAnsi="Calibri" w:cs="Calibri"/>
                <w:b/>
                <w:bCs/>
                <w:sz w:val="28"/>
                <w:szCs w:val="28"/>
              </w:rPr>
              <w:t>1.5x10^2</w:t>
            </w:r>
          </w:p>
        </w:tc>
        <w:tc>
          <w:tcPr>
            <w:tcW w:w="126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58A9157" w14:textId="42A5176A" w:rsidR="00754D77" w:rsidRPr="001604CA" w:rsidRDefault="00D2418F" w:rsidP="00754D77">
            <w:pPr>
              <w:jc w:val="center"/>
              <w:rPr>
                <w:rFonts w:ascii="Calibri" w:hAnsi="Calibri" w:cs="Calibri"/>
                <w:b/>
                <w:bCs/>
                <w:sz w:val="28"/>
                <w:szCs w:val="28"/>
              </w:rPr>
            </w:pPr>
            <w:r>
              <w:rPr>
                <w:rFonts w:ascii="Calibri" w:hAnsi="Calibri" w:cs="Calibri"/>
                <w:b/>
                <w:bCs/>
                <w:sz w:val="28"/>
                <w:szCs w:val="28"/>
              </w:rPr>
              <w:t>2.</w:t>
            </w:r>
            <w:r w:rsidR="0076703B">
              <w:rPr>
                <w:rFonts w:ascii="Calibri" w:hAnsi="Calibri" w:cs="Calibri"/>
                <w:b/>
                <w:bCs/>
                <w:sz w:val="28"/>
                <w:szCs w:val="28"/>
              </w:rPr>
              <w:t>49x10^3</w:t>
            </w:r>
          </w:p>
        </w:tc>
        <w:tc>
          <w:tcPr>
            <w:tcW w:w="11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FF6BDBD" w14:textId="3A5EC378" w:rsidR="00754D77" w:rsidRPr="001604CA" w:rsidRDefault="0076703B" w:rsidP="00754D77">
            <w:pPr>
              <w:jc w:val="center"/>
              <w:rPr>
                <w:rFonts w:ascii="Calibri" w:hAnsi="Calibri" w:cs="Calibri"/>
                <w:b/>
                <w:bCs/>
                <w:sz w:val="28"/>
                <w:szCs w:val="28"/>
              </w:rPr>
            </w:pPr>
            <w:r>
              <w:rPr>
                <w:rFonts w:ascii="Calibri" w:hAnsi="Calibri" w:cs="Calibri"/>
                <w:b/>
                <w:bCs/>
                <w:sz w:val="28"/>
                <w:szCs w:val="28"/>
              </w:rPr>
              <w:t>3.6x10^2</w:t>
            </w:r>
          </w:p>
        </w:tc>
        <w:tc>
          <w:tcPr>
            <w:tcW w:w="122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7D9D8F3" w14:textId="77777777" w:rsidR="00754D77" w:rsidRPr="001604CA" w:rsidRDefault="00754D77" w:rsidP="00754D77">
            <w:pPr>
              <w:jc w:val="center"/>
              <w:rPr>
                <w:rFonts w:ascii="Calibri" w:hAnsi="Calibri" w:cs="Calibri"/>
                <w:b/>
                <w:bCs/>
                <w:sz w:val="28"/>
                <w:szCs w:val="28"/>
              </w:rPr>
            </w:pPr>
            <w:r>
              <w:rPr>
                <w:rFonts w:ascii="Calibri" w:hAnsi="Calibri" w:cs="Calibri"/>
                <w:b/>
                <w:bCs/>
                <w:sz w:val="28"/>
                <w:szCs w:val="28"/>
              </w:rPr>
              <w:t>154.9</w:t>
            </w:r>
          </w:p>
        </w:tc>
        <w:tc>
          <w:tcPr>
            <w:tcW w:w="64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B649B3A" w14:textId="77777777" w:rsidR="00754D77" w:rsidRPr="001604CA" w:rsidRDefault="00754D77" w:rsidP="00754D77">
            <w:pPr>
              <w:jc w:val="center"/>
              <w:rPr>
                <w:rFonts w:ascii="Calibri" w:hAnsi="Calibri" w:cs="Calibri"/>
                <w:b/>
                <w:bCs/>
                <w:sz w:val="28"/>
                <w:szCs w:val="28"/>
              </w:rPr>
            </w:pPr>
            <w:r>
              <w:rPr>
                <w:rFonts w:ascii="Calibri" w:hAnsi="Calibri" w:cs="Calibri"/>
                <w:b/>
                <w:bCs/>
                <w:sz w:val="28"/>
                <w:szCs w:val="28"/>
              </w:rPr>
              <w:t>154</w:t>
            </w:r>
          </w:p>
        </w:tc>
        <w:tc>
          <w:tcPr>
            <w:tcW w:w="78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DA3B557" w14:textId="77777777" w:rsidR="00754D77" w:rsidRPr="001604CA" w:rsidRDefault="00754D77" w:rsidP="00754D77">
            <w:pPr>
              <w:jc w:val="center"/>
              <w:rPr>
                <w:rFonts w:ascii="Calibri" w:hAnsi="Calibri" w:cs="Calibri"/>
                <w:b/>
                <w:bCs/>
                <w:sz w:val="28"/>
                <w:szCs w:val="28"/>
              </w:rPr>
            </w:pPr>
            <w:r>
              <w:rPr>
                <w:rFonts w:ascii="Calibri" w:hAnsi="Calibri" w:cs="Calibri"/>
                <w:b/>
                <w:bCs/>
                <w:sz w:val="28"/>
                <w:szCs w:val="28"/>
              </w:rPr>
              <w:t>54</w:t>
            </w:r>
          </w:p>
        </w:tc>
        <w:tc>
          <w:tcPr>
            <w:tcW w:w="151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C70D06E" w14:textId="1EDE4ABD" w:rsidR="00754D77" w:rsidRPr="001604CA" w:rsidRDefault="0076703B" w:rsidP="00754D77">
            <w:pPr>
              <w:jc w:val="center"/>
              <w:rPr>
                <w:rFonts w:ascii="Calibri" w:hAnsi="Calibri" w:cs="Calibri"/>
                <w:b/>
                <w:bCs/>
                <w:sz w:val="28"/>
                <w:szCs w:val="28"/>
              </w:rPr>
            </w:pPr>
            <w:r>
              <w:rPr>
                <w:rFonts w:ascii="Calibri" w:hAnsi="Calibri" w:cs="Calibri"/>
                <w:b/>
                <w:bCs/>
                <w:sz w:val="28"/>
                <w:szCs w:val="28"/>
              </w:rPr>
              <w:t>16</w:t>
            </w:r>
          </w:p>
        </w:tc>
      </w:tr>
      <w:tr w:rsidR="00754D77" w14:paraId="0D623570" w14:textId="77777777" w:rsidTr="00754D77">
        <w:trPr>
          <w:trHeight w:val="482"/>
          <w:jc w:val="center"/>
        </w:trPr>
        <w:tc>
          <w:tcPr>
            <w:tcW w:w="1603" w:type="dxa"/>
            <w:vMerge/>
            <w:tcBorders>
              <w:top w:val="nil"/>
              <w:left w:val="single" w:sz="4" w:space="0" w:color="auto"/>
              <w:bottom w:val="single" w:sz="4" w:space="0" w:color="auto"/>
              <w:right w:val="single" w:sz="4" w:space="0" w:color="auto"/>
            </w:tcBorders>
            <w:vAlign w:val="center"/>
            <w:hideMark/>
          </w:tcPr>
          <w:p w14:paraId="0A3661F2" w14:textId="77777777" w:rsidR="00754D77" w:rsidRDefault="00754D77" w:rsidP="00754D77">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63583CA1" w14:textId="77777777" w:rsidR="00754D77" w:rsidRDefault="00754D77" w:rsidP="00754D77">
            <w:pPr>
              <w:rPr>
                <w:rFonts w:ascii="Calibri" w:hAnsi="Calibri" w:cs="Calibri"/>
                <w:b/>
                <w:bCs/>
                <w:color w:val="FFFFFF"/>
                <w:sz w:val="28"/>
                <w:szCs w:val="28"/>
              </w:rPr>
            </w:pPr>
          </w:p>
        </w:tc>
        <w:tc>
          <w:tcPr>
            <w:tcW w:w="1476" w:type="dxa"/>
            <w:vMerge/>
            <w:tcBorders>
              <w:top w:val="nil"/>
              <w:left w:val="single" w:sz="4" w:space="0" w:color="auto"/>
              <w:bottom w:val="single" w:sz="4" w:space="0" w:color="auto"/>
              <w:right w:val="single" w:sz="4" w:space="0" w:color="auto"/>
            </w:tcBorders>
            <w:vAlign w:val="center"/>
            <w:hideMark/>
          </w:tcPr>
          <w:p w14:paraId="4B1AE3C6" w14:textId="77777777" w:rsidR="00754D77" w:rsidRDefault="00754D77" w:rsidP="00754D77">
            <w:pPr>
              <w:rPr>
                <w:rFonts w:ascii="Calibri" w:hAnsi="Calibri" w:cs="Calibri"/>
                <w:b/>
                <w:bCs/>
                <w:color w:val="FFFFFF"/>
                <w:sz w:val="28"/>
                <w:szCs w:val="28"/>
              </w:rPr>
            </w:pPr>
          </w:p>
        </w:tc>
        <w:tc>
          <w:tcPr>
            <w:tcW w:w="1699" w:type="dxa"/>
            <w:vMerge/>
            <w:tcBorders>
              <w:top w:val="nil"/>
              <w:left w:val="single" w:sz="4" w:space="0" w:color="auto"/>
              <w:bottom w:val="single" w:sz="4" w:space="0" w:color="auto"/>
              <w:right w:val="single" w:sz="4" w:space="0" w:color="auto"/>
            </w:tcBorders>
            <w:vAlign w:val="center"/>
            <w:hideMark/>
          </w:tcPr>
          <w:p w14:paraId="61A1035C" w14:textId="77777777" w:rsidR="00754D77" w:rsidRDefault="00754D77" w:rsidP="00754D77">
            <w:pPr>
              <w:rPr>
                <w:rFonts w:ascii="Calibri" w:hAnsi="Calibri" w:cs="Calibri"/>
                <w:b/>
                <w:bCs/>
                <w:color w:val="FFFFFF"/>
                <w:sz w:val="28"/>
                <w:szCs w:val="28"/>
              </w:rPr>
            </w:pPr>
          </w:p>
        </w:tc>
        <w:tc>
          <w:tcPr>
            <w:tcW w:w="1425" w:type="dxa"/>
            <w:vMerge/>
            <w:tcBorders>
              <w:top w:val="nil"/>
              <w:left w:val="single" w:sz="4" w:space="0" w:color="auto"/>
              <w:bottom w:val="single" w:sz="4" w:space="0" w:color="auto"/>
              <w:right w:val="single" w:sz="4" w:space="0" w:color="auto"/>
            </w:tcBorders>
            <w:vAlign w:val="center"/>
            <w:hideMark/>
          </w:tcPr>
          <w:p w14:paraId="790AD7DB" w14:textId="77777777" w:rsidR="00754D77" w:rsidRDefault="00754D77" w:rsidP="00754D77">
            <w:pPr>
              <w:rPr>
                <w:rFonts w:ascii="Calibri" w:hAnsi="Calibri" w:cs="Calibri"/>
                <w:b/>
                <w:bCs/>
                <w:color w:val="FFFFFF"/>
                <w:sz w:val="28"/>
                <w:szCs w:val="28"/>
              </w:rPr>
            </w:pPr>
          </w:p>
        </w:tc>
        <w:tc>
          <w:tcPr>
            <w:tcW w:w="1261" w:type="dxa"/>
            <w:vMerge/>
            <w:tcBorders>
              <w:top w:val="nil"/>
              <w:left w:val="single" w:sz="4" w:space="0" w:color="auto"/>
              <w:bottom w:val="single" w:sz="4" w:space="0" w:color="auto"/>
              <w:right w:val="single" w:sz="4" w:space="0" w:color="auto"/>
            </w:tcBorders>
            <w:vAlign w:val="center"/>
            <w:hideMark/>
          </w:tcPr>
          <w:p w14:paraId="3007DAEE" w14:textId="77777777" w:rsidR="00754D77" w:rsidRDefault="00754D77" w:rsidP="00754D77">
            <w:pPr>
              <w:rPr>
                <w:rFonts w:ascii="Calibri" w:hAnsi="Calibri" w:cs="Calibri"/>
                <w:b/>
                <w:bCs/>
                <w:color w:val="FFFFFF"/>
                <w:sz w:val="28"/>
                <w:szCs w:val="28"/>
              </w:rPr>
            </w:pPr>
          </w:p>
        </w:tc>
        <w:tc>
          <w:tcPr>
            <w:tcW w:w="1140" w:type="dxa"/>
            <w:vMerge/>
            <w:tcBorders>
              <w:top w:val="nil"/>
              <w:left w:val="single" w:sz="4" w:space="0" w:color="auto"/>
              <w:bottom w:val="single" w:sz="4" w:space="0" w:color="auto"/>
              <w:right w:val="single" w:sz="4" w:space="0" w:color="auto"/>
            </w:tcBorders>
            <w:vAlign w:val="center"/>
            <w:hideMark/>
          </w:tcPr>
          <w:p w14:paraId="3866A55E" w14:textId="77777777" w:rsidR="00754D77" w:rsidRDefault="00754D77" w:rsidP="00754D77">
            <w:pPr>
              <w:rPr>
                <w:rFonts w:ascii="Calibri" w:hAnsi="Calibri" w:cs="Calibri"/>
                <w:b/>
                <w:bCs/>
                <w:color w:val="FFFFFF"/>
                <w:sz w:val="28"/>
                <w:szCs w:val="28"/>
              </w:rPr>
            </w:pPr>
          </w:p>
        </w:tc>
        <w:tc>
          <w:tcPr>
            <w:tcW w:w="1224" w:type="dxa"/>
            <w:vMerge/>
            <w:tcBorders>
              <w:top w:val="nil"/>
              <w:left w:val="single" w:sz="4" w:space="0" w:color="auto"/>
              <w:bottom w:val="single" w:sz="4" w:space="0" w:color="auto"/>
              <w:right w:val="single" w:sz="4" w:space="0" w:color="auto"/>
            </w:tcBorders>
            <w:vAlign w:val="center"/>
            <w:hideMark/>
          </w:tcPr>
          <w:p w14:paraId="54E2D6DF" w14:textId="77777777" w:rsidR="00754D77" w:rsidRDefault="00754D77" w:rsidP="00754D77">
            <w:pPr>
              <w:rPr>
                <w:rFonts w:ascii="Calibri" w:hAnsi="Calibri" w:cs="Calibri"/>
                <w:b/>
                <w:bCs/>
                <w:color w:val="FFFFFF"/>
                <w:sz w:val="28"/>
                <w:szCs w:val="28"/>
              </w:rPr>
            </w:pPr>
          </w:p>
        </w:tc>
        <w:tc>
          <w:tcPr>
            <w:tcW w:w="642" w:type="dxa"/>
            <w:vMerge/>
            <w:tcBorders>
              <w:top w:val="nil"/>
              <w:left w:val="single" w:sz="4" w:space="0" w:color="auto"/>
              <w:bottom w:val="single" w:sz="4" w:space="0" w:color="000000"/>
              <w:right w:val="single" w:sz="4" w:space="0" w:color="auto"/>
            </w:tcBorders>
            <w:vAlign w:val="center"/>
            <w:hideMark/>
          </w:tcPr>
          <w:p w14:paraId="1D5A0D0B" w14:textId="77777777" w:rsidR="00754D77" w:rsidRDefault="00754D77" w:rsidP="00754D77">
            <w:pPr>
              <w:rPr>
                <w:rFonts w:ascii="Calibri" w:hAnsi="Calibri" w:cs="Calibri"/>
                <w:b/>
                <w:bCs/>
                <w:color w:val="FFFFFF"/>
                <w:sz w:val="28"/>
                <w:szCs w:val="28"/>
              </w:rPr>
            </w:pPr>
          </w:p>
        </w:tc>
        <w:tc>
          <w:tcPr>
            <w:tcW w:w="785" w:type="dxa"/>
            <w:vMerge/>
            <w:tcBorders>
              <w:top w:val="nil"/>
              <w:left w:val="single" w:sz="4" w:space="0" w:color="auto"/>
              <w:bottom w:val="single" w:sz="4" w:space="0" w:color="auto"/>
              <w:right w:val="single" w:sz="4" w:space="0" w:color="auto"/>
            </w:tcBorders>
            <w:vAlign w:val="center"/>
            <w:hideMark/>
          </w:tcPr>
          <w:p w14:paraId="22B32548" w14:textId="77777777" w:rsidR="00754D77" w:rsidRDefault="00754D77" w:rsidP="00754D77">
            <w:pPr>
              <w:rPr>
                <w:rFonts w:ascii="Calibri" w:hAnsi="Calibri" w:cs="Calibri"/>
                <w:b/>
                <w:bCs/>
                <w:color w:val="FFFFFF"/>
                <w:sz w:val="28"/>
                <w:szCs w:val="28"/>
              </w:rPr>
            </w:pPr>
          </w:p>
        </w:tc>
        <w:tc>
          <w:tcPr>
            <w:tcW w:w="1512" w:type="dxa"/>
            <w:vMerge/>
            <w:tcBorders>
              <w:top w:val="nil"/>
              <w:left w:val="single" w:sz="4" w:space="0" w:color="auto"/>
              <w:bottom w:val="single" w:sz="4" w:space="0" w:color="auto"/>
              <w:right w:val="single" w:sz="4" w:space="0" w:color="auto"/>
            </w:tcBorders>
            <w:vAlign w:val="center"/>
            <w:hideMark/>
          </w:tcPr>
          <w:p w14:paraId="4DA9FD2B" w14:textId="77777777" w:rsidR="00754D77" w:rsidRDefault="00754D77" w:rsidP="00754D77">
            <w:pPr>
              <w:rPr>
                <w:rFonts w:ascii="Calibri" w:hAnsi="Calibri" w:cs="Calibri"/>
                <w:b/>
                <w:bCs/>
                <w:color w:val="FFFFFF"/>
                <w:sz w:val="28"/>
                <w:szCs w:val="28"/>
              </w:rPr>
            </w:pPr>
          </w:p>
        </w:tc>
      </w:tr>
    </w:tbl>
    <w:p w14:paraId="1965CD63" w14:textId="4236848A" w:rsidR="007957CE" w:rsidRPr="00754D77" w:rsidRDefault="007957CE" w:rsidP="00754D77">
      <w:pPr>
        <w:tabs>
          <w:tab w:val="left" w:pos="3588"/>
        </w:tabs>
        <w:rPr>
          <w:rFonts w:asciiTheme="minorHAnsi" w:hAnsiTheme="minorHAnsi" w:cstheme="minorHAnsi"/>
        </w:rPr>
        <w:sectPr w:rsidR="007957CE" w:rsidRPr="00754D77" w:rsidSect="00754D77">
          <w:footnotePr>
            <w:numFmt w:val="chicago"/>
          </w:footnotePr>
          <w:pgSz w:w="15840" w:h="12240" w:orient="landscape" w:code="1"/>
          <w:pgMar w:top="720" w:right="720" w:bottom="720" w:left="720" w:header="706" w:footer="706" w:gutter="0"/>
          <w:cols w:space="708"/>
          <w:titlePg/>
          <w:docGrid w:linePitch="360"/>
        </w:sectPr>
      </w:pPr>
      <w:bookmarkStart w:id="1" w:name="_GoBack"/>
      <w:bookmarkEnd w:id="0"/>
      <w:bookmarkEnd w:id="1"/>
    </w:p>
    <w:p w14:paraId="089A5F3C" w14:textId="47762C5A" w:rsidR="00D02825" w:rsidRPr="00F413EC" w:rsidRDefault="00D02825" w:rsidP="007C3292">
      <w:pPr>
        <w:spacing w:after="160" w:line="259" w:lineRule="auto"/>
        <w:rPr>
          <w:rFonts w:asciiTheme="minorHAnsi" w:hAnsiTheme="minorHAnsi" w:cstheme="minorHAnsi"/>
          <w:lang w:val="en-GB"/>
        </w:rPr>
      </w:pPr>
    </w:p>
    <w:sectPr w:rsidR="00D02825" w:rsidRPr="00F413EC" w:rsidSect="00E877FD">
      <w:headerReference w:type="default" r:id="rId9"/>
      <w:pgSz w:w="12240" w:h="15840" w:code="1"/>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93F4A4" w14:textId="77777777" w:rsidR="00D008A5" w:rsidRDefault="00D008A5" w:rsidP="00F413EC">
      <w:pPr>
        <w:spacing w:after="0" w:line="240" w:lineRule="auto"/>
      </w:pPr>
      <w:r>
        <w:separator/>
      </w:r>
    </w:p>
  </w:endnote>
  <w:endnote w:type="continuationSeparator" w:id="0">
    <w:p w14:paraId="345CCE96" w14:textId="77777777" w:rsidR="00D008A5" w:rsidRDefault="00D008A5" w:rsidP="00F41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4221478"/>
      <w:docPartObj>
        <w:docPartGallery w:val="Page Numbers (Bottom of Page)"/>
        <w:docPartUnique/>
      </w:docPartObj>
    </w:sdtPr>
    <w:sdtEndPr/>
    <w:sdtContent>
      <w:p w14:paraId="0C2D3597" w14:textId="77777777" w:rsidR="0076703B" w:rsidRDefault="0076703B" w:rsidP="00754D77">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3D6DA30B" w14:textId="77777777" w:rsidR="0076703B" w:rsidRDefault="007670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324067"/>
      <w:docPartObj>
        <w:docPartGallery w:val="Page Numbers (Bottom of Page)"/>
        <w:docPartUnique/>
      </w:docPartObj>
    </w:sdtPr>
    <w:sdtEndPr/>
    <w:sdtContent>
      <w:p w14:paraId="5FDF3F9A" w14:textId="77777777" w:rsidR="0076703B" w:rsidRDefault="0076703B" w:rsidP="00754D77">
        <w:pPr>
          <w:pStyle w:val="Footer"/>
        </w:pPr>
      </w:p>
      <w:p w14:paraId="1297E35F" w14:textId="77777777" w:rsidR="0076703B" w:rsidRDefault="00D008A5" w:rsidP="00754D77">
        <w:pPr>
          <w:pStyle w:val="Footer"/>
        </w:pPr>
      </w:p>
    </w:sdtContent>
  </w:sdt>
  <w:p w14:paraId="67FA609E" w14:textId="77777777" w:rsidR="0076703B" w:rsidRDefault="00767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27712" w14:textId="77777777" w:rsidR="00D008A5" w:rsidRDefault="00D008A5" w:rsidP="00F413EC">
      <w:pPr>
        <w:spacing w:after="0" w:line="240" w:lineRule="auto"/>
      </w:pPr>
      <w:r>
        <w:separator/>
      </w:r>
    </w:p>
  </w:footnote>
  <w:footnote w:type="continuationSeparator" w:id="0">
    <w:p w14:paraId="565D085E" w14:textId="77777777" w:rsidR="00D008A5" w:rsidRDefault="00D008A5" w:rsidP="00F413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86A43" w14:textId="5E674919" w:rsidR="0076703B" w:rsidRPr="00F169C7" w:rsidRDefault="00D008A5" w:rsidP="00EE097B">
    <w:pPr>
      <w:pStyle w:val="Header"/>
      <w:shd w:val="clear" w:color="auto" w:fill="E7E6E6" w:themeFill="background2"/>
      <w:jc w:val="center"/>
      <w:rPr>
        <w:lang w:val="en-GB"/>
      </w:rPr>
    </w:pPr>
    <w:sdt>
      <w:sdtPr>
        <w:rPr>
          <w:lang w:val="en-GB"/>
        </w:rPr>
        <w:id w:val="1995527214"/>
        <w:placeholder>
          <w:docPart w:val="450871C107C141E780A8B44E017765E0"/>
        </w:placeholder>
      </w:sdtPr>
      <w:sdtEndP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A09D1" w14:textId="77777777" w:rsidR="0076703B" w:rsidRDefault="0076703B">
    <w:pPr>
      <w:pStyle w:val="Header"/>
    </w:pPr>
  </w:p>
  <w:p w14:paraId="24B7454F" w14:textId="77777777" w:rsidR="0076703B" w:rsidRDefault="0076703B">
    <w:pPr>
      <w:pStyle w:val="Header"/>
    </w:pPr>
  </w:p>
  <w:p w14:paraId="25EAABE3" w14:textId="3F87A123" w:rsidR="0076703B" w:rsidRDefault="0076703B" w:rsidP="00F413EC">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3EC"/>
    <w:rsid w:val="00042989"/>
    <w:rsid w:val="000D26A5"/>
    <w:rsid w:val="00180999"/>
    <w:rsid w:val="00221CF3"/>
    <w:rsid w:val="00260761"/>
    <w:rsid w:val="00307E25"/>
    <w:rsid w:val="004D7F00"/>
    <w:rsid w:val="00522979"/>
    <w:rsid w:val="00534B27"/>
    <w:rsid w:val="00581954"/>
    <w:rsid w:val="00691565"/>
    <w:rsid w:val="007024AA"/>
    <w:rsid w:val="007158C9"/>
    <w:rsid w:val="00754D77"/>
    <w:rsid w:val="0076703B"/>
    <w:rsid w:val="007957CE"/>
    <w:rsid w:val="007C3292"/>
    <w:rsid w:val="008E39F6"/>
    <w:rsid w:val="00AF7A32"/>
    <w:rsid w:val="00AF7B0A"/>
    <w:rsid w:val="00CD4EEB"/>
    <w:rsid w:val="00D008A5"/>
    <w:rsid w:val="00D02825"/>
    <w:rsid w:val="00D2418F"/>
    <w:rsid w:val="00E1192E"/>
    <w:rsid w:val="00E80D64"/>
    <w:rsid w:val="00E877FD"/>
    <w:rsid w:val="00EE097B"/>
    <w:rsid w:val="00F300A2"/>
    <w:rsid w:val="00F413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BE2F8"/>
  <w15:chartTrackingRefBased/>
  <w15:docId w15:val="{EAE33F90-BD6E-4B7F-9B7A-AB0646501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13EC"/>
    <w:pPr>
      <w:spacing w:after="200" w:line="252" w:lineRule="auto"/>
    </w:pPr>
    <w:rPr>
      <w:rFonts w:asciiTheme="majorHAnsi" w:eastAsiaTheme="majorEastAsia" w:hAnsiTheme="majorHAnsi" w:cstheme="majorBidi"/>
      <w:lang w:val="en-US" w:bidi="en-US"/>
    </w:rPr>
  </w:style>
  <w:style w:type="paragraph" w:styleId="Heading1">
    <w:name w:val="heading 1"/>
    <w:basedOn w:val="Normal"/>
    <w:next w:val="Normal"/>
    <w:link w:val="Heading1Char"/>
    <w:uiPriority w:val="9"/>
    <w:qFormat/>
    <w:rsid w:val="00F413EC"/>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13EC"/>
    <w:rPr>
      <w:rFonts w:asciiTheme="majorHAnsi" w:eastAsiaTheme="majorEastAsia" w:hAnsiTheme="majorHAnsi" w:cstheme="majorBidi"/>
      <w:caps/>
      <w:color w:val="833C0B" w:themeColor="accent2" w:themeShade="80"/>
      <w:spacing w:val="20"/>
      <w:sz w:val="28"/>
      <w:szCs w:val="28"/>
      <w:lang w:val="en-US" w:bidi="en-US"/>
    </w:rPr>
  </w:style>
  <w:style w:type="paragraph" w:styleId="Subtitle">
    <w:name w:val="Subtitle"/>
    <w:basedOn w:val="Normal"/>
    <w:next w:val="Normal"/>
    <w:link w:val="SubtitleChar"/>
    <w:uiPriority w:val="11"/>
    <w:qFormat/>
    <w:rsid w:val="00F413EC"/>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F413EC"/>
    <w:rPr>
      <w:rFonts w:asciiTheme="majorHAnsi" w:eastAsiaTheme="majorEastAsia" w:hAnsiTheme="majorHAnsi" w:cstheme="majorBidi"/>
      <w:caps/>
      <w:spacing w:val="20"/>
      <w:sz w:val="18"/>
      <w:szCs w:val="18"/>
      <w:lang w:val="en-US" w:bidi="en-US"/>
    </w:rPr>
  </w:style>
  <w:style w:type="character" w:styleId="PlaceholderText">
    <w:name w:val="Placeholder Text"/>
    <w:basedOn w:val="DefaultParagraphFont"/>
    <w:uiPriority w:val="99"/>
    <w:semiHidden/>
    <w:rsid w:val="00F413EC"/>
    <w:rPr>
      <w:color w:val="808080"/>
    </w:rPr>
  </w:style>
  <w:style w:type="paragraph" w:styleId="Header">
    <w:name w:val="header"/>
    <w:basedOn w:val="Normal"/>
    <w:link w:val="HeaderChar"/>
    <w:uiPriority w:val="99"/>
    <w:unhideWhenUsed/>
    <w:rsid w:val="00F413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3EC"/>
    <w:rPr>
      <w:rFonts w:asciiTheme="majorHAnsi" w:eastAsiaTheme="majorEastAsia" w:hAnsiTheme="majorHAnsi" w:cstheme="majorBidi"/>
      <w:lang w:val="en-US" w:bidi="en-US"/>
    </w:rPr>
  </w:style>
  <w:style w:type="paragraph" w:styleId="Footer">
    <w:name w:val="footer"/>
    <w:basedOn w:val="Normal"/>
    <w:link w:val="FooterChar"/>
    <w:uiPriority w:val="99"/>
    <w:unhideWhenUsed/>
    <w:rsid w:val="00F413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13EC"/>
    <w:rPr>
      <w:rFonts w:asciiTheme="majorHAnsi" w:eastAsiaTheme="majorEastAsia" w:hAnsiTheme="majorHAnsi" w:cstheme="majorBidi"/>
      <w:lang w:val="en-US" w:bidi="en-US"/>
    </w:rPr>
  </w:style>
  <w:style w:type="table" w:customStyle="1" w:styleId="TableGrid">
    <w:name w:val="TableGrid"/>
    <w:rsid w:val="00D02825"/>
    <w:pPr>
      <w:spacing w:after="0" w:line="240" w:lineRule="auto"/>
    </w:pPr>
    <w:rPr>
      <w:rFonts w:eastAsiaTheme="minorEastAsia"/>
      <w:lang w:eastAsia="en-C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50871C107C141E780A8B44E017765E0"/>
        <w:category>
          <w:name w:val="General"/>
          <w:gallery w:val="placeholder"/>
        </w:category>
        <w:types>
          <w:type w:val="bbPlcHdr"/>
        </w:types>
        <w:behaviors>
          <w:behavior w:val="content"/>
        </w:behaviors>
        <w:guid w:val="{C161E670-1C76-405E-A0FE-F02C69CD982A}"/>
      </w:docPartPr>
      <w:docPartBody>
        <w:p w:rsidR="00A165AF" w:rsidRDefault="00013B0A" w:rsidP="00013B0A">
          <w:pPr>
            <w:pStyle w:val="450871C107C141E780A8B44E017765E0"/>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B0A"/>
    <w:rsid w:val="00013B0A"/>
    <w:rsid w:val="00475149"/>
    <w:rsid w:val="006D0416"/>
    <w:rsid w:val="00A165AF"/>
    <w:rsid w:val="00B43ED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13B0A"/>
    <w:rPr>
      <w:color w:val="808080"/>
    </w:rPr>
  </w:style>
  <w:style w:type="paragraph" w:customStyle="1" w:styleId="2993C70FB9FE40E0985CB56481E6D318">
    <w:name w:val="2993C70FB9FE40E0985CB56481E6D318"/>
    <w:rsid w:val="00013B0A"/>
  </w:style>
  <w:style w:type="paragraph" w:customStyle="1" w:styleId="7BE522AB665249D2AA840FB7A495C326">
    <w:name w:val="7BE522AB665249D2AA840FB7A495C326"/>
    <w:rsid w:val="00013B0A"/>
  </w:style>
  <w:style w:type="paragraph" w:customStyle="1" w:styleId="DDE8E75EB6914B9C9837FC79B76E0F07">
    <w:name w:val="DDE8E75EB6914B9C9837FC79B76E0F07"/>
    <w:rsid w:val="00013B0A"/>
  </w:style>
  <w:style w:type="paragraph" w:customStyle="1" w:styleId="81A6050CF211472DA464009C60C00928">
    <w:name w:val="81A6050CF211472DA464009C60C00928"/>
    <w:rsid w:val="00013B0A"/>
  </w:style>
  <w:style w:type="paragraph" w:customStyle="1" w:styleId="248738A95F0147D3A0BD76AB93CF2E33">
    <w:name w:val="248738A95F0147D3A0BD76AB93CF2E33"/>
    <w:rsid w:val="00013B0A"/>
  </w:style>
  <w:style w:type="paragraph" w:customStyle="1" w:styleId="1B79CB35F4084F419C3EBAF295984A1D">
    <w:name w:val="1B79CB35F4084F419C3EBAF295984A1D"/>
    <w:rsid w:val="00013B0A"/>
  </w:style>
  <w:style w:type="paragraph" w:customStyle="1" w:styleId="450871C107C141E780A8B44E017765E0">
    <w:name w:val="450871C107C141E780A8B44E017765E0"/>
    <w:rsid w:val="00013B0A"/>
  </w:style>
  <w:style w:type="paragraph" w:customStyle="1" w:styleId="C49D2E394FCD42368E724EEEE973BEFA">
    <w:name w:val="C49D2E394FCD42368E724EEEE973BEFA"/>
    <w:rsid w:val="00013B0A"/>
  </w:style>
  <w:style w:type="paragraph" w:customStyle="1" w:styleId="818390CB8CB94B788264EA8197EFC89F">
    <w:name w:val="818390CB8CB94B788264EA8197EFC89F"/>
    <w:rsid w:val="00013B0A"/>
  </w:style>
  <w:style w:type="paragraph" w:customStyle="1" w:styleId="7D221C16BFBF432185181DEE87C31316">
    <w:name w:val="7D221C16BFBF432185181DEE87C31316"/>
    <w:rsid w:val="00013B0A"/>
  </w:style>
  <w:style w:type="paragraph" w:customStyle="1" w:styleId="D2EA6CE99F6746669A6BA0050E633C41">
    <w:name w:val="D2EA6CE99F6746669A6BA0050E633C41"/>
    <w:rsid w:val="00013B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Anugrah Shajee</dc:creator>
  <cp:keywords/>
  <dc:description/>
  <cp:lastModifiedBy>Anugrah Shajee</cp:lastModifiedBy>
  <cp:revision>4</cp:revision>
  <dcterms:created xsi:type="dcterms:W3CDTF">2018-09-25T20:20:00Z</dcterms:created>
  <dcterms:modified xsi:type="dcterms:W3CDTF">2018-09-29T01:48:00Z</dcterms:modified>
</cp:coreProperties>
</file>