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B64" w:rsidRPr="00B55D84" w:rsidRDefault="00582B64" w:rsidP="00582B64">
      <w:pPr>
        <w:jc w:val="center"/>
        <w:rPr>
          <w:b/>
          <w:sz w:val="28"/>
          <w:u w:val="single"/>
        </w:rPr>
      </w:pPr>
      <w:r w:rsidRPr="00B55D84">
        <w:rPr>
          <w:b/>
          <w:sz w:val="28"/>
          <w:u w:val="single"/>
        </w:rPr>
        <w:t>How to solve a Legal Case:</w:t>
      </w:r>
    </w:p>
    <w:p w:rsidR="00582B64" w:rsidRDefault="00582B64" w:rsidP="00582B64">
      <w:pPr>
        <w:pStyle w:val="ListParagraph"/>
        <w:numPr>
          <w:ilvl w:val="0"/>
          <w:numId w:val="12"/>
        </w:numPr>
      </w:pPr>
      <w:r w:rsidRPr="0058543C">
        <w:rPr>
          <w:b/>
          <w:u w:val="single"/>
        </w:rPr>
        <w:t>Carefully read and understand the facts</w:t>
      </w:r>
      <w:r w:rsidRPr="0058543C">
        <w:rPr>
          <w:u w:val="single"/>
        </w:rPr>
        <w:t xml:space="preserve"> </w:t>
      </w:r>
      <w:r>
        <w:t>in the case as they determine the relevance of any legal points made.</w:t>
      </w:r>
    </w:p>
    <w:p w:rsidR="00582B64" w:rsidRDefault="00582B64" w:rsidP="00582B64">
      <w:pPr>
        <w:pStyle w:val="ListParagraph"/>
      </w:pPr>
    </w:p>
    <w:p w:rsidR="00582B64" w:rsidRPr="0058543C" w:rsidRDefault="00582B64" w:rsidP="00582B64">
      <w:pPr>
        <w:pStyle w:val="ListParagraph"/>
        <w:numPr>
          <w:ilvl w:val="0"/>
          <w:numId w:val="12"/>
        </w:numPr>
        <w:rPr>
          <w:u w:val="single"/>
        </w:rPr>
      </w:pPr>
      <w:r>
        <w:t xml:space="preserve"> </w:t>
      </w:r>
      <w:r w:rsidRPr="0058543C">
        <w:rPr>
          <w:b/>
          <w:u w:val="single"/>
        </w:rPr>
        <w:t>Identify and state the relevant legal issues:</w:t>
      </w:r>
    </w:p>
    <w:p w:rsidR="00582B64" w:rsidRDefault="00582B64" w:rsidP="00582B64">
      <w:pPr>
        <w:pStyle w:val="ListParagraph"/>
      </w:pPr>
    </w:p>
    <w:p w:rsidR="00582B64" w:rsidRDefault="00582B64" w:rsidP="00582B64">
      <w:pPr>
        <w:pStyle w:val="ListParagraph"/>
        <w:numPr>
          <w:ilvl w:val="0"/>
          <w:numId w:val="13"/>
        </w:numPr>
      </w:pPr>
      <w:r>
        <w:t xml:space="preserve">What are the parties fighting about? What needs to be resolved? </w:t>
      </w:r>
      <w:proofErr w:type="gramStart"/>
      <w:r>
        <w:t>e.g</w:t>
      </w:r>
      <w:proofErr w:type="gramEnd"/>
      <w:r>
        <w:t>. is the contract enforceable? Has A committed a tort against B?</w:t>
      </w:r>
    </w:p>
    <w:p w:rsidR="00582B64" w:rsidRDefault="00582B64" w:rsidP="00582B64">
      <w:pPr>
        <w:pStyle w:val="ListParagraph"/>
        <w:numPr>
          <w:ilvl w:val="0"/>
          <w:numId w:val="13"/>
        </w:numPr>
      </w:pPr>
      <w:r>
        <w:t>The order of issues matters, e.g. was there an offer? Was there an acceptance?</w:t>
      </w:r>
    </w:p>
    <w:p w:rsidR="00582B64" w:rsidRDefault="00582B64" w:rsidP="00582B64">
      <w:pPr>
        <w:pStyle w:val="ListParagraph"/>
        <w:numPr>
          <w:ilvl w:val="0"/>
          <w:numId w:val="13"/>
        </w:numPr>
      </w:pPr>
      <w:r>
        <w:t>Deal with one issue at a time</w:t>
      </w:r>
    </w:p>
    <w:p w:rsidR="00582B64" w:rsidRDefault="00582B64" w:rsidP="00582B64">
      <w:pPr>
        <w:pStyle w:val="ListParagraph"/>
        <w:ind w:left="1440"/>
      </w:pPr>
    </w:p>
    <w:p w:rsidR="00582B64" w:rsidRPr="0058543C" w:rsidRDefault="00582B64" w:rsidP="00582B64">
      <w:pPr>
        <w:pStyle w:val="ListParagraph"/>
        <w:numPr>
          <w:ilvl w:val="0"/>
          <w:numId w:val="12"/>
        </w:numPr>
        <w:rPr>
          <w:b/>
          <w:u w:val="single"/>
        </w:rPr>
      </w:pPr>
      <w:r w:rsidRPr="0058543C">
        <w:rPr>
          <w:b/>
          <w:u w:val="single"/>
        </w:rPr>
        <w:t>Discus</w:t>
      </w:r>
      <w:r>
        <w:rPr>
          <w:b/>
          <w:u w:val="single"/>
        </w:rPr>
        <w:t>s the law relevant to the issue (legal test):</w:t>
      </w:r>
    </w:p>
    <w:p w:rsidR="00582B64" w:rsidRPr="00EC352B" w:rsidRDefault="00582B64" w:rsidP="00582B64">
      <w:pPr>
        <w:pStyle w:val="ListParagraph"/>
        <w:numPr>
          <w:ilvl w:val="0"/>
          <w:numId w:val="14"/>
        </w:numPr>
      </w:pPr>
      <w:r>
        <w:rPr>
          <w:u w:val="single"/>
        </w:rPr>
        <w:t xml:space="preserve">Legal </w:t>
      </w:r>
      <w:proofErr w:type="gramStart"/>
      <w:r>
        <w:rPr>
          <w:u w:val="single"/>
        </w:rPr>
        <w:t>test :</w:t>
      </w:r>
      <w:proofErr w:type="gramEnd"/>
      <w:r>
        <w:rPr>
          <w:u w:val="single"/>
        </w:rPr>
        <w:t xml:space="preserve"> t</w:t>
      </w:r>
      <w:r>
        <w:t xml:space="preserve">he elements (factors/ingredients/checklist) to show that a particular tort has occurred. Say it “in the abstract”, as a general principle. NO FACTS YET. </w:t>
      </w:r>
    </w:p>
    <w:p w:rsidR="00582B64" w:rsidRPr="00EC352B" w:rsidRDefault="00582B64" w:rsidP="00582B64">
      <w:pPr>
        <w:pStyle w:val="ListParagraph"/>
        <w:numPr>
          <w:ilvl w:val="0"/>
          <w:numId w:val="14"/>
        </w:numPr>
        <w:rPr>
          <w:b/>
        </w:rPr>
      </w:pPr>
      <w:r>
        <w:t>Is there a legal principle, rule or test relevant? State legal principle in the abstract without referring to the facts yet</w:t>
      </w:r>
    </w:p>
    <w:p w:rsidR="00582B64" w:rsidRPr="0058543C" w:rsidRDefault="00582B64" w:rsidP="00582B64">
      <w:pPr>
        <w:pStyle w:val="ListParagraph"/>
        <w:numPr>
          <w:ilvl w:val="0"/>
          <w:numId w:val="14"/>
        </w:numPr>
        <w:rPr>
          <w:b/>
        </w:rPr>
      </w:pPr>
      <w:r>
        <w:t>Cite supporting authorities</w:t>
      </w:r>
    </w:p>
    <w:p w:rsidR="00582B64" w:rsidRPr="00545B8B" w:rsidRDefault="00582B64" w:rsidP="00582B64">
      <w:pPr>
        <w:pStyle w:val="ListParagraph"/>
        <w:ind w:left="1440"/>
        <w:rPr>
          <w:b/>
        </w:rPr>
      </w:pPr>
    </w:p>
    <w:p w:rsidR="00582B64" w:rsidRPr="0058543C" w:rsidRDefault="00582B64" w:rsidP="00582B64">
      <w:pPr>
        <w:pStyle w:val="ListParagraph"/>
        <w:numPr>
          <w:ilvl w:val="0"/>
          <w:numId w:val="12"/>
        </w:numPr>
        <w:rPr>
          <w:b/>
          <w:u w:val="single"/>
        </w:rPr>
      </w:pPr>
      <w:r w:rsidRPr="0058543C">
        <w:rPr>
          <w:b/>
          <w:u w:val="single"/>
        </w:rPr>
        <w:t>Apply the law to the facts:</w:t>
      </w:r>
    </w:p>
    <w:p w:rsidR="00582B64" w:rsidRPr="0058543C" w:rsidRDefault="00582B64" w:rsidP="00582B64">
      <w:pPr>
        <w:pStyle w:val="ListParagraph"/>
        <w:numPr>
          <w:ilvl w:val="0"/>
          <w:numId w:val="15"/>
        </w:numPr>
      </w:pPr>
      <w:r w:rsidRPr="0058543C">
        <w:t>Identify the anchor fact = a fact given that links the law to the fact pattern.</w:t>
      </w:r>
    </w:p>
    <w:p w:rsidR="00582B64" w:rsidRPr="00545B8B" w:rsidRDefault="00582B64" w:rsidP="00582B64">
      <w:pPr>
        <w:pStyle w:val="ListParagraph"/>
        <w:numPr>
          <w:ilvl w:val="0"/>
          <w:numId w:val="15"/>
        </w:numPr>
      </w:pPr>
      <w:r w:rsidRPr="0058543C">
        <w:t xml:space="preserve"> application = law</w:t>
      </w:r>
      <w:r w:rsidRPr="00545B8B">
        <w:t xml:space="preserve"> + anchor facts</w:t>
      </w:r>
    </w:p>
    <w:p w:rsidR="00582B64" w:rsidRDefault="00582B64" w:rsidP="00582B64">
      <w:pPr>
        <w:pStyle w:val="ListParagraph"/>
        <w:numPr>
          <w:ilvl w:val="0"/>
          <w:numId w:val="15"/>
        </w:numPr>
      </w:pPr>
      <w:r w:rsidRPr="00545B8B">
        <w:t xml:space="preserve"> drives to your conclusion, which resolves the “issue”</w:t>
      </w:r>
    </w:p>
    <w:p w:rsidR="00582B64" w:rsidRDefault="00582B64" w:rsidP="00582B64">
      <w:pPr>
        <w:pStyle w:val="ListParagraph"/>
        <w:ind w:left="1440"/>
      </w:pPr>
    </w:p>
    <w:p w:rsidR="00582B64" w:rsidRDefault="00582B64" w:rsidP="00582B64">
      <w:pPr>
        <w:pStyle w:val="ListParagraph"/>
        <w:numPr>
          <w:ilvl w:val="0"/>
          <w:numId w:val="15"/>
        </w:numPr>
      </w:pPr>
      <w:r w:rsidRPr="0058543C">
        <w:rPr>
          <w:u w:val="single"/>
        </w:rPr>
        <w:t>First State Anchor Facts</w:t>
      </w:r>
      <w:r>
        <w:t xml:space="preserve"> (</w:t>
      </w:r>
      <w:r w:rsidRPr="0058543C">
        <w:t>a fact given that links the law to the fact pattern.</w:t>
      </w:r>
      <w:r>
        <w:t>)</w:t>
      </w:r>
    </w:p>
    <w:p w:rsidR="00582B64" w:rsidRDefault="00582B64" w:rsidP="00582B64">
      <w:pPr>
        <w:pStyle w:val="ListParagraph"/>
        <w:numPr>
          <w:ilvl w:val="0"/>
          <w:numId w:val="15"/>
        </w:numPr>
      </w:pPr>
      <w:r w:rsidRPr="0058543C">
        <w:rPr>
          <w:u w:val="single"/>
        </w:rPr>
        <w:t>Than state application</w:t>
      </w:r>
      <w:r>
        <w:t xml:space="preserve"> (law + anchor facts)</w:t>
      </w:r>
    </w:p>
    <w:p w:rsidR="00582B64" w:rsidRPr="003B553E" w:rsidRDefault="00582B64" w:rsidP="00582B64">
      <w:pPr>
        <w:rPr>
          <w:b/>
          <w:u w:val="single"/>
        </w:rPr>
      </w:pPr>
      <w:r w:rsidRPr="003B553E">
        <w:rPr>
          <w:b/>
          <w:u w:val="single"/>
        </w:rPr>
        <w:t>Starting the Legal Analysis</w:t>
      </w:r>
    </w:p>
    <w:p w:rsidR="00582B64" w:rsidRDefault="00582B64" w:rsidP="00582B64">
      <w:r>
        <w:t>Facts –&gt; Issue –&gt; Law -&gt; Application</w:t>
      </w:r>
    </w:p>
    <w:p w:rsidR="00582B64" w:rsidRDefault="00582B64" w:rsidP="00582B64">
      <w:pPr>
        <w:pStyle w:val="ListParagraph"/>
        <w:numPr>
          <w:ilvl w:val="0"/>
          <w:numId w:val="16"/>
        </w:numPr>
      </w:pPr>
      <w:r>
        <w:t>Suppose you are given a set of facts and asked to “spot the issue”. Where do you start?</w:t>
      </w:r>
    </w:p>
    <w:p w:rsidR="00582B64" w:rsidRDefault="00582B64" w:rsidP="00582B64">
      <w:pPr>
        <w:pStyle w:val="ListParagraph"/>
        <w:numPr>
          <w:ilvl w:val="0"/>
          <w:numId w:val="16"/>
        </w:numPr>
      </w:pPr>
      <w:r>
        <w:t>Ask yourself: is this a tort or a different type of legal wrong?</w:t>
      </w:r>
    </w:p>
    <w:p w:rsidR="00582B64" w:rsidRDefault="00582B64" w:rsidP="00582B64">
      <w:pPr>
        <w:pStyle w:val="ListParagraph"/>
        <w:numPr>
          <w:ilvl w:val="0"/>
          <w:numId w:val="16"/>
        </w:numPr>
      </w:pPr>
      <w:r>
        <w:t>If it is a tort, what kind of tort is it? (Intentional, negligent, strict liability)</w:t>
      </w:r>
    </w:p>
    <w:p w:rsidR="00582B64" w:rsidRDefault="00582B64" w:rsidP="00582B64">
      <w:pPr>
        <w:pStyle w:val="ListParagraph"/>
        <w:numPr>
          <w:ilvl w:val="0"/>
          <w:numId w:val="16"/>
        </w:numPr>
      </w:pPr>
      <w:r>
        <w:t>Now, what tort specifically is involved?</w:t>
      </w:r>
    </w:p>
    <w:p w:rsidR="00582B64" w:rsidRDefault="00582B64" w:rsidP="00582B64">
      <w:pPr>
        <w:rPr>
          <w:u w:val="single"/>
        </w:rPr>
      </w:pPr>
      <w:r w:rsidRPr="0058543C">
        <w:rPr>
          <w:b/>
          <w:u w:val="single"/>
        </w:rPr>
        <w:t>ISSUE:</w:t>
      </w:r>
      <w:r w:rsidRPr="0058543C">
        <w:rPr>
          <w:u w:val="single"/>
        </w:rPr>
        <w:t xml:space="preserve">  Has D. committed the tort of battery?</w:t>
      </w:r>
    </w:p>
    <w:p w:rsidR="00582B64" w:rsidRPr="0058543C" w:rsidRDefault="00582B64" w:rsidP="00582B64">
      <w:pPr>
        <w:rPr>
          <w:u w:val="single"/>
        </w:rPr>
      </w:pPr>
      <w:r w:rsidRPr="0058543C">
        <w:rPr>
          <w:b/>
          <w:u w:val="single"/>
        </w:rPr>
        <w:t>LAW:</w:t>
      </w:r>
      <w:r w:rsidRPr="0058543C">
        <w:rPr>
          <w:u w:val="single"/>
        </w:rPr>
        <w:t xml:space="preserve"> </w:t>
      </w:r>
      <w:r>
        <w:rPr>
          <w:u w:val="single"/>
        </w:rPr>
        <w:t xml:space="preserve">  </w:t>
      </w:r>
      <w:r w:rsidRPr="0058543C">
        <w:rPr>
          <w:u w:val="single"/>
        </w:rPr>
        <w:t>Battery: intentional imposition of offensive contact that causes injury</w:t>
      </w:r>
    </w:p>
    <w:p w:rsidR="00582B64" w:rsidRDefault="00582B64" w:rsidP="00582B64">
      <w:pPr>
        <w:rPr>
          <w:u w:val="single"/>
        </w:rPr>
      </w:pPr>
      <w:r w:rsidRPr="0058543C">
        <w:rPr>
          <w:b/>
          <w:u w:val="single"/>
        </w:rPr>
        <w:t>ANCHOR FACTS:</w:t>
      </w:r>
      <w:r w:rsidRPr="0058543C">
        <w:rPr>
          <w:u w:val="single"/>
        </w:rPr>
        <w:t xml:space="preserve"> D hit P by intentionally swinging her fist; P’s nose is broken</w:t>
      </w:r>
    </w:p>
    <w:p w:rsidR="00582B64" w:rsidRDefault="00582B64" w:rsidP="00582B64">
      <w:pPr>
        <w:rPr>
          <w:u w:val="single"/>
        </w:rPr>
      </w:pPr>
      <w:r>
        <w:rPr>
          <w:b/>
          <w:u w:val="single"/>
        </w:rPr>
        <w:t>APPLICATION:</w:t>
      </w:r>
      <w:r w:rsidRPr="0058543C">
        <w:rPr>
          <w:u w:val="single"/>
        </w:rPr>
        <w:t xml:space="preserve"> By swinging her fist, D imposed offensive contact. There was harm: P </w:t>
      </w:r>
      <w:r>
        <w:rPr>
          <w:u w:val="single"/>
        </w:rPr>
        <w:t xml:space="preserve">broke her </w:t>
      </w:r>
      <w:r w:rsidRPr="0058543C">
        <w:rPr>
          <w:u w:val="single"/>
        </w:rPr>
        <w:t>nose.</w:t>
      </w:r>
    </w:p>
    <w:p w:rsidR="00582B64" w:rsidRPr="00B55D84" w:rsidRDefault="00582B64" w:rsidP="00582B64">
      <w:pPr>
        <w:rPr>
          <w:u w:val="single"/>
        </w:rPr>
      </w:pPr>
      <w:r>
        <w:rPr>
          <w:b/>
          <w:u w:val="single"/>
        </w:rPr>
        <w:t>CONCLUSION:</w:t>
      </w:r>
      <w:r>
        <w:rPr>
          <w:u w:val="single"/>
        </w:rPr>
        <w:t xml:space="preserve"> YES. D has committed the </w:t>
      </w:r>
      <w:r w:rsidRPr="0058543C">
        <w:rPr>
          <w:u w:val="single"/>
        </w:rPr>
        <w:t>tort of battery.</w:t>
      </w:r>
      <w:r>
        <w:rPr>
          <w:u w:val="single"/>
        </w:rPr>
        <w:t>)</w:t>
      </w:r>
    </w:p>
    <w:p w:rsidR="00582B64" w:rsidRDefault="00582B64" w:rsidP="00582B64">
      <w:pPr>
        <w:rPr>
          <w:b/>
          <w:sz w:val="36"/>
          <w:u w:val="single"/>
        </w:rPr>
      </w:pPr>
    </w:p>
    <w:p w:rsidR="00701E2B" w:rsidRPr="00582B64" w:rsidRDefault="00493AF1" w:rsidP="00493AF1">
      <w:pPr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82B64">
        <w:rPr>
          <w:rFonts w:ascii="Times New Roman" w:hAnsi="Times New Roman" w:cs="Times New Roman"/>
          <w:b/>
          <w:sz w:val="32"/>
          <w:szCs w:val="24"/>
          <w:u w:val="single"/>
        </w:rPr>
        <w:lastRenderedPageBreak/>
        <w:t>Business Organizations:</w:t>
      </w:r>
    </w:p>
    <w:p w:rsidR="00493AF1" w:rsidRPr="00582B64" w:rsidRDefault="00493AF1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582B64">
        <w:rPr>
          <w:rFonts w:ascii="Times New Roman" w:hAnsi="Times New Roman" w:cs="Times New Roman"/>
          <w:b/>
          <w:sz w:val="28"/>
          <w:szCs w:val="24"/>
          <w:u w:val="single"/>
        </w:rPr>
        <w:t>Sole Proprietorship (536)</w:t>
      </w:r>
    </w:p>
    <w:p w:rsidR="00493AF1" w:rsidRPr="002D2421" w:rsidRDefault="00493AF1">
      <w:pPr>
        <w:rPr>
          <w:rFonts w:ascii="Times New Roman" w:hAnsi="Times New Roman" w:cs="Times New Roman"/>
          <w:sz w:val="24"/>
          <w:szCs w:val="24"/>
          <w:u w:val="single"/>
        </w:rPr>
      </w:pPr>
      <w:r w:rsidRPr="002D2421">
        <w:rPr>
          <w:rFonts w:ascii="Times New Roman" w:hAnsi="Times New Roman" w:cs="Times New Roman"/>
          <w:sz w:val="24"/>
          <w:szCs w:val="24"/>
          <w:u w:val="single"/>
        </w:rPr>
        <w:t xml:space="preserve">Legal Requirements </w:t>
      </w:r>
    </w:p>
    <w:p w:rsidR="00493AF1" w:rsidRPr="002D2421" w:rsidRDefault="00493AF1" w:rsidP="00493AF1">
      <w:pPr>
        <w:ind w:left="540" w:hanging="9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•No formal registration as a “sole proprietorship” is required.  (Compare this to incorporation, where formal steps are required.)</w:t>
      </w:r>
    </w:p>
    <w:p w:rsidR="00493AF1" w:rsidRPr="002D2421" w:rsidRDefault="00493AF1" w:rsidP="00493AF1">
      <w:pPr>
        <w:ind w:left="540" w:hanging="9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 •Sole proprietors must comply with the general requirements imposed on all businesses. </w:t>
      </w:r>
    </w:p>
    <w:p w:rsidR="00493AF1" w:rsidRPr="002D2421" w:rsidRDefault="00493AF1" w:rsidP="00493AF1">
      <w:pPr>
        <w:ind w:left="540" w:hanging="9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-Sole proprietor responsible for all torts committed in connection to business</w:t>
      </w:r>
    </w:p>
    <w:p w:rsidR="00493AF1" w:rsidRPr="002D2421" w:rsidRDefault="00493AF1" w:rsidP="00493AF1">
      <w:pPr>
        <w:ind w:left="540" w:hanging="9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-Vicariously responsible for employees</w:t>
      </w:r>
    </w:p>
    <w:p w:rsidR="00493AF1" w:rsidRPr="00582B64" w:rsidRDefault="00493AF1" w:rsidP="00493AF1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582B64">
        <w:rPr>
          <w:rFonts w:ascii="Times New Roman" w:hAnsi="Times New Roman" w:cs="Times New Roman"/>
          <w:b/>
          <w:sz w:val="28"/>
          <w:szCs w:val="24"/>
          <w:u w:val="single"/>
        </w:rPr>
        <w:t>Partnerships (537)</w:t>
      </w:r>
    </w:p>
    <w:p w:rsidR="00493AF1" w:rsidRPr="002D2421" w:rsidRDefault="00493AF1" w:rsidP="00493AF1">
      <w:pPr>
        <w:rPr>
          <w:rFonts w:ascii="Times New Roman" w:hAnsi="Times New Roman" w:cs="Times New Roman"/>
          <w:sz w:val="24"/>
          <w:szCs w:val="24"/>
          <w:u w:val="single"/>
        </w:rPr>
      </w:pPr>
      <w:r w:rsidRPr="002D2421">
        <w:rPr>
          <w:rFonts w:ascii="Times New Roman" w:hAnsi="Times New Roman" w:cs="Times New Roman"/>
          <w:sz w:val="24"/>
          <w:szCs w:val="24"/>
          <w:u w:val="single"/>
        </w:rPr>
        <w:t>General Partnerships</w:t>
      </w:r>
    </w:p>
    <w:p w:rsidR="00493AF1" w:rsidRPr="002D2421" w:rsidRDefault="00493AF1" w:rsidP="00493AF1">
      <w:p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-creation of partnership automatic, comes into existence when two or more people ‘carry on business’ together</w:t>
      </w:r>
    </w:p>
    <w:p w:rsidR="00493AF1" w:rsidRPr="002D2421" w:rsidRDefault="00493AF1" w:rsidP="00493AF1">
      <w:pPr>
        <w:ind w:left="540"/>
        <w:rPr>
          <w:rFonts w:ascii="Times New Roman" w:hAnsi="Times New Roman" w:cs="Times New Roman"/>
          <w:sz w:val="24"/>
          <w:szCs w:val="24"/>
          <w:u w:val="single"/>
        </w:rPr>
      </w:pPr>
      <w:r w:rsidRPr="002D2421">
        <w:rPr>
          <w:rFonts w:ascii="Times New Roman" w:hAnsi="Times New Roman" w:cs="Times New Roman"/>
          <w:sz w:val="24"/>
          <w:szCs w:val="24"/>
          <w:u w:val="single"/>
        </w:rPr>
        <w:t>Factors indication Partnership</w:t>
      </w:r>
      <w:r w:rsidRPr="002D2421">
        <w:rPr>
          <w:rFonts w:ascii="Times New Roman" w:hAnsi="Times New Roman" w:cs="Times New Roman"/>
          <w:sz w:val="24"/>
          <w:szCs w:val="24"/>
        </w:rPr>
        <w:t xml:space="preserve">:  </w:t>
      </w:r>
      <w:r w:rsidR="002D2421" w:rsidRPr="002D2421">
        <w:rPr>
          <w:rFonts w:ascii="Times New Roman" w:hAnsi="Times New Roman" w:cs="Times New Roman"/>
          <w:sz w:val="24"/>
          <w:szCs w:val="24"/>
        </w:rPr>
        <w:t>(540)</w:t>
      </w:r>
    </w:p>
    <w:p w:rsidR="00493AF1" w:rsidRPr="002D2421" w:rsidRDefault="00493AF1" w:rsidP="00493A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Sharing profits (not just revenues) or losses </w:t>
      </w:r>
    </w:p>
    <w:p w:rsidR="00493AF1" w:rsidRPr="002D2421" w:rsidRDefault="00493AF1" w:rsidP="00493A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Jointly owning property or jointly contributing capital</w:t>
      </w:r>
    </w:p>
    <w:p w:rsidR="00493AF1" w:rsidRPr="002D2421" w:rsidRDefault="00493AF1" w:rsidP="00493A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Involvement in business — especially management </w:t>
      </w:r>
    </w:p>
    <w:p w:rsidR="00493AF1" w:rsidRPr="002D2421" w:rsidRDefault="00493AF1" w:rsidP="00493A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Joint authority for contracts and bank accounts </w:t>
      </w:r>
    </w:p>
    <w:p w:rsidR="00493AF1" w:rsidRPr="002D2421" w:rsidRDefault="00493AF1" w:rsidP="00493A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Equal access to business information  </w:t>
      </w:r>
    </w:p>
    <w:p w:rsidR="00493AF1" w:rsidRPr="002D2421" w:rsidRDefault="00493AF1" w:rsidP="00493A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Holding each other out as partners or acquiescing </w:t>
      </w:r>
    </w:p>
    <w:p w:rsidR="00493AF1" w:rsidRPr="002D2421" w:rsidRDefault="00493AF1" w:rsidP="00493A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Engaging in ongoing activity rather than one project </w:t>
      </w:r>
    </w:p>
    <w:p w:rsidR="00493AF1" w:rsidRPr="002D2421" w:rsidRDefault="00493AF1" w:rsidP="00493A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Consider the risks of  unintended partnership</w:t>
      </w:r>
    </w:p>
    <w:p w:rsidR="002D2421" w:rsidRPr="002D2421" w:rsidRDefault="002D2421" w:rsidP="002D2421">
      <w:pPr>
        <w:ind w:left="90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Person who allows name to be used in partnership generally partner</w:t>
      </w:r>
    </w:p>
    <w:p w:rsidR="002D2421" w:rsidRPr="002D2421" w:rsidRDefault="002D2421" w:rsidP="002D2421">
      <w:pPr>
        <w:ind w:left="900"/>
        <w:rPr>
          <w:rFonts w:ascii="Times New Roman" w:hAnsi="Times New Roman" w:cs="Times New Roman"/>
          <w:sz w:val="24"/>
          <w:szCs w:val="24"/>
          <w:u w:val="single"/>
        </w:rPr>
      </w:pPr>
      <w:r w:rsidRPr="002D2421">
        <w:rPr>
          <w:rFonts w:ascii="Times New Roman" w:hAnsi="Times New Roman" w:cs="Times New Roman"/>
          <w:sz w:val="24"/>
          <w:szCs w:val="24"/>
          <w:u w:val="single"/>
        </w:rPr>
        <w:t>Partnership Characteristics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(538)</w:t>
      </w:r>
    </w:p>
    <w:p w:rsidR="002D2421" w:rsidRPr="002D2421" w:rsidRDefault="002D2421" w:rsidP="002D2421">
      <w:pPr>
        <w:pStyle w:val="ListParagraph"/>
        <w:numPr>
          <w:ilvl w:val="0"/>
          <w:numId w:val="2"/>
        </w:numPr>
        <w:ind w:left="126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No separation between partner and partnership </w:t>
      </w:r>
    </w:p>
    <w:p w:rsidR="002D2421" w:rsidRPr="002D2421" w:rsidRDefault="002D2421" w:rsidP="002D2421">
      <w:pPr>
        <w:pStyle w:val="ListParagraph"/>
        <w:numPr>
          <w:ilvl w:val="0"/>
          <w:numId w:val="2"/>
        </w:numPr>
        <w:ind w:left="126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Partners have unlimited personal liability </w:t>
      </w:r>
    </w:p>
    <w:p w:rsidR="002D2421" w:rsidRPr="002D2421" w:rsidRDefault="002D2421" w:rsidP="002D2421">
      <w:pPr>
        <w:pStyle w:val="ListParagraph"/>
        <w:numPr>
          <w:ilvl w:val="0"/>
          <w:numId w:val="2"/>
        </w:numPr>
        <w:ind w:left="126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Income to partnership is personal income to partners </w:t>
      </w:r>
    </w:p>
    <w:p w:rsidR="002D2421" w:rsidRPr="002D2421" w:rsidRDefault="002D2421" w:rsidP="002D2421">
      <w:pPr>
        <w:pStyle w:val="ListParagraph"/>
        <w:numPr>
          <w:ilvl w:val="0"/>
          <w:numId w:val="2"/>
        </w:numPr>
        <w:ind w:left="126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Ontario Partnership Act  </w:t>
      </w:r>
    </w:p>
    <w:p w:rsidR="002D2421" w:rsidRPr="002D2421" w:rsidRDefault="002D2421" w:rsidP="002D242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provides default rules, which can be supplemented or modified by partnership agreement </w:t>
      </w:r>
    </w:p>
    <w:p w:rsidR="002D2421" w:rsidRDefault="002D2421" w:rsidP="002D2421">
      <w:pPr>
        <w:pStyle w:val="ListParagraph"/>
        <w:numPr>
          <w:ilvl w:val="0"/>
          <w:numId w:val="2"/>
        </w:numPr>
        <w:ind w:left="126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Each partner can commit the partnership to obligations</w:t>
      </w:r>
    </w:p>
    <w:p w:rsidR="002D2421" w:rsidRDefault="002D2421" w:rsidP="002D2421">
      <w:pPr>
        <w:ind w:left="900"/>
        <w:rPr>
          <w:rFonts w:ascii="Times New Roman" w:hAnsi="Times New Roman" w:cs="Times New Roman"/>
          <w:sz w:val="24"/>
          <w:szCs w:val="24"/>
          <w:u w:val="single"/>
        </w:rPr>
      </w:pPr>
    </w:p>
    <w:p w:rsidR="002D2421" w:rsidRDefault="002D2421" w:rsidP="002D2421">
      <w:pPr>
        <w:ind w:left="900"/>
        <w:rPr>
          <w:rFonts w:ascii="Times New Roman" w:hAnsi="Times New Roman" w:cs="Times New Roman"/>
          <w:sz w:val="24"/>
          <w:szCs w:val="24"/>
          <w:u w:val="single"/>
        </w:rPr>
      </w:pPr>
    </w:p>
    <w:p w:rsidR="002D2421" w:rsidRDefault="002D2421" w:rsidP="002D2421">
      <w:pPr>
        <w:ind w:left="900"/>
        <w:rPr>
          <w:rFonts w:ascii="Times New Roman" w:hAnsi="Times New Roman" w:cs="Times New Roman"/>
          <w:sz w:val="24"/>
          <w:szCs w:val="24"/>
          <w:u w:val="single"/>
        </w:rPr>
      </w:pPr>
    </w:p>
    <w:p w:rsidR="002D2421" w:rsidRDefault="002D2421" w:rsidP="002D2421">
      <w:pPr>
        <w:ind w:left="90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  <w:u w:val="single"/>
        </w:rPr>
        <w:lastRenderedPageBreak/>
        <w:t>Ending a Partnership</w:t>
      </w:r>
      <w:r w:rsidRPr="002D24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421" w:rsidRDefault="002D2421" w:rsidP="002D2421">
      <w:pPr>
        <w:pStyle w:val="ListParagraph"/>
        <w:ind w:left="162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Unless the partners agree otherwise, the</w:t>
      </w:r>
      <w:r>
        <w:rPr>
          <w:rFonts w:ascii="Times New Roman" w:hAnsi="Times New Roman" w:cs="Times New Roman"/>
          <w:sz w:val="24"/>
          <w:szCs w:val="24"/>
        </w:rPr>
        <w:t xml:space="preserve"> default termination rules are:</w:t>
      </w:r>
    </w:p>
    <w:p w:rsidR="002D2421" w:rsidRDefault="002D2421" w:rsidP="002D242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 xml:space="preserve">any partner may terminate partnership on notice </w:t>
      </w:r>
    </w:p>
    <w:p w:rsidR="002D2421" w:rsidRPr="002D2421" w:rsidRDefault="002D2421" w:rsidP="002D242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sz w:val="24"/>
          <w:szCs w:val="24"/>
        </w:rPr>
        <w:t>termination on death or insolvency of  partner</w:t>
      </w:r>
    </w:p>
    <w:p w:rsidR="002D2421" w:rsidRDefault="002D2421" w:rsidP="000C422E">
      <w:pPr>
        <w:rPr>
          <w:rFonts w:ascii="Times New Roman" w:hAnsi="Times New Roman" w:cs="Times New Roman"/>
          <w:sz w:val="24"/>
          <w:szCs w:val="24"/>
        </w:rPr>
      </w:pPr>
    </w:p>
    <w:p w:rsidR="000C422E" w:rsidRDefault="000C422E" w:rsidP="002D2421">
      <w:pPr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To Avoid Being a Partner: / Manage Risk of Becoming a Partner (541)</w:t>
      </w:r>
    </w:p>
    <w:p w:rsidR="000C422E" w:rsidRDefault="000C422E" w:rsidP="000C42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C422E">
        <w:rPr>
          <w:rFonts w:ascii="Times New Roman" w:hAnsi="Times New Roman" w:cs="Times New Roman"/>
          <w:sz w:val="24"/>
          <w:szCs w:val="24"/>
        </w:rPr>
        <w:t xml:space="preserve">insist </w:t>
      </w:r>
      <w:r>
        <w:rPr>
          <w:rFonts w:ascii="Times New Roman" w:hAnsi="Times New Roman" w:cs="Times New Roman"/>
          <w:sz w:val="24"/>
          <w:szCs w:val="24"/>
        </w:rPr>
        <w:t>that the contract governing the relationship state that the relationship is not a partnership</w:t>
      </w:r>
    </w:p>
    <w:p w:rsidR="000C422E" w:rsidRDefault="000C422E" w:rsidP="000C42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negotiate to restructure the business so it is not a partnership</w:t>
      </w:r>
    </w:p>
    <w:p w:rsidR="000C422E" w:rsidRPr="000C422E" w:rsidRDefault="000C422E" w:rsidP="000C42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insist on sufficient compensation to reflect any residual risk that may be found if your considered a partner</w:t>
      </w:r>
    </w:p>
    <w:p w:rsidR="000C422E" w:rsidRPr="002D2421" w:rsidRDefault="000C422E" w:rsidP="000C422E">
      <w:pPr>
        <w:ind w:left="720"/>
        <w:rPr>
          <w:rFonts w:ascii="Times New Roman" w:hAnsi="Times New Roman" w:cs="Times New Roman"/>
          <w:sz w:val="24"/>
          <w:szCs w:val="24"/>
          <w:u w:val="single"/>
        </w:rPr>
      </w:pPr>
      <w:r w:rsidRPr="002D2421">
        <w:rPr>
          <w:rFonts w:ascii="Times New Roman" w:hAnsi="Times New Roman" w:cs="Times New Roman"/>
          <w:sz w:val="24"/>
          <w:szCs w:val="24"/>
          <w:u w:val="single"/>
        </w:rPr>
        <w:t xml:space="preserve">Managing Risk as a </w:t>
      </w:r>
      <w:r w:rsidR="00B25F89" w:rsidRPr="002D2421">
        <w:rPr>
          <w:rFonts w:ascii="Times New Roman" w:hAnsi="Times New Roman" w:cs="Times New Roman"/>
          <w:sz w:val="24"/>
          <w:szCs w:val="24"/>
          <w:u w:val="single"/>
        </w:rPr>
        <w:t>Partner</w:t>
      </w:r>
      <w:r w:rsidR="00B25F89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(542)</w:t>
      </w:r>
    </w:p>
    <w:p w:rsidR="000C422E" w:rsidRDefault="000C422E" w:rsidP="000C422E">
      <w:pPr>
        <w:ind w:left="720"/>
        <w:rPr>
          <w:rFonts w:ascii="Times New Roman" w:hAnsi="Times New Roman" w:cs="Times New Roman"/>
          <w:sz w:val="24"/>
          <w:szCs w:val="24"/>
        </w:rPr>
      </w:pPr>
      <w:r w:rsidRPr="002D2421">
        <w:rPr>
          <w:rFonts w:ascii="Times New Roman" w:hAnsi="Times New Roman" w:cs="Times New Roman"/>
          <w:b/>
          <w:sz w:val="24"/>
          <w:szCs w:val="24"/>
        </w:rPr>
        <w:t xml:space="preserve">Right to indemnification </w:t>
      </w:r>
      <w:r>
        <w:rPr>
          <w:rFonts w:ascii="Times New Roman" w:hAnsi="Times New Roman" w:cs="Times New Roman"/>
          <w:sz w:val="24"/>
          <w:szCs w:val="24"/>
        </w:rPr>
        <w:t>– offending partner must compensate the other partner for a</w:t>
      </w:r>
      <w:r w:rsidR="00B25F89">
        <w:rPr>
          <w:rFonts w:ascii="Times New Roman" w:hAnsi="Times New Roman" w:cs="Times New Roman"/>
          <w:sz w:val="24"/>
          <w:szCs w:val="24"/>
        </w:rPr>
        <w:t>ny amt.</w:t>
      </w:r>
      <w:r>
        <w:rPr>
          <w:rFonts w:ascii="Times New Roman" w:hAnsi="Times New Roman" w:cs="Times New Roman"/>
          <w:sz w:val="24"/>
          <w:szCs w:val="24"/>
        </w:rPr>
        <w:t xml:space="preserve"> they must pay 3</w:t>
      </w:r>
      <w:r w:rsidRPr="002D2421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parties </w:t>
      </w:r>
    </w:p>
    <w:p w:rsidR="000C422E" w:rsidRDefault="000C422E" w:rsidP="000C422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Fiduciary Duty</w:t>
      </w:r>
      <w:r>
        <w:rPr>
          <w:rFonts w:ascii="Times New Roman" w:hAnsi="Times New Roman" w:cs="Times New Roman"/>
          <w:sz w:val="24"/>
          <w:szCs w:val="24"/>
        </w:rPr>
        <w:t>- partner must act honestly and in good faith</w:t>
      </w:r>
    </w:p>
    <w:p w:rsidR="000C422E" w:rsidRDefault="000C422E" w:rsidP="000C422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enter partnership that protect your interest (indemnification)</w:t>
      </w:r>
    </w:p>
    <w:p w:rsidR="002D2421" w:rsidRDefault="000C422E" w:rsidP="000C422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 </w:t>
      </w:r>
      <w:r w:rsidRPr="000C422E">
        <w:rPr>
          <w:rFonts w:ascii="Times New Roman" w:hAnsi="Times New Roman" w:cs="Times New Roman"/>
          <w:sz w:val="24"/>
          <w:szCs w:val="24"/>
          <w:u w:val="single"/>
        </w:rPr>
        <w:t>limited liability partnership</w:t>
      </w:r>
      <w:r>
        <w:rPr>
          <w:rFonts w:ascii="Times New Roman" w:hAnsi="Times New Roman" w:cs="Times New Roman"/>
          <w:sz w:val="24"/>
          <w:szCs w:val="24"/>
        </w:rPr>
        <w:t xml:space="preserve"> (542) or </w:t>
      </w:r>
      <w:r w:rsidRPr="000C422E">
        <w:rPr>
          <w:rFonts w:ascii="Times New Roman" w:hAnsi="Times New Roman" w:cs="Times New Roman"/>
          <w:sz w:val="24"/>
          <w:szCs w:val="24"/>
          <w:u w:val="single"/>
        </w:rPr>
        <w:t>limited partnership</w:t>
      </w:r>
      <w:r>
        <w:rPr>
          <w:rFonts w:ascii="Times New Roman" w:hAnsi="Times New Roman" w:cs="Times New Roman"/>
          <w:sz w:val="24"/>
          <w:szCs w:val="24"/>
        </w:rPr>
        <w:t xml:space="preserve"> (546) to manage risk</w:t>
      </w:r>
    </w:p>
    <w:p w:rsidR="000C422E" w:rsidRDefault="000C422E" w:rsidP="000C422E">
      <w:pPr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Managing Risk When Not a Partner (543):</w:t>
      </w:r>
    </w:p>
    <w:p w:rsidR="000C422E" w:rsidRPr="00B25F89" w:rsidRDefault="00B25F89" w:rsidP="00B25F8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25F89">
        <w:rPr>
          <w:rFonts w:ascii="Times New Roman" w:hAnsi="Times New Roman" w:cs="Times New Roman"/>
          <w:sz w:val="24"/>
          <w:szCs w:val="24"/>
        </w:rPr>
        <w:t>You are not responsible for liabilities that arise before you join or after you leave a partnership</w:t>
      </w:r>
    </w:p>
    <w:p w:rsidR="00B25F89" w:rsidRDefault="00B25F89" w:rsidP="00B25F8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may be liable if you </w:t>
      </w:r>
      <w:r w:rsidRPr="00B25F89">
        <w:rPr>
          <w:rFonts w:ascii="Times New Roman" w:hAnsi="Times New Roman" w:cs="Times New Roman"/>
          <w:sz w:val="24"/>
          <w:szCs w:val="24"/>
          <w:u w:val="single"/>
        </w:rPr>
        <w:t>hold yourself out</w:t>
      </w:r>
      <w:r>
        <w:rPr>
          <w:rFonts w:ascii="Times New Roman" w:hAnsi="Times New Roman" w:cs="Times New Roman"/>
          <w:sz w:val="24"/>
          <w:szCs w:val="24"/>
        </w:rPr>
        <w:t xml:space="preserve"> (543)</w:t>
      </w:r>
    </w:p>
    <w:p w:rsidR="00B25F89" w:rsidRDefault="00B25F89" w:rsidP="00B25F89">
      <w:pPr>
        <w:ind w:left="720"/>
        <w:rPr>
          <w:rFonts w:ascii="Times New Roman" w:hAnsi="Times New Roman" w:cs="Times New Roman"/>
          <w:sz w:val="24"/>
          <w:szCs w:val="24"/>
        </w:rPr>
      </w:pPr>
      <w:r w:rsidRPr="00B25F89">
        <w:rPr>
          <w:rFonts w:ascii="Times New Roman" w:hAnsi="Times New Roman" w:cs="Times New Roman"/>
          <w:b/>
          <w:sz w:val="24"/>
          <w:szCs w:val="24"/>
        </w:rPr>
        <w:t xml:space="preserve">Hold 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B25F89">
        <w:rPr>
          <w:rFonts w:ascii="Times New Roman" w:hAnsi="Times New Roman" w:cs="Times New Roman"/>
          <w:b/>
          <w:sz w:val="24"/>
          <w:szCs w:val="24"/>
        </w:rPr>
        <w:t>ourself</w:t>
      </w:r>
      <w:r>
        <w:rPr>
          <w:rFonts w:ascii="Times New Roman" w:hAnsi="Times New Roman" w:cs="Times New Roman"/>
          <w:b/>
          <w:sz w:val="24"/>
          <w:szCs w:val="24"/>
        </w:rPr>
        <w:t xml:space="preserve"> O</w:t>
      </w:r>
      <w:r w:rsidRPr="00B25F89">
        <w:rPr>
          <w:rFonts w:ascii="Times New Roman" w:hAnsi="Times New Roman" w:cs="Times New Roman"/>
          <w:b/>
          <w:sz w:val="24"/>
          <w:szCs w:val="24"/>
        </w:rPr>
        <w:t>ut: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B25F89">
        <w:rPr>
          <w:rFonts w:ascii="Times New Roman" w:hAnsi="Times New Roman" w:cs="Times New Roman"/>
          <w:sz w:val="24"/>
          <w:szCs w:val="24"/>
        </w:rPr>
        <w:t>epresent yourself as a partner or allow someone else to do so</w:t>
      </w:r>
    </w:p>
    <w:p w:rsidR="00B25F89" w:rsidRDefault="00B25F89" w:rsidP="00B25F89">
      <w:pPr>
        <w:pStyle w:val="ListParagraph"/>
        <w:numPr>
          <w:ilvl w:val="0"/>
          <w:numId w:val="9"/>
        </w:num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liable unless you actually hold yourself out or know your name was being associated with the partnership and did nothing about it</w:t>
      </w:r>
    </w:p>
    <w:p w:rsidR="00B25F89" w:rsidRPr="00B25F89" w:rsidRDefault="00B25F89" w:rsidP="00D36685">
      <w:pPr>
        <w:pStyle w:val="ListParagraph"/>
        <w:numPr>
          <w:ilvl w:val="0"/>
          <w:numId w:val="9"/>
        </w:numPr>
        <w:ind w:left="1440"/>
        <w:rPr>
          <w:rFonts w:ascii="Times New Roman" w:hAnsi="Times New Roman" w:cs="Times New Roman"/>
          <w:b/>
          <w:i/>
          <w:sz w:val="24"/>
          <w:szCs w:val="24"/>
        </w:rPr>
      </w:pPr>
      <w:r w:rsidRPr="00B25F89">
        <w:rPr>
          <w:rFonts w:ascii="Times New Roman" w:hAnsi="Times New Roman" w:cs="Times New Roman"/>
          <w:sz w:val="24"/>
          <w:szCs w:val="24"/>
        </w:rPr>
        <w:t>Make sure clients you were dealing with know of your departure</w:t>
      </w:r>
    </w:p>
    <w:p w:rsidR="00B25F89" w:rsidRDefault="00B25F89" w:rsidP="00B25F8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5F89" w:rsidRPr="00582B64" w:rsidRDefault="00B25F89" w:rsidP="00B25F89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582B64">
        <w:rPr>
          <w:rFonts w:ascii="Times New Roman" w:hAnsi="Times New Roman" w:cs="Times New Roman"/>
          <w:b/>
          <w:sz w:val="28"/>
          <w:szCs w:val="24"/>
          <w:u w:val="single"/>
        </w:rPr>
        <w:t>Corporations (546)</w:t>
      </w:r>
    </w:p>
    <w:p w:rsidR="00B94838" w:rsidRDefault="00B94838" w:rsidP="00B25F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Corporate Incorporation Process (547)</w:t>
      </w:r>
    </w:p>
    <w:p w:rsidR="00B25F89" w:rsidRDefault="00B25F89" w:rsidP="00B25F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Articles of incorporation (547)</w:t>
      </w:r>
    </w:p>
    <w:p w:rsidR="00B94838" w:rsidRDefault="00B94838" w:rsidP="00B25F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Post Incorporation Organization (548)</w:t>
      </w:r>
    </w:p>
    <w:p w:rsidR="00B94838" w:rsidRDefault="00B25F89" w:rsidP="00B25F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Separate Legal Entity </w:t>
      </w:r>
      <w:r w:rsidR="00B94838">
        <w:rPr>
          <w:rFonts w:ascii="Times New Roman" w:hAnsi="Times New Roman" w:cs="Times New Roman"/>
          <w:sz w:val="24"/>
          <w:szCs w:val="24"/>
          <w:u w:val="single"/>
        </w:rPr>
        <w:t xml:space="preserve">and its implications </w:t>
      </w:r>
      <w:r>
        <w:rPr>
          <w:rFonts w:ascii="Times New Roman" w:hAnsi="Times New Roman" w:cs="Times New Roman"/>
          <w:sz w:val="24"/>
          <w:szCs w:val="24"/>
          <w:u w:val="single"/>
        </w:rPr>
        <w:t>(548)</w:t>
      </w:r>
    </w:p>
    <w:p w:rsidR="00B25F89" w:rsidRDefault="00B25F89" w:rsidP="00B25F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Liability of Shareholders (549)</w:t>
      </w:r>
    </w:p>
    <w:p w:rsidR="00B25F89" w:rsidRPr="00B25F89" w:rsidRDefault="00B25F89" w:rsidP="00B25F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25F89">
        <w:rPr>
          <w:rFonts w:ascii="Times New Roman" w:hAnsi="Times New Roman" w:cs="Times New Roman"/>
          <w:sz w:val="24"/>
          <w:szCs w:val="24"/>
        </w:rPr>
        <w:t xml:space="preserve">Corporation </w:t>
      </w:r>
      <w:r>
        <w:rPr>
          <w:rFonts w:ascii="Times New Roman" w:hAnsi="Times New Roman" w:cs="Times New Roman"/>
          <w:sz w:val="24"/>
          <w:szCs w:val="24"/>
        </w:rPr>
        <w:t>shareholders have “</w:t>
      </w:r>
      <w:r>
        <w:rPr>
          <w:rFonts w:ascii="Times New Roman" w:hAnsi="Times New Roman" w:cs="Times New Roman"/>
          <w:sz w:val="24"/>
          <w:szCs w:val="24"/>
          <w:u w:val="single"/>
        </w:rPr>
        <w:t>limited liability”</w:t>
      </w:r>
    </w:p>
    <w:p w:rsidR="00B25F89" w:rsidRDefault="00B25F89" w:rsidP="00B25F8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Piercing the Corporate Veil </w:t>
      </w:r>
      <w:r>
        <w:rPr>
          <w:rFonts w:ascii="Times New Roman" w:hAnsi="Times New Roman" w:cs="Times New Roman"/>
          <w:sz w:val="24"/>
          <w:szCs w:val="24"/>
        </w:rPr>
        <w:t>(pg 550)</w:t>
      </w:r>
    </w:p>
    <w:p w:rsidR="00B25F89" w:rsidRDefault="00B25F89" w:rsidP="00B25F8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Occurs when courts disregard concept of limited liability for corporations </w:t>
      </w:r>
      <w:r w:rsidR="00B94838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impose liability on shareholders</w:t>
      </w:r>
    </w:p>
    <w:p w:rsidR="00B94838" w:rsidRDefault="00B94838" w:rsidP="00B9483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Three Basic Shareholder Rights (552)</w:t>
      </w:r>
    </w:p>
    <w:p w:rsidR="00B94838" w:rsidRPr="00B94838" w:rsidRDefault="00B94838" w:rsidP="00B94838">
      <w:pPr>
        <w:pStyle w:val="ListParagraph"/>
        <w:numPr>
          <w:ilvl w:val="0"/>
          <w:numId w:val="11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B94838">
        <w:rPr>
          <w:rFonts w:ascii="Times New Roman" w:hAnsi="Times New Roman" w:cs="Times New Roman"/>
          <w:sz w:val="24"/>
          <w:szCs w:val="24"/>
        </w:rPr>
        <w:t>Right to the residual value of the corporation</w:t>
      </w:r>
    </w:p>
    <w:p w:rsidR="00B94838" w:rsidRPr="00B94838" w:rsidRDefault="00B94838" w:rsidP="00B94838">
      <w:pPr>
        <w:pStyle w:val="ListParagraph"/>
        <w:numPr>
          <w:ilvl w:val="0"/>
          <w:numId w:val="11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B94838">
        <w:rPr>
          <w:rFonts w:ascii="Times New Roman" w:hAnsi="Times New Roman" w:cs="Times New Roman"/>
          <w:sz w:val="24"/>
          <w:szCs w:val="24"/>
        </w:rPr>
        <w:t>Right to elect directors</w:t>
      </w:r>
    </w:p>
    <w:p w:rsidR="00B94838" w:rsidRDefault="00B94838" w:rsidP="00B94838">
      <w:pPr>
        <w:pStyle w:val="ListParagraph"/>
        <w:numPr>
          <w:ilvl w:val="0"/>
          <w:numId w:val="11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B94838">
        <w:rPr>
          <w:rFonts w:ascii="Times New Roman" w:hAnsi="Times New Roman" w:cs="Times New Roman"/>
          <w:sz w:val="24"/>
          <w:szCs w:val="24"/>
        </w:rPr>
        <w:t>Right to receive dividends</w:t>
      </w:r>
    </w:p>
    <w:p w:rsidR="00582B64" w:rsidRDefault="00582B64" w:rsidP="00582B64">
      <w:pPr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582B64" w:rsidRDefault="00582B64" w:rsidP="00582B64">
      <w:pPr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82B64">
        <w:rPr>
          <w:rFonts w:ascii="Times New Roman" w:hAnsi="Times New Roman" w:cs="Times New Roman"/>
          <w:b/>
          <w:sz w:val="32"/>
          <w:szCs w:val="24"/>
          <w:u w:val="single"/>
        </w:rPr>
        <w:t>Contracts</w:t>
      </w:r>
    </w:p>
    <w:p w:rsidR="00582B64" w:rsidRPr="0046343D" w:rsidRDefault="0046343D" w:rsidP="00582B64">
      <w:pPr>
        <w:rPr>
          <w:rFonts w:ascii="Times New Roman" w:hAnsi="Times New Roman" w:cs="Times New Roman"/>
          <w:sz w:val="24"/>
          <w:szCs w:val="24"/>
          <w:u w:val="single"/>
        </w:rPr>
      </w:pPr>
      <w:r w:rsidRPr="0046343D">
        <w:rPr>
          <w:rFonts w:ascii="Times New Roman" w:hAnsi="Times New Roman" w:cs="Times New Roman"/>
          <w:sz w:val="24"/>
          <w:szCs w:val="24"/>
          <w:u w:val="single"/>
        </w:rPr>
        <w:t>Contract (pg 162)</w:t>
      </w:r>
    </w:p>
    <w:p w:rsidR="0046343D" w:rsidRPr="0046343D" w:rsidRDefault="0046343D" w:rsidP="004634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6343D">
        <w:rPr>
          <w:rFonts w:ascii="Times New Roman" w:hAnsi="Times New Roman" w:cs="Times New Roman"/>
          <w:sz w:val="24"/>
          <w:szCs w:val="24"/>
        </w:rPr>
        <w:t xml:space="preserve">An </w:t>
      </w:r>
      <w:r>
        <w:rPr>
          <w:rFonts w:ascii="Times New Roman" w:hAnsi="Times New Roman" w:cs="Times New Roman"/>
          <w:sz w:val="24"/>
          <w:szCs w:val="24"/>
        </w:rPr>
        <w:t xml:space="preserve">contract is </w:t>
      </w:r>
      <w:r w:rsidRPr="0046343D">
        <w:rPr>
          <w:rFonts w:ascii="Times New Roman" w:hAnsi="Times New Roman" w:cs="Times New Roman"/>
          <w:sz w:val="24"/>
          <w:szCs w:val="24"/>
        </w:rPr>
        <w:t>reasonably enforceable agreements</w:t>
      </w:r>
    </w:p>
    <w:p w:rsidR="0046343D" w:rsidRDefault="0046343D" w:rsidP="0046343D">
      <w:pPr>
        <w:rPr>
          <w:rFonts w:ascii="Times New Roman" w:hAnsi="Times New Roman" w:cs="Times New Roman"/>
          <w:sz w:val="24"/>
          <w:szCs w:val="24"/>
          <w:u w:val="single"/>
        </w:rPr>
      </w:pPr>
      <w:r w:rsidRPr="0046343D">
        <w:rPr>
          <w:rFonts w:ascii="Times New Roman" w:hAnsi="Times New Roman" w:cs="Times New Roman"/>
          <w:b/>
          <w:sz w:val="24"/>
          <w:szCs w:val="24"/>
          <w:u w:val="single"/>
        </w:rPr>
        <w:t>Essential Elements of a Contract</w:t>
      </w:r>
      <w:r w:rsidRPr="0046343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6343D" w:rsidRDefault="0046343D" w:rsidP="0046343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D5ECD">
        <w:rPr>
          <w:rFonts w:ascii="Times New Roman" w:hAnsi="Times New Roman" w:cs="Times New Roman"/>
          <w:b/>
          <w:sz w:val="24"/>
          <w:szCs w:val="24"/>
        </w:rPr>
        <w:t>Intentions to Create Legal Relations</w:t>
      </w:r>
      <w:r>
        <w:rPr>
          <w:rFonts w:ascii="Times New Roman" w:hAnsi="Times New Roman" w:cs="Times New Roman"/>
          <w:sz w:val="24"/>
          <w:szCs w:val="24"/>
        </w:rPr>
        <w:t xml:space="preserve"> (pg 163)</w:t>
      </w:r>
    </w:p>
    <w:p w:rsidR="0046343D" w:rsidRDefault="0046343D" w:rsidP="0046343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D5ECD">
        <w:rPr>
          <w:rFonts w:ascii="Times New Roman" w:hAnsi="Times New Roman" w:cs="Times New Roman"/>
          <w:b/>
          <w:sz w:val="24"/>
          <w:szCs w:val="24"/>
        </w:rPr>
        <w:t xml:space="preserve">Meeting of The Minds </w:t>
      </w:r>
      <w:r>
        <w:rPr>
          <w:rFonts w:ascii="Times New Roman" w:hAnsi="Times New Roman" w:cs="Times New Roman"/>
          <w:sz w:val="24"/>
          <w:szCs w:val="24"/>
        </w:rPr>
        <w:t>(pg 162)</w:t>
      </w:r>
    </w:p>
    <w:p w:rsidR="0046343D" w:rsidRDefault="0046343D" w:rsidP="0046343D">
      <w:pPr>
        <w:pStyle w:val="ListParagraph"/>
        <w:numPr>
          <w:ilvl w:val="0"/>
          <w:numId w:val="18"/>
        </w:numPr>
        <w:ind w:left="1350"/>
        <w:rPr>
          <w:rFonts w:ascii="Times New Roman" w:hAnsi="Times New Roman" w:cs="Times New Roman"/>
          <w:sz w:val="24"/>
          <w:szCs w:val="24"/>
        </w:rPr>
      </w:pPr>
      <w:r w:rsidRPr="00DD5ECD">
        <w:rPr>
          <w:rFonts w:ascii="Times New Roman" w:hAnsi="Times New Roman" w:cs="Times New Roman"/>
          <w:sz w:val="24"/>
          <w:szCs w:val="24"/>
          <w:u w:val="single"/>
        </w:rPr>
        <w:t>Offer</w:t>
      </w:r>
      <w:r>
        <w:rPr>
          <w:rFonts w:ascii="Times New Roman" w:hAnsi="Times New Roman" w:cs="Times New Roman"/>
          <w:sz w:val="24"/>
          <w:szCs w:val="24"/>
        </w:rPr>
        <w:t xml:space="preserve"> (pg 162)</w:t>
      </w:r>
    </w:p>
    <w:p w:rsidR="0046343D" w:rsidRDefault="0046343D" w:rsidP="0046343D">
      <w:pPr>
        <w:pStyle w:val="ListParagraph"/>
        <w:numPr>
          <w:ilvl w:val="0"/>
          <w:numId w:val="18"/>
        </w:numPr>
        <w:ind w:left="1350"/>
        <w:rPr>
          <w:rFonts w:ascii="Times New Roman" w:hAnsi="Times New Roman" w:cs="Times New Roman"/>
          <w:sz w:val="24"/>
          <w:szCs w:val="24"/>
        </w:rPr>
      </w:pPr>
      <w:r w:rsidRPr="00DD5ECD">
        <w:rPr>
          <w:rFonts w:ascii="Times New Roman" w:hAnsi="Times New Roman" w:cs="Times New Roman"/>
          <w:sz w:val="24"/>
          <w:szCs w:val="24"/>
          <w:u w:val="single"/>
        </w:rPr>
        <w:t>Acceptance</w:t>
      </w:r>
      <w:r>
        <w:rPr>
          <w:rFonts w:ascii="Times New Roman" w:hAnsi="Times New Roman" w:cs="Times New Roman"/>
          <w:sz w:val="24"/>
          <w:szCs w:val="24"/>
        </w:rPr>
        <w:t xml:space="preserve"> (pg 171)</w:t>
      </w:r>
    </w:p>
    <w:p w:rsidR="0046343D" w:rsidRDefault="0046343D" w:rsidP="0046343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D5ECD">
        <w:rPr>
          <w:rFonts w:ascii="Times New Roman" w:hAnsi="Times New Roman" w:cs="Times New Roman"/>
          <w:b/>
          <w:sz w:val="24"/>
          <w:szCs w:val="24"/>
        </w:rPr>
        <w:t>Exchange of Value / Consideration</w:t>
      </w:r>
      <w:r>
        <w:rPr>
          <w:rFonts w:ascii="Times New Roman" w:hAnsi="Times New Roman" w:cs="Times New Roman"/>
          <w:sz w:val="24"/>
          <w:szCs w:val="24"/>
        </w:rPr>
        <w:t xml:space="preserve"> (pg 184)</w:t>
      </w:r>
    </w:p>
    <w:p w:rsidR="0046343D" w:rsidRDefault="0046343D" w:rsidP="0046343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6343D" w:rsidRPr="00DD5ECD" w:rsidRDefault="0046343D" w:rsidP="0046343D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i/>
          <w:sz w:val="24"/>
          <w:szCs w:val="24"/>
        </w:rPr>
      </w:pPr>
      <w:r w:rsidRPr="00DD5ECD">
        <w:rPr>
          <w:rFonts w:ascii="Times New Roman" w:hAnsi="Times New Roman" w:cs="Times New Roman"/>
          <w:i/>
          <w:sz w:val="24"/>
          <w:szCs w:val="24"/>
        </w:rPr>
        <w:t>Contract does not have to be in writing</w:t>
      </w:r>
    </w:p>
    <w:p w:rsidR="00DD5ECD" w:rsidRDefault="00DD5ECD" w:rsidP="00DD5ECD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46343D" w:rsidRPr="00DD5ECD" w:rsidRDefault="0046343D" w:rsidP="00DD5EC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DD5ECD">
        <w:rPr>
          <w:rFonts w:ascii="Times New Roman" w:hAnsi="Times New Roman" w:cs="Times New Roman"/>
          <w:b/>
          <w:sz w:val="24"/>
          <w:szCs w:val="24"/>
          <w:u w:val="single"/>
        </w:rPr>
        <w:t>Intention to Create Legal Relations</w:t>
      </w:r>
      <w:r w:rsidR="00DD5ECD" w:rsidRPr="00DD5EC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D5ECD" w:rsidRPr="00DD5ECD">
        <w:rPr>
          <w:rFonts w:ascii="Times New Roman" w:hAnsi="Times New Roman" w:cs="Times New Roman"/>
          <w:sz w:val="24"/>
          <w:szCs w:val="24"/>
          <w:u w:val="single"/>
        </w:rPr>
        <w:t>(pg 163)</w:t>
      </w:r>
    </w:p>
    <w:p w:rsidR="00DD5ECD" w:rsidRDefault="00DD5ECD" w:rsidP="00DD5ECD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DD5ECD" w:rsidRDefault="00DD5ECD" w:rsidP="00DD5ECD">
      <w:pPr>
        <w:pStyle w:val="ListParagraph"/>
        <w:ind w:left="1260" w:hanging="630"/>
        <w:rPr>
          <w:rFonts w:ascii="Times New Roman" w:hAnsi="Times New Roman" w:cs="Times New Roman"/>
          <w:sz w:val="24"/>
          <w:szCs w:val="24"/>
        </w:rPr>
      </w:pPr>
      <w:r w:rsidRPr="00DD5ECD">
        <w:rPr>
          <w:rFonts w:ascii="Times New Roman" w:hAnsi="Times New Roman" w:cs="Times New Roman"/>
          <w:b/>
          <w:sz w:val="24"/>
          <w:szCs w:val="24"/>
        </w:rPr>
        <w:t>Objective Test:</w:t>
      </w:r>
      <w:r>
        <w:rPr>
          <w:rFonts w:ascii="Times New Roman" w:hAnsi="Times New Roman" w:cs="Times New Roman"/>
          <w:sz w:val="24"/>
          <w:szCs w:val="24"/>
        </w:rPr>
        <w:t xml:space="preserve"> Would a reasonable person </w:t>
      </w:r>
      <w:r w:rsidRPr="00DD5ECD">
        <w:rPr>
          <w:rFonts w:ascii="Times New Roman" w:hAnsi="Times New Roman" w:cs="Times New Roman"/>
          <w:i/>
          <w:sz w:val="24"/>
          <w:szCs w:val="24"/>
        </w:rPr>
        <w:t>(pg 143)</w:t>
      </w:r>
      <w:r>
        <w:rPr>
          <w:rFonts w:ascii="Times New Roman" w:hAnsi="Times New Roman" w:cs="Times New Roman"/>
          <w:sz w:val="24"/>
          <w:szCs w:val="24"/>
        </w:rPr>
        <w:t xml:space="preserve"> think that the parties intended to create a legally binding contract?</w:t>
      </w:r>
    </w:p>
    <w:p w:rsidR="00DD5ECD" w:rsidRPr="00DD5ECD" w:rsidRDefault="00DD5ECD" w:rsidP="00DD5ECD">
      <w:pPr>
        <w:pStyle w:val="ListParagraph"/>
        <w:ind w:left="540"/>
        <w:rPr>
          <w:rFonts w:ascii="Times New Roman" w:hAnsi="Times New Roman" w:cs="Times New Roman"/>
          <w:sz w:val="24"/>
          <w:szCs w:val="24"/>
          <w:u w:val="single"/>
        </w:rPr>
      </w:pPr>
    </w:p>
    <w:p w:rsidR="00DD5ECD" w:rsidRPr="00DD5ECD" w:rsidRDefault="00DD5ECD" w:rsidP="00DD5ECD">
      <w:pPr>
        <w:pStyle w:val="ListParagraph"/>
        <w:ind w:left="81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Courts Presume</w:t>
      </w:r>
      <w:r w:rsidRPr="00DD5EC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DD5ECD" w:rsidRDefault="00DD5ECD" w:rsidP="00DD5ECD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intention to create legal relations exist in a commercial setting </w:t>
      </w:r>
    </w:p>
    <w:p w:rsidR="00DD5ECD" w:rsidRPr="00DD5ECD" w:rsidRDefault="00DD5ECD" w:rsidP="00DD5ECD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DD5ECD">
        <w:rPr>
          <w:rFonts w:ascii="Times New Roman" w:hAnsi="Times New Roman" w:cs="Times New Roman"/>
          <w:sz w:val="24"/>
          <w:szCs w:val="24"/>
        </w:rPr>
        <w:t>No intention</w:t>
      </w:r>
      <w:r>
        <w:rPr>
          <w:rFonts w:ascii="Times New Roman" w:hAnsi="Times New Roman" w:cs="Times New Roman"/>
          <w:sz w:val="24"/>
          <w:szCs w:val="24"/>
        </w:rPr>
        <w:t xml:space="preserve"> to create legal relations between friends and family members</w:t>
      </w:r>
    </w:p>
    <w:p w:rsidR="0046343D" w:rsidRDefault="00DD5ECD" w:rsidP="00DD5ECD">
      <w:pPr>
        <w:ind w:left="1080"/>
        <w:rPr>
          <w:rFonts w:ascii="Times New Roman" w:hAnsi="Times New Roman" w:cs="Times New Roman"/>
          <w:sz w:val="24"/>
          <w:szCs w:val="24"/>
        </w:rPr>
      </w:pPr>
      <w:r w:rsidRPr="00DD5ECD">
        <w:rPr>
          <w:rFonts w:ascii="Times New Roman" w:hAnsi="Times New Roman" w:cs="Times New Roman"/>
          <w:i/>
          <w:sz w:val="24"/>
          <w:szCs w:val="24"/>
        </w:rPr>
        <w:t>(Contractual relation vs. social arrangeme</w:t>
      </w:r>
      <w:r w:rsidRPr="00DD5ECD">
        <w:rPr>
          <w:rFonts w:ascii="Times New Roman" w:hAnsi="Times New Roman" w:cs="Times New Roman"/>
          <w:sz w:val="24"/>
          <w:szCs w:val="24"/>
        </w:rPr>
        <w:t>nt)</w:t>
      </w:r>
    </w:p>
    <w:p w:rsidR="00A95DF1" w:rsidRDefault="00A95DF1" w:rsidP="00A95DF1">
      <w:pPr>
        <w:pStyle w:val="ListParagraph"/>
        <w:ind w:left="54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DF1" w:rsidRDefault="00A95DF1" w:rsidP="00A95DF1">
      <w:pPr>
        <w:pStyle w:val="ListParagraph"/>
        <w:ind w:left="54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DF1" w:rsidRDefault="00A95DF1" w:rsidP="00A95DF1">
      <w:pPr>
        <w:pStyle w:val="ListParagraph"/>
        <w:ind w:left="54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DF1" w:rsidRPr="00424983" w:rsidRDefault="00A95DF1" w:rsidP="0042498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DD5ECD" w:rsidRDefault="00DD5ECD" w:rsidP="00DD5EC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Meeting of The Minds</w:t>
      </w:r>
      <w:r w:rsidR="00A95DF1">
        <w:rPr>
          <w:rFonts w:ascii="Times New Roman" w:hAnsi="Times New Roman" w:cs="Times New Roman"/>
          <w:b/>
          <w:sz w:val="24"/>
          <w:szCs w:val="24"/>
          <w:u w:val="single"/>
        </w:rPr>
        <w:t xml:space="preserve"> (Offer and Acceptance) (163)</w:t>
      </w:r>
    </w:p>
    <w:p w:rsidR="00A95DF1" w:rsidRDefault="00A95DF1" w:rsidP="00A95DF1">
      <w:pPr>
        <w:pStyle w:val="ListParagraph"/>
        <w:ind w:left="54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DF1" w:rsidRDefault="00A95DF1" w:rsidP="00A95DF1">
      <w:pPr>
        <w:pStyle w:val="ListParagraph"/>
        <w:ind w:left="1170" w:hanging="630"/>
        <w:rPr>
          <w:rFonts w:ascii="Times New Roman" w:hAnsi="Times New Roman" w:cs="Times New Roman"/>
          <w:sz w:val="24"/>
          <w:szCs w:val="24"/>
        </w:rPr>
      </w:pPr>
      <w:r w:rsidRPr="00A95DF1">
        <w:rPr>
          <w:rFonts w:ascii="Times New Roman" w:hAnsi="Times New Roman" w:cs="Times New Roman"/>
          <w:b/>
          <w:sz w:val="24"/>
          <w:szCs w:val="24"/>
        </w:rPr>
        <w:t>Meeting of the Minds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DF1">
        <w:rPr>
          <w:rFonts w:ascii="Times New Roman" w:hAnsi="Times New Roman" w:cs="Times New Roman"/>
          <w:sz w:val="24"/>
          <w:szCs w:val="24"/>
        </w:rPr>
        <w:t xml:space="preserve">shared decision to enter into legal </w:t>
      </w:r>
      <w:r>
        <w:rPr>
          <w:rFonts w:ascii="Times New Roman" w:hAnsi="Times New Roman" w:cs="Times New Roman"/>
          <w:sz w:val="24"/>
          <w:szCs w:val="24"/>
        </w:rPr>
        <w:t>agreement</w:t>
      </w:r>
      <w:r w:rsidRPr="00A95DF1">
        <w:rPr>
          <w:rFonts w:ascii="Times New Roman" w:hAnsi="Times New Roman" w:cs="Times New Roman"/>
          <w:sz w:val="24"/>
          <w:szCs w:val="24"/>
        </w:rPr>
        <w:t xml:space="preserve"> on a </w:t>
      </w:r>
      <w:r>
        <w:rPr>
          <w:rFonts w:ascii="Times New Roman" w:hAnsi="Times New Roman" w:cs="Times New Roman"/>
          <w:sz w:val="24"/>
          <w:szCs w:val="24"/>
        </w:rPr>
        <w:t>specific terms and conditions</w:t>
      </w:r>
    </w:p>
    <w:p w:rsidR="00A95DF1" w:rsidRDefault="00A95DF1" w:rsidP="00A95DF1">
      <w:pPr>
        <w:pStyle w:val="ListParagraph"/>
        <w:ind w:left="1170" w:hanging="630"/>
        <w:rPr>
          <w:rFonts w:ascii="Times New Roman" w:hAnsi="Times New Roman" w:cs="Times New Roman"/>
          <w:sz w:val="24"/>
          <w:szCs w:val="24"/>
        </w:rPr>
      </w:pPr>
    </w:p>
    <w:p w:rsidR="00A95DF1" w:rsidRDefault="00A95DF1" w:rsidP="0046749E">
      <w:pPr>
        <w:pStyle w:val="ListParagraph"/>
        <w:numPr>
          <w:ilvl w:val="0"/>
          <w:numId w:val="25"/>
        </w:numPr>
        <w:ind w:left="12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5DF1">
        <w:rPr>
          <w:rFonts w:ascii="Times New Roman" w:hAnsi="Times New Roman" w:cs="Times New Roman"/>
          <w:b/>
          <w:sz w:val="24"/>
          <w:szCs w:val="24"/>
          <w:u w:val="single"/>
        </w:rPr>
        <w:t>Offer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(pg 165)</w:t>
      </w:r>
    </w:p>
    <w:p w:rsidR="00A95DF1" w:rsidRDefault="00A95DF1" w:rsidP="00A95DF1">
      <w:pPr>
        <w:pStyle w:val="ListParagraph"/>
        <w:ind w:left="1080" w:hanging="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DF1" w:rsidRPr="00A95DF1" w:rsidRDefault="00A95DF1" w:rsidP="00A95DF1">
      <w:pPr>
        <w:pStyle w:val="ListParagraph"/>
        <w:ind w:left="1080" w:hanging="90"/>
        <w:rPr>
          <w:rFonts w:ascii="Times New Roman" w:hAnsi="Times New Roman" w:cs="Times New Roman"/>
          <w:sz w:val="24"/>
          <w:szCs w:val="24"/>
        </w:rPr>
      </w:pPr>
      <w:r w:rsidRPr="00A95DF1">
        <w:rPr>
          <w:rFonts w:ascii="Times New Roman" w:hAnsi="Times New Roman" w:cs="Times New Roman"/>
          <w:sz w:val="24"/>
          <w:szCs w:val="24"/>
        </w:rPr>
        <w:t>Offeror: Person who makes offer</w:t>
      </w:r>
    </w:p>
    <w:p w:rsidR="00A95DF1" w:rsidRDefault="00A95DF1" w:rsidP="00A95DF1">
      <w:pPr>
        <w:pStyle w:val="ListParagraph"/>
        <w:ind w:left="1080" w:hanging="90"/>
        <w:rPr>
          <w:rFonts w:ascii="Times New Roman" w:hAnsi="Times New Roman" w:cs="Times New Roman"/>
          <w:sz w:val="24"/>
          <w:szCs w:val="24"/>
        </w:rPr>
      </w:pPr>
      <w:r w:rsidRPr="00A95DF1">
        <w:rPr>
          <w:rFonts w:ascii="Times New Roman" w:hAnsi="Times New Roman" w:cs="Times New Roman"/>
          <w:sz w:val="24"/>
          <w:szCs w:val="24"/>
        </w:rPr>
        <w:t>Offeree: Person who receives the offer (exercises power of acceptance)</w:t>
      </w:r>
    </w:p>
    <w:p w:rsidR="00A95DF1" w:rsidRDefault="00A95DF1" w:rsidP="00A95DF1">
      <w:pPr>
        <w:pStyle w:val="ListParagraph"/>
        <w:ind w:left="1080" w:hanging="90"/>
        <w:rPr>
          <w:rFonts w:ascii="Times New Roman" w:hAnsi="Times New Roman" w:cs="Times New Roman"/>
          <w:sz w:val="24"/>
          <w:szCs w:val="24"/>
        </w:rPr>
      </w:pPr>
    </w:p>
    <w:p w:rsidR="00A95DF1" w:rsidRDefault="00A95DF1" w:rsidP="00A95DF1">
      <w:pPr>
        <w:pStyle w:val="ListParagraph"/>
        <w:ind w:left="1080" w:hanging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Offer: Indication of willingness to enter into a contract</w:t>
      </w:r>
    </w:p>
    <w:p w:rsidR="00A95DF1" w:rsidRDefault="00A95DF1" w:rsidP="00A95DF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be communicated through writing, oral statement, conduct</w:t>
      </w:r>
    </w:p>
    <w:p w:rsidR="00A95DF1" w:rsidRDefault="00A95DF1" w:rsidP="00A95DF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Contracts comes into existence as soon as offer is accepted, making offer carries risk</w:t>
      </w:r>
    </w:p>
    <w:p w:rsidR="0046749E" w:rsidRDefault="0046749E" w:rsidP="0046749E">
      <w:pPr>
        <w:pStyle w:val="ListParagraph"/>
        <w:ind w:left="1710"/>
        <w:rPr>
          <w:rFonts w:ascii="Times New Roman" w:hAnsi="Times New Roman" w:cs="Times New Roman"/>
          <w:sz w:val="24"/>
          <w:szCs w:val="24"/>
        </w:rPr>
      </w:pPr>
    </w:p>
    <w:p w:rsidR="00A95DF1" w:rsidRPr="00D36685" w:rsidRDefault="00A95DF1" w:rsidP="00D36685">
      <w:pPr>
        <w:pStyle w:val="ListParagraph"/>
        <w:numPr>
          <w:ilvl w:val="0"/>
          <w:numId w:val="25"/>
        </w:numPr>
        <w:ind w:left="12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6685">
        <w:rPr>
          <w:rFonts w:ascii="Times New Roman" w:hAnsi="Times New Roman" w:cs="Times New Roman"/>
          <w:b/>
          <w:sz w:val="24"/>
          <w:szCs w:val="24"/>
          <w:u w:val="single"/>
        </w:rPr>
        <w:t xml:space="preserve">Managing Risk: Invitation to </w:t>
      </w:r>
      <w:r w:rsidR="0046749E" w:rsidRPr="00D36685">
        <w:rPr>
          <w:rFonts w:ascii="Times New Roman" w:hAnsi="Times New Roman" w:cs="Times New Roman"/>
          <w:b/>
          <w:sz w:val="24"/>
          <w:szCs w:val="24"/>
          <w:u w:val="single"/>
        </w:rPr>
        <w:t>treat (pg 165)</w:t>
      </w:r>
    </w:p>
    <w:p w:rsidR="00D36685" w:rsidRDefault="00D36685" w:rsidP="00A95DF1">
      <w:pPr>
        <w:ind w:left="13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Invitation to treat = willingness to receive offers</w:t>
      </w:r>
    </w:p>
    <w:p w:rsidR="00D36685" w:rsidRDefault="00D36685" w:rsidP="00D3668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 responding to invitation makes offer</w:t>
      </w:r>
    </w:p>
    <w:p w:rsidR="00D36685" w:rsidRDefault="00D36685" w:rsidP="00D3668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 making invitation may then accept offer</w:t>
      </w:r>
    </w:p>
    <w:p w:rsidR="00D36685" w:rsidRPr="00D36685" w:rsidRDefault="00D36685" w:rsidP="00D36685">
      <w:pPr>
        <w:pStyle w:val="ListParagraph"/>
        <w:ind w:left="1710"/>
        <w:rPr>
          <w:rFonts w:ascii="Times New Roman" w:hAnsi="Times New Roman" w:cs="Times New Roman"/>
          <w:sz w:val="24"/>
          <w:szCs w:val="24"/>
        </w:rPr>
      </w:pPr>
    </w:p>
    <w:p w:rsidR="00D36685" w:rsidRDefault="00166535" w:rsidP="00166535">
      <w:pPr>
        <w:pStyle w:val="ListParagraph"/>
        <w:numPr>
          <w:ilvl w:val="0"/>
          <w:numId w:val="25"/>
        </w:numPr>
        <w:ind w:left="12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6535">
        <w:rPr>
          <w:rFonts w:ascii="Times New Roman" w:hAnsi="Times New Roman" w:cs="Times New Roman"/>
          <w:b/>
          <w:sz w:val="24"/>
          <w:szCs w:val="24"/>
          <w:u w:val="single"/>
        </w:rPr>
        <w:t>The Life of an O</w:t>
      </w:r>
      <w:r w:rsidR="00D36685" w:rsidRPr="00166535">
        <w:rPr>
          <w:rFonts w:ascii="Times New Roman" w:hAnsi="Times New Roman" w:cs="Times New Roman"/>
          <w:b/>
          <w:sz w:val="24"/>
          <w:szCs w:val="24"/>
          <w:u w:val="single"/>
        </w:rPr>
        <w:t>ffer (167)</w:t>
      </w:r>
    </w:p>
    <w:p w:rsidR="00166535" w:rsidRDefault="00166535" w:rsidP="00166535">
      <w:pPr>
        <w:pStyle w:val="ListParagraph"/>
        <w:ind w:left="12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66535" w:rsidRDefault="00166535" w:rsidP="00166535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166535">
        <w:rPr>
          <w:rFonts w:ascii="Times New Roman" w:hAnsi="Times New Roman" w:cs="Times New Roman"/>
          <w:sz w:val="24"/>
          <w:szCs w:val="24"/>
        </w:rPr>
        <w:t xml:space="preserve">Offer </w:t>
      </w:r>
      <w:r>
        <w:rPr>
          <w:rFonts w:ascii="Times New Roman" w:hAnsi="Times New Roman" w:cs="Times New Roman"/>
          <w:sz w:val="24"/>
          <w:szCs w:val="24"/>
        </w:rPr>
        <w:t>turn into contracts by acceptance</w:t>
      </w:r>
    </w:p>
    <w:p w:rsidR="00166535" w:rsidRPr="00E16586" w:rsidRDefault="00166535" w:rsidP="00E1658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 may be terminated before acceptance</w:t>
      </w:r>
    </w:p>
    <w:p w:rsidR="00166535" w:rsidRPr="00166535" w:rsidRDefault="00166535" w:rsidP="00166535">
      <w:pPr>
        <w:ind w:left="1620"/>
        <w:rPr>
          <w:rFonts w:ascii="Times New Roman" w:hAnsi="Times New Roman" w:cs="Times New Roman"/>
          <w:sz w:val="24"/>
          <w:szCs w:val="24"/>
          <w:u w:val="single"/>
        </w:rPr>
      </w:pPr>
      <w:r w:rsidRPr="00166535">
        <w:rPr>
          <w:rFonts w:ascii="Times New Roman" w:hAnsi="Times New Roman" w:cs="Times New Roman"/>
          <w:sz w:val="24"/>
          <w:szCs w:val="24"/>
          <w:u w:val="single"/>
        </w:rPr>
        <w:t>Killing the Offer:</w:t>
      </w:r>
    </w:p>
    <w:p w:rsidR="00166535" w:rsidRDefault="00166535" w:rsidP="0016653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Revocation (pg 167)</w:t>
      </w:r>
    </w:p>
    <w:p w:rsidR="00166535" w:rsidRDefault="00166535" w:rsidP="0016653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Lapse of Time (169)</w:t>
      </w:r>
    </w:p>
    <w:p w:rsidR="00166535" w:rsidRDefault="00166535" w:rsidP="0016653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Rejection (169)</w:t>
      </w:r>
    </w:p>
    <w:p w:rsidR="00166535" w:rsidRDefault="00166535" w:rsidP="0016653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Death or insanity (169)</w:t>
      </w:r>
    </w:p>
    <w:p w:rsidR="00166535" w:rsidRPr="00166535" w:rsidRDefault="00166535" w:rsidP="0016653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Counter Offer (170)</w:t>
      </w:r>
    </w:p>
    <w:p w:rsidR="00D36685" w:rsidRDefault="00D36685" w:rsidP="00D36685">
      <w:pPr>
        <w:pStyle w:val="ListParagraph"/>
        <w:ind w:left="1710"/>
        <w:rPr>
          <w:rFonts w:ascii="Times New Roman" w:hAnsi="Times New Roman" w:cs="Times New Roman"/>
          <w:sz w:val="24"/>
          <w:szCs w:val="24"/>
        </w:rPr>
      </w:pPr>
    </w:p>
    <w:p w:rsidR="00D36685" w:rsidRDefault="00166535" w:rsidP="0016653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166535">
        <w:rPr>
          <w:rFonts w:ascii="Times New Roman" w:hAnsi="Times New Roman" w:cs="Times New Roman"/>
          <w:b/>
          <w:sz w:val="24"/>
          <w:szCs w:val="24"/>
        </w:rPr>
        <w:t>Revocation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5D1">
        <w:rPr>
          <w:rFonts w:ascii="Times New Roman" w:hAnsi="Times New Roman" w:cs="Times New Roman"/>
          <w:sz w:val="24"/>
          <w:szCs w:val="24"/>
        </w:rPr>
        <w:t xml:space="preserve">(167) </w:t>
      </w:r>
      <w:r>
        <w:rPr>
          <w:rFonts w:ascii="Times New Roman" w:hAnsi="Times New Roman" w:cs="Times New Roman"/>
          <w:sz w:val="24"/>
          <w:szCs w:val="24"/>
        </w:rPr>
        <w:t>–person who made offer withdraws it</w:t>
      </w:r>
    </w:p>
    <w:p w:rsidR="002915D1" w:rsidRDefault="002915D1" w:rsidP="002915D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Offeror free to revoke offer at any time with notice to the offeree</w:t>
      </w:r>
    </w:p>
    <w:p w:rsidR="002915D1" w:rsidRPr="002915D1" w:rsidRDefault="002915D1" w:rsidP="002915D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2915D1">
        <w:rPr>
          <w:rFonts w:ascii="Times New Roman" w:hAnsi="Times New Roman" w:cs="Times New Roman"/>
          <w:sz w:val="24"/>
          <w:szCs w:val="24"/>
        </w:rPr>
        <w:t xml:space="preserve">If offeror promised to “hold the offer open” for set time, outcome depends on if offeree received a </w:t>
      </w:r>
      <w:r w:rsidRPr="002915D1">
        <w:rPr>
          <w:rFonts w:ascii="Times New Roman" w:hAnsi="Times New Roman" w:cs="Times New Roman"/>
          <w:i/>
          <w:sz w:val="24"/>
          <w:szCs w:val="24"/>
        </w:rPr>
        <w:t>firm offer</w:t>
      </w:r>
      <w:r w:rsidRPr="002915D1">
        <w:rPr>
          <w:rFonts w:ascii="Times New Roman" w:hAnsi="Times New Roman" w:cs="Times New Roman"/>
          <w:sz w:val="24"/>
          <w:szCs w:val="24"/>
        </w:rPr>
        <w:t xml:space="preserve"> or purchased an </w:t>
      </w:r>
      <w:r w:rsidRPr="002915D1">
        <w:rPr>
          <w:rFonts w:ascii="Times New Roman" w:hAnsi="Times New Roman" w:cs="Times New Roman"/>
          <w:i/>
          <w:sz w:val="24"/>
          <w:szCs w:val="24"/>
        </w:rPr>
        <w:t>option</w:t>
      </w:r>
    </w:p>
    <w:p w:rsidR="002915D1" w:rsidRDefault="002915D1" w:rsidP="002915D1">
      <w:pPr>
        <w:ind w:left="3240"/>
        <w:rPr>
          <w:rFonts w:ascii="Times New Roman" w:hAnsi="Times New Roman" w:cs="Times New Roman"/>
          <w:sz w:val="24"/>
          <w:szCs w:val="24"/>
          <w:u w:val="single"/>
        </w:rPr>
      </w:pPr>
    </w:p>
    <w:p w:rsidR="002915D1" w:rsidRDefault="002915D1" w:rsidP="002915D1">
      <w:pPr>
        <w:ind w:left="3240"/>
        <w:rPr>
          <w:rFonts w:ascii="Times New Roman" w:hAnsi="Times New Roman" w:cs="Times New Roman"/>
          <w:sz w:val="24"/>
          <w:szCs w:val="24"/>
          <w:u w:val="single"/>
        </w:rPr>
      </w:pPr>
      <w:r w:rsidRPr="002915D1">
        <w:rPr>
          <w:rFonts w:ascii="Times New Roman" w:hAnsi="Times New Roman" w:cs="Times New Roman"/>
          <w:sz w:val="24"/>
          <w:szCs w:val="24"/>
          <w:u w:val="single"/>
        </w:rPr>
        <w:t>Firm Offer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915D1" w:rsidRDefault="002915D1" w:rsidP="002915D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2915D1">
        <w:rPr>
          <w:rFonts w:ascii="Times New Roman" w:hAnsi="Times New Roman" w:cs="Times New Roman"/>
          <w:sz w:val="24"/>
          <w:szCs w:val="24"/>
        </w:rPr>
        <w:lastRenderedPageBreak/>
        <w:t xml:space="preserve">Gratuitous </w:t>
      </w:r>
      <w:r>
        <w:rPr>
          <w:rFonts w:ascii="Times New Roman" w:hAnsi="Times New Roman" w:cs="Times New Roman"/>
          <w:sz w:val="24"/>
          <w:szCs w:val="24"/>
        </w:rPr>
        <w:t>promise not to revoke an offer</w:t>
      </w:r>
    </w:p>
    <w:p w:rsidR="002915D1" w:rsidRDefault="002915D1" w:rsidP="002915D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not contained in contract ./ is not enforceable</w:t>
      </w:r>
    </w:p>
    <w:p w:rsidR="002915D1" w:rsidRDefault="002915D1" w:rsidP="002915D1">
      <w:pPr>
        <w:ind w:left="3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Exception: Put the firm offer promise under seal / offeree paid right to accept</w:t>
      </w:r>
    </w:p>
    <w:p w:rsidR="002915D1" w:rsidRDefault="002915D1" w:rsidP="002915D1">
      <w:pPr>
        <w:ind w:left="3240"/>
        <w:rPr>
          <w:rFonts w:ascii="Times New Roman" w:hAnsi="Times New Roman" w:cs="Times New Roman"/>
          <w:sz w:val="24"/>
          <w:szCs w:val="24"/>
        </w:rPr>
      </w:pPr>
      <w:r w:rsidRPr="002915D1">
        <w:rPr>
          <w:rFonts w:ascii="Times New Roman" w:hAnsi="Times New Roman" w:cs="Times New Roman"/>
          <w:sz w:val="24"/>
          <w:szCs w:val="24"/>
          <w:u w:val="single"/>
        </w:rPr>
        <w:t>Options:</w:t>
      </w:r>
    </w:p>
    <w:p w:rsidR="002915D1" w:rsidRDefault="002915D1" w:rsidP="002915D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Offeror is paid in exchange for binding promise to hold offer open</w:t>
      </w:r>
    </w:p>
    <w:p w:rsidR="002915D1" w:rsidRDefault="002915D1" w:rsidP="002915D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Allow offeror to, at some point, create contract</w:t>
      </w:r>
    </w:p>
    <w:p w:rsidR="002915D1" w:rsidRDefault="002915D1" w:rsidP="002915D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separate contract and is enforceable, makes offeror wait while you decide whether to buy item</w:t>
      </w:r>
    </w:p>
    <w:p w:rsidR="002915D1" w:rsidRDefault="002915D1" w:rsidP="002915D1">
      <w:pPr>
        <w:pStyle w:val="ListParagraph"/>
        <w:ind w:left="4020"/>
        <w:rPr>
          <w:rFonts w:ascii="Times New Roman" w:hAnsi="Times New Roman" w:cs="Times New Roman"/>
          <w:sz w:val="24"/>
          <w:szCs w:val="24"/>
        </w:rPr>
      </w:pPr>
    </w:p>
    <w:p w:rsidR="002915D1" w:rsidRPr="002915D1" w:rsidRDefault="002915D1" w:rsidP="002915D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Lapse of Time (169)</w:t>
      </w:r>
    </w:p>
    <w:p w:rsidR="002915D1" w:rsidRDefault="002915D1" w:rsidP="002915D1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Offeror can set termination date</w:t>
      </w:r>
    </w:p>
    <w:p w:rsidR="002915D1" w:rsidRDefault="002915D1" w:rsidP="002915D1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no termination date set, court will infer reasonable time</w:t>
      </w:r>
    </w:p>
    <w:p w:rsidR="00E16586" w:rsidRDefault="00E16586" w:rsidP="00E16586">
      <w:pPr>
        <w:pStyle w:val="ListParagraph"/>
        <w:ind w:left="2970"/>
        <w:rPr>
          <w:rFonts w:ascii="Times New Roman" w:hAnsi="Times New Roman" w:cs="Times New Roman"/>
          <w:sz w:val="24"/>
          <w:szCs w:val="24"/>
        </w:rPr>
      </w:pPr>
    </w:p>
    <w:p w:rsidR="002915D1" w:rsidRPr="00E16586" w:rsidRDefault="00E16586" w:rsidP="002915D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Rejection (169)</w:t>
      </w:r>
    </w:p>
    <w:p w:rsidR="00E16586" w:rsidRDefault="00E16586" w:rsidP="00E16586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Offeree cannot subsequently revive offer</w:t>
      </w:r>
    </w:p>
    <w:p w:rsidR="00E16586" w:rsidRPr="00E16586" w:rsidRDefault="00E16586" w:rsidP="00E16586">
      <w:pPr>
        <w:pStyle w:val="ListParagraph"/>
        <w:ind w:left="2970"/>
        <w:rPr>
          <w:rFonts w:ascii="Times New Roman" w:hAnsi="Times New Roman" w:cs="Times New Roman"/>
          <w:sz w:val="24"/>
          <w:szCs w:val="24"/>
        </w:rPr>
      </w:pPr>
    </w:p>
    <w:p w:rsidR="00E16586" w:rsidRPr="00E16586" w:rsidRDefault="00E16586" w:rsidP="002915D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Counter Offer (170)</w:t>
      </w:r>
    </w:p>
    <w:p w:rsidR="00E16586" w:rsidRDefault="00E16586" w:rsidP="00E16586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Offeree responds w/ offer but modifies terms</w:t>
      </w:r>
    </w:p>
    <w:p w:rsidR="00E16586" w:rsidRDefault="00E16586" w:rsidP="00E16586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Effect: rejects old offer and creates new one</w:t>
      </w:r>
    </w:p>
    <w:p w:rsidR="00E16586" w:rsidRDefault="00E16586" w:rsidP="00E16586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Sometimes courts can consider it harmless inquiry instead of counter offer</w:t>
      </w:r>
    </w:p>
    <w:p w:rsidR="00E16586" w:rsidRDefault="00E16586" w:rsidP="00E16586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6586">
        <w:rPr>
          <w:rFonts w:ascii="Times New Roman" w:hAnsi="Times New Roman" w:cs="Times New Roman"/>
          <w:b/>
          <w:sz w:val="24"/>
          <w:szCs w:val="24"/>
          <w:u w:val="single"/>
        </w:rPr>
        <w:t>Acceptance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(171)</w:t>
      </w:r>
    </w:p>
    <w:p w:rsidR="00E16586" w:rsidRDefault="00E16586" w:rsidP="00E16586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E16586">
        <w:rPr>
          <w:rFonts w:ascii="Times New Roman" w:hAnsi="Times New Roman" w:cs="Times New Roman"/>
          <w:sz w:val="24"/>
          <w:szCs w:val="24"/>
        </w:rPr>
        <w:t>Agreement to offerors terms, contract immediately created upon acceptance</w:t>
      </w:r>
    </w:p>
    <w:p w:rsidR="00E16586" w:rsidRDefault="00E16586" w:rsidP="00E16586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be in response to an offer</w:t>
      </w:r>
    </w:p>
    <w:p w:rsidR="00E16586" w:rsidRDefault="00E16586" w:rsidP="00E16586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E16586" w:rsidRDefault="00E16586" w:rsidP="00E16586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E16586">
        <w:rPr>
          <w:rFonts w:ascii="Times New Roman" w:hAnsi="Times New Roman" w:cs="Times New Roman"/>
          <w:sz w:val="24"/>
          <w:szCs w:val="24"/>
          <w:u w:val="single"/>
        </w:rPr>
        <w:t>Acceptance By Promise (171)</w:t>
      </w:r>
    </w:p>
    <w:p w:rsidR="00E16586" w:rsidRPr="00E16586" w:rsidRDefault="00E16586" w:rsidP="00E16586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Bilateral contract </w:t>
      </w:r>
      <w:r>
        <w:rPr>
          <w:rFonts w:ascii="Times New Roman" w:hAnsi="Times New Roman" w:cs="Times New Roman"/>
          <w:sz w:val="24"/>
          <w:szCs w:val="24"/>
        </w:rPr>
        <w:t>– promise exchanged for a promise</w:t>
      </w:r>
    </w:p>
    <w:p w:rsidR="00E16586" w:rsidRPr="00E16586" w:rsidRDefault="00E16586" w:rsidP="00E16586">
      <w:pPr>
        <w:pStyle w:val="ListParagraph"/>
        <w:ind w:left="2970"/>
        <w:rPr>
          <w:rFonts w:ascii="Times New Roman" w:hAnsi="Times New Roman" w:cs="Times New Roman"/>
          <w:sz w:val="24"/>
          <w:szCs w:val="24"/>
          <w:u w:val="single"/>
        </w:rPr>
      </w:pPr>
    </w:p>
    <w:p w:rsidR="00E16586" w:rsidRPr="00E16586" w:rsidRDefault="00E16586" w:rsidP="00E16586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E16586">
        <w:rPr>
          <w:rFonts w:ascii="Times New Roman" w:hAnsi="Times New Roman" w:cs="Times New Roman"/>
          <w:sz w:val="24"/>
          <w:szCs w:val="24"/>
          <w:u w:val="single"/>
        </w:rPr>
        <w:t>Acceptance by Performance</w:t>
      </w:r>
      <w:r>
        <w:rPr>
          <w:rFonts w:ascii="Times New Roman" w:hAnsi="Times New Roman" w:cs="Times New Roman"/>
          <w:sz w:val="24"/>
          <w:szCs w:val="24"/>
        </w:rPr>
        <w:t xml:space="preserve"> (176)</w:t>
      </w:r>
    </w:p>
    <w:p w:rsidR="00E16586" w:rsidRPr="00E16586" w:rsidRDefault="00E16586" w:rsidP="00E16586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Unilateral </w:t>
      </w:r>
      <w:r>
        <w:rPr>
          <w:rFonts w:ascii="Times New Roman" w:hAnsi="Times New Roman" w:cs="Times New Roman"/>
          <w:sz w:val="24"/>
          <w:szCs w:val="24"/>
        </w:rPr>
        <w:t>– act exchanged for a promise</w:t>
      </w:r>
    </w:p>
    <w:p w:rsidR="00E16586" w:rsidRDefault="006D12BC" w:rsidP="006D12BC">
      <w:pPr>
        <w:spacing w:after="0"/>
        <w:ind w:left="171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Types of acceptance by promise (172):</w:t>
      </w:r>
    </w:p>
    <w:p w:rsidR="006D12BC" w:rsidRPr="006D12BC" w:rsidRDefault="006D12BC" w:rsidP="006D12BC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6D12BC">
        <w:rPr>
          <w:rFonts w:ascii="Times New Roman" w:hAnsi="Times New Roman" w:cs="Times New Roman"/>
          <w:sz w:val="24"/>
          <w:szCs w:val="24"/>
        </w:rPr>
        <w:t>Words</w:t>
      </w:r>
    </w:p>
    <w:p w:rsidR="006D12BC" w:rsidRPr="006D12BC" w:rsidRDefault="006D12BC" w:rsidP="006D12BC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6D12BC">
        <w:rPr>
          <w:rFonts w:ascii="Times New Roman" w:hAnsi="Times New Roman" w:cs="Times New Roman"/>
          <w:sz w:val="24"/>
          <w:szCs w:val="24"/>
        </w:rPr>
        <w:t>Conduct (</w:t>
      </w:r>
      <w:proofErr w:type="spellStart"/>
      <w:r w:rsidRPr="006D12BC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Pr="006D12BC">
        <w:rPr>
          <w:rFonts w:ascii="Times New Roman" w:hAnsi="Times New Roman" w:cs="Times New Roman"/>
          <w:sz w:val="24"/>
          <w:szCs w:val="24"/>
        </w:rPr>
        <w:t>. Handshake)</w:t>
      </w:r>
    </w:p>
    <w:p w:rsidR="006D12BC" w:rsidRDefault="006D12BC" w:rsidP="006D12BC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6D12BC">
        <w:rPr>
          <w:rFonts w:ascii="Times New Roman" w:hAnsi="Times New Roman" w:cs="Times New Roman"/>
          <w:sz w:val="24"/>
          <w:szCs w:val="24"/>
        </w:rPr>
        <w:t>Silence (cannot alone be acceptance – silence plus prior agreement may be acceptance)</w:t>
      </w:r>
    </w:p>
    <w:p w:rsidR="006D12BC" w:rsidRDefault="006D12BC" w:rsidP="006D12BC">
      <w:pPr>
        <w:ind w:left="1800"/>
        <w:rPr>
          <w:rFonts w:ascii="Times New Roman" w:hAnsi="Times New Roman" w:cs="Times New Roman"/>
          <w:sz w:val="24"/>
          <w:szCs w:val="24"/>
          <w:u w:val="single"/>
        </w:rPr>
      </w:pPr>
    </w:p>
    <w:p w:rsidR="006D12BC" w:rsidRPr="006D12BC" w:rsidRDefault="006D12BC" w:rsidP="006D12BC">
      <w:pPr>
        <w:ind w:left="180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Acceptance: </w:t>
      </w:r>
      <w:r w:rsidRPr="006D12BC">
        <w:rPr>
          <w:rFonts w:ascii="Times New Roman" w:hAnsi="Times New Roman" w:cs="Times New Roman"/>
          <w:sz w:val="24"/>
          <w:szCs w:val="24"/>
          <w:u w:val="single"/>
        </w:rPr>
        <w:t>Instant Communication (pg 173)</w:t>
      </w:r>
    </w:p>
    <w:p w:rsidR="006D12BC" w:rsidRPr="006D12BC" w:rsidRDefault="006D12BC" w:rsidP="006D12BC">
      <w:pPr>
        <w:ind w:left="1800"/>
        <w:rPr>
          <w:rFonts w:ascii="Times New Roman" w:hAnsi="Times New Roman" w:cs="Times New Roman"/>
          <w:sz w:val="24"/>
          <w:szCs w:val="24"/>
          <w:u w:val="single"/>
        </w:rPr>
      </w:pPr>
      <w:r w:rsidRPr="006D12BC">
        <w:rPr>
          <w:rFonts w:ascii="Times New Roman" w:hAnsi="Times New Roman" w:cs="Times New Roman"/>
          <w:sz w:val="24"/>
          <w:szCs w:val="24"/>
          <w:u w:val="single"/>
        </w:rPr>
        <w:t>Acceptance at a distance (174)</w:t>
      </w:r>
    </w:p>
    <w:p w:rsidR="006D12BC" w:rsidRDefault="006D12BC" w:rsidP="006D12BC">
      <w:pPr>
        <w:ind w:left="2160"/>
        <w:rPr>
          <w:rFonts w:ascii="Times New Roman" w:hAnsi="Times New Roman" w:cs="Times New Roman"/>
          <w:sz w:val="24"/>
          <w:szCs w:val="24"/>
        </w:rPr>
      </w:pPr>
      <w:r w:rsidRPr="006D12BC">
        <w:rPr>
          <w:rFonts w:ascii="Times New Roman" w:hAnsi="Times New Roman" w:cs="Times New Roman"/>
          <w:b/>
          <w:sz w:val="24"/>
          <w:szCs w:val="24"/>
        </w:rPr>
        <w:t>Postal Rule:</w:t>
      </w:r>
      <w:r>
        <w:rPr>
          <w:rFonts w:ascii="Times New Roman" w:hAnsi="Times New Roman" w:cs="Times New Roman"/>
          <w:sz w:val="24"/>
          <w:szCs w:val="24"/>
        </w:rPr>
        <w:t xml:space="preserve"> provides that the acceptance is effective where and when the offeree send it (even if not received)</w:t>
      </w:r>
    </w:p>
    <w:p w:rsidR="006D12BC" w:rsidRDefault="006D12BC" w:rsidP="006D12B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12BC">
        <w:rPr>
          <w:rFonts w:ascii="Times New Roman" w:hAnsi="Times New Roman" w:cs="Times New Roman"/>
          <w:b/>
          <w:sz w:val="24"/>
          <w:szCs w:val="24"/>
          <w:u w:val="single"/>
        </w:rPr>
        <w:t>Consideration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(184)</w:t>
      </w:r>
    </w:p>
    <w:p w:rsidR="006D12BC" w:rsidRPr="006D12BC" w:rsidRDefault="006D12BC" w:rsidP="006D12BC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Contact must be supported by consideration/ exchange, law does not accept gratuitous promises</w:t>
      </w:r>
    </w:p>
    <w:p w:rsidR="006D12BC" w:rsidRDefault="006D12BC" w:rsidP="006D12BC">
      <w:pPr>
        <w:ind w:left="900"/>
        <w:rPr>
          <w:rFonts w:ascii="Times New Roman" w:hAnsi="Times New Roman" w:cs="Times New Roman"/>
          <w:sz w:val="24"/>
          <w:szCs w:val="24"/>
        </w:rPr>
      </w:pPr>
      <w:r w:rsidRPr="006D12BC">
        <w:rPr>
          <w:rFonts w:ascii="Times New Roman" w:hAnsi="Times New Roman" w:cs="Times New Roman"/>
          <w:sz w:val="24"/>
          <w:szCs w:val="24"/>
          <w:u w:val="single"/>
        </w:rPr>
        <w:t>Consideration:</w:t>
      </w:r>
      <w:r w:rsidRPr="006D12BC">
        <w:rPr>
          <w:rFonts w:ascii="Times New Roman" w:hAnsi="Times New Roman" w:cs="Times New Roman"/>
          <w:sz w:val="24"/>
          <w:szCs w:val="24"/>
        </w:rPr>
        <w:t xml:space="preserve"> exist when a party either gives (or promises to give) a benefit to someone else or suffers (or promises to suffer) a detriment to themselves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12BC" w:rsidRDefault="006D12BC" w:rsidP="006D12BC">
      <w:pPr>
        <w:pStyle w:val="ListParagraph"/>
        <w:numPr>
          <w:ilvl w:val="0"/>
          <w:numId w:val="38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6D12BC">
        <w:rPr>
          <w:rFonts w:ascii="Times New Roman" w:hAnsi="Times New Roman" w:cs="Times New Roman"/>
          <w:sz w:val="24"/>
          <w:szCs w:val="24"/>
        </w:rPr>
        <w:t>Elements of exchange must move from ach party – but not necessarily to other party</w:t>
      </w:r>
    </w:p>
    <w:p w:rsidR="006D12BC" w:rsidRPr="006D12BC" w:rsidRDefault="006D12BC" w:rsidP="00126C86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E16586" w:rsidRPr="006D12BC" w:rsidRDefault="006D12BC" w:rsidP="006D12BC">
      <w:pPr>
        <w:pStyle w:val="ListParagraph"/>
        <w:ind w:left="99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Sufficient Consideration</w:t>
      </w:r>
      <w:r w:rsidR="00126C86">
        <w:rPr>
          <w:rFonts w:ascii="Times New Roman" w:hAnsi="Times New Roman" w:cs="Times New Roman"/>
          <w:sz w:val="24"/>
          <w:szCs w:val="24"/>
          <w:u w:val="single"/>
        </w:rPr>
        <w:t xml:space="preserve"> (184)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E16586" w:rsidRDefault="00126C86" w:rsidP="00126C86">
      <w:pPr>
        <w:pStyle w:val="ListParagraph"/>
        <w:numPr>
          <w:ilvl w:val="0"/>
          <w:numId w:val="39"/>
        </w:numPr>
        <w:ind w:left="22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Anything law recognizes as having value</w:t>
      </w:r>
    </w:p>
    <w:p w:rsidR="00126C86" w:rsidRDefault="00126C86" w:rsidP="00126C86">
      <w:pPr>
        <w:pStyle w:val="ListParagraph"/>
        <w:numPr>
          <w:ilvl w:val="0"/>
          <w:numId w:val="39"/>
        </w:numPr>
        <w:ind w:left="22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Love and affection have </w:t>
      </w:r>
      <w:r w:rsidRPr="00126C86">
        <w:rPr>
          <w:rFonts w:ascii="Times New Roman" w:hAnsi="Times New Roman" w:cs="Times New Roman"/>
          <w:b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</w:rPr>
        <w:t xml:space="preserve"> legal value</w:t>
      </w:r>
    </w:p>
    <w:p w:rsidR="00126C86" w:rsidRDefault="00126C86" w:rsidP="00126C86">
      <w:pPr>
        <w:pStyle w:val="ListParagraph"/>
        <w:numPr>
          <w:ilvl w:val="0"/>
          <w:numId w:val="39"/>
        </w:numPr>
        <w:ind w:left="2250"/>
        <w:rPr>
          <w:rFonts w:ascii="Times New Roman" w:hAnsi="Times New Roman" w:cs="Times New Roman"/>
          <w:sz w:val="24"/>
          <w:szCs w:val="24"/>
        </w:rPr>
      </w:pPr>
      <w:r w:rsidRPr="00126C86">
        <w:rPr>
          <w:rFonts w:ascii="Times New Roman" w:hAnsi="Times New Roman" w:cs="Times New Roman"/>
          <w:b/>
          <w:sz w:val="24"/>
          <w:szCs w:val="24"/>
        </w:rPr>
        <w:t xml:space="preserve">Forbearance to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126C86">
        <w:rPr>
          <w:rFonts w:ascii="Times New Roman" w:hAnsi="Times New Roman" w:cs="Times New Roman"/>
          <w:b/>
          <w:sz w:val="24"/>
          <w:szCs w:val="24"/>
        </w:rPr>
        <w:t>ue</w:t>
      </w:r>
      <w:r>
        <w:rPr>
          <w:rFonts w:ascii="Times New Roman" w:hAnsi="Times New Roman" w:cs="Times New Roman"/>
          <w:sz w:val="24"/>
          <w:szCs w:val="24"/>
        </w:rPr>
        <w:t xml:space="preserve"> (give up right to sue) is sufficient consideration if legal claim valid</w:t>
      </w:r>
    </w:p>
    <w:p w:rsidR="00126C86" w:rsidRDefault="00126C86" w:rsidP="00126C86">
      <w:pPr>
        <w:pStyle w:val="ListParagraph"/>
        <w:ind w:left="2250"/>
        <w:rPr>
          <w:rFonts w:ascii="Times New Roman" w:hAnsi="Times New Roman" w:cs="Times New Roman"/>
          <w:sz w:val="24"/>
          <w:szCs w:val="24"/>
        </w:rPr>
      </w:pPr>
    </w:p>
    <w:p w:rsidR="00126C86" w:rsidRDefault="00126C86" w:rsidP="00126C86">
      <w:pPr>
        <w:pStyle w:val="ListParagraph"/>
        <w:ind w:left="1080"/>
        <w:rPr>
          <w:rFonts w:ascii="Times New Roman" w:hAnsi="Times New Roman" w:cs="Times New Roman"/>
          <w:sz w:val="24"/>
          <w:szCs w:val="24"/>
          <w:u w:val="single"/>
        </w:rPr>
      </w:pPr>
      <w:r w:rsidRPr="00126C86">
        <w:rPr>
          <w:rFonts w:ascii="Times New Roman" w:hAnsi="Times New Roman" w:cs="Times New Roman"/>
          <w:sz w:val="24"/>
          <w:szCs w:val="24"/>
          <w:u w:val="single"/>
        </w:rPr>
        <w:t>Past Consideration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(186)</w:t>
      </w:r>
    </w:p>
    <w:p w:rsidR="00126C86" w:rsidRPr="00126C86" w:rsidRDefault="00126C86" w:rsidP="00126C8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Consideration given before contract contemplated</w:t>
      </w:r>
    </w:p>
    <w:p w:rsidR="00E16586" w:rsidRDefault="00126C86" w:rsidP="00126C86">
      <w:pPr>
        <w:pStyle w:val="ListParagraph"/>
        <w:numPr>
          <w:ilvl w:val="0"/>
          <w:numId w:val="40"/>
        </w:numPr>
        <w:ind w:left="22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not support contract, no mutuality so no consideration</w:t>
      </w:r>
    </w:p>
    <w:p w:rsidR="00126C86" w:rsidRPr="00E16586" w:rsidRDefault="00126C86" w:rsidP="00126C86">
      <w:pPr>
        <w:pStyle w:val="ListParagraph"/>
        <w:numPr>
          <w:ilvl w:val="0"/>
          <w:numId w:val="40"/>
        </w:numPr>
        <w:ind w:left="22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Past consideration not given in exchange for other party’s consideration (did not work in exchange for promise)</w:t>
      </w:r>
    </w:p>
    <w:p w:rsidR="002915D1" w:rsidRPr="009E35C8" w:rsidRDefault="00126C86" w:rsidP="00126C86">
      <w:pPr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35C8">
        <w:rPr>
          <w:rFonts w:ascii="Times New Roman" w:hAnsi="Times New Roman" w:cs="Times New Roman"/>
          <w:b/>
          <w:sz w:val="24"/>
          <w:szCs w:val="24"/>
          <w:u w:val="single"/>
        </w:rPr>
        <w:t>Pre-Existing Obligation (188)</w:t>
      </w:r>
    </w:p>
    <w:p w:rsidR="001767A8" w:rsidRDefault="00126C86" w:rsidP="001767A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Obligation that existed but was not actually performed before the contract was contemplated</w:t>
      </w:r>
      <w:r w:rsidR="001767A8">
        <w:rPr>
          <w:rFonts w:ascii="Times New Roman" w:hAnsi="Times New Roman" w:cs="Times New Roman"/>
          <w:sz w:val="24"/>
          <w:szCs w:val="24"/>
        </w:rPr>
        <w:t xml:space="preserve"> / Contract supported by promise to fulfill pre-existing obligation</w:t>
      </w:r>
    </w:p>
    <w:p w:rsidR="001767A8" w:rsidRDefault="001767A8" w:rsidP="001767A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767A8">
        <w:rPr>
          <w:rFonts w:ascii="Times New Roman" w:hAnsi="Times New Roman" w:cs="Times New Roman"/>
          <w:sz w:val="24"/>
          <w:szCs w:val="24"/>
          <w:u w:val="single"/>
        </w:rPr>
        <w:t>Pre Existing Third Party Obligation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(188)</w:t>
      </w:r>
    </w:p>
    <w:p w:rsidR="001767A8" w:rsidRPr="001767A8" w:rsidRDefault="001767A8" w:rsidP="001767A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Promise to perform duty owed to third party</w:t>
      </w:r>
    </w:p>
    <w:p w:rsidR="001767A8" w:rsidRPr="001767A8" w:rsidRDefault="001767A8" w:rsidP="001767A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Old contract promise repeated for new contract</w:t>
      </w:r>
    </w:p>
    <w:p w:rsidR="001767A8" w:rsidRPr="001767A8" w:rsidRDefault="001767A8" w:rsidP="001767A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Sufficient Consideration</w:t>
      </w:r>
    </w:p>
    <w:p w:rsidR="001767A8" w:rsidRDefault="001767A8" w:rsidP="001767A8">
      <w:pPr>
        <w:pStyle w:val="ListParagraph"/>
        <w:ind w:left="2970"/>
        <w:rPr>
          <w:rFonts w:ascii="Times New Roman" w:hAnsi="Times New Roman" w:cs="Times New Roman"/>
          <w:sz w:val="24"/>
          <w:szCs w:val="24"/>
          <w:u w:val="single"/>
        </w:rPr>
      </w:pPr>
    </w:p>
    <w:p w:rsidR="001767A8" w:rsidRDefault="001767A8" w:rsidP="001767A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Pre-Existing Same Party Obligation (189)</w:t>
      </w:r>
    </w:p>
    <w:p w:rsidR="001767A8" w:rsidRDefault="001767A8" w:rsidP="001767A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1767A8">
        <w:rPr>
          <w:rFonts w:ascii="Times New Roman" w:hAnsi="Times New Roman" w:cs="Times New Roman"/>
          <w:sz w:val="24"/>
          <w:szCs w:val="24"/>
        </w:rPr>
        <w:t>Promise to perform obligation owed to same party</w:t>
      </w:r>
    </w:p>
    <w:p w:rsidR="001767A8" w:rsidRDefault="001767A8" w:rsidP="001767A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contractual contract repeated for new contract</w:t>
      </w:r>
    </w:p>
    <w:p w:rsidR="001767A8" w:rsidRDefault="001767A8" w:rsidP="001767A8">
      <w:pPr>
        <w:pStyle w:val="ListParagraph"/>
        <w:ind w:left="2970"/>
        <w:rPr>
          <w:rFonts w:ascii="Times New Roman" w:hAnsi="Times New Roman" w:cs="Times New Roman"/>
          <w:sz w:val="24"/>
          <w:szCs w:val="24"/>
        </w:rPr>
      </w:pPr>
    </w:p>
    <w:p w:rsidR="001767A8" w:rsidRDefault="001767A8" w:rsidP="001767A8">
      <w:pPr>
        <w:pStyle w:val="ListParagraph"/>
        <w:ind w:left="2970"/>
        <w:rPr>
          <w:rFonts w:ascii="Times New Roman" w:hAnsi="Times New Roman" w:cs="Times New Roman"/>
          <w:sz w:val="24"/>
          <w:szCs w:val="24"/>
        </w:rPr>
      </w:pPr>
    </w:p>
    <w:p w:rsidR="001767A8" w:rsidRDefault="001767A8" w:rsidP="001767A8">
      <w:pPr>
        <w:pStyle w:val="ListParagraph"/>
        <w:ind w:left="2970"/>
        <w:rPr>
          <w:rFonts w:ascii="Times New Roman" w:hAnsi="Times New Roman" w:cs="Times New Roman"/>
          <w:sz w:val="24"/>
          <w:szCs w:val="24"/>
        </w:rPr>
      </w:pPr>
    </w:p>
    <w:p w:rsidR="001767A8" w:rsidRPr="001767A8" w:rsidRDefault="001767A8" w:rsidP="001767A8">
      <w:pPr>
        <w:pStyle w:val="ListParagraph"/>
        <w:ind w:left="2970"/>
        <w:rPr>
          <w:rFonts w:ascii="Times New Roman" w:hAnsi="Times New Roman" w:cs="Times New Roman"/>
          <w:sz w:val="24"/>
          <w:szCs w:val="24"/>
        </w:rPr>
      </w:pPr>
    </w:p>
    <w:p w:rsidR="001767A8" w:rsidRPr="009E35C8" w:rsidRDefault="001767A8" w:rsidP="001767A8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35C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Promise to forgive Existing Debt (190)</w:t>
      </w:r>
    </w:p>
    <w:p w:rsidR="001767A8" w:rsidRDefault="001767A8" w:rsidP="001767A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1767A8">
        <w:rPr>
          <w:rFonts w:ascii="Times New Roman" w:hAnsi="Times New Roman" w:cs="Times New Roman"/>
          <w:sz w:val="24"/>
          <w:szCs w:val="24"/>
        </w:rPr>
        <w:t>Promise to discharge debt upon part payment</w:t>
      </w:r>
    </w:p>
    <w:p w:rsidR="001767A8" w:rsidRDefault="001767A8" w:rsidP="001767A8">
      <w:pPr>
        <w:ind w:left="360" w:firstLine="720"/>
        <w:rPr>
          <w:rFonts w:ascii="Times New Roman" w:hAnsi="Times New Roman" w:cs="Times New Roman"/>
          <w:sz w:val="24"/>
          <w:szCs w:val="24"/>
        </w:rPr>
      </w:pPr>
      <w:r w:rsidRPr="001767A8">
        <w:rPr>
          <w:rFonts w:ascii="Times New Roman" w:hAnsi="Times New Roman" w:cs="Times New Roman"/>
          <w:sz w:val="24"/>
          <w:szCs w:val="24"/>
        </w:rPr>
        <w:t>Is unenforceable because no new consideration</w:t>
      </w:r>
    </w:p>
    <w:p w:rsidR="001767A8" w:rsidRPr="009E35C8" w:rsidRDefault="001767A8" w:rsidP="001767A8">
      <w:pPr>
        <w:ind w:left="360" w:firstLine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35C8">
        <w:rPr>
          <w:rFonts w:ascii="Times New Roman" w:hAnsi="Times New Roman" w:cs="Times New Roman"/>
          <w:sz w:val="24"/>
          <w:szCs w:val="24"/>
          <w:u w:val="single"/>
        </w:rPr>
        <w:t>Exceptions:</w:t>
      </w:r>
    </w:p>
    <w:p w:rsidR="001767A8" w:rsidRDefault="009E35C8" w:rsidP="001767A8">
      <w:pPr>
        <w:pStyle w:val="ListParagraph"/>
        <w:numPr>
          <w:ilvl w:val="0"/>
          <w:numId w:val="44"/>
        </w:num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Promise under seal (special mark on document)</w:t>
      </w:r>
    </w:p>
    <w:p w:rsidR="009E35C8" w:rsidRDefault="009E35C8" w:rsidP="001767A8">
      <w:pPr>
        <w:pStyle w:val="ListParagraph"/>
        <w:numPr>
          <w:ilvl w:val="0"/>
          <w:numId w:val="44"/>
        </w:num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Promise exchanged for new benefits (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. early payments)</w:t>
      </w:r>
    </w:p>
    <w:p w:rsidR="001767A8" w:rsidRDefault="009E35C8" w:rsidP="009E35C8">
      <w:pPr>
        <w:pStyle w:val="ListParagraph"/>
        <w:numPr>
          <w:ilvl w:val="0"/>
          <w:numId w:val="44"/>
        </w:num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Statue (promise enforceable if part pmt. actually received)</w:t>
      </w:r>
    </w:p>
    <w:p w:rsidR="009E35C8" w:rsidRPr="009E35C8" w:rsidRDefault="009E35C8" w:rsidP="009E35C8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1767A8" w:rsidRPr="009E35C8" w:rsidRDefault="001767A8" w:rsidP="001767A8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35C8">
        <w:rPr>
          <w:rFonts w:ascii="Times New Roman" w:hAnsi="Times New Roman" w:cs="Times New Roman"/>
          <w:b/>
          <w:sz w:val="24"/>
          <w:szCs w:val="24"/>
          <w:u w:val="single"/>
        </w:rPr>
        <w:t>Privity Contract</w:t>
      </w:r>
      <w:r w:rsidR="009E35C8" w:rsidRPr="009E35C8">
        <w:rPr>
          <w:rFonts w:ascii="Times New Roman" w:hAnsi="Times New Roman" w:cs="Times New Roman"/>
          <w:b/>
          <w:sz w:val="24"/>
          <w:szCs w:val="24"/>
          <w:u w:val="single"/>
        </w:rPr>
        <w:t xml:space="preserve"> (194)</w:t>
      </w:r>
    </w:p>
    <w:p w:rsidR="001767A8" w:rsidRDefault="009E35C8" w:rsidP="001767A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35C8">
        <w:rPr>
          <w:rFonts w:ascii="Times New Roman" w:hAnsi="Times New Roman" w:cs="Times New Roman"/>
          <w:sz w:val="24"/>
          <w:szCs w:val="24"/>
          <w:u w:val="single"/>
        </w:rPr>
        <w:t>Privity</w:t>
      </w:r>
      <w:r>
        <w:rPr>
          <w:rFonts w:ascii="Times New Roman" w:hAnsi="Times New Roman" w:cs="Times New Roman"/>
          <w:sz w:val="24"/>
          <w:szCs w:val="24"/>
        </w:rPr>
        <w:t>: the relationship between contractual parties</w:t>
      </w:r>
    </w:p>
    <w:p w:rsidR="009E35C8" w:rsidRDefault="009E35C8" w:rsidP="001767A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35C8">
        <w:rPr>
          <w:rFonts w:ascii="Times New Roman" w:hAnsi="Times New Roman" w:cs="Times New Roman"/>
          <w:sz w:val="24"/>
          <w:szCs w:val="24"/>
          <w:u w:val="single"/>
        </w:rPr>
        <w:t>Parties</w:t>
      </w:r>
      <w:r>
        <w:rPr>
          <w:rFonts w:ascii="Times New Roman" w:hAnsi="Times New Roman" w:cs="Times New Roman"/>
          <w:sz w:val="24"/>
          <w:szCs w:val="24"/>
        </w:rPr>
        <w:t>: people who created contracts, provided consideration</w:t>
      </w:r>
    </w:p>
    <w:p w:rsidR="009E35C8" w:rsidRPr="009E35C8" w:rsidRDefault="009E35C8" w:rsidP="009E35C8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Stranger: </w:t>
      </w:r>
      <w:r>
        <w:rPr>
          <w:rFonts w:ascii="Times New Roman" w:hAnsi="Times New Roman" w:cs="Times New Roman"/>
          <w:sz w:val="24"/>
          <w:szCs w:val="24"/>
        </w:rPr>
        <w:t>Someone who did not participate in the creation of the contract</w:t>
      </w:r>
    </w:p>
    <w:p w:rsidR="009E35C8" w:rsidRDefault="009E35C8" w:rsidP="001767A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9E35C8" w:rsidRDefault="009E35C8" w:rsidP="009E35C8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9E35C8">
        <w:rPr>
          <w:rFonts w:ascii="Times New Roman" w:hAnsi="Times New Roman" w:cs="Times New Roman"/>
          <w:sz w:val="24"/>
          <w:szCs w:val="24"/>
          <w:u w:val="single"/>
        </w:rPr>
        <w:t>General Rule</w:t>
      </w:r>
      <w:r>
        <w:rPr>
          <w:rFonts w:ascii="Times New Roman" w:hAnsi="Times New Roman" w:cs="Times New Roman"/>
          <w:sz w:val="24"/>
          <w:szCs w:val="24"/>
        </w:rPr>
        <w:t>: Only parties to a contract can sue or be sued under contract</w:t>
      </w:r>
    </w:p>
    <w:p w:rsidR="009E35C8" w:rsidRDefault="009E35C8" w:rsidP="009E35C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Contract is used to distribute benefits and burdens amongst the parties</w:t>
      </w:r>
    </w:p>
    <w:p w:rsidR="00F92A86" w:rsidRDefault="00F92A86" w:rsidP="00F92A86">
      <w:pPr>
        <w:spacing w:after="0"/>
        <w:ind w:left="1440"/>
        <w:rPr>
          <w:rFonts w:ascii="Times New Roman" w:hAnsi="Times New Roman" w:cs="Times New Roman"/>
          <w:sz w:val="24"/>
          <w:szCs w:val="24"/>
          <w:u w:val="single"/>
        </w:rPr>
      </w:pPr>
      <w:r w:rsidRPr="00F92A86">
        <w:rPr>
          <w:rFonts w:ascii="Times New Roman" w:hAnsi="Times New Roman" w:cs="Times New Roman"/>
          <w:sz w:val="24"/>
          <w:szCs w:val="24"/>
          <w:u w:val="single"/>
        </w:rPr>
        <w:t>Privity of Contract: Stranger</w:t>
      </w:r>
    </w:p>
    <w:p w:rsidR="00F92A86" w:rsidRPr="00F92A86" w:rsidRDefault="00F92A86" w:rsidP="00F92A86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F92A86">
        <w:rPr>
          <w:rFonts w:ascii="Times New Roman" w:hAnsi="Times New Roman" w:cs="Times New Roman"/>
          <w:sz w:val="24"/>
          <w:szCs w:val="24"/>
        </w:rPr>
        <w:t>Stranger is someone without Privity</w:t>
      </w:r>
    </w:p>
    <w:p w:rsidR="00F92A86" w:rsidRPr="00F92A86" w:rsidRDefault="00F92A86" w:rsidP="00F92A86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F92A86">
        <w:rPr>
          <w:rFonts w:ascii="Times New Roman" w:hAnsi="Times New Roman" w:cs="Times New Roman"/>
          <w:sz w:val="24"/>
          <w:szCs w:val="24"/>
        </w:rPr>
        <w:t>Cannot sue or be sued under contract</w:t>
      </w:r>
    </w:p>
    <w:p w:rsidR="00F92A86" w:rsidRDefault="00F92A86" w:rsidP="00F92A86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F92A86">
        <w:rPr>
          <w:rFonts w:ascii="Times New Roman" w:hAnsi="Times New Roman" w:cs="Times New Roman"/>
          <w:sz w:val="24"/>
          <w:szCs w:val="24"/>
        </w:rPr>
        <w:t>Irrelevant that stranger is beneficiary of contract</w:t>
      </w:r>
    </w:p>
    <w:p w:rsidR="00F92A86" w:rsidRDefault="00F92A86" w:rsidP="00F92A86">
      <w:pPr>
        <w:ind w:left="144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Assignment (195):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F92A86">
        <w:rPr>
          <w:rFonts w:ascii="Times New Roman" w:hAnsi="Times New Roman" w:cs="Times New Roman"/>
          <w:sz w:val="24"/>
          <w:szCs w:val="24"/>
        </w:rPr>
        <w:t xml:space="preserve"> process in which a contractual party transfers their rights to a third party</w:t>
      </w:r>
    </w:p>
    <w:p w:rsidR="00F92A86" w:rsidRPr="00F92A86" w:rsidRDefault="00F92A86" w:rsidP="00F92A86">
      <w:pPr>
        <w:ind w:left="1440"/>
        <w:rPr>
          <w:rFonts w:ascii="Times New Roman" w:hAnsi="Times New Roman" w:cs="Times New Roman"/>
          <w:sz w:val="24"/>
          <w:szCs w:val="24"/>
          <w:u w:val="single"/>
        </w:rPr>
      </w:pPr>
    </w:p>
    <w:p w:rsidR="00F92A86" w:rsidRPr="00F92A86" w:rsidRDefault="00F92A86" w:rsidP="00F92A86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9E35C8" w:rsidRPr="009E35C8" w:rsidRDefault="009E35C8" w:rsidP="001767A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126C86" w:rsidRPr="00126C86" w:rsidRDefault="00126C86" w:rsidP="00126C86">
      <w:pPr>
        <w:ind w:left="1080"/>
        <w:rPr>
          <w:rFonts w:ascii="Times New Roman" w:hAnsi="Times New Roman" w:cs="Times New Roman"/>
          <w:sz w:val="24"/>
          <w:szCs w:val="24"/>
          <w:u w:val="single"/>
        </w:rPr>
      </w:pPr>
    </w:p>
    <w:p w:rsidR="002915D1" w:rsidRPr="002915D1" w:rsidRDefault="002915D1" w:rsidP="002915D1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6535" w:rsidRDefault="00166535" w:rsidP="00166535">
      <w:pPr>
        <w:pStyle w:val="ListParagraph"/>
        <w:ind w:left="2250"/>
        <w:rPr>
          <w:rFonts w:ascii="Times New Roman" w:hAnsi="Times New Roman" w:cs="Times New Roman"/>
          <w:sz w:val="24"/>
          <w:szCs w:val="24"/>
        </w:rPr>
      </w:pPr>
    </w:p>
    <w:p w:rsidR="00166535" w:rsidRPr="00D36685" w:rsidRDefault="00166535" w:rsidP="00D36685">
      <w:pPr>
        <w:pStyle w:val="ListParagraph"/>
        <w:ind w:left="1710"/>
        <w:rPr>
          <w:rFonts w:ascii="Times New Roman" w:hAnsi="Times New Roman" w:cs="Times New Roman"/>
          <w:sz w:val="24"/>
          <w:szCs w:val="24"/>
        </w:rPr>
      </w:pPr>
    </w:p>
    <w:p w:rsidR="0046749E" w:rsidRDefault="0046749E" w:rsidP="00A95DF1">
      <w:pPr>
        <w:ind w:left="135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749E" w:rsidRPr="00A95DF1" w:rsidRDefault="0046749E" w:rsidP="00A95DF1">
      <w:pPr>
        <w:ind w:left="135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DF1" w:rsidRPr="00DD5ECD" w:rsidRDefault="00A95DF1" w:rsidP="00A95DF1">
      <w:pPr>
        <w:pStyle w:val="ListParagraph"/>
        <w:ind w:left="12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6343D" w:rsidRDefault="0046343D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D12BC" w:rsidRPr="0046343D" w:rsidRDefault="006D12BC" w:rsidP="0046343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sectPr w:rsidR="006D12BC" w:rsidRPr="004634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57DCB"/>
    <w:multiLevelType w:val="hybridMultilevel"/>
    <w:tmpl w:val="2DE86266"/>
    <w:lvl w:ilvl="0" w:tplc="0409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" w15:restartNumberingAfterBreak="0">
    <w:nsid w:val="06313971"/>
    <w:multiLevelType w:val="hybridMultilevel"/>
    <w:tmpl w:val="52D41472"/>
    <w:lvl w:ilvl="0" w:tplc="0409001B">
      <w:start w:val="1"/>
      <w:numFmt w:val="lowerRoman"/>
      <w:lvlText w:val="%1."/>
      <w:lvlJc w:val="righ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 w15:restartNumberingAfterBreak="0">
    <w:nsid w:val="08486C56"/>
    <w:multiLevelType w:val="hybridMultilevel"/>
    <w:tmpl w:val="43C8CA8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A1EF9"/>
    <w:multiLevelType w:val="hybridMultilevel"/>
    <w:tmpl w:val="B87631DE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4" w15:restartNumberingAfterBreak="0">
    <w:nsid w:val="088D4284"/>
    <w:multiLevelType w:val="hybridMultilevel"/>
    <w:tmpl w:val="101ED3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B942CC"/>
    <w:multiLevelType w:val="hybridMultilevel"/>
    <w:tmpl w:val="156ADD44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A255AB0"/>
    <w:multiLevelType w:val="hybridMultilevel"/>
    <w:tmpl w:val="2E54A278"/>
    <w:lvl w:ilvl="0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7" w15:restartNumberingAfterBreak="0">
    <w:nsid w:val="0B4C01F9"/>
    <w:multiLevelType w:val="hybridMultilevel"/>
    <w:tmpl w:val="D9D44AF0"/>
    <w:lvl w:ilvl="0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8" w15:restartNumberingAfterBreak="0">
    <w:nsid w:val="10BF21F1"/>
    <w:multiLevelType w:val="hybridMultilevel"/>
    <w:tmpl w:val="CAF0DB66"/>
    <w:lvl w:ilvl="0" w:tplc="04090017">
      <w:start w:val="1"/>
      <w:numFmt w:val="lowerLetter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16736604"/>
    <w:multiLevelType w:val="hybridMultilevel"/>
    <w:tmpl w:val="C6F2A454"/>
    <w:lvl w:ilvl="0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0" w15:restartNumberingAfterBreak="0">
    <w:nsid w:val="19C37B32"/>
    <w:multiLevelType w:val="hybridMultilevel"/>
    <w:tmpl w:val="A948DB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9A170D"/>
    <w:multiLevelType w:val="hybridMultilevel"/>
    <w:tmpl w:val="F0DEF768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2" w15:restartNumberingAfterBreak="0">
    <w:nsid w:val="1E031F9B"/>
    <w:multiLevelType w:val="hybridMultilevel"/>
    <w:tmpl w:val="71761F7C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1EF1305D"/>
    <w:multiLevelType w:val="hybridMultilevel"/>
    <w:tmpl w:val="5C56C4D4"/>
    <w:lvl w:ilvl="0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4" w15:restartNumberingAfterBreak="0">
    <w:nsid w:val="1FAB2341"/>
    <w:multiLevelType w:val="hybridMultilevel"/>
    <w:tmpl w:val="16FAD5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0DE2B8F"/>
    <w:multiLevelType w:val="hybridMultilevel"/>
    <w:tmpl w:val="D3E6AC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F610B1"/>
    <w:multiLevelType w:val="hybridMultilevel"/>
    <w:tmpl w:val="F280D692"/>
    <w:lvl w:ilvl="0" w:tplc="9E6629FC">
      <w:start w:val="1"/>
      <w:numFmt w:val="decimal"/>
      <w:lvlText w:val="%1)"/>
      <w:lvlJc w:val="left"/>
      <w:pPr>
        <w:ind w:left="5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28B26EB8"/>
    <w:multiLevelType w:val="hybridMultilevel"/>
    <w:tmpl w:val="8B9EAE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92F3297"/>
    <w:multiLevelType w:val="hybridMultilevel"/>
    <w:tmpl w:val="52D41472"/>
    <w:lvl w:ilvl="0" w:tplc="0409001B">
      <w:start w:val="1"/>
      <w:numFmt w:val="lowerRoman"/>
      <w:lvlText w:val="%1."/>
      <w:lvlJc w:val="righ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9" w15:restartNumberingAfterBreak="0">
    <w:nsid w:val="293F01E8"/>
    <w:multiLevelType w:val="hybridMultilevel"/>
    <w:tmpl w:val="E52A1D8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4AE39DF"/>
    <w:multiLevelType w:val="hybridMultilevel"/>
    <w:tmpl w:val="E212566A"/>
    <w:lvl w:ilvl="0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21" w15:restartNumberingAfterBreak="0">
    <w:nsid w:val="38710429"/>
    <w:multiLevelType w:val="hybridMultilevel"/>
    <w:tmpl w:val="50402A1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39F36DB4"/>
    <w:multiLevelType w:val="hybridMultilevel"/>
    <w:tmpl w:val="CA6419C0"/>
    <w:lvl w:ilvl="0" w:tplc="0409001B">
      <w:start w:val="1"/>
      <w:numFmt w:val="lowerRoman"/>
      <w:lvlText w:val="%1."/>
      <w:lvlJc w:val="righ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3" w15:restartNumberingAfterBreak="0">
    <w:nsid w:val="3D5352F0"/>
    <w:multiLevelType w:val="hybridMultilevel"/>
    <w:tmpl w:val="8788FD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EE50FE0"/>
    <w:multiLevelType w:val="hybridMultilevel"/>
    <w:tmpl w:val="63EE24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3FC061C6"/>
    <w:multiLevelType w:val="hybridMultilevel"/>
    <w:tmpl w:val="84926142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6" w15:restartNumberingAfterBreak="0">
    <w:nsid w:val="43F95A2D"/>
    <w:multiLevelType w:val="hybridMultilevel"/>
    <w:tmpl w:val="8C7E267A"/>
    <w:lvl w:ilvl="0" w:tplc="0409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27" w15:restartNumberingAfterBreak="0">
    <w:nsid w:val="44180C4A"/>
    <w:multiLevelType w:val="hybridMultilevel"/>
    <w:tmpl w:val="4F8E8698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8" w15:restartNumberingAfterBreak="0">
    <w:nsid w:val="484B377A"/>
    <w:multiLevelType w:val="hybridMultilevel"/>
    <w:tmpl w:val="69987A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8F8260D"/>
    <w:multiLevelType w:val="hybridMultilevel"/>
    <w:tmpl w:val="D3282D7C"/>
    <w:lvl w:ilvl="0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30" w15:restartNumberingAfterBreak="0">
    <w:nsid w:val="50EB1014"/>
    <w:multiLevelType w:val="hybridMultilevel"/>
    <w:tmpl w:val="E3420BD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4D112D4"/>
    <w:multiLevelType w:val="hybridMultilevel"/>
    <w:tmpl w:val="E1946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776AFE"/>
    <w:multiLevelType w:val="hybridMultilevel"/>
    <w:tmpl w:val="A880D4F4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3" w15:restartNumberingAfterBreak="0">
    <w:nsid w:val="5A05458A"/>
    <w:multiLevelType w:val="hybridMultilevel"/>
    <w:tmpl w:val="8F9E1508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4" w15:restartNumberingAfterBreak="0">
    <w:nsid w:val="65245885"/>
    <w:multiLevelType w:val="hybridMultilevel"/>
    <w:tmpl w:val="D61212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A37214"/>
    <w:multiLevelType w:val="hybridMultilevel"/>
    <w:tmpl w:val="845E6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634A13"/>
    <w:multiLevelType w:val="hybridMultilevel"/>
    <w:tmpl w:val="0EC06260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7" w15:restartNumberingAfterBreak="0">
    <w:nsid w:val="700842DC"/>
    <w:multiLevelType w:val="hybridMultilevel"/>
    <w:tmpl w:val="4C3AA1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61D7946"/>
    <w:multiLevelType w:val="hybridMultilevel"/>
    <w:tmpl w:val="9F4A57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AC7830"/>
    <w:multiLevelType w:val="hybridMultilevel"/>
    <w:tmpl w:val="15082A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6B96755"/>
    <w:multiLevelType w:val="hybridMultilevel"/>
    <w:tmpl w:val="ECA0787A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1" w15:restartNumberingAfterBreak="0">
    <w:nsid w:val="786A448F"/>
    <w:multiLevelType w:val="hybridMultilevel"/>
    <w:tmpl w:val="BC28D310"/>
    <w:lvl w:ilvl="0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42" w15:restartNumberingAfterBreak="0">
    <w:nsid w:val="7B3454A8"/>
    <w:multiLevelType w:val="hybridMultilevel"/>
    <w:tmpl w:val="DF10E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033DF7"/>
    <w:multiLevelType w:val="hybridMultilevel"/>
    <w:tmpl w:val="4BB03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7D625D2D"/>
    <w:multiLevelType w:val="hybridMultilevel"/>
    <w:tmpl w:val="EF8C6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5"/>
  </w:num>
  <w:num w:numId="3">
    <w:abstractNumId w:val="40"/>
  </w:num>
  <w:num w:numId="4">
    <w:abstractNumId w:val="3"/>
  </w:num>
  <w:num w:numId="5">
    <w:abstractNumId w:val="17"/>
  </w:num>
  <w:num w:numId="6">
    <w:abstractNumId w:val="39"/>
  </w:num>
  <w:num w:numId="7">
    <w:abstractNumId w:val="37"/>
  </w:num>
  <w:num w:numId="8">
    <w:abstractNumId w:val="28"/>
  </w:num>
  <w:num w:numId="9">
    <w:abstractNumId w:val="35"/>
  </w:num>
  <w:num w:numId="10">
    <w:abstractNumId w:val="44"/>
  </w:num>
  <w:num w:numId="11">
    <w:abstractNumId w:val="2"/>
  </w:num>
  <w:num w:numId="12">
    <w:abstractNumId w:val="15"/>
  </w:num>
  <w:num w:numId="13">
    <w:abstractNumId w:val="23"/>
  </w:num>
  <w:num w:numId="14">
    <w:abstractNumId w:val="4"/>
  </w:num>
  <w:num w:numId="15">
    <w:abstractNumId w:val="10"/>
  </w:num>
  <w:num w:numId="16">
    <w:abstractNumId w:val="42"/>
  </w:num>
  <w:num w:numId="17">
    <w:abstractNumId w:val="31"/>
  </w:num>
  <w:num w:numId="18">
    <w:abstractNumId w:val="34"/>
  </w:num>
  <w:num w:numId="19">
    <w:abstractNumId w:val="38"/>
  </w:num>
  <w:num w:numId="20">
    <w:abstractNumId w:val="14"/>
  </w:num>
  <w:num w:numId="21">
    <w:abstractNumId w:val="16"/>
  </w:num>
  <w:num w:numId="22">
    <w:abstractNumId w:val="5"/>
  </w:num>
  <w:num w:numId="23">
    <w:abstractNumId w:val="33"/>
  </w:num>
  <w:num w:numId="24">
    <w:abstractNumId w:val="27"/>
  </w:num>
  <w:num w:numId="25">
    <w:abstractNumId w:val="8"/>
  </w:num>
  <w:num w:numId="26">
    <w:abstractNumId w:val="36"/>
  </w:num>
  <w:num w:numId="27">
    <w:abstractNumId w:val="11"/>
  </w:num>
  <w:num w:numId="28">
    <w:abstractNumId w:val="22"/>
  </w:num>
  <w:num w:numId="29">
    <w:abstractNumId w:val="12"/>
  </w:num>
  <w:num w:numId="30">
    <w:abstractNumId w:val="32"/>
  </w:num>
  <w:num w:numId="31">
    <w:abstractNumId w:val="26"/>
  </w:num>
  <w:num w:numId="32">
    <w:abstractNumId w:val="7"/>
  </w:num>
  <w:num w:numId="33">
    <w:abstractNumId w:val="6"/>
  </w:num>
  <w:num w:numId="34">
    <w:abstractNumId w:val="0"/>
  </w:num>
  <w:num w:numId="35">
    <w:abstractNumId w:val="24"/>
  </w:num>
  <w:num w:numId="36">
    <w:abstractNumId w:val="18"/>
  </w:num>
  <w:num w:numId="37">
    <w:abstractNumId w:val="9"/>
  </w:num>
  <w:num w:numId="38">
    <w:abstractNumId w:val="21"/>
  </w:num>
  <w:num w:numId="39">
    <w:abstractNumId w:val="20"/>
  </w:num>
  <w:num w:numId="40">
    <w:abstractNumId w:val="13"/>
  </w:num>
  <w:num w:numId="41">
    <w:abstractNumId w:val="1"/>
  </w:num>
  <w:num w:numId="42">
    <w:abstractNumId w:val="41"/>
  </w:num>
  <w:num w:numId="43">
    <w:abstractNumId w:val="29"/>
  </w:num>
  <w:num w:numId="44">
    <w:abstractNumId w:val="19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AF1"/>
    <w:rsid w:val="000C422E"/>
    <w:rsid w:val="00126C86"/>
    <w:rsid w:val="00166535"/>
    <w:rsid w:val="001767A8"/>
    <w:rsid w:val="002915D1"/>
    <w:rsid w:val="002D2421"/>
    <w:rsid w:val="00333AA4"/>
    <w:rsid w:val="00424983"/>
    <w:rsid w:val="0046343D"/>
    <w:rsid w:val="0046749E"/>
    <w:rsid w:val="00493AF1"/>
    <w:rsid w:val="00582B64"/>
    <w:rsid w:val="006D12BC"/>
    <w:rsid w:val="00701E2B"/>
    <w:rsid w:val="009E35C8"/>
    <w:rsid w:val="00A95DF1"/>
    <w:rsid w:val="00B25F89"/>
    <w:rsid w:val="00B94838"/>
    <w:rsid w:val="00D36685"/>
    <w:rsid w:val="00DD5ECD"/>
    <w:rsid w:val="00E16586"/>
    <w:rsid w:val="00F9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B1D337-9910-4225-BC87-96A517DF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3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3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7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4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7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9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8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7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2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9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2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4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4877</TotalTime>
  <Pages>1</Pages>
  <Words>1586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Maheen Syed</dc:creator>
  <cp:keywords/>
  <dc:description/>
  <cp:lastModifiedBy>Maheen Syed</cp:lastModifiedBy>
  <cp:revision>4</cp:revision>
  <dcterms:created xsi:type="dcterms:W3CDTF">2016-03-22T13:08:00Z</dcterms:created>
  <dcterms:modified xsi:type="dcterms:W3CDTF">2016-03-25T22:31:00Z</dcterms:modified>
</cp:coreProperties>
</file>