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5DC5C3" w14:textId="7E33D173" w:rsidR="00E75E06" w:rsidRPr="001B7AD8" w:rsidRDefault="00E75E06" w:rsidP="00E75E06">
      <w:pPr>
        <w:jc w:val="center"/>
        <w:rPr>
          <w:rFonts w:eastAsia="Times New Roman" w:cs="Times New Roman"/>
          <w:b/>
          <w:bCs/>
          <w:color w:val="000000" w:themeColor="text1"/>
          <w:shd w:val="clear" w:color="auto" w:fill="FFFFFF"/>
        </w:rPr>
      </w:pPr>
      <w:r w:rsidRPr="001B7AD8">
        <w:rPr>
          <w:rFonts w:eastAsia="Times New Roman" w:cs="Times New Roman"/>
          <w:b/>
          <w:bCs/>
          <w:color w:val="000000" w:themeColor="text1"/>
          <w:shd w:val="clear" w:color="auto" w:fill="FFFFFF"/>
        </w:rPr>
        <w:t xml:space="preserve">Key Terms </w:t>
      </w:r>
      <w:r w:rsidRPr="001B7AD8">
        <w:rPr>
          <w:rFonts w:ascii="Helvetica" w:eastAsia="Helvetica" w:hAnsi="Helvetica" w:cs="Helvetica"/>
          <w:b/>
          <w:bCs/>
          <w:color w:val="000000" w:themeColor="text1"/>
          <w:shd w:val="clear" w:color="auto" w:fill="FFFFFF"/>
        </w:rPr>
        <w:t>–</w:t>
      </w:r>
      <w:r w:rsidRPr="001B7AD8">
        <w:rPr>
          <w:rFonts w:eastAsia="Times New Roman" w:cs="Times New Roman"/>
          <w:b/>
          <w:bCs/>
          <w:color w:val="000000" w:themeColor="text1"/>
          <w:shd w:val="clear" w:color="auto" w:fill="FFFFFF"/>
        </w:rPr>
        <w:t xml:space="preserve"> MKT 723 </w:t>
      </w:r>
      <w:r w:rsidRPr="001B7AD8">
        <w:rPr>
          <w:rFonts w:ascii="Helvetica" w:eastAsia="Helvetica" w:hAnsi="Helvetica" w:cs="Helvetica"/>
          <w:b/>
          <w:bCs/>
          <w:color w:val="000000" w:themeColor="text1"/>
          <w:shd w:val="clear" w:color="auto" w:fill="FFFFFF"/>
        </w:rPr>
        <w:t>–</w:t>
      </w:r>
      <w:r w:rsidRPr="001B7AD8">
        <w:rPr>
          <w:rFonts w:eastAsia="Times New Roman" w:cs="Times New Roman"/>
          <w:b/>
          <w:bCs/>
          <w:color w:val="000000" w:themeColor="text1"/>
          <w:shd w:val="clear" w:color="auto" w:fill="FFFFFF"/>
        </w:rPr>
        <w:t xml:space="preserve"> Midterm 1</w:t>
      </w:r>
    </w:p>
    <w:p w14:paraId="6478B1FD" w14:textId="77777777" w:rsidR="00E75E06" w:rsidRPr="001B7AD8" w:rsidRDefault="00E75E06" w:rsidP="00E75E06">
      <w:pPr>
        <w:rPr>
          <w:rFonts w:eastAsia="Times New Roman" w:cs="Times New Roman"/>
          <w:b/>
          <w:bCs/>
          <w:color w:val="000000" w:themeColor="text1"/>
          <w:highlight w:val="yellow"/>
          <w:shd w:val="clear" w:color="auto" w:fill="FFFFFF"/>
        </w:rPr>
      </w:pPr>
    </w:p>
    <w:p w14:paraId="67AA5FC3" w14:textId="4B87712F" w:rsidR="00E75E06" w:rsidRPr="001B7AD8" w:rsidRDefault="00E75E06" w:rsidP="00E75E06">
      <w:pPr>
        <w:rPr>
          <w:rFonts w:eastAsia="Times New Roman" w:cs="Times New Roman"/>
          <w:b/>
          <w:bCs/>
          <w:color w:val="000000" w:themeColor="text1"/>
          <w:u w:val="single"/>
          <w:shd w:val="clear" w:color="auto" w:fill="FFFFFF"/>
        </w:rPr>
      </w:pPr>
      <w:r w:rsidRPr="001B7AD8">
        <w:rPr>
          <w:rFonts w:eastAsia="Times New Roman" w:cs="Times New Roman"/>
          <w:b/>
          <w:bCs/>
          <w:color w:val="000000" w:themeColor="text1"/>
          <w:u w:val="single"/>
          <w:shd w:val="clear" w:color="auto" w:fill="FFFFFF"/>
        </w:rPr>
        <w:t>CHPT 1: An Introduction to Services</w:t>
      </w:r>
    </w:p>
    <w:p w14:paraId="0E28A02C" w14:textId="77777777" w:rsidR="00E75E06" w:rsidRPr="001B7AD8" w:rsidRDefault="00E75E06" w:rsidP="00E75E06">
      <w:pPr>
        <w:rPr>
          <w:rFonts w:eastAsia="Times New Roman" w:cs="Times New Roman"/>
          <w:b/>
          <w:bCs/>
          <w:color w:val="000000" w:themeColor="text1"/>
          <w:highlight w:val="yellow"/>
          <w:shd w:val="clear" w:color="auto" w:fill="FFFFFF"/>
        </w:rPr>
      </w:pPr>
    </w:p>
    <w:p w14:paraId="5E6A49AF" w14:textId="09C07E42" w:rsidR="00E75E06" w:rsidRPr="001B7AD8" w:rsidRDefault="00E75E06" w:rsidP="000F5982">
      <w:pPr>
        <w:rPr>
          <w:rFonts w:eastAsia="Times New Roman" w:cs="Times New Roman"/>
          <w:color w:val="000000" w:themeColor="text1"/>
          <w:shd w:val="clear" w:color="auto" w:fill="FFFFFF"/>
        </w:rPr>
      </w:pPr>
      <w:r w:rsidRPr="001B7AD8">
        <w:rPr>
          <w:rFonts w:eastAsia="Times New Roman" w:cs="Times New Roman"/>
          <w:b/>
          <w:bCs/>
          <w:color w:val="000000" w:themeColor="text1"/>
          <w:highlight w:val="yellow"/>
          <w:shd w:val="clear" w:color="auto" w:fill="FFFFFF"/>
        </w:rPr>
        <w:t>Service imperative</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Reflects the view that the intangible aspects of products are becoming the key features that differentiate products in the marketplace.</w:t>
      </w:r>
    </w:p>
    <w:p w14:paraId="24F711D4" w14:textId="77777777" w:rsidR="00E75E06" w:rsidRPr="001B7AD8" w:rsidRDefault="00E75E06" w:rsidP="000F5982">
      <w:pPr>
        <w:rPr>
          <w:rFonts w:eastAsia="Times New Roman" w:cs="Times New Roman"/>
          <w:color w:val="000000" w:themeColor="text1"/>
          <w:shd w:val="clear" w:color="auto" w:fill="FFFFFF"/>
        </w:rPr>
      </w:pPr>
    </w:p>
    <w:p w14:paraId="349CA5F0" w14:textId="4AED4DA5" w:rsidR="00E75E06" w:rsidRPr="001B7AD8" w:rsidRDefault="00E75E06" w:rsidP="000F5982">
      <w:pPr>
        <w:rPr>
          <w:rFonts w:eastAsia="Times New Roman" w:cs="Times New Roman"/>
          <w:color w:val="000000" w:themeColor="text1"/>
          <w:shd w:val="clear" w:color="auto" w:fill="FFFFFF"/>
        </w:rPr>
      </w:pPr>
      <w:r w:rsidRPr="001B7AD8">
        <w:rPr>
          <w:rFonts w:eastAsia="Times New Roman" w:cs="Times New Roman"/>
          <w:b/>
          <w:bCs/>
          <w:color w:val="000000" w:themeColor="text1"/>
          <w:highlight w:val="yellow"/>
          <w:shd w:val="clear" w:color="auto" w:fill="FFFFFF"/>
        </w:rPr>
        <w:t>Goods</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Objects, devices, or things.</w:t>
      </w:r>
    </w:p>
    <w:p w14:paraId="7896B67C" w14:textId="77777777" w:rsidR="00E75E06" w:rsidRPr="001B7AD8" w:rsidRDefault="00E75E06" w:rsidP="000F5982">
      <w:pPr>
        <w:rPr>
          <w:rFonts w:eastAsia="Times New Roman" w:cs="Times New Roman"/>
          <w:color w:val="000000" w:themeColor="text1"/>
          <w:shd w:val="clear" w:color="auto" w:fill="FFFFFF"/>
        </w:rPr>
      </w:pPr>
    </w:p>
    <w:p w14:paraId="3F403AD3" w14:textId="58B8108B" w:rsidR="00E75E06" w:rsidRPr="00E75E06" w:rsidRDefault="00E75E06"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Services</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Deeds, efforts, or performances.</w:t>
      </w:r>
    </w:p>
    <w:p w14:paraId="48E3AC21" w14:textId="77777777" w:rsidR="00E75E06" w:rsidRPr="001B7AD8" w:rsidRDefault="00E75E06" w:rsidP="000F5982">
      <w:pPr>
        <w:rPr>
          <w:rFonts w:eastAsia="Times New Roman" w:cs="Times New Roman"/>
          <w:color w:val="000000" w:themeColor="text1"/>
        </w:rPr>
      </w:pPr>
    </w:p>
    <w:p w14:paraId="3FC8946F" w14:textId="750F40C0" w:rsidR="00E75E06" w:rsidRPr="00E75E06" w:rsidRDefault="00E75E06"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Product</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Either a good or a service.</w:t>
      </w:r>
    </w:p>
    <w:p w14:paraId="1E1D75F7" w14:textId="77777777" w:rsidR="00E75E06" w:rsidRPr="001B7AD8" w:rsidRDefault="00E75E06" w:rsidP="000F5982">
      <w:pPr>
        <w:rPr>
          <w:rFonts w:eastAsia="Times New Roman" w:cs="Times New Roman"/>
          <w:color w:val="000000" w:themeColor="text1"/>
        </w:rPr>
      </w:pPr>
    </w:p>
    <w:p w14:paraId="433243F7" w14:textId="42178E11" w:rsidR="00E75E06" w:rsidRPr="00E75E06" w:rsidRDefault="00E75E06"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Intangibility</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A product that lacks physical substance.</w:t>
      </w:r>
    </w:p>
    <w:p w14:paraId="0CF32E2F" w14:textId="77777777" w:rsidR="00E75E06" w:rsidRPr="001B7AD8" w:rsidRDefault="00E75E06" w:rsidP="000F5982">
      <w:pPr>
        <w:rPr>
          <w:rFonts w:eastAsia="Times New Roman" w:cs="Times New Roman"/>
          <w:color w:val="000000" w:themeColor="text1"/>
        </w:rPr>
      </w:pPr>
    </w:p>
    <w:p w14:paraId="5B222209" w14:textId="50AA554B" w:rsidR="00E75E06" w:rsidRPr="00E75E06" w:rsidRDefault="00E75E06"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Scale of market entities</w:t>
      </w:r>
      <w:r w:rsidRPr="001B7AD8">
        <w:rPr>
          <w:rFonts w:eastAsia="Times New Roman" w:cs="Times New Roman"/>
          <w:b/>
          <w:bCs/>
          <w:color w:val="000000" w:themeColor="text1"/>
          <w:shd w:val="clear" w:color="auto" w:fill="FFFFFF"/>
        </w:rPr>
        <w:t xml:space="preserve"> </w:t>
      </w:r>
      <w:proofErr w:type="gramStart"/>
      <w:r w:rsidRPr="001B7AD8">
        <w:rPr>
          <w:rFonts w:eastAsia="Times New Roman" w:cs="Times New Roman"/>
          <w:color w:val="000000" w:themeColor="text1"/>
          <w:shd w:val="clear" w:color="auto" w:fill="FFFFFF"/>
        </w:rPr>
        <w:t>The</w:t>
      </w:r>
      <w:proofErr w:type="gramEnd"/>
      <w:r w:rsidRPr="001B7AD8">
        <w:rPr>
          <w:rFonts w:eastAsia="Times New Roman" w:cs="Times New Roman"/>
          <w:color w:val="000000" w:themeColor="text1"/>
          <w:shd w:val="clear" w:color="auto" w:fill="FFFFFF"/>
        </w:rPr>
        <w:t xml:space="preserve"> scale that displays a range of products along a continuum based on their tangibility, ranging from tangible dominant to intangible dominant.</w:t>
      </w:r>
    </w:p>
    <w:p w14:paraId="7A6620EF" w14:textId="77777777" w:rsidR="00E75E06" w:rsidRPr="001B7AD8" w:rsidRDefault="00E75E06" w:rsidP="000F5982">
      <w:pPr>
        <w:rPr>
          <w:rFonts w:eastAsia="Times New Roman" w:cs="Times New Roman"/>
          <w:color w:val="000000" w:themeColor="text1"/>
        </w:rPr>
      </w:pPr>
    </w:p>
    <w:p w14:paraId="12709940" w14:textId="2E5609C3" w:rsidR="00E75E06" w:rsidRPr="00E75E06" w:rsidRDefault="00E75E06"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Tangible dominant</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Goods that possess physical properties that can be felt, tasted, and seen prior to the consumer's purchase decision.</w:t>
      </w:r>
    </w:p>
    <w:p w14:paraId="4780919B" w14:textId="77777777" w:rsidR="00E75E06" w:rsidRPr="001B7AD8" w:rsidRDefault="00E75E06" w:rsidP="000F5982">
      <w:pPr>
        <w:rPr>
          <w:rFonts w:eastAsia="Times New Roman" w:cs="Times New Roman"/>
          <w:color w:val="000000" w:themeColor="text1"/>
        </w:rPr>
      </w:pPr>
    </w:p>
    <w:p w14:paraId="04B3EC2B" w14:textId="576B6A3C" w:rsidR="00E75E06" w:rsidRPr="00E75E06" w:rsidRDefault="00DB0C57" w:rsidP="000F5982">
      <w:pPr>
        <w:rPr>
          <w:rFonts w:eastAsia="Times New Roman" w:cs="Times New Roman"/>
          <w:color w:val="000000" w:themeColor="text1"/>
        </w:rPr>
      </w:pPr>
      <w:r>
        <w:rPr>
          <w:rFonts w:eastAsia="Times New Roman" w:cs="Times New Roman"/>
          <w:b/>
          <w:bCs/>
          <w:color w:val="000000" w:themeColor="text1"/>
          <w:highlight w:val="yellow"/>
          <w:shd w:val="clear" w:color="auto" w:fill="FFFFFF"/>
        </w:rPr>
        <w:t>I</w:t>
      </w:r>
      <w:r w:rsidR="00E75E06" w:rsidRPr="001B7AD8">
        <w:rPr>
          <w:rFonts w:eastAsia="Times New Roman" w:cs="Times New Roman"/>
          <w:b/>
          <w:bCs/>
          <w:color w:val="000000" w:themeColor="text1"/>
          <w:highlight w:val="yellow"/>
          <w:shd w:val="clear" w:color="auto" w:fill="FFFFFF"/>
        </w:rPr>
        <w:t>ntangible dominant</w:t>
      </w:r>
      <w:r w:rsidR="00E75E06" w:rsidRPr="001B7AD8">
        <w:rPr>
          <w:rFonts w:eastAsia="Times New Roman" w:cs="Times New Roman"/>
          <w:b/>
          <w:bCs/>
          <w:color w:val="000000" w:themeColor="text1"/>
          <w:shd w:val="clear" w:color="auto" w:fill="FFFFFF"/>
        </w:rPr>
        <w:t xml:space="preserve"> </w:t>
      </w:r>
      <w:r w:rsidR="00E75E06" w:rsidRPr="001B7AD8">
        <w:rPr>
          <w:rFonts w:eastAsia="Times New Roman" w:cs="Times New Roman"/>
          <w:color w:val="000000" w:themeColor="text1"/>
          <w:shd w:val="clear" w:color="auto" w:fill="FFFFFF"/>
        </w:rPr>
        <w:t>Services that lack the physical properties that can be sensed by consumers prior to the purchase decision.</w:t>
      </w:r>
    </w:p>
    <w:p w14:paraId="3573BEF8" w14:textId="77777777" w:rsidR="00E75E06" w:rsidRPr="001B7AD8" w:rsidRDefault="00E75E06" w:rsidP="000F5982">
      <w:pPr>
        <w:rPr>
          <w:rFonts w:eastAsia="Times New Roman" w:cs="Times New Roman"/>
          <w:color w:val="000000" w:themeColor="text1"/>
          <w:shd w:val="clear" w:color="auto" w:fill="FFFFFF"/>
        </w:rPr>
      </w:pPr>
    </w:p>
    <w:p w14:paraId="6BFF0E20" w14:textId="440EBA22" w:rsidR="00E75E06" w:rsidRPr="00E75E06" w:rsidRDefault="00E75E06"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Service marketing myopia</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Condition of firms that produce tangible products and overlook the service aspects of their products.</w:t>
      </w:r>
    </w:p>
    <w:p w14:paraId="59E85918" w14:textId="77777777" w:rsidR="00E75E06" w:rsidRPr="001B7AD8" w:rsidRDefault="00E75E06" w:rsidP="000F5982">
      <w:pPr>
        <w:rPr>
          <w:rFonts w:eastAsia="Times New Roman" w:cs="Times New Roman"/>
          <w:color w:val="000000" w:themeColor="text1"/>
          <w:shd w:val="clear" w:color="auto" w:fill="FFFFFF"/>
        </w:rPr>
      </w:pPr>
    </w:p>
    <w:p w14:paraId="044F49B9" w14:textId="09911771" w:rsidR="00E75E06" w:rsidRPr="00E75E06" w:rsidRDefault="00E75E06"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Molecular model</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A conceptual model of the relationship between the tangible and intangible components of a firm's operations.</w:t>
      </w:r>
    </w:p>
    <w:p w14:paraId="41AEDCEA" w14:textId="77777777" w:rsidR="00E75E06" w:rsidRPr="00E75E06" w:rsidRDefault="00E75E06" w:rsidP="000F5982">
      <w:pPr>
        <w:rPr>
          <w:rFonts w:eastAsia="Times New Roman" w:cs="Times New Roman"/>
          <w:color w:val="000000" w:themeColor="text1"/>
        </w:rPr>
      </w:pPr>
    </w:p>
    <w:p w14:paraId="42B4F724" w14:textId="24F6944B" w:rsidR="00E75E06" w:rsidRPr="00E75E06" w:rsidRDefault="00E75E06"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Benefit concept</w:t>
      </w:r>
      <w:r w:rsidRPr="001B7AD8">
        <w:rPr>
          <w:rFonts w:eastAsia="Times New Roman" w:cs="Times New Roman"/>
          <w:b/>
          <w:bCs/>
          <w:color w:val="000000" w:themeColor="text1"/>
          <w:shd w:val="clear" w:color="auto" w:fill="FFFFFF"/>
        </w:rPr>
        <w:t xml:space="preserve"> </w:t>
      </w:r>
      <w:proofErr w:type="gramStart"/>
      <w:r w:rsidRPr="001B7AD8">
        <w:rPr>
          <w:rFonts w:eastAsia="Times New Roman" w:cs="Times New Roman"/>
          <w:color w:val="000000" w:themeColor="text1"/>
          <w:shd w:val="clear" w:color="auto" w:fill="FFFFFF"/>
        </w:rPr>
        <w:t>The</w:t>
      </w:r>
      <w:proofErr w:type="gramEnd"/>
      <w:r w:rsidRPr="001B7AD8">
        <w:rPr>
          <w:rFonts w:eastAsia="Times New Roman" w:cs="Times New Roman"/>
          <w:color w:val="000000" w:themeColor="text1"/>
          <w:shd w:val="clear" w:color="auto" w:fill="FFFFFF"/>
        </w:rPr>
        <w:t xml:space="preserve"> encapsulation of the benefits of a product in the consumer's mind.</w:t>
      </w:r>
    </w:p>
    <w:p w14:paraId="7805B759" w14:textId="77777777" w:rsidR="0029245B" w:rsidRPr="001B7AD8" w:rsidRDefault="0029245B" w:rsidP="000F5982">
      <w:pPr>
        <w:rPr>
          <w:color w:val="000000" w:themeColor="text1"/>
        </w:rPr>
      </w:pPr>
    </w:p>
    <w:p w14:paraId="010C498B" w14:textId="1707F8BC" w:rsidR="00E75E06" w:rsidRPr="00E75E06" w:rsidRDefault="00E75E06" w:rsidP="000F5982">
      <w:pPr>
        <w:rPr>
          <w:rFonts w:eastAsia="Times New Roman" w:cs="Times New Roman"/>
          <w:color w:val="000000" w:themeColor="text1"/>
        </w:rPr>
      </w:pPr>
      <w:proofErr w:type="spellStart"/>
      <w:r w:rsidRPr="001B7AD8">
        <w:rPr>
          <w:rFonts w:eastAsia="Times New Roman" w:cs="Times New Roman"/>
          <w:b/>
          <w:bCs/>
          <w:color w:val="000000" w:themeColor="text1"/>
          <w:highlight w:val="yellow"/>
          <w:shd w:val="clear" w:color="auto" w:fill="FFFFFF"/>
        </w:rPr>
        <w:t>Servuction</w:t>
      </w:r>
      <w:proofErr w:type="spellEnd"/>
      <w:r w:rsidRPr="001B7AD8">
        <w:rPr>
          <w:rFonts w:eastAsia="Times New Roman" w:cs="Times New Roman"/>
          <w:b/>
          <w:bCs/>
          <w:color w:val="000000" w:themeColor="text1"/>
          <w:highlight w:val="yellow"/>
          <w:shd w:val="clear" w:color="auto" w:fill="FFFFFF"/>
        </w:rPr>
        <w:t xml:space="preserve"> model</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A model used to illustrate the four factors that influence the service experience, including those that are visible to the consumer and those that are not.</w:t>
      </w:r>
    </w:p>
    <w:p w14:paraId="337A08FB" w14:textId="77777777" w:rsidR="00E75E06" w:rsidRPr="001B7AD8" w:rsidRDefault="00E75E06" w:rsidP="000F5982">
      <w:pPr>
        <w:rPr>
          <w:color w:val="000000" w:themeColor="text1"/>
        </w:rPr>
      </w:pPr>
    </w:p>
    <w:p w14:paraId="0F06C6F2" w14:textId="29274485" w:rsidR="00E75E06" w:rsidRPr="00E75E06" w:rsidRDefault="00E75E06"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Servicescape</w:t>
      </w:r>
      <w:r w:rsidRPr="001B7AD8">
        <w:rPr>
          <w:rFonts w:eastAsia="Times New Roman" w:cs="Times New Roman"/>
          <w:b/>
          <w:bCs/>
          <w:color w:val="000000" w:themeColor="text1"/>
          <w:shd w:val="clear" w:color="auto" w:fill="FFFFFF"/>
        </w:rPr>
        <w:t xml:space="preserve"> </w:t>
      </w:r>
      <w:proofErr w:type="gramStart"/>
      <w:r w:rsidRPr="001B7AD8">
        <w:rPr>
          <w:rFonts w:eastAsia="Times New Roman" w:cs="Times New Roman"/>
          <w:color w:val="000000" w:themeColor="text1"/>
          <w:shd w:val="clear" w:color="auto" w:fill="FFFFFF"/>
        </w:rPr>
        <w:t>The</w:t>
      </w:r>
      <w:proofErr w:type="gramEnd"/>
      <w:r w:rsidRPr="001B7AD8">
        <w:rPr>
          <w:rFonts w:eastAsia="Times New Roman" w:cs="Times New Roman"/>
          <w:color w:val="000000" w:themeColor="text1"/>
          <w:shd w:val="clear" w:color="auto" w:fill="FFFFFF"/>
        </w:rPr>
        <w:t xml:space="preserve"> use of physical evidence to design service environments.</w:t>
      </w:r>
    </w:p>
    <w:p w14:paraId="4F6DF72B" w14:textId="77777777" w:rsidR="00E75E06" w:rsidRPr="001B7AD8" w:rsidRDefault="00E75E06" w:rsidP="000F5982">
      <w:pPr>
        <w:rPr>
          <w:color w:val="000000" w:themeColor="text1"/>
        </w:rPr>
      </w:pPr>
    </w:p>
    <w:p w14:paraId="2FADFA8A" w14:textId="4A6AC620" w:rsidR="00E75E06" w:rsidRPr="00E75E06" w:rsidRDefault="000F5982"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C</w:t>
      </w:r>
      <w:r w:rsidR="00E75E06" w:rsidRPr="001B7AD8">
        <w:rPr>
          <w:rFonts w:eastAsia="Times New Roman" w:cs="Times New Roman"/>
          <w:b/>
          <w:bCs/>
          <w:color w:val="000000" w:themeColor="text1"/>
          <w:highlight w:val="yellow"/>
          <w:shd w:val="clear" w:color="auto" w:fill="FFFFFF"/>
        </w:rPr>
        <w:t>ontact personnel</w:t>
      </w:r>
      <w:r w:rsidR="00E75E06" w:rsidRPr="001B7AD8">
        <w:rPr>
          <w:rFonts w:eastAsia="Times New Roman" w:cs="Times New Roman"/>
          <w:b/>
          <w:bCs/>
          <w:color w:val="000000" w:themeColor="text1"/>
          <w:shd w:val="clear" w:color="auto" w:fill="FFFFFF"/>
        </w:rPr>
        <w:t xml:space="preserve"> </w:t>
      </w:r>
      <w:r w:rsidR="00E75E06" w:rsidRPr="001B7AD8">
        <w:rPr>
          <w:rFonts w:eastAsia="Times New Roman" w:cs="Times New Roman"/>
          <w:color w:val="000000" w:themeColor="text1"/>
          <w:shd w:val="clear" w:color="auto" w:fill="FFFFFF"/>
        </w:rPr>
        <w:t>Employees other than the primary service provider who briefly interact with the customer.</w:t>
      </w:r>
    </w:p>
    <w:p w14:paraId="22A3D3AB" w14:textId="77777777" w:rsidR="00E75E06" w:rsidRPr="001B7AD8" w:rsidRDefault="00E75E06" w:rsidP="000F5982">
      <w:pPr>
        <w:rPr>
          <w:color w:val="000000" w:themeColor="text1"/>
        </w:rPr>
      </w:pPr>
    </w:p>
    <w:p w14:paraId="0E891402" w14:textId="061C7E32" w:rsidR="00E75E06" w:rsidRPr="00E75E06" w:rsidRDefault="000F5982"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S</w:t>
      </w:r>
      <w:r w:rsidR="00E75E06" w:rsidRPr="001B7AD8">
        <w:rPr>
          <w:rFonts w:eastAsia="Times New Roman" w:cs="Times New Roman"/>
          <w:b/>
          <w:bCs/>
          <w:color w:val="000000" w:themeColor="text1"/>
          <w:highlight w:val="yellow"/>
          <w:shd w:val="clear" w:color="auto" w:fill="FFFFFF"/>
        </w:rPr>
        <w:t>ervice providers</w:t>
      </w:r>
      <w:r w:rsidR="00E75E06" w:rsidRPr="001B7AD8">
        <w:rPr>
          <w:rFonts w:eastAsia="Times New Roman" w:cs="Times New Roman"/>
          <w:b/>
          <w:bCs/>
          <w:color w:val="000000" w:themeColor="text1"/>
          <w:shd w:val="clear" w:color="auto" w:fill="FFFFFF"/>
        </w:rPr>
        <w:t xml:space="preserve"> </w:t>
      </w:r>
      <w:proofErr w:type="gramStart"/>
      <w:r w:rsidR="00E75E06" w:rsidRPr="001B7AD8">
        <w:rPr>
          <w:rFonts w:eastAsia="Times New Roman" w:cs="Times New Roman"/>
          <w:color w:val="000000" w:themeColor="text1"/>
          <w:shd w:val="clear" w:color="auto" w:fill="FFFFFF"/>
        </w:rPr>
        <w:t>The</w:t>
      </w:r>
      <w:proofErr w:type="gramEnd"/>
      <w:r w:rsidR="00E75E06" w:rsidRPr="001B7AD8">
        <w:rPr>
          <w:rFonts w:eastAsia="Times New Roman" w:cs="Times New Roman"/>
          <w:color w:val="000000" w:themeColor="text1"/>
          <w:shd w:val="clear" w:color="auto" w:fill="FFFFFF"/>
        </w:rPr>
        <w:t xml:space="preserve"> primary providers of a core service, such as a waiter or waitress, dentist, physician, or college instructor.</w:t>
      </w:r>
    </w:p>
    <w:p w14:paraId="40713F13" w14:textId="77777777" w:rsidR="00E75E06" w:rsidRPr="001B7AD8" w:rsidRDefault="00E75E06" w:rsidP="000F5982">
      <w:pPr>
        <w:rPr>
          <w:color w:val="000000" w:themeColor="text1"/>
        </w:rPr>
      </w:pPr>
    </w:p>
    <w:p w14:paraId="64051571" w14:textId="2086012C" w:rsidR="00E75E06" w:rsidRPr="00E75E06" w:rsidRDefault="000F5982"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O</w:t>
      </w:r>
      <w:r w:rsidR="00E75E06" w:rsidRPr="001B7AD8">
        <w:rPr>
          <w:rFonts w:eastAsia="Times New Roman" w:cs="Times New Roman"/>
          <w:b/>
          <w:bCs/>
          <w:color w:val="000000" w:themeColor="text1"/>
          <w:highlight w:val="yellow"/>
          <w:shd w:val="clear" w:color="auto" w:fill="FFFFFF"/>
        </w:rPr>
        <w:t>ther customers</w:t>
      </w:r>
      <w:r w:rsidR="00E75E06" w:rsidRPr="001B7AD8">
        <w:rPr>
          <w:rFonts w:eastAsia="Times New Roman" w:cs="Times New Roman"/>
          <w:b/>
          <w:bCs/>
          <w:color w:val="000000" w:themeColor="text1"/>
          <w:shd w:val="clear" w:color="auto" w:fill="FFFFFF"/>
        </w:rPr>
        <w:t xml:space="preserve"> </w:t>
      </w:r>
      <w:proofErr w:type="spellStart"/>
      <w:r w:rsidR="00E75E06" w:rsidRPr="001B7AD8">
        <w:rPr>
          <w:rFonts w:eastAsia="Times New Roman" w:cs="Times New Roman"/>
          <w:color w:val="000000" w:themeColor="text1"/>
          <w:shd w:val="clear" w:color="auto" w:fill="FFFFFF"/>
        </w:rPr>
        <w:t>Customers</w:t>
      </w:r>
      <w:proofErr w:type="spellEnd"/>
      <w:r w:rsidR="00E75E06" w:rsidRPr="001B7AD8">
        <w:rPr>
          <w:rFonts w:eastAsia="Times New Roman" w:cs="Times New Roman"/>
          <w:color w:val="000000" w:themeColor="text1"/>
          <w:shd w:val="clear" w:color="auto" w:fill="FFFFFF"/>
        </w:rPr>
        <w:t xml:space="preserve"> who share the primary customer's service experience.</w:t>
      </w:r>
    </w:p>
    <w:p w14:paraId="555E3E3F" w14:textId="6515F6FC" w:rsidR="00E75E06" w:rsidRPr="00E75E06" w:rsidRDefault="000F5982"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lastRenderedPageBreak/>
        <w:t>I</w:t>
      </w:r>
      <w:r w:rsidR="00E75E06" w:rsidRPr="001B7AD8">
        <w:rPr>
          <w:rFonts w:eastAsia="Times New Roman" w:cs="Times New Roman"/>
          <w:b/>
          <w:bCs/>
          <w:color w:val="000000" w:themeColor="text1"/>
          <w:highlight w:val="yellow"/>
          <w:shd w:val="clear" w:color="auto" w:fill="FFFFFF"/>
        </w:rPr>
        <w:t>nvisible organization and systems</w:t>
      </w:r>
      <w:r w:rsidR="00E75E06" w:rsidRPr="001B7AD8">
        <w:rPr>
          <w:rFonts w:eastAsia="Times New Roman" w:cs="Times New Roman"/>
          <w:b/>
          <w:bCs/>
          <w:color w:val="000000" w:themeColor="text1"/>
          <w:shd w:val="clear" w:color="auto" w:fill="FFFFFF"/>
        </w:rPr>
        <w:t xml:space="preserve"> </w:t>
      </w:r>
      <w:r w:rsidR="00E75E06" w:rsidRPr="001B7AD8">
        <w:rPr>
          <w:rFonts w:eastAsia="Times New Roman" w:cs="Times New Roman"/>
          <w:color w:val="000000" w:themeColor="text1"/>
          <w:shd w:val="clear" w:color="auto" w:fill="FFFFFF"/>
        </w:rPr>
        <w:t>That part of a firm that reflects the rules, regulations, and processes upon which the organization is based.</w:t>
      </w:r>
    </w:p>
    <w:p w14:paraId="3BD136A4" w14:textId="77777777" w:rsidR="00E75E06" w:rsidRPr="001B7AD8" w:rsidRDefault="00E75E06" w:rsidP="000F5982">
      <w:pPr>
        <w:rPr>
          <w:color w:val="000000" w:themeColor="text1"/>
        </w:rPr>
      </w:pPr>
    </w:p>
    <w:p w14:paraId="047B8EE3" w14:textId="2369587E" w:rsidR="00E75E06" w:rsidRPr="00E75E06" w:rsidRDefault="000F5982"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E</w:t>
      </w:r>
      <w:r w:rsidR="00E75E06" w:rsidRPr="001B7AD8">
        <w:rPr>
          <w:rFonts w:eastAsia="Times New Roman" w:cs="Times New Roman"/>
          <w:b/>
          <w:bCs/>
          <w:color w:val="000000" w:themeColor="text1"/>
          <w:highlight w:val="yellow"/>
          <w:shd w:val="clear" w:color="auto" w:fill="FFFFFF"/>
        </w:rPr>
        <w:t>-service</w:t>
      </w:r>
      <w:r w:rsidR="00E75E06" w:rsidRPr="001B7AD8">
        <w:rPr>
          <w:rFonts w:eastAsia="Times New Roman" w:cs="Times New Roman"/>
          <w:b/>
          <w:bCs/>
          <w:color w:val="000000" w:themeColor="text1"/>
          <w:shd w:val="clear" w:color="auto" w:fill="FFFFFF"/>
        </w:rPr>
        <w:t xml:space="preserve"> </w:t>
      </w:r>
      <w:proofErr w:type="gramStart"/>
      <w:r w:rsidR="00E75E06" w:rsidRPr="001B7AD8">
        <w:rPr>
          <w:rFonts w:eastAsia="Times New Roman" w:cs="Times New Roman"/>
          <w:color w:val="000000" w:themeColor="text1"/>
          <w:shd w:val="clear" w:color="auto" w:fill="FFFFFF"/>
        </w:rPr>
        <w:t>An</w:t>
      </w:r>
      <w:proofErr w:type="gramEnd"/>
      <w:r w:rsidR="00E75E06" w:rsidRPr="001B7AD8">
        <w:rPr>
          <w:rFonts w:eastAsia="Times New Roman" w:cs="Times New Roman"/>
          <w:color w:val="000000" w:themeColor="text1"/>
          <w:shd w:val="clear" w:color="auto" w:fill="FFFFFF"/>
        </w:rPr>
        <w:t xml:space="preserve"> electronic service available via the Net that completes tasks, solves problems, or conducts transactions.</w:t>
      </w:r>
    </w:p>
    <w:p w14:paraId="1B86D2D4" w14:textId="77777777" w:rsidR="00E75E06" w:rsidRPr="001B7AD8" w:rsidRDefault="00E75E06" w:rsidP="000F5982">
      <w:pPr>
        <w:rPr>
          <w:color w:val="000000" w:themeColor="text1"/>
        </w:rPr>
      </w:pPr>
    </w:p>
    <w:p w14:paraId="387BD248" w14:textId="5CF987AB" w:rsidR="00E75E06" w:rsidRPr="00E75E06" w:rsidRDefault="000F5982" w:rsidP="000F5982">
      <w:pPr>
        <w:rPr>
          <w:rFonts w:eastAsia="Times New Roman" w:cs="Times New Roman"/>
          <w:color w:val="000000" w:themeColor="text1"/>
        </w:rPr>
      </w:pPr>
      <w:r w:rsidRPr="001B7AD8">
        <w:rPr>
          <w:rFonts w:eastAsia="Times New Roman" w:cs="Times New Roman"/>
          <w:b/>
          <w:bCs/>
          <w:color w:val="000000" w:themeColor="text1"/>
          <w:highlight w:val="yellow"/>
          <w:shd w:val="clear" w:color="auto" w:fill="FFFFFF"/>
        </w:rPr>
        <w:t>S</w:t>
      </w:r>
      <w:r w:rsidR="00E75E06" w:rsidRPr="001B7AD8">
        <w:rPr>
          <w:rFonts w:eastAsia="Times New Roman" w:cs="Times New Roman"/>
          <w:b/>
          <w:bCs/>
          <w:color w:val="000000" w:themeColor="text1"/>
          <w:highlight w:val="yellow"/>
          <w:shd w:val="clear" w:color="auto" w:fill="FFFFFF"/>
        </w:rPr>
        <w:t>elf-service technologies</w:t>
      </w:r>
      <w:r w:rsidR="00E75E06" w:rsidRPr="001B7AD8">
        <w:rPr>
          <w:rFonts w:eastAsia="Times New Roman" w:cs="Times New Roman"/>
          <w:b/>
          <w:bCs/>
          <w:color w:val="000000" w:themeColor="text1"/>
          <w:shd w:val="clear" w:color="auto" w:fill="FFFFFF"/>
        </w:rPr>
        <w:t xml:space="preserve"> </w:t>
      </w:r>
      <w:r w:rsidR="00E75E06" w:rsidRPr="001B7AD8">
        <w:rPr>
          <w:rFonts w:eastAsia="Times New Roman" w:cs="Times New Roman"/>
          <w:color w:val="000000" w:themeColor="text1"/>
          <w:shd w:val="clear" w:color="auto" w:fill="FFFFFF"/>
        </w:rPr>
        <w:t>Technologically based services that help customers help themselves.</w:t>
      </w:r>
    </w:p>
    <w:p w14:paraId="13255C41" w14:textId="77777777" w:rsidR="00E75E06" w:rsidRPr="001B7AD8" w:rsidRDefault="00E75E06" w:rsidP="000F5982">
      <w:pPr>
        <w:rPr>
          <w:color w:val="000000" w:themeColor="text1"/>
        </w:rPr>
      </w:pPr>
    </w:p>
    <w:p w14:paraId="5289749E" w14:textId="4D9005CC" w:rsidR="00E75E06" w:rsidRPr="001B7AD8" w:rsidRDefault="00E75E06" w:rsidP="000F5982">
      <w:pPr>
        <w:rPr>
          <w:rFonts w:eastAsia="Times New Roman" w:cs="Times New Roman"/>
          <w:color w:val="000000" w:themeColor="text1"/>
          <w:shd w:val="clear" w:color="auto" w:fill="FFFFFF"/>
        </w:rPr>
      </w:pPr>
      <w:r w:rsidRPr="001B7AD8">
        <w:rPr>
          <w:rFonts w:eastAsia="Times New Roman" w:cs="Times New Roman"/>
          <w:b/>
          <w:bCs/>
          <w:color w:val="000000" w:themeColor="text1"/>
          <w:highlight w:val="yellow"/>
          <w:shd w:val="clear" w:color="auto" w:fill="FFFFFF"/>
        </w:rPr>
        <w:t>Sustainability</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The ability to meet current needs without hindering the ability to meet the needs of future generations in terms of economic, environmental, and social challenges.</w:t>
      </w:r>
    </w:p>
    <w:p w14:paraId="7979EA3D" w14:textId="77777777" w:rsidR="001B7AD8" w:rsidRPr="001B7AD8" w:rsidRDefault="001B7AD8" w:rsidP="000F5982">
      <w:pPr>
        <w:rPr>
          <w:rFonts w:eastAsia="Times New Roman" w:cs="Times New Roman"/>
          <w:color w:val="000000" w:themeColor="text1"/>
          <w:shd w:val="clear" w:color="auto" w:fill="FFFFFF"/>
        </w:rPr>
      </w:pPr>
    </w:p>
    <w:p w14:paraId="0DC91054" w14:textId="77777777" w:rsidR="001B7AD8" w:rsidRPr="001B7AD8" w:rsidRDefault="001B7AD8" w:rsidP="001B7AD8">
      <w:pPr>
        <w:rPr>
          <w:rFonts w:eastAsia="Times New Roman" w:cs="Times New Roman"/>
          <w:b/>
          <w:bCs/>
          <w:color w:val="000000" w:themeColor="text1"/>
          <w:u w:val="single"/>
          <w:shd w:val="clear" w:color="auto" w:fill="FFFFFF"/>
        </w:rPr>
      </w:pPr>
      <w:r w:rsidRPr="001B7AD8">
        <w:rPr>
          <w:rFonts w:eastAsia="Times New Roman" w:cs="Times New Roman"/>
          <w:b/>
          <w:color w:val="000000" w:themeColor="text1"/>
          <w:u w:val="single"/>
          <w:shd w:val="clear" w:color="auto" w:fill="FFFFFF"/>
        </w:rPr>
        <w:t xml:space="preserve">Chapter 2: </w:t>
      </w:r>
      <w:r w:rsidRPr="001B7AD8">
        <w:rPr>
          <w:rFonts w:eastAsia="Times New Roman" w:cs="Times New Roman"/>
          <w:b/>
          <w:bCs/>
          <w:color w:val="000000" w:themeColor="text1"/>
          <w:u w:val="single"/>
          <w:shd w:val="clear" w:color="auto" w:fill="FFFFFF"/>
        </w:rPr>
        <w:t xml:space="preserve">The Service Economy: </w:t>
      </w:r>
      <w:proofErr w:type="spellStart"/>
      <w:r w:rsidRPr="001B7AD8">
        <w:rPr>
          <w:rFonts w:eastAsia="Times New Roman" w:cs="Times New Roman"/>
          <w:b/>
          <w:bCs/>
          <w:color w:val="000000" w:themeColor="text1"/>
          <w:u w:val="single"/>
          <w:shd w:val="clear" w:color="auto" w:fill="FFFFFF"/>
        </w:rPr>
        <w:t>Supersectors</w:t>
      </w:r>
      <w:proofErr w:type="spellEnd"/>
      <w:r w:rsidRPr="001B7AD8">
        <w:rPr>
          <w:rFonts w:eastAsia="Times New Roman" w:cs="Times New Roman"/>
          <w:b/>
          <w:bCs/>
          <w:color w:val="000000" w:themeColor="text1"/>
          <w:u w:val="single"/>
          <w:shd w:val="clear" w:color="auto" w:fill="FFFFFF"/>
        </w:rPr>
        <w:t xml:space="preserve"> and Ethical Considerations</w:t>
      </w:r>
    </w:p>
    <w:p w14:paraId="75842FCB" w14:textId="77777777" w:rsidR="001B7AD8" w:rsidRPr="001B7AD8" w:rsidRDefault="001B7AD8" w:rsidP="001B7AD8">
      <w:pPr>
        <w:rPr>
          <w:rFonts w:eastAsia="Times New Roman" w:cs="Times New Roman"/>
          <w:b/>
          <w:bCs/>
          <w:color w:val="000000" w:themeColor="text1"/>
          <w:u w:val="single"/>
          <w:shd w:val="clear" w:color="auto" w:fill="FFFFFF"/>
        </w:rPr>
      </w:pPr>
    </w:p>
    <w:p w14:paraId="10A45C25" w14:textId="1688A78A"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Service economy</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 xml:space="preserve">Includes the “soft parts” of the economy consisting of nine industry </w:t>
      </w:r>
      <w:proofErr w:type="spellStart"/>
      <w:r w:rsidRPr="001B7AD8">
        <w:rPr>
          <w:rFonts w:eastAsia="Times New Roman" w:cs="Times New Roman"/>
          <w:color w:val="000000" w:themeColor="text1"/>
          <w:shd w:val="clear" w:color="auto" w:fill="FFFFFF"/>
        </w:rPr>
        <w:t>supersectors</w:t>
      </w:r>
      <w:proofErr w:type="spellEnd"/>
      <w:r w:rsidRPr="001B7AD8">
        <w:rPr>
          <w:rFonts w:eastAsia="Times New Roman" w:cs="Times New Roman"/>
          <w:color w:val="000000" w:themeColor="text1"/>
          <w:shd w:val="clear" w:color="auto" w:fill="FFFFFF"/>
        </w:rPr>
        <w:t>.</w:t>
      </w:r>
    </w:p>
    <w:p w14:paraId="6B2A714F" w14:textId="77777777" w:rsidR="001B7AD8" w:rsidRPr="001B7AD8" w:rsidRDefault="001B7AD8" w:rsidP="001B7AD8">
      <w:pPr>
        <w:rPr>
          <w:rFonts w:eastAsia="Times New Roman" w:cs="Times New Roman"/>
          <w:b/>
          <w:color w:val="000000" w:themeColor="text1"/>
          <w:u w:val="single"/>
        </w:rPr>
      </w:pPr>
    </w:p>
    <w:p w14:paraId="14E161F0" w14:textId="19B35DAA"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Service myopia</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Service firms looking only to firms within their own industries for improvements.</w:t>
      </w:r>
    </w:p>
    <w:p w14:paraId="0C6FA766" w14:textId="77777777" w:rsidR="001B7AD8" w:rsidRPr="001B7AD8" w:rsidRDefault="001B7AD8" w:rsidP="001B7AD8">
      <w:pPr>
        <w:rPr>
          <w:rFonts w:eastAsia="Times New Roman" w:cs="Times New Roman"/>
          <w:b/>
          <w:color w:val="000000" w:themeColor="text1"/>
          <w:u w:val="single"/>
        </w:rPr>
      </w:pPr>
    </w:p>
    <w:p w14:paraId="7623EA71" w14:textId="1FDFC4CE" w:rsidR="001B7AD8" w:rsidRPr="001B7AD8" w:rsidRDefault="001B7AD8" w:rsidP="001B7AD8">
      <w:pPr>
        <w:rPr>
          <w:rFonts w:eastAsia="Times New Roman" w:cs="Times New Roman"/>
          <w:color w:val="000000" w:themeColor="text1"/>
        </w:rPr>
      </w:pPr>
      <w:proofErr w:type="spellStart"/>
      <w:r w:rsidRPr="00DB0C57">
        <w:rPr>
          <w:rFonts w:eastAsia="Times New Roman" w:cs="Times New Roman"/>
          <w:b/>
          <w:bCs/>
          <w:color w:val="000000" w:themeColor="text1"/>
          <w:highlight w:val="green"/>
          <w:shd w:val="clear" w:color="auto" w:fill="FFFFFF"/>
        </w:rPr>
        <w:t>Materialismo</w:t>
      </w:r>
      <w:proofErr w:type="spellEnd"/>
      <w:r w:rsidRPr="00DB0C57">
        <w:rPr>
          <w:rFonts w:eastAsia="Times New Roman" w:cs="Times New Roman"/>
          <w:b/>
          <w:bCs/>
          <w:color w:val="000000" w:themeColor="text1"/>
          <w:highlight w:val="green"/>
          <w:shd w:val="clear" w:color="auto" w:fill="FFFFFF"/>
        </w:rPr>
        <w:t xml:space="preserve"> snobbery</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Belief that without manufacturing there will be less for people to service and so more people available to do less work.</w:t>
      </w:r>
    </w:p>
    <w:p w14:paraId="2576F873" w14:textId="77777777" w:rsidR="001B7AD8" w:rsidRPr="001B7AD8" w:rsidRDefault="001B7AD8" w:rsidP="001B7AD8">
      <w:pPr>
        <w:rPr>
          <w:rFonts w:eastAsia="Times New Roman" w:cs="Times New Roman"/>
          <w:b/>
          <w:color w:val="000000" w:themeColor="text1"/>
          <w:u w:val="single"/>
        </w:rPr>
      </w:pPr>
    </w:p>
    <w:p w14:paraId="09D2D78B" w14:textId="6C89E85B"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Dichotomization of wealth</w:t>
      </w:r>
      <w:r w:rsidRPr="001B7AD8">
        <w:rPr>
          <w:rFonts w:eastAsia="Times New Roman" w:cs="Times New Roman"/>
          <w:b/>
          <w:bCs/>
          <w:color w:val="000000" w:themeColor="text1"/>
          <w:shd w:val="clear" w:color="auto" w:fill="FFFFFF"/>
        </w:rPr>
        <w:t xml:space="preserve"> </w:t>
      </w:r>
      <w:proofErr w:type="gramStart"/>
      <w:r w:rsidRPr="001B7AD8">
        <w:rPr>
          <w:rFonts w:eastAsia="Times New Roman" w:cs="Times New Roman"/>
          <w:color w:val="000000" w:themeColor="text1"/>
          <w:shd w:val="clear" w:color="auto" w:fill="FFFFFF"/>
        </w:rPr>
        <w:t>The</w:t>
      </w:r>
      <w:proofErr w:type="gramEnd"/>
      <w:r w:rsidRPr="001B7AD8">
        <w:rPr>
          <w:rFonts w:eastAsia="Times New Roman" w:cs="Times New Roman"/>
          <w:color w:val="000000" w:themeColor="text1"/>
          <w:shd w:val="clear" w:color="auto" w:fill="FFFFFF"/>
        </w:rPr>
        <w:t xml:space="preserve"> rich get richer and poor get poorer.</w:t>
      </w:r>
    </w:p>
    <w:p w14:paraId="5AE5F320" w14:textId="77777777" w:rsidR="001B7AD8" w:rsidRPr="001B7AD8" w:rsidRDefault="001B7AD8" w:rsidP="001B7AD8">
      <w:pPr>
        <w:rPr>
          <w:rFonts w:eastAsia="Times New Roman" w:cs="Times New Roman"/>
          <w:b/>
          <w:color w:val="000000" w:themeColor="text1"/>
          <w:u w:val="single"/>
        </w:rPr>
      </w:pPr>
    </w:p>
    <w:p w14:paraId="165AF2BC" w14:textId="058B7D70"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Ethical vigilance</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Paying close attention to whether one's actions are right or wrong, and if ethically wrong, asking why you are behaving in that manner.</w:t>
      </w:r>
    </w:p>
    <w:p w14:paraId="78A39CF9" w14:textId="77777777" w:rsidR="001B7AD8" w:rsidRPr="001B7AD8" w:rsidRDefault="001B7AD8" w:rsidP="001B7AD8">
      <w:pPr>
        <w:rPr>
          <w:rFonts w:eastAsia="Times New Roman" w:cs="Times New Roman"/>
          <w:b/>
          <w:color w:val="000000" w:themeColor="text1"/>
          <w:u w:val="single"/>
        </w:rPr>
      </w:pPr>
    </w:p>
    <w:p w14:paraId="2EA3D6DE" w14:textId="7B664B37"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Ethics</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A branch of philosophy dealing with what is good and bad and with moral duty and obligations; the principles of moral conduct governing an individual or group.</w:t>
      </w:r>
    </w:p>
    <w:p w14:paraId="3A1EC700" w14:textId="77777777" w:rsidR="001B7AD8" w:rsidRPr="001B7AD8" w:rsidRDefault="001B7AD8" w:rsidP="001B7AD8">
      <w:pPr>
        <w:rPr>
          <w:rFonts w:eastAsia="Times New Roman" w:cs="Times New Roman"/>
          <w:b/>
          <w:color w:val="000000" w:themeColor="text1"/>
          <w:u w:val="single"/>
        </w:rPr>
      </w:pPr>
    </w:p>
    <w:p w14:paraId="1552F837" w14:textId="6CF40574"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Business ethics</w:t>
      </w:r>
      <w:r w:rsidRPr="001B7AD8">
        <w:rPr>
          <w:rFonts w:eastAsia="Times New Roman" w:cs="Times New Roman"/>
          <w:b/>
          <w:bCs/>
          <w:color w:val="000000" w:themeColor="text1"/>
          <w:shd w:val="clear" w:color="auto" w:fill="FFFFFF"/>
        </w:rPr>
        <w:t xml:space="preserve"> </w:t>
      </w:r>
      <w:proofErr w:type="gramStart"/>
      <w:r w:rsidRPr="001B7AD8">
        <w:rPr>
          <w:rFonts w:eastAsia="Times New Roman" w:cs="Times New Roman"/>
          <w:color w:val="000000" w:themeColor="text1"/>
          <w:shd w:val="clear" w:color="auto" w:fill="FFFFFF"/>
        </w:rPr>
        <w:t>The</w:t>
      </w:r>
      <w:proofErr w:type="gramEnd"/>
      <w:r w:rsidRPr="001B7AD8">
        <w:rPr>
          <w:rFonts w:eastAsia="Times New Roman" w:cs="Times New Roman"/>
          <w:color w:val="000000" w:themeColor="text1"/>
          <w:shd w:val="clear" w:color="auto" w:fill="FFFFFF"/>
        </w:rPr>
        <w:t xml:space="preserve"> principles of moral conduct that guide behavior in the business world.</w:t>
      </w:r>
    </w:p>
    <w:p w14:paraId="551C2CCE" w14:textId="6D4EC75C" w:rsidR="001B7AD8" w:rsidRPr="001B7AD8" w:rsidRDefault="001B7AD8" w:rsidP="000F5982">
      <w:pPr>
        <w:rPr>
          <w:rFonts w:eastAsia="Times New Roman" w:cs="Times New Roman"/>
          <w:color w:val="000000" w:themeColor="text1"/>
        </w:rPr>
      </w:pPr>
    </w:p>
    <w:p w14:paraId="22AF9A9B" w14:textId="61276045"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Triple bottom line</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This approach takes into account the firm's economic prosperity, goals and objectives on environmental issues and advancements, and social justice and equality movements as the firm conducts its daily operations.</w:t>
      </w:r>
    </w:p>
    <w:p w14:paraId="2B091419" w14:textId="77777777" w:rsidR="001B7AD8" w:rsidRPr="001B7AD8" w:rsidRDefault="001B7AD8" w:rsidP="000F5982">
      <w:pPr>
        <w:rPr>
          <w:rFonts w:eastAsia="Times New Roman" w:cs="Times New Roman"/>
          <w:color w:val="000000" w:themeColor="text1"/>
        </w:rPr>
      </w:pPr>
    </w:p>
    <w:p w14:paraId="719D12FA" w14:textId="6007691D"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Search attributes</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Components of a product that can be evaluated prior to purchase.</w:t>
      </w:r>
    </w:p>
    <w:p w14:paraId="45CAFA16" w14:textId="77777777" w:rsidR="001B7AD8" w:rsidRPr="001B7AD8" w:rsidRDefault="001B7AD8" w:rsidP="000F5982">
      <w:pPr>
        <w:rPr>
          <w:rFonts w:eastAsia="Times New Roman" w:cs="Times New Roman"/>
          <w:color w:val="000000" w:themeColor="text1"/>
        </w:rPr>
      </w:pPr>
    </w:p>
    <w:p w14:paraId="065EAF74" w14:textId="334DAD59"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Boundary-spanning personnel</w:t>
      </w:r>
      <w:r w:rsidRPr="001B7AD8">
        <w:rPr>
          <w:rFonts w:eastAsia="Times New Roman" w:cs="Times New Roman"/>
          <w:b/>
          <w:bCs/>
          <w:color w:val="000000" w:themeColor="text1"/>
          <w:shd w:val="clear" w:color="auto" w:fill="FFFFFF"/>
        </w:rPr>
        <w:t xml:space="preserve"> </w:t>
      </w:r>
      <w:proofErr w:type="spellStart"/>
      <w:r w:rsidRPr="001B7AD8">
        <w:rPr>
          <w:rFonts w:eastAsia="Times New Roman" w:cs="Times New Roman"/>
          <w:color w:val="000000" w:themeColor="text1"/>
          <w:shd w:val="clear" w:color="auto" w:fill="FFFFFF"/>
        </w:rPr>
        <w:t>Personnel</w:t>
      </w:r>
      <w:proofErr w:type="spellEnd"/>
      <w:r w:rsidRPr="001B7AD8">
        <w:rPr>
          <w:rFonts w:eastAsia="Times New Roman" w:cs="Times New Roman"/>
          <w:color w:val="000000" w:themeColor="text1"/>
          <w:shd w:val="clear" w:color="auto" w:fill="FFFFFF"/>
        </w:rPr>
        <w:t xml:space="preserve"> who provide their services outside the firm's physical facilities.</w:t>
      </w:r>
    </w:p>
    <w:p w14:paraId="31EDF81B" w14:textId="77777777" w:rsidR="001B7AD8" w:rsidRPr="001B7AD8" w:rsidRDefault="001B7AD8" w:rsidP="000F5982">
      <w:pPr>
        <w:rPr>
          <w:rFonts w:eastAsia="Times New Roman" w:cs="Times New Roman"/>
          <w:color w:val="000000" w:themeColor="text1"/>
        </w:rPr>
      </w:pPr>
    </w:p>
    <w:p w14:paraId="6D8D9496" w14:textId="0B5B43ED"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Conflicts of interest</w:t>
      </w:r>
      <w:r w:rsidRPr="001B7AD8">
        <w:rPr>
          <w:rFonts w:eastAsia="Times New Roman" w:cs="Times New Roman"/>
          <w:b/>
          <w:bCs/>
          <w:color w:val="000000" w:themeColor="text1"/>
          <w:shd w:val="clear" w:color="auto" w:fill="FFFFFF"/>
        </w:rPr>
        <w:t xml:space="preserve"> </w:t>
      </w:r>
      <w:proofErr w:type="gramStart"/>
      <w:r w:rsidRPr="001B7AD8">
        <w:rPr>
          <w:rFonts w:eastAsia="Times New Roman" w:cs="Times New Roman"/>
          <w:color w:val="000000" w:themeColor="text1"/>
          <w:shd w:val="clear" w:color="auto" w:fill="FFFFFF"/>
        </w:rPr>
        <w:t>The</w:t>
      </w:r>
      <w:proofErr w:type="gramEnd"/>
      <w:r w:rsidRPr="001B7AD8">
        <w:rPr>
          <w:rFonts w:eastAsia="Times New Roman" w:cs="Times New Roman"/>
          <w:color w:val="000000" w:themeColor="text1"/>
          <w:shd w:val="clear" w:color="auto" w:fill="FFFFFF"/>
        </w:rPr>
        <w:t xml:space="preserve"> situation in which a service provider feels torn between the organization, the customer, and/or the service provider's own personal interest.</w:t>
      </w:r>
    </w:p>
    <w:p w14:paraId="797DBB32" w14:textId="77777777" w:rsidR="001B7AD8" w:rsidRPr="001B7AD8" w:rsidRDefault="001B7AD8" w:rsidP="000F5982">
      <w:pPr>
        <w:rPr>
          <w:rFonts w:eastAsia="Times New Roman" w:cs="Times New Roman"/>
          <w:color w:val="000000" w:themeColor="text1"/>
        </w:rPr>
      </w:pPr>
    </w:p>
    <w:p w14:paraId="3C2015C2" w14:textId="6C59CA49"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lastRenderedPageBreak/>
        <w:t>Organizational relationships</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Working relationships formed between service providers and various role partners such as customers, suppliers, peers, subordinates, supervisors, and others.</w:t>
      </w:r>
    </w:p>
    <w:p w14:paraId="6B8A3900" w14:textId="77777777" w:rsidR="001B7AD8" w:rsidRPr="001B7AD8" w:rsidRDefault="001B7AD8" w:rsidP="000F5982">
      <w:pPr>
        <w:rPr>
          <w:rFonts w:eastAsia="Times New Roman" w:cs="Times New Roman"/>
          <w:color w:val="000000" w:themeColor="text1"/>
        </w:rPr>
      </w:pPr>
    </w:p>
    <w:p w14:paraId="3FCC5378" w14:textId="13307420"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Employee socialization</w:t>
      </w:r>
      <w:r w:rsidRPr="001B7AD8">
        <w:rPr>
          <w:rFonts w:eastAsia="Times New Roman" w:cs="Times New Roman"/>
          <w:b/>
          <w:bCs/>
          <w:color w:val="000000" w:themeColor="text1"/>
          <w:shd w:val="clear" w:color="auto" w:fill="FFFFFF"/>
        </w:rPr>
        <w:t xml:space="preserve"> </w:t>
      </w:r>
      <w:proofErr w:type="gramStart"/>
      <w:r w:rsidRPr="001B7AD8">
        <w:rPr>
          <w:rFonts w:eastAsia="Times New Roman" w:cs="Times New Roman"/>
          <w:color w:val="000000" w:themeColor="text1"/>
          <w:shd w:val="clear" w:color="auto" w:fill="FFFFFF"/>
        </w:rPr>
        <w:t>The</w:t>
      </w:r>
      <w:proofErr w:type="gramEnd"/>
      <w:r w:rsidRPr="001B7AD8">
        <w:rPr>
          <w:rFonts w:eastAsia="Times New Roman" w:cs="Times New Roman"/>
          <w:color w:val="000000" w:themeColor="text1"/>
          <w:shd w:val="clear" w:color="auto" w:fill="FFFFFF"/>
        </w:rPr>
        <w:t xml:space="preserve"> process through which a person adapts and comes to appreciate the values, norms, and required behavior patterns of an organization.</w:t>
      </w:r>
    </w:p>
    <w:p w14:paraId="35EF84B3" w14:textId="77777777" w:rsidR="001B7AD8" w:rsidRPr="001B7AD8" w:rsidRDefault="001B7AD8" w:rsidP="000F5982">
      <w:pPr>
        <w:rPr>
          <w:rFonts w:eastAsia="Times New Roman" w:cs="Times New Roman"/>
          <w:color w:val="000000" w:themeColor="text1"/>
        </w:rPr>
      </w:pPr>
    </w:p>
    <w:p w14:paraId="35141157" w14:textId="6F676669"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Code of ethics</w:t>
      </w:r>
      <w:r w:rsidRPr="001B7AD8">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Formal standards of conduct that help in defining proper organizational behavior.</w:t>
      </w:r>
    </w:p>
    <w:p w14:paraId="1CAAF5C4" w14:textId="77777777" w:rsidR="001B7AD8" w:rsidRPr="001B7AD8" w:rsidRDefault="001B7AD8" w:rsidP="000F5982">
      <w:pPr>
        <w:rPr>
          <w:rFonts w:eastAsia="Times New Roman" w:cs="Times New Roman"/>
          <w:color w:val="000000" w:themeColor="text1"/>
        </w:rPr>
      </w:pPr>
    </w:p>
    <w:p w14:paraId="43927CB9" w14:textId="20FDE95C"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green"/>
          <w:shd w:val="clear" w:color="auto" w:fill="FFFFFF"/>
        </w:rPr>
        <w:t>Corrective control</w:t>
      </w:r>
      <w:r w:rsidRPr="001B7AD8">
        <w:rPr>
          <w:rFonts w:eastAsia="Times New Roman" w:cs="Times New Roman"/>
          <w:b/>
          <w:bCs/>
          <w:color w:val="000000" w:themeColor="text1"/>
          <w:shd w:val="clear" w:color="auto" w:fill="FFFFFF"/>
        </w:rPr>
        <w:t xml:space="preserve"> </w:t>
      </w:r>
      <w:proofErr w:type="gramStart"/>
      <w:r w:rsidRPr="001B7AD8">
        <w:rPr>
          <w:rFonts w:eastAsia="Times New Roman" w:cs="Times New Roman"/>
          <w:color w:val="000000" w:themeColor="text1"/>
          <w:shd w:val="clear" w:color="auto" w:fill="FFFFFF"/>
        </w:rPr>
        <w:t>The</w:t>
      </w:r>
      <w:proofErr w:type="gramEnd"/>
      <w:r w:rsidRPr="001B7AD8">
        <w:rPr>
          <w:rFonts w:eastAsia="Times New Roman" w:cs="Times New Roman"/>
          <w:color w:val="000000" w:themeColor="text1"/>
          <w:shd w:val="clear" w:color="auto" w:fill="FFFFFF"/>
        </w:rPr>
        <w:t xml:space="preserve"> use of rewards and punishments to enforce a firm's code of ethics.</w:t>
      </w:r>
    </w:p>
    <w:p w14:paraId="5DEA055B" w14:textId="77777777" w:rsidR="001B7AD8" w:rsidRPr="00E75E06" w:rsidRDefault="001B7AD8" w:rsidP="000F5982">
      <w:pPr>
        <w:rPr>
          <w:rFonts w:eastAsia="Times New Roman" w:cs="Times New Roman"/>
          <w:color w:val="000000" w:themeColor="text1"/>
        </w:rPr>
      </w:pPr>
    </w:p>
    <w:p w14:paraId="013EF57E" w14:textId="573DEF18" w:rsidR="00E75E06" w:rsidRPr="001B7AD8" w:rsidRDefault="001B7AD8">
      <w:pPr>
        <w:rPr>
          <w:b/>
          <w:color w:val="000000" w:themeColor="text1"/>
          <w:u w:val="single"/>
        </w:rPr>
      </w:pPr>
      <w:r w:rsidRPr="001B7AD8">
        <w:rPr>
          <w:b/>
          <w:color w:val="000000" w:themeColor="text1"/>
          <w:u w:val="single"/>
        </w:rPr>
        <w:t>Chapter 3: Fundamental Differences Between Goods and Services</w:t>
      </w:r>
    </w:p>
    <w:p w14:paraId="1832283A" w14:textId="77777777" w:rsidR="001B7AD8" w:rsidRDefault="001B7AD8">
      <w:pPr>
        <w:rPr>
          <w:b/>
          <w:color w:val="000000" w:themeColor="text1"/>
          <w:u w:val="single"/>
        </w:rPr>
      </w:pPr>
    </w:p>
    <w:p w14:paraId="5205E7EC" w14:textId="44D4268E"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S</w:t>
      </w:r>
      <w:r w:rsidR="001B7AD8" w:rsidRPr="00DB0C57">
        <w:rPr>
          <w:rFonts w:eastAsia="Times New Roman" w:cs="Times New Roman"/>
          <w:b/>
          <w:bCs/>
          <w:color w:val="000000" w:themeColor="text1"/>
          <w:highlight w:val="cyan"/>
          <w:shd w:val="clear" w:color="auto" w:fill="FFFFFF"/>
        </w:rPr>
        <w:t>ervice-dominant logic</w:t>
      </w:r>
      <w:r w:rsidR="001B7AD8">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Philosophical viewpoint that the primary role of marketers is to deliver service. Consequently, goods are simply a means of rendering a service to the customer.</w:t>
      </w:r>
    </w:p>
    <w:p w14:paraId="7E0A4421" w14:textId="77777777" w:rsidR="001B7AD8" w:rsidRPr="001B7AD8" w:rsidRDefault="001B7AD8">
      <w:pPr>
        <w:rPr>
          <w:b/>
          <w:color w:val="000000" w:themeColor="text1"/>
          <w:u w:val="single"/>
        </w:rPr>
      </w:pPr>
    </w:p>
    <w:p w14:paraId="2BB20D27" w14:textId="17F84171" w:rsidR="001B7AD8" w:rsidRPr="001B7AD8" w:rsidRDefault="001B7AD8"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Intangibility</w:t>
      </w:r>
      <w:r>
        <w:rPr>
          <w:rFonts w:eastAsia="Times New Roman" w:cs="Times New Roman"/>
          <w:b/>
          <w:bCs/>
          <w:color w:val="000000" w:themeColor="text1"/>
          <w:shd w:val="clear" w:color="auto" w:fill="FFFFFF"/>
        </w:rPr>
        <w:t xml:space="preserve"> </w:t>
      </w:r>
      <w:r w:rsidRPr="001B7AD8">
        <w:rPr>
          <w:rFonts w:eastAsia="Times New Roman" w:cs="Times New Roman"/>
          <w:color w:val="000000" w:themeColor="text1"/>
          <w:shd w:val="clear" w:color="auto" w:fill="FFFFFF"/>
        </w:rPr>
        <w:t>A distinguishing characteristic of services that makes them unable to be touched or sensed in the same manner as physical goods.</w:t>
      </w:r>
    </w:p>
    <w:p w14:paraId="479F27BE" w14:textId="77777777" w:rsidR="001B7AD8" w:rsidRPr="001B7AD8" w:rsidRDefault="001B7AD8">
      <w:pPr>
        <w:rPr>
          <w:b/>
          <w:color w:val="000000" w:themeColor="text1"/>
          <w:u w:val="single"/>
        </w:rPr>
      </w:pPr>
    </w:p>
    <w:p w14:paraId="77CEDC02" w14:textId="0A45AE94"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P</w:t>
      </w:r>
      <w:r w:rsidR="001B7AD8" w:rsidRPr="00DB0C57">
        <w:rPr>
          <w:rFonts w:eastAsia="Times New Roman" w:cs="Times New Roman"/>
          <w:b/>
          <w:bCs/>
          <w:color w:val="000000" w:themeColor="text1"/>
          <w:highlight w:val="cyan"/>
          <w:shd w:val="clear" w:color="auto" w:fill="FFFFFF"/>
        </w:rPr>
        <w:t>hysical evidence/tangible clues</w:t>
      </w:r>
      <w:r w:rsidR="001B7AD8">
        <w:rPr>
          <w:rFonts w:eastAsia="Times New Roman" w:cs="Times New Roman"/>
          <w:b/>
          <w:bCs/>
          <w:color w:val="000000" w:themeColor="text1"/>
          <w:shd w:val="clear" w:color="auto" w:fill="FFFFFF"/>
        </w:rPr>
        <w:t xml:space="preserve"> </w:t>
      </w:r>
      <w:proofErr w:type="gramStart"/>
      <w:r w:rsidR="001B7AD8" w:rsidRPr="001B7AD8">
        <w:rPr>
          <w:rFonts w:eastAsia="Times New Roman" w:cs="Times New Roman"/>
          <w:color w:val="000000" w:themeColor="text1"/>
          <w:shd w:val="clear" w:color="auto" w:fill="FFFFFF"/>
        </w:rPr>
        <w:t>The</w:t>
      </w:r>
      <w:proofErr w:type="gramEnd"/>
      <w:r w:rsidR="001B7AD8" w:rsidRPr="001B7AD8">
        <w:rPr>
          <w:rFonts w:eastAsia="Times New Roman" w:cs="Times New Roman"/>
          <w:color w:val="000000" w:themeColor="text1"/>
          <w:shd w:val="clear" w:color="auto" w:fill="FFFFFF"/>
        </w:rPr>
        <w:t xml:space="preserve"> physical characteristics that surround a service to assist consumers in making service evaluations, such as the quality of furnishings, the appearance of personnel, or the quality of paper stock used to produce the firm's brochure.</w:t>
      </w:r>
    </w:p>
    <w:p w14:paraId="68AF4C5C" w14:textId="77777777" w:rsidR="001B7AD8" w:rsidRPr="001B7AD8" w:rsidRDefault="001B7AD8">
      <w:pPr>
        <w:rPr>
          <w:b/>
          <w:color w:val="000000" w:themeColor="text1"/>
          <w:u w:val="single"/>
        </w:rPr>
      </w:pPr>
    </w:p>
    <w:p w14:paraId="63E200F4" w14:textId="777BE0E4"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P</w:t>
      </w:r>
      <w:r w:rsidR="001B7AD8" w:rsidRPr="00DB0C57">
        <w:rPr>
          <w:rFonts w:eastAsia="Times New Roman" w:cs="Times New Roman"/>
          <w:b/>
          <w:bCs/>
          <w:color w:val="000000" w:themeColor="text1"/>
          <w:highlight w:val="cyan"/>
          <w:shd w:val="clear" w:color="auto" w:fill="FFFFFF"/>
        </w:rPr>
        <w:t>ersonal sources of information</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Sources such as friends, family, and other opinion leaders that consumers use to gather information about a service.</w:t>
      </w:r>
    </w:p>
    <w:p w14:paraId="55DB20CD" w14:textId="77777777" w:rsidR="001B7AD8" w:rsidRPr="001B7AD8" w:rsidRDefault="001B7AD8">
      <w:pPr>
        <w:rPr>
          <w:b/>
          <w:color w:val="000000" w:themeColor="text1"/>
          <w:u w:val="single"/>
        </w:rPr>
      </w:pPr>
    </w:p>
    <w:p w14:paraId="27044675" w14:textId="6077A0C0"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A</w:t>
      </w:r>
      <w:r w:rsidR="001B7AD8" w:rsidRPr="00DB0C57">
        <w:rPr>
          <w:rFonts w:eastAsia="Times New Roman" w:cs="Times New Roman"/>
          <w:b/>
          <w:bCs/>
          <w:color w:val="000000" w:themeColor="text1"/>
          <w:highlight w:val="cyan"/>
          <w:shd w:val="clear" w:color="auto" w:fill="FFFFFF"/>
        </w:rPr>
        <w:t>ctivity-based costing (ABC)</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Costing method that breaks down the organization into a set of activities, and activities into tasks, which convert materials, labor, and technology into outputs.</w:t>
      </w:r>
    </w:p>
    <w:p w14:paraId="704B865A" w14:textId="77777777" w:rsidR="001B7AD8" w:rsidRPr="001B7AD8" w:rsidRDefault="001B7AD8">
      <w:pPr>
        <w:rPr>
          <w:b/>
          <w:color w:val="000000" w:themeColor="text1"/>
          <w:u w:val="single"/>
        </w:rPr>
      </w:pPr>
    </w:p>
    <w:p w14:paraId="23BAD550" w14:textId="0E02D61C"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I</w:t>
      </w:r>
      <w:r w:rsidR="001B7AD8" w:rsidRPr="00DB0C57">
        <w:rPr>
          <w:rFonts w:eastAsia="Times New Roman" w:cs="Times New Roman"/>
          <w:b/>
          <w:bCs/>
          <w:color w:val="000000" w:themeColor="text1"/>
          <w:highlight w:val="cyan"/>
          <w:shd w:val="clear" w:color="auto" w:fill="FFFFFF"/>
        </w:rPr>
        <w:t>nseparability</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 distinguishing characteristic of services that reflects the interconnections among the service provider, the customer involved in receiving the service, and other customers sharing the service experience.</w:t>
      </w:r>
    </w:p>
    <w:p w14:paraId="6A0FABB3" w14:textId="77777777" w:rsidR="001B7AD8" w:rsidRPr="001B7AD8" w:rsidRDefault="001B7AD8">
      <w:pPr>
        <w:rPr>
          <w:b/>
          <w:color w:val="000000" w:themeColor="text1"/>
          <w:u w:val="single"/>
        </w:rPr>
      </w:pPr>
    </w:p>
    <w:p w14:paraId="2711F6D2" w14:textId="1AF93B34"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C</w:t>
      </w:r>
      <w:r w:rsidR="001B7AD8" w:rsidRPr="00DB0C57">
        <w:rPr>
          <w:rFonts w:eastAsia="Times New Roman" w:cs="Times New Roman"/>
          <w:b/>
          <w:bCs/>
          <w:color w:val="000000" w:themeColor="text1"/>
          <w:highlight w:val="cyan"/>
          <w:shd w:val="clear" w:color="auto" w:fill="FFFFFF"/>
        </w:rPr>
        <w:t>ritical incident</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 specific interaction between a customer and a service provider.</w:t>
      </w:r>
    </w:p>
    <w:p w14:paraId="51961D3A" w14:textId="77777777" w:rsidR="001B7AD8" w:rsidRPr="001B7AD8" w:rsidRDefault="001B7AD8">
      <w:pPr>
        <w:rPr>
          <w:b/>
          <w:color w:val="000000" w:themeColor="text1"/>
          <w:u w:val="single"/>
        </w:rPr>
      </w:pPr>
    </w:p>
    <w:p w14:paraId="5B52684C" w14:textId="329B3D00"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O</w:t>
      </w:r>
      <w:r w:rsidR="001B7AD8" w:rsidRPr="00DB0C57">
        <w:rPr>
          <w:rFonts w:eastAsia="Times New Roman" w:cs="Times New Roman"/>
          <w:b/>
          <w:bCs/>
          <w:color w:val="000000" w:themeColor="text1"/>
          <w:highlight w:val="cyan"/>
          <w:shd w:val="clear" w:color="auto" w:fill="FFFFFF"/>
        </w:rPr>
        <w:t>ther customers</w:t>
      </w:r>
      <w:r>
        <w:rPr>
          <w:rFonts w:eastAsia="Times New Roman" w:cs="Times New Roman"/>
          <w:b/>
          <w:bCs/>
          <w:color w:val="000000" w:themeColor="text1"/>
          <w:shd w:val="clear" w:color="auto" w:fill="FFFFFF"/>
        </w:rPr>
        <w:t xml:space="preserve"> </w:t>
      </w:r>
      <w:proofErr w:type="gramStart"/>
      <w:r w:rsidR="001B7AD8" w:rsidRPr="001B7AD8">
        <w:rPr>
          <w:rFonts w:eastAsia="Times New Roman" w:cs="Times New Roman"/>
          <w:color w:val="000000" w:themeColor="text1"/>
          <w:shd w:val="clear" w:color="auto" w:fill="FFFFFF"/>
        </w:rPr>
        <w:t>The</w:t>
      </w:r>
      <w:proofErr w:type="gramEnd"/>
      <w:r w:rsidR="001B7AD8" w:rsidRPr="001B7AD8">
        <w:rPr>
          <w:rFonts w:eastAsia="Times New Roman" w:cs="Times New Roman"/>
          <w:color w:val="000000" w:themeColor="text1"/>
          <w:shd w:val="clear" w:color="auto" w:fill="FFFFFF"/>
        </w:rPr>
        <w:t xml:space="preserve"> term used to describe customers who share a service experience.</w:t>
      </w:r>
    </w:p>
    <w:p w14:paraId="773693BA" w14:textId="77777777" w:rsidR="001B7AD8" w:rsidRPr="001B7AD8" w:rsidRDefault="001B7AD8">
      <w:pPr>
        <w:rPr>
          <w:b/>
          <w:color w:val="000000" w:themeColor="text1"/>
          <w:u w:val="single"/>
        </w:rPr>
      </w:pPr>
    </w:p>
    <w:p w14:paraId="404F5690" w14:textId="2D90169B"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C</w:t>
      </w:r>
      <w:r w:rsidR="001B7AD8" w:rsidRPr="00DB0C57">
        <w:rPr>
          <w:rFonts w:eastAsia="Times New Roman" w:cs="Times New Roman"/>
          <w:b/>
          <w:bCs/>
          <w:color w:val="000000" w:themeColor="text1"/>
          <w:highlight w:val="cyan"/>
          <w:shd w:val="clear" w:color="auto" w:fill="FFFFFF"/>
        </w:rPr>
        <w:t>onsumer management</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 strategy service personnel can implement that minimizes the impact of other customers on each individual customer's service experience (e.g., separating smokers from nonsmokers in a restaurant).</w:t>
      </w:r>
    </w:p>
    <w:p w14:paraId="0378102B" w14:textId="77777777" w:rsidR="001B7AD8" w:rsidRPr="001B7AD8" w:rsidRDefault="001B7AD8">
      <w:pPr>
        <w:rPr>
          <w:b/>
          <w:color w:val="000000" w:themeColor="text1"/>
          <w:u w:val="single"/>
        </w:rPr>
      </w:pPr>
    </w:p>
    <w:p w14:paraId="216599F9" w14:textId="5DF3221C"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M</w:t>
      </w:r>
      <w:r w:rsidR="001B7AD8" w:rsidRPr="00DB0C57">
        <w:rPr>
          <w:rFonts w:eastAsia="Times New Roman" w:cs="Times New Roman"/>
          <w:b/>
          <w:bCs/>
          <w:color w:val="000000" w:themeColor="text1"/>
          <w:highlight w:val="cyan"/>
          <w:shd w:val="clear" w:color="auto" w:fill="FFFFFF"/>
        </w:rPr>
        <w:t>ultisite locations</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 way service firms that mass-produce combat inseparability, involving multiple locations to limit the distance the consumers have to travel and staffing each location differently to serve a local market.</w:t>
      </w:r>
    </w:p>
    <w:p w14:paraId="3EB8B4D8" w14:textId="77777777" w:rsidR="001B7AD8" w:rsidRPr="001B7AD8" w:rsidRDefault="001B7AD8">
      <w:pPr>
        <w:rPr>
          <w:b/>
          <w:color w:val="000000" w:themeColor="text1"/>
          <w:u w:val="single"/>
        </w:rPr>
      </w:pPr>
    </w:p>
    <w:p w14:paraId="7651188C" w14:textId="5D7A028A"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F</w:t>
      </w:r>
      <w:r w:rsidR="001B7AD8" w:rsidRPr="00DB0C57">
        <w:rPr>
          <w:rFonts w:eastAsia="Times New Roman" w:cs="Times New Roman"/>
          <w:b/>
          <w:bCs/>
          <w:color w:val="000000" w:themeColor="text1"/>
          <w:highlight w:val="cyan"/>
          <w:shd w:val="clear" w:color="auto" w:fill="FFFFFF"/>
        </w:rPr>
        <w:t>actories in the field</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Another name for multisite locations.</w:t>
      </w:r>
    </w:p>
    <w:p w14:paraId="51D0B0AF" w14:textId="77777777" w:rsidR="001B7AD8" w:rsidRPr="001B7AD8" w:rsidRDefault="001B7AD8">
      <w:pPr>
        <w:rPr>
          <w:b/>
          <w:color w:val="000000" w:themeColor="text1"/>
          <w:u w:val="single"/>
        </w:rPr>
      </w:pPr>
    </w:p>
    <w:p w14:paraId="647A155C" w14:textId="695F78D1"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H</w:t>
      </w:r>
      <w:r w:rsidR="001B7AD8" w:rsidRPr="00DB0C57">
        <w:rPr>
          <w:rFonts w:eastAsia="Times New Roman" w:cs="Times New Roman"/>
          <w:b/>
          <w:bCs/>
          <w:color w:val="000000" w:themeColor="text1"/>
          <w:highlight w:val="cyan"/>
          <w:shd w:val="clear" w:color="auto" w:fill="FFFFFF"/>
        </w:rPr>
        <w:t>eterogeneity</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 distinguishing characteristic of services that reflects the variation in consistency from one service transaction to the next.</w:t>
      </w:r>
    </w:p>
    <w:p w14:paraId="20279AA3" w14:textId="77777777" w:rsidR="001B7AD8" w:rsidRPr="001B7AD8" w:rsidRDefault="001B7AD8">
      <w:pPr>
        <w:rPr>
          <w:b/>
          <w:color w:val="000000" w:themeColor="text1"/>
          <w:u w:val="single"/>
        </w:rPr>
      </w:pPr>
    </w:p>
    <w:p w14:paraId="48C04D6B" w14:textId="1D924CED"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C</w:t>
      </w:r>
      <w:r w:rsidR="001B7AD8" w:rsidRPr="00DB0C57">
        <w:rPr>
          <w:rFonts w:eastAsia="Times New Roman" w:cs="Times New Roman"/>
          <w:b/>
          <w:bCs/>
          <w:color w:val="000000" w:themeColor="text1"/>
          <w:highlight w:val="cyan"/>
          <w:shd w:val="clear" w:color="auto" w:fill="FFFFFF"/>
        </w:rPr>
        <w:t>ustomization</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Taking advantage of the variation inherent in each service encounter by developing services that meet each customer's exact specifications.</w:t>
      </w:r>
    </w:p>
    <w:p w14:paraId="3A9258F1" w14:textId="77777777" w:rsidR="001B7AD8" w:rsidRPr="001B7AD8" w:rsidRDefault="001B7AD8">
      <w:pPr>
        <w:rPr>
          <w:b/>
          <w:color w:val="000000" w:themeColor="text1"/>
          <w:u w:val="single"/>
        </w:rPr>
      </w:pPr>
    </w:p>
    <w:p w14:paraId="1B91CB7C" w14:textId="2E2EA8F4"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S</w:t>
      </w:r>
      <w:r w:rsidR="001B7AD8" w:rsidRPr="00DB0C57">
        <w:rPr>
          <w:rFonts w:eastAsia="Times New Roman" w:cs="Times New Roman"/>
          <w:b/>
          <w:bCs/>
          <w:color w:val="000000" w:themeColor="text1"/>
          <w:highlight w:val="cyan"/>
          <w:shd w:val="clear" w:color="auto" w:fill="FFFFFF"/>
        </w:rPr>
        <w:t>tandardization</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The goal of standardization is to produce a consistent service product from one transaction to the next.</w:t>
      </w:r>
    </w:p>
    <w:p w14:paraId="1466E2C2" w14:textId="77777777" w:rsidR="001B7AD8" w:rsidRPr="001B7AD8" w:rsidRDefault="001B7AD8">
      <w:pPr>
        <w:rPr>
          <w:b/>
          <w:color w:val="000000" w:themeColor="text1"/>
          <w:u w:val="single"/>
        </w:rPr>
      </w:pPr>
    </w:p>
    <w:p w14:paraId="25EF630B" w14:textId="487EAAAE"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P</w:t>
      </w:r>
      <w:r w:rsidR="001B7AD8" w:rsidRPr="00DB0C57">
        <w:rPr>
          <w:rFonts w:eastAsia="Times New Roman" w:cs="Times New Roman"/>
          <w:b/>
          <w:bCs/>
          <w:color w:val="000000" w:themeColor="text1"/>
          <w:highlight w:val="cyan"/>
          <w:shd w:val="clear" w:color="auto" w:fill="FFFFFF"/>
        </w:rPr>
        <w:t>erishability</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 distinguishing characteristic of services in that they cannot be saved, their unused capacity cannot be reserved, and they cannot be inventoried.</w:t>
      </w:r>
    </w:p>
    <w:p w14:paraId="433825F2" w14:textId="77777777" w:rsidR="001B7AD8" w:rsidRPr="001B7AD8" w:rsidRDefault="001B7AD8">
      <w:pPr>
        <w:rPr>
          <w:b/>
          <w:color w:val="000000" w:themeColor="text1"/>
          <w:u w:val="single"/>
        </w:rPr>
      </w:pPr>
    </w:p>
    <w:p w14:paraId="477E2E26" w14:textId="03315F36"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C</w:t>
      </w:r>
      <w:r w:rsidR="001B7AD8" w:rsidRPr="00DB0C57">
        <w:rPr>
          <w:rFonts w:eastAsia="Times New Roman" w:cs="Times New Roman"/>
          <w:b/>
          <w:bCs/>
          <w:color w:val="000000" w:themeColor="text1"/>
          <w:highlight w:val="cyan"/>
          <w:shd w:val="clear" w:color="auto" w:fill="FFFFFF"/>
        </w:rPr>
        <w:t>reative pricing</w:t>
      </w:r>
      <w:r>
        <w:rPr>
          <w:rFonts w:eastAsia="Times New Roman" w:cs="Times New Roman"/>
          <w:b/>
          <w:bCs/>
          <w:color w:val="000000" w:themeColor="text1"/>
          <w:shd w:val="clear" w:color="auto" w:fill="FFFFFF"/>
        </w:rPr>
        <w:t xml:space="preserve"> </w:t>
      </w:r>
      <w:proofErr w:type="spellStart"/>
      <w:r w:rsidR="001B7AD8" w:rsidRPr="001B7AD8">
        <w:rPr>
          <w:rFonts w:eastAsia="Times New Roman" w:cs="Times New Roman"/>
          <w:color w:val="000000" w:themeColor="text1"/>
          <w:shd w:val="clear" w:color="auto" w:fill="FFFFFF"/>
        </w:rPr>
        <w:t>Pricing</w:t>
      </w:r>
      <w:proofErr w:type="spellEnd"/>
      <w:r w:rsidR="001B7AD8" w:rsidRPr="001B7AD8">
        <w:rPr>
          <w:rFonts w:eastAsia="Times New Roman" w:cs="Times New Roman"/>
          <w:color w:val="000000" w:themeColor="text1"/>
          <w:shd w:val="clear" w:color="auto" w:fill="FFFFFF"/>
        </w:rPr>
        <w:t xml:space="preserve"> strategies often used by service firms to help smooth demand fluctuations, such as offering “matinee” prices or “early bird specials” to shift demand from peak to nonpeak periods.</w:t>
      </w:r>
    </w:p>
    <w:p w14:paraId="6BB7642D" w14:textId="77777777" w:rsidR="001B7AD8" w:rsidRPr="001B7AD8" w:rsidRDefault="001B7AD8">
      <w:pPr>
        <w:rPr>
          <w:b/>
          <w:color w:val="000000" w:themeColor="text1"/>
          <w:u w:val="single"/>
        </w:rPr>
      </w:pPr>
    </w:p>
    <w:p w14:paraId="54EC3C29" w14:textId="2F92784F"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R</w:t>
      </w:r>
      <w:r w:rsidR="001B7AD8" w:rsidRPr="00DB0C57">
        <w:rPr>
          <w:rFonts w:eastAsia="Times New Roman" w:cs="Times New Roman"/>
          <w:b/>
          <w:bCs/>
          <w:color w:val="000000" w:themeColor="text1"/>
          <w:highlight w:val="cyan"/>
          <w:shd w:val="clear" w:color="auto" w:fill="FFFFFF"/>
        </w:rPr>
        <w:t>eservation system</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 strategy to help smooth demand fluctuations in which consumers ultimately request a portion of the firm's services for a particular time slot.</w:t>
      </w:r>
    </w:p>
    <w:p w14:paraId="4EBD2FA9" w14:textId="77777777" w:rsidR="001B7AD8" w:rsidRPr="001B7AD8" w:rsidRDefault="001B7AD8">
      <w:pPr>
        <w:rPr>
          <w:b/>
          <w:color w:val="000000" w:themeColor="text1"/>
          <w:u w:val="single"/>
        </w:rPr>
      </w:pPr>
    </w:p>
    <w:p w14:paraId="277D0D80" w14:textId="0D7BA34C"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C</w:t>
      </w:r>
      <w:r w:rsidR="001B7AD8" w:rsidRPr="00DB0C57">
        <w:rPr>
          <w:rFonts w:eastAsia="Times New Roman" w:cs="Times New Roman"/>
          <w:b/>
          <w:bCs/>
          <w:color w:val="000000" w:themeColor="text1"/>
          <w:highlight w:val="cyan"/>
          <w:shd w:val="clear" w:color="auto" w:fill="FFFFFF"/>
        </w:rPr>
        <w:t>omplimentary services</w:t>
      </w:r>
      <w:r>
        <w:rPr>
          <w:rFonts w:eastAsia="Times New Roman" w:cs="Times New Roman"/>
          <w:b/>
          <w:bCs/>
          <w:color w:val="000000" w:themeColor="text1"/>
          <w:shd w:val="clear" w:color="auto" w:fill="FFFFFF"/>
        </w:rPr>
        <w:t xml:space="preserve"> </w:t>
      </w:r>
      <w:proofErr w:type="spellStart"/>
      <w:r w:rsidR="001B7AD8" w:rsidRPr="001B7AD8">
        <w:rPr>
          <w:rFonts w:eastAsia="Times New Roman" w:cs="Times New Roman"/>
          <w:color w:val="000000" w:themeColor="text1"/>
          <w:shd w:val="clear" w:color="auto" w:fill="FFFFFF"/>
        </w:rPr>
        <w:t>Services</w:t>
      </w:r>
      <w:proofErr w:type="spellEnd"/>
      <w:r w:rsidR="001B7AD8" w:rsidRPr="001B7AD8">
        <w:rPr>
          <w:rFonts w:eastAsia="Times New Roman" w:cs="Times New Roman"/>
          <w:color w:val="000000" w:themeColor="text1"/>
          <w:shd w:val="clear" w:color="auto" w:fill="FFFFFF"/>
        </w:rPr>
        <w:t xml:space="preserve"> provided for consumers to minimize their perceived waiting time, such as driving ranges at golf courses, arcades at movie theaters, or reading materials in doctors' offices.</w:t>
      </w:r>
    </w:p>
    <w:p w14:paraId="05CCC74A" w14:textId="77777777" w:rsidR="001B7AD8" w:rsidRPr="001B7AD8" w:rsidRDefault="001B7AD8">
      <w:pPr>
        <w:rPr>
          <w:b/>
          <w:color w:val="000000" w:themeColor="text1"/>
          <w:u w:val="single"/>
        </w:rPr>
      </w:pPr>
    </w:p>
    <w:p w14:paraId="1624D7D0" w14:textId="559C957E"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N</w:t>
      </w:r>
      <w:r w:rsidR="001B7AD8" w:rsidRPr="00DB0C57">
        <w:rPr>
          <w:rFonts w:eastAsia="Times New Roman" w:cs="Times New Roman"/>
          <w:b/>
          <w:bCs/>
          <w:color w:val="000000" w:themeColor="text1"/>
          <w:highlight w:val="cyan"/>
          <w:shd w:val="clear" w:color="auto" w:fill="FFFFFF"/>
        </w:rPr>
        <w:t>onpeak demand development</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 strategy in which service providers use their downtime to prepare in advance for peak periods or to market to different target markets that follow different demand patterns than the firm's traditional market segment.</w:t>
      </w:r>
    </w:p>
    <w:p w14:paraId="037BC05E" w14:textId="77777777" w:rsidR="001B7AD8" w:rsidRPr="001B7AD8" w:rsidRDefault="001B7AD8">
      <w:pPr>
        <w:rPr>
          <w:b/>
          <w:color w:val="000000" w:themeColor="text1"/>
          <w:u w:val="single"/>
        </w:rPr>
      </w:pPr>
    </w:p>
    <w:p w14:paraId="6DE4F466" w14:textId="2AAEF736"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C</w:t>
      </w:r>
      <w:r w:rsidR="001B7AD8" w:rsidRPr="00DB0C57">
        <w:rPr>
          <w:rFonts w:eastAsia="Times New Roman" w:cs="Times New Roman"/>
          <w:b/>
          <w:bCs/>
          <w:color w:val="000000" w:themeColor="text1"/>
          <w:highlight w:val="cyan"/>
          <w:shd w:val="clear" w:color="auto" w:fill="FFFFFF"/>
        </w:rPr>
        <w:t>apacity sharing</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Strategy to increase the supply of service by forming a type of co-op among service providers that permits co-op members to expand their supply or service as a whole.</w:t>
      </w:r>
    </w:p>
    <w:p w14:paraId="1E77FA6A" w14:textId="77777777" w:rsidR="001B7AD8" w:rsidRPr="001B7AD8" w:rsidRDefault="001B7AD8">
      <w:pPr>
        <w:rPr>
          <w:b/>
          <w:color w:val="000000" w:themeColor="text1"/>
          <w:u w:val="single"/>
        </w:rPr>
      </w:pPr>
    </w:p>
    <w:p w14:paraId="3EE502D8" w14:textId="4EC65B72"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E</w:t>
      </w:r>
      <w:r w:rsidR="001B7AD8" w:rsidRPr="00DB0C57">
        <w:rPr>
          <w:rFonts w:eastAsia="Times New Roman" w:cs="Times New Roman"/>
          <w:b/>
          <w:bCs/>
          <w:color w:val="000000" w:themeColor="text1"/>
          <w:highlight w:val="cyan"/>
          <w:shd w:val="clear" w:color="auto" w:fill="FFFFFF"/>
        </w:rPr>
        <w:t>xpansion preparation</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Planning for future expansion in advance and taking a long-term orientation to physical facilities and growth.</w:t>
      </w:r>
    </w:p>
    <w:p w14:paraId="0380D595" w14:textId="77777777" w:rsidR="001B7AD8" w:rsidRPr="001B7AD8" w:rsidRDefault="001B7AD8">
      <w:pPr>
        <w:rPr>
          <w:b/>
          <w:color w:val="000000" w:themeColor="text1"/>
          <w:u w:val="single"/>
        </w:rPr>
      </w:pPr>
    </w:p>
    <w:p w14:paraId="5E3A37A3" w14:textId="5F1BF657"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T</w:t>
      </w:r>
      <w:r w:rsidR="001B7AD8" w:rsidRPr="00DB0C57">
        <w:rPr>
          <w:rFonts w:eastAsia="Times New Roman" w:cs="Times New Roman"/>
          <w:b/>
          <w:bCs/>
          <w:color w:val="000000" w:themeColor="text1"/>
          <w:highlight w:val="cyan"/>
          <w:shd w:val="clear" w:color="auto" w:fill="FFFFFF"/>
        </w:rPr>
        <w:t>hird parties</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 supply strategy in which a service firm uses an outside party to service customers and thereby save on costs, personnel, etc.</w:t>
      </w:r>
    </w:p>
    <w:p w14:paraId="72AADDC6" w14:textId="77777777" w:rsidR="001B7AD8" w:rsidRPr="001B7AD8" w:rsidRDefault="001B7AD8">
      <w:pPr>
        <w:rPr>
          <w:b/>
          <w:color w:val="000000" w:themeColor="text1"/>
          <w:u w:val="single"/>
        </w:rPr>
      </w:pPr>
    </w:p>
    <w:p w14:paraId="765C5375" w14:textId="5D45F02E" w:rsidR="001B7AD8" w:rsidRPr="001B7AD8" w:rsidRDefault="007511CC" w:rsidP="001B7AD8">
      <w:pPr>
        <w:rPr>
          <w:rFonts w:eastAsia="Times New Roman" w:cs="Times New Roman"/>
          <w:color w:val="000000" w:themeColor="text1"/>
        </w:rPr>
      </w:pPr>
      <w:r w:rsidRPr="00DB0C57">
        <w:rPr>
          <w:rFonts w:eastAsia="Times New Roman" w:cs="Times New Roman"/>
          <w:b/>
          <w:bCs/>
          <w:color w:val="000000" w:themeColor="text1"/>
          <w:highlight w:val="cyan"/>
          <w:shd w:val="clear" w:color="auto" w:fill="FFFFFF"/>
        </w:rPr>
        <w:t>C</w:t>
      </w:r>
      <w:r w:rsidR="001B7AD8" w:rsidRPr="00DB0C57">
        <w:rPr>
          <w:rFonts w:eastAsia="Times New Roman" w:cs="Times New Roman"/>
          <w:b/>
          <w:bCs/>
          <w:color w:val="000000" w:themeColor="text1"/>
          <w:highlight w:val="cyan"/>
          <w:shd w:val="clear" w:color="auto" w:fill="FFFFFF"/>
        </w:rPr>
        <w:t>ustomer participation</w:t>
      </w:r>
      <w:r>
        <w:rPr>
          <w:rFonts w:eastAsia="Times New Roman" w:cs="Times New Roman"/>
          <w:b/>
          <w:bCs/>
          <w:color w:val="000000" w:themeColor="text1"/>
          <w:shd w:val="clear" w:color="auto" w:fill="FFFFFF"/>
        </w:rPr>
        <w:t xml:space="preserve"> </w:t>
      </w:r>
      <w:r w:rsidR="001B7AD8" w:rsidRPr="001B7AD8">
        <w:rPr>
          <w:rFonts w:eastAsia="Times New Roman" w:cs="Times New Roman"/>
          <w:color w:val="000000" w:themeColor="text1"/>
          <w:shd w:val="clear" w:color="auto" w:fill="FFFFFF"/>
        </w:rPr>
        <w:t>A supply strategy that increases the supply of service by having the customer perform part of the service, such as providing a salad bar or dessert bar in a restaurant.</w:t>
      </w:r>
    </w:p>
    <w:p w14:paraId="7A7559F4" w14:textId="77777777" w:rsidR="001B7AD8" w:rsidRDefault="001B7AD8">
      <w:pPr>
        <w:rPr>
          <w:b/>
          <w:color w:val="000000" w:themeColor="text1"/>
          <w:u w:val="single"/>
        </w:rPr>
      </w:pPr>
    </w:p>
    <w:p w14:paraId="4C57AA44" w14:textId="77777777" w:rsidR="005C027E" w:rsidRDefault="005C027E">
      <w:pPr>
        <w:rPr>
          <w:b/>
          <w:color w:val="000000" w:themeColor="text1"/>
          <w:u w:val="single"/>
        </w:rPr>
      </w:pPr>
    </w:p>
    <w:p w14:paraId="1FB681FA" w14:textId="5EBFD1BE" w:rsidR="00C7730E" w:rsidRDefault="00C7730E">
      <w:pPr>
        <w:rPr>
          <w:b/>
          <w:color w:val="000000" w:themeColor="text1"/>
          <w:u w:val="single"/>
        </w:rPr>
      </w:pPr>
      <w:r>
        <w:rPr>
          <w:b/>
          <w:color w:val="000000" w:themeColor="text1"/>
          <w:u w:val="single"/>
        </w:rPr>
        <w:lastRenderedPageBreak/>
        <w:t>Chapter 4:</w:t>
      </w:r>
      <w:r w:rsidR="005C027E">
        <w:rPr>
          <w:b/>
          <w:color w:val="000000" w:themeColor="text1"/>
          <w:u w:val="single"/>
        </w:rPr>
        <w:t xml:space="preserve"> Services Consumer Behavior</w:t>
      </w:r>
    </w:p>
    <w:p w14:paraId="4D96F9EC" w14:textId="77777777" w:rsidR="005C027E" w:rsidRDefault="005C027E">
      <w:pPr>
        <w:rPr>
          <w:b/>
          <w:color w:val="000000" w:themeColor="text1"/>
          <w:u w:val="single"/>
        </w:rPr>
      </w:pPr>
    </w:p>
    <w:p w14:paraId="2635878A" w14:textId="760FD746"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C</w:t>
      </w:r>
      <w:r w:rsidR="005C027E" w:rsidRPr="00DB0C57">
        <w:rPr>
          <w:rFonts w:eastAsia="Times New Roman" w:cs="Times New Roman"/>
          <w:b/>
          <w:bCs/>
          <w:color w:val="000000" w:themeColor="text1"/>
          <w:highlight w:val="magenta"/>
          <w:shd w:val="clear" w:color="auto" w:fill="FFFFFF"/>
        </w:rPr>
        <w:t>onsumer decision process</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three-step process consumers use to make purchase decisions; includes the </w:t>
      </w:r>
      <w:proofErr w:type="spellStart"/>
      <w:r w:rsidR="005C027E" w:rsidRPr="00D54E11">
        <w:rPr>
          <w:rFonts w:eastAsia="Times New Roman" w:cs="Times New Roman"/>
          <w:color w:val="000000" w:themeColor="text1"/>
          <w:shd w:val="clear" w:color="auto" w:fill="FFFFFF"/>
        </w:rPr>
        <w:t>prepurchase</w:t>
      </w:r>
      <w:proofErr w:type="spellEnd"/>
      <w:r w:rsidR="005C027E" w:rsidRPr="00D54E11">
        <w:rPr>
          <w:rFonts w:eastAsia="Times New Roman" w:cs="Times New Roman"/>
          <w:color w:val="000000" w:themeColor="text1"/>
          <w:shd w:val="clear" w:color="auto" w:fill="FFFFFF"/>
        </w:rPr>
        <w:t xml:space="preserve"> stage, the consumption stage, and the </w:t>
      </w:r>
      <w:proofErr w:type="spellStart"/>
      <w:r w:rsidR="005C027E" w:rsidRPr="00D54E11">
        <w:rPr>
          <w:rFonts w:eastAsia="Times New Roman" w:cs="Times New Roman"/>
          <w:color w:val="000000" w:themeColor="text1"/>
          <w:shd w:val="clear" w:color="auto" w:fill="FFFFFF"/>
        </w:rPr>
        <w:t>postpurchase</w:t>
      </w:r>
      <w:proofErr w:type="spellEnd"/>
      <w:r w:rsidR="005C027E" w:rsidRPr="00D54E11">
        <w:rPr>
          <w:rFonts w:eastAsia="Times New Roman" w:cs="Times New Roman"/>
          <w:color w:val="000000" w:themeColor="text1"/>
          <w:shd w:val="clear" w:color="auto" w:fill="FFFFFF"/>
        </w:rPr>
        <w:t xml:space="preserve"> evaluation stage.</w:t>
      </w:r>
    </w:p>
    <w:p w14:paraId="7FDE4D1F" w14:textId="77777777" w:rsidR="005C027E" w:rsidRPr="00D54E11" w:rsidRDefault="005C027E">
      <w:pPr>
        <w:rPr>
          <w:b/>
          <w:color w:val="000000" w:themeColor="text1"/>
          <w:u w:val="single"/>
        </w:rPr>
      </w:pPr>
    </w:p>
    <w:p w14:paraId="550CF9C9" w14:textId="56958250" w:rsidR="005C027E" w:rsidRPr="005C027E" w:rsidRDefault="005C027E"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Stimulus</w:t>
      </w:r>
      <w:r w:rsidRPr="00D54E11">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The thought, action, or motivation that incites a person to consider a purchase.</w:t>
      </w:r>
    </w:p>
    <w:p w14:paraId="6E9D6FD4" w14:textId="77777777" w:rsidR="005C027E" w:rsidRPr="00D54E11" w:rsidRDefault="005C027E">
      <w:pPr>
        <w:rPr>
          <w:b/>
          <w:color w:val="000000" w:themeColor="text1"/>
          <w:u w:val="single"/>
        </w:rPr>
      </w:pPr>
    </w:p>
    <w:p w14:paraId="15C6CCAB" w14:textId="5FBDB289"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C</w:t>
      </w:r>
      <w:r w:rsidR="005C027E" w:rsidRPr="00DB0C57">
        <w:rPr>
          <w:rFonts w:eastAsia="Times New Roman" w:cs="Times New Roman"/>
          <w:b/>
          <w:bCs/>
          <w:color w:val="000000" w:themeColor="text1"/>
          <w:highlight w:val="magenta"/>
          <w:shd w:val="clear" w:color="auto" w:fill="FFFFFF"/>
        </w:rPr>
        <w:t>ommercial cue</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An</w:t>
      </w:r>
      <w:proofErr w:type="gramEnd"/>
      <w:r w:rsidR="005C027E" w:rsidRPr="00D54E11">
        <w:rPr>
          <w:rFonts w:eastAsia="Times New Roman" w:cs="Times New Roman"/>
          <w:color w:val="000000" w:themeColor="text1"/>
          <w:shd w:val="clear" w:color="auto" w:fill="FFFFFF"/>
        </w:rPr>
        <w:t xml:space="preserve"> event or motivation that provides a stimulus to the consumer and is a promotional effort on the part of the company.</w:t>
      </w:r>
    </w:p>
    <w:p w14:paraId="6DD7853C" w14:textId="77777777" w:rsidR="005C027E" w:rsidRPr="00D54E11" w:rsidRDefault="005C027E">
      <w:pPr>
        <w:rPr>
          <w:b/>
          <w:color w:val="000000" w:themeColor="text1"/>
          <w:u w:val="single"/>
        </w:rPr>
      </w:pPr>
    </w:p>
    <w:p w14:paraId="6F49A27B" w14:textId="5AF65BD7"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S</w:t>
      </w:r>
      <w:r w:rsidR="005C027E" w:rsidRPr="00DB0C57">
        <w:rPr>
          <w:rFonts w:eastAsia="Times New Roman" w:cs="Times New Roman"/>
          <w:b/>
          <w:bCs/>
          <w:color w:val="000000" w:themeColor="text1"/>
          <w:highlight w:val="magenta"/>
          <w:shd w:val="clear" w:color="auto" w:fill="FFFFFF"/>
        </w:rPr>
        <w:t>ocial cue</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An</w:t>
      </w:r>
      <w:proofErr w:type="gramEnd"/>
      <w:r w:rsidR="005C027E" w:rsidRPr="00D54E11">
        <w:rPr>
          <w:rFonts w:eastAsia="Times New Roman" w:cs="Times New Roman"/>
          <w:color w:val="000000" w:themeColor="text1"/>
          <w:shd w:val="clear" w:color="auto" w:fill="FFFFFF"/>
        </w:rPr>
        <w:t xml:space="preserve"> event or motivation that provides a stimulus to the consumer, obtained from the individual's peer group or from significant others.</w:t>
      </w:r>
    </w:p>
    <w:p w14:paraId="06A68135" w14:textId="77777777" w:rsidR="005C027E" w:rsidRPr="00D54E11" w:rsidRDefault="005C027E">
      <w:pPr>
        <w:rPr>
          <w:b/>
          <w:color w:val="000000" w:themeColor="text1"/>
          <w:u w:val="single"/>
        </w:rPr>
      </w:pPr>
    </w:p>
    <w:p w14:paraId="04FBB0B1" w14:textId="6D320BA1"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P</w:t>
      </w:r>
      <w:r w:rsidR="005C027E" w:rsidRPr="00DB0C57">
        <w:rPr>
          <w:rFonts w:eastAsia="Times New Roman" w:cs="Times New Roman"/>
          <w:b/>
          <w:bCs/>
          <w:color w:val="000000" w:themeColor="text1"/>
          <w:highlight w:val="magenta"/>
          <w:shd w:val="clear" w:color="auto" w:fill="FFFFFF"/>
        </w:rPr>
        <w:t>hysical cue</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A motivation, such as thirst, hunger, or another biological cue that provides a stimulus to the consumer.</w:t>
      </w:r>
    </w:p>
    <w:p w14:paraId="76EB48E2" w14:textId="77777777" w:rsidR="005C027E" w:rsidRPr="00D54E11" w:rsidRDefault="005C027E">
      <w:pPr>
        <w:rPr>
          <w:b/>
          <w:color w:val="000000" w:themeColor="text1"/>
          <w:u w:val="single"/>
        </w:rPr>
      </w:pPr>
    </w:p>
    <w:p w14:paraId="46B6382A" w14:textId="7079A97F" w:rsidR="005C027E" w:rsidRPr="00D54E11" w:rsidRDefault="00D54E11">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P</w:t>
      </w:r>
      <w:r w:rsidR="005C027E" w:rsidRPr="00DB0C57">
        <w:rPr>
          <w:rFonts w:eastAsia="Times New Roman" w:cs="Times New Roman"/>
          <w:b/>
          <w:bCs/>
          <w:color w:val="000000" w:themeColor="text1"/>
          <w:highlight w:val="magenta"/>
          <w:shd w:val="clear" w:color="auto" w:fill="FFFFFF"/>
        </w:rPr>
        <w:t>roblem awareness</w:t>
      </w:r>
      <w:r w:rsidR="005C027E" w:rsidRPr="00D54E11">
        <w:rPr>
          <w:rFonts w:eastAsia="Times New Roman" w:cs="Times New Roman"/>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second phase of the </w:t>
      </w:r>
      <w:proofErr w:type="spellStart"/>
      <w:r w:rsidR="005C027E" w:rsidRPr="00D54E11">
        <w:rPr>
          <w:rFonts w:eastAsia="Times New Roman" w:cs="Times New Roman"/>
          <w:color w:val="000000" w:themeColor="text1"/>
          <w:shd w:val="clear" w:color="auto" w:fill="FFFFFF"/>
        </w:rPr>
        <w:t>prepurchase</w:t>
      </w:r>
      <w:proofErr w:type="spellEnd"/>
      <w:r w:rsidR="005C027E" w:rsidRPr="00D54E11">
        <w:rPr>
          <w:rFonts w:eastAsia="Times New Roman" w:cs="Times New Roman"/>
          <w:color w:val="000000" w:themeColor="text1"/>
          <w:shd w:val="clear" w:color="auto" w:fill="FFFFFF"/>
        </w:rPr>
        <w:t xml:space="preserve"> stage, in which the consumer determines whether a need exists for the product.</w:t>
      </w:r>
    </w:p>
    <w:p w14:paraId="4BEE7CFC" w14:textId="77777777" w:rsidR="005C027E" w:rsidRPr="00D54E11" w:rsidRDefault="005C027E">
      <w:pPr>
        <w:rPr>
          <w:rFonts w:eastAsia="Times New Roman" w:cs="Times New Roman"/>
          <w:color w:val="000000" w:themeColor="text1"/>
        </w:rPr>
      </w:pPr>
    </w:p>
    <w:p w14:paraId="27BA9405" w14:textId="310A432C" w:rsidR="005C027E" w:rsidRPr="005C027E" w:rsidRDefault="005C027E"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Shortage</w:t>
      </w:r>
      <w:r w:rsidRPr="00D54E11">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The need for a product or service due to the consumer's not having that particular product or service.</w:t>
      </w:r>
    </w:p>
    <w:p w14:paraId="6C07B4F7" w14:textId="77777777" w:rsidR="005C027E" w:rsidRPr="00D54E11" w:rsidRDefault="005C027E">
      <w:pPr>
        <w:rPr>
          <w:b/>
          <w:color w:val="000000" w:themeColor="text1"/>
          <w:u w:val="single"/>
        </w:rPr>
      </w:pPr>
    </w:p>
    <w:p w14:paraId="031E9661" w14:textId="042E1C28"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U</w:t>
      </w:r>
      <w:r w:rsidR="005C027E" w:rsidRPr="00DB0C57">
        <w:rPr>
          <w:rFonts w:eastAsia="Times New Roman" w:cs="Times New Roman"/>
          <w:b/>
          <w:bCs/>
          <w:color w:val="000000" w:themeColor="text1"/>
          <w:highlight w:val="magenta"/>
          <w:shd w:val="clear" w:color="auto" w:fill="FFFFFF"/>
        </w:rPr>
        <w:t>nfulfilled desire</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need for a product or service due to a consumer's dissatisfaction with a current product or service.</w:t>
      </w:r>
    </w:p>
    <w:p w14:paraId="173DB2D4" w14:textId="77777777" w:rsidR="005C027E" w:rsidRPr="00D54E11" w:rsidRDefault="005C027E">
      <w:pPr>
        <w:rPr>
          <w:b/>
          <w:color w:val="000000" w:themeColor="text1"/>
          <w:u w:val="single"/>
        </w:rPr>
      </w:pPr>
    </w:p>
    <w:p w14:paraId="3015CCEB" w14:textId="6D1253E2"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I</w:t>
      </w:r>
      <w:r w:rsidR="005C027E" w:rsidRPr="00DB0C57">
        <w:rPr>
          <w:rFonts w:eastAsia="Times New Roman" w:cs="Times New Roman"/>
          <w:b/>
          <w:bCs/>
          <w:color w:val="000000" w:themeColor="text1"/>
          <w:highlight w:val="magenta"/>
          <w:shd w:val="clear" w:color="auto" w:fill="FFFFFF"/>
        </w:rPr>
        <w:t>nformation search</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phase in the </w:t>
      </w:r>
      <w:proofErr w:type="spellStart"/>
      <w:r w:rsidR="005C027E" w:rsidRPr="00D54E11">
        <w:rPr>
          <w:rFonts w:eastAsia="Times New Roman" w:cs="Times New Roman"/>
          <w:color w:val="000000" w:themeColor="text1"/>
          <w:shd w:val="clear" w:color="auto" w:fill="FFFFFF"/>
        </w:rPr>
        <w:t>prepurchase</w:t>
      </w:r>
      <w:proofErr w:type="spellEnd"/>
      <w:r w:rsidR="005C027E" w:rsidRPr="00D54E11">
        <w:rPr>
          <w:rFonts w:eastAsia="Times New Roman" w:cs="Times New Roman"/>
          <w:color w:val="000000" w:themeColor="text1"/>
          <w:shd w:val="clear" w:color="auto" w:fill="FFFFFF"/>
        </w:rPr>
        <w:t xml:space="preserve"> stage in which the consumer collects information pertaining to possible alternatives.</w:t>
      </w:r>
    </w:p>
    <w:p w14:paraId="477BBBD6" w14:textId="77777777" w:rsidR="005C027E" w:rsidRPr="00D54E11" w:rsidRDefault="005C027E">
      <w:pPr>
        <w:rPr>
          <w:b/>
          <w:color w:val="000000" w:themeColor="text1"/>
          <w:u w:val="single"/>
        </w:rPr>
      </w:pPr>
    </w:p>
    <w:p w14:paraId="19F951E7" w14:textId="0BF84F99"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A</w:t>
      </w:r>
      <w:r w:rsidR="005C027E" w:rsidRPr="00DB0C57">
        <w:rPr>
          <w:rFonts w:eastAsia="Times New Roman" w:cs="Times New Roman"/>
          <w:b/>
          <w:bCs/>
          <w:color w:val="000000" w:themeColor="text1"/>
          <w:highlight w:val="magenta"/>
          <w:shd w:val="clear" w:color="auto" w:fill="FFFFFF"/>
        </w:rPr>
        <w:t>wareness set</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set of alternatives of which a consumer is aware.</w:t>
      </w:r>
    </w:p>
    <w:p w14:paraId="4F632CE9" w14:textId="77777777" w:rsidR="005C027E" w:rsidRPr="00D54E11" w:rsidRDefault="005C027E">
      <w:pPr>
        <w:rPr>
          <w:b/>
          <w:color w:val="000000" w:themeColor="text1"/>
          <w:u w:val="single"/>
        </w:rPr>
      </w:pPr>
    </w:p>
    <w:p w14:paraId="681A9D49" w14:textId="1D505342"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E</w:t>
      </w:r>
      <w:r w:rsidR="005C027E" w:rsidRPr="00DB0C57">
        <w:rPr>
          <w:rFonts w:eastAsia="Times New Roman" w:cs="Times New Roman"/>
          <w:b/>
          <w:bCs/>
          <w:color w:val="000000" w:themeColor="text1"/>
          <w:highlight w:val="magenta"/>
          <w:shd w:val="clear" w:color="auto" w:fill="FFFFFF"/>
        </w:rPr>
        <w:t>voked set</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Alternatives that the consumer actually remembers at the time of decision making.</w:t>
      </w:r>
    </w:p>
    <w:p w14:paraId="0CC7D926" w14:textId="77777777" w:rsidR="005C027E" w:rsidRPr="00D54E11" w:rsidRDefault="005C027E">
      <w:pPr>
        <w:rPr>
          <w:b/>
          <w:color w:val="000000" w:themeColor="text1"/>
          <w:u w:val="single"/>
        </w:rPr>
      </w:pPr>
    </w:p>
    <w:p w14:paraId="7BA19710" w14:textId="3C3B7DEC"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C</w:t>
      </w:r>
      <w:r w:rsidR="005C027E" w:rsidRPr="00DB0C57">
        <w:rPr>
          <w:rFonts w:eastAsia="Times New Roman" w:cs="Times New Roman"/>
          <w:b/>
          <w:bCs/>
          <w:color w:val="000000" w:themeColor="text1"/>
          <w:highlight w:val="magenta"/>
          <w:shd w:val="clear" w:color="auto" w:fill="FFFFFF"/>
        </w:rPr>
        <w:t>onsideration set</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Of</w:t>
      </w:r>
      <w:proofErr w:type="gramEnd"/>
      <w:r w:rsidR="005C027E" w:rsidRPr="00D54E11">
        <w:rPr>
          <w:rFonts w:eastAsia="Times New Roman" w:cs="Times New Roman"/>
          <w:color w:val="000000" w:themeColor="text1"/>
          <w:shd w:val="clear" w:color="auto" w:fill="FFFFFF"/>
        </w:rPr>
        <w:t xml:space="preserve"> the brands in the evoked set, those considered unfit (e.g., too expensive, too far away, etc.) are eliminated right away. The remaining alternatives are termed the consideration set.</w:t>
      </w:r>
    </w:p>
    <w:p w14:paraId="6010E843" w14:textId="77777777" w:rsidR="005C027E" w:rsidRPr="00D54E11" w:rsidRDefault="005C027E">
      <w:pPr>
        <w:rPr>
          <w:b/>
          <w:color w:val="000000" w:themeColor="text1"/>
          <w:u w:val="single"/>
        </w:rPr>
      </w:pPr>
    </w:p>
    <w:p w14:paraId="4F223321" w14:textId="29DD830B"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I</w:t>
      </w:r>
      <w:r w:rsidR="005C027E" w:rsidRPr="00DB0C57">
        <w:rPr>
          <w:rFonts w:eastAsia="Times New Roman" w:cs="Times New Roman"/>
          <w:b/>
          <w:bCs/>
          <w:color w:val="000000" w:themeColor="text1"/>
          <w:highlight w:val="magenta"/>
          <w:shd w:val="clear" w:color="auto" w:fill="FFFFFF"/>
        </w:rPr>
        <w:t>nternal search</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A passive approach to gathering information in which the consumer's own memory is the main source of information about a product.</w:t>
      </w:r>
    </w:p>
    <w:p w14:paraId="012D3149" w14:textId="77777777" w:rsidR="005C027E" w:rsidRPr="00D54E11" w:rsidRDefault="005C027E">
      <w:pPr>
        <w:rPr>
          <w:b/>
          <w:color w:val="000000" w:themeColor="text1"/>
          <w:u w:val="single"/>
        </w:rPr>
      </w:pPr>
    </w:p>
    <w:p w14:paraId="2764F308" w14:textId="78FCAE83"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E</w:t>
      </w:r>
      <w:r w:rsidR="005C027E" w:rsidRPr="00DB0C57">
        <w:rPr>
          <w:rFonts w:eastAsia="Times New Roman" w:cs="Times New Roman"/>
          <w:b/>
          <w:bCs/>
          <w:color w:val="000000" w:themeColor="text1"/>
          <w:highlight w:val="magenta"/>
          <w:shd w:val="clear" w:color="auto" w:fill="FFFFFF"/>
        </w:rPr>
        <w:t>xternal search</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A proactive approach to gathering information in which the consumer collects new information from sources outside the consumer's own experience.</w:t>
      </w:r>
    </w:p>
    <w:p w14:paraId="6E105C91" w14:textId="77777777" w:rsidR="005C027E" w:rsidRPr="00D54E11" w:rsidRDefault="005C027E">
      <w:pPr>
        <w:rPr>
          <w:b/>
          <w:color w:val="000000" w:themeColor="text1"/>
          <w:u w:val="single"/>
        </w:rPr>
      </w:pPr>
    </w:p>
    <w:p w14:paraId="5F93661B" w14:textId="1069FAB2"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E</w:t>
      </w:r>
      <w:r w:rsidR="005C027E" w:rsidRPr="00DB0C57">
        <w:rPr>
          <w:rFonts w:eastAsia="Times New Roman" w:cs="Times New Roman"/>
          <w:b/>
          <w:bCs/>
          <w:color w:val="000000" w:themeColor="text1"/>
          <w:highlight w:val="magenta"/>
          <w:shd w:val="clear" w:color="auto" w:fill="FFFFFF"/>
        </w:rPr>
        <w:t>valuation of alternatives</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phase of the </w:t>
      </w:r>
      <w:proofErr w:type="spellStart"/>
      <w:r w:rsidR="005C027E" w:rsidRPr="00D54E11">
        <w:rPr>
          <w:rFonts w:eastAsia="Times New Roman" w:cs="Times New Roman"/>
          <w:color w:val="000000" w:themeColor="text1"/>
          <w:shd w:val="clear" w:color="auto" w:fill="FFFFFF"/>
        </w:rPr>
        <w:t>prepurchase</w:t>
      </w:r>
      <w:proofErr w:type="spellEnd"/>
      <w:r w:rsidR="005C027E" w:rsidRPr="00D54E11">
        <w:rPr>
          <w:rFonts w:eastAsia="Times New Roman" w:cs="Times New Roman"/>
          <w:color w:val="000000" w:themeColor="text1"/>
          <w:shd w:val="clear" w:color="auto" w:fill="FFFFFF"/>
        </w:rPr>
        <w:t xml:space="preserve"> stage in which the consumer places a value or “rank” on each alternative.</w:t>
      </w:r>
    </w:p>
    <w:p w14:paraId="66CC34CC" w14:textId="77777777" w:rsidR="005C027E" w:rsidRPr="00D54E11" w:rsidRDefault="005C027E">
      <w:pPr>
        <w:rPr>
          <w:b/>
          <w:color w:val="000000" w:themeColor="text1"/>
          <w:u w:val="single"/>
        </w:rPr>
      </w:pPr>
    </w:p>
    <w:p w14:paraId="52AE2505" w14:textId="78CE43CC"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N</w:t>
      </w:r>
      <w:r w:rsidR="005C027E" w:rsidRPr="00DB0C57">
        <w:rPr>
          <w:rFonts w:eastAsia="Times New Roman" w:cs="Times New Roman"/>
          <w:b/>
          <w:bCs/>
          <w:color w:val="000000" w:themeColor="text1"/>
          <w:highlight w:val="magenta"/>
          <w:shd w:val="clear" w:color="auto" w:fill="FFFFFF"/>
        </w:rPr>
        <w:t>onsystematic evaluation</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Choosing among alternatives in a random fashion or by a “gut-level feeling” approach.</w:t>
      </w:r>
    </w:p>
    <w:p w14:paraId="34C103D5" w14:textId="77777777" w:rsidR="005C027E" w:rsidRPr="00D54E11" w:rsidRDefault="005C027E">
      <w:pPr>
        <w:rPr>
          <w:b/>
          <w:color w:val="000000" w:themeColor="text1"/>
          <w:u w:val="single"/>
        </w:rPr>
      </w:pPr>
    </w:p>
    <w:p w14:paraId="67154463" w14:textId="3E027D3C"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S</w:t>
      </w:r>
      <w:r w:rsidR="005C027E" w:rsidRPr="00DB0C57">
        <w:rPr>
          <w:rFonts w:eastAsia="Times New Roman" w:cs="Times New Roman"/>
          <w:b/>
          <w:bCs/>
          <w:color w:val="000000" w:themeColor="text1"/>
          <w:highlight w:val="magenta"/>
          <w:shd w:val="clear" w:color="auto" w:fill="FFFFFF"/>
        </w:rPr>
        <w:t>ystematic evaluation</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Choosing among alternatives by using a set of formalized steps to arrive at a decision.</w:t>
      </w:r>
    </w:p>
    <w:p w14:paraId="7DCF22C7" w14:textId="77777777" w:rsidR="005C027E" w:rsidRPr="00D54E11" w:rsidRDefault="005C027E">
      <w:pPr>
        <w:rPr>
          <w:b/>
          <w:color w:val="000000" w:themeColor="text1"/>
          <w:u w:val="single"/>
        </w:rPr>
      </w:pPr>
    </w:p>
    <w:p w14:paraId="291D53F1" w14:textId="11BF8510"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L</w:t>
      </w:r>
      <w:r w:rsidR="005C027E" w:rsidRPr="00DB0C57">
        <w:rPr>
          <w:rFonts w:eastAsia="Times New Roman" w:cs="Times New Roman"/>
          <w:b/>
          <w:bCs/>
          <w:color w:val="000000" w:themeColor="text1"/>
          <w:highlight w:val="magenta"/>
          <w:shd w:val="clear" w:color="auto" w:fill="FFFFFF"/>
        </w:rPr>
        <w:t>inear compensatory approach</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A systematic model that proposes that the consumer creates a global score for each brand by multiplying the rating of the brand on each attribute by the importance attached to the attribute and adding the scores together.</w:t>
      </w:r>
    </w:p>
    <w:p w14:paraId="35ED666D" w14:textId="77777777" w:rsidR="005C027E" w:rsidRPr="00D54E11" w:rsidRDefault="005C027E">
      <w:pPr>
        <w:rPr>
          <w:b/>
          <w:color w:val="000000" w:themeColor="text1"/>
          <w:u w:val="single"/>
        </w:rPr>
      </w:pPr>
    </w:p>
    <w:p w14:paraId="6539DE64" w14:textId="7AA15181"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L</w:t>
      </w:r>
      <w:r w:rsidR="005C027E" w:rsidRPr="00DB0C57">
        <w:rPr>
          <w:rFonts w:eastAsia="Times New Roman" w:cs="Times New Roman"/>
          <w:b/>
          <w:bCs/>
          <w:color w:val="000000" w:themeColor="text1"/>
          <w:highlight w:val="magenta"/>
          <w:shd w:val="clear" w:color="auto" w:fill="FFFFFF"/>
        </w:rPr>
        <w:t>exicographic approach</w:t>
      </w:r>
      <w:r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A systematic model that proposes that the consumer make a decision by examining each attribute, starting with the most important, to rule out alternatives.</w:t>
      </w:r>
    </w:p>
    <w:p w14:paraId="6529FE9E" w14:textId="77777777" w:rsidR="005C027E" w:rsidRPr="00D54E11" w:rsidRDefault="005C027E">
      <w:pPr>
        <w:rPr>
          <w:b/>
          <w:color w:val="000000" w:themeColor="text1"/>
          <w:u w:val="single"/>
        </w:rPr>
      </w:pPr>
    </w:p>
    <w:p w14:paraId="11860561" w14:textId="35821F83"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C</w:t>
      </w:r>
      <w:r w:rsidR="005C027E" w:rsidRPr="00DB0C57">
        <w:rPr>
          <w:rFonts w:eastAsia="Times New Roman" w:cs="Times New Roman"/>
          <w:b/>
          <w:bCs/>
          <w:color w:val="000000" w:themeColor="text1"/>
          <w:highlight w:val="magenta"/>
          <w:shd w:val="clear" w:color="auto" w:fill="FFFFFF"/>
        </w:rPr>
        <w:t>onsumption process</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activities of buying, using, and disposing of a product.</w:t>
      </w:r>
    </w:p>
    <w:p w14:paraId="78158A1A" w14:textId="77777777" w:rsidR="005C027E" w:rsidRPr="00D54E11" w:rsidRDefault="005C027E">
      <w:pPr>
        <w:rPr>
          <w:b/>
          <w:color w:val="000000" w:themeColor="text1"/>
          <w:u w:val="single"/>
        </w:rPr>
      </w:pPr>
    </w:p>
    <w:p w14:paraId="35427ED4" w14:textId="750EA301"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C</w:t>
      </w:r>
      <w:r w:rsidR="005C027E" w:rsidRPr="00DB0C57">
        <w:rPr>
          <w:rFonts w:eastAsia="Times New Roman" w:cs="Times New Roman"/>
          <w:b/>
          <w:bCs/>
          <w:color w:val="000000" w:themeColor="text1"/>
          <w:highlight w:val="magenta"/>
          <w:shd w:val="clear" w:color="auto" w:fill="FFFFFF"/>
        </w:rPr>
        <w:t>ognitive dissonance</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Doubt in the consumer's mind regarding the correctness of the purchase decision.</w:t>
      </w:r>
    </w:p>
    <w:p w14:paraId="5D891CFF" w14:textId="77777777" w:rsidR="005C027E" w:rsidRPr="00D54E11" w:rsidRDefault="005C027E">
      <w:pPr>
        <w:rPr>
          <w:b/>
          <w:color w:val="000000" w:themeColor="text1"/>
          <w:u w:val="single"/>
        </w:rPr>
      </w:pPr>
    </w:p>
    <w:p w14:paraId="2B0A5C72" w14:textId="52415AA2"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F</w:t>
      </w:r>
      <w:r w:rsidR="005C027E" w:rsidRPr="00DB0C57">
        <w:rPr>
          <w:rFonts w:eastAsia="Times New Roman" w:cs="Times New Roman"/>
          <w:b/>
          <w:bCs/>
          <w:color w:val="000000" w:themeColor="text1"/>
          <w:highlight w:val="magenta"/>
          <w:shd w:val="clear" w:color="auto" w:fill="FFFFFF"/>
        </w:rPr>
        <w:t>inancial risk</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possibility of a monetary loss if the purchase goes wrong or fails to operate correctly.</w:t>
      </w:r>
    </w:p>
    <w:p w14:paraId="53086A19" w14:textId="77777777" w:rsidR="005C027E" w:rsidRPr="00D54E11" w:rsidRDefault="005C027E">
      <w:pPr>
        <w:rPr>
          <w:b/>
          <w:color w:val="000000" w:themeColor="text1"/>
          <w:u w:val="single"/>
        </w:rPr>
      </w:pPr>
    </w:p>
    <w:p w14:paraId="190BEC6F" w14:textId="51FA5396"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P</w:t>
      </w:r>
      <w:r w:rsidR="005C027E" w:rsidRPr="00DB0C57">
        <w:rPr>
          <w:rFonts w:eastAsia="Times New Roman" w:cs="Times New Roman"/>
          <w:b/>
          <w:bCs/>
          <w:color w:val="000000" w:themeColor="text1"/>
          <w:highlight w:val="magenta"/>
          <w:shd w:val="clear" w:color="auto" w:fill="FFFFFF"/>
        </w:rPr>
        <w:t>erformance risk</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possibility that the item or service purchased will not perform the task for which it was purchased.</w:t>
      </w:r>
    </w:p>
    <w:p w14:paraId="478950FD" w14:textId="77777777" w:rsidR="005C027E" w:rsidRPr="00D54E11" w:rsidRDefault="005C027E">
      <w:pPr>
        <w:rPr>
          <w:b/>
          <w:color w:val="000000" w:themeColor="text1"/>
          <w:u w:val="single"/>
        </w:rPr>
      </w:pPr>
    </w:p>
    <w:p w14:paraId="1362CD0E" w14:textId="77777777" w:rsidR="003F0086" w:rsidRDefault="00D54E11" w:rsidP="005C027E">
      <w:pPr>
        <w:rPr>
          <w:rFonts w:eastAsia="Times New Roman" w:cs="Times New Roman"/>
          <w:color w:val="000000" w:themeColor="text1"/>
          <w:shd w:val="clear" w:color="auto" w:fill="FFFFFF"/>
        </w:rPr>
      </w:pPr>
      <w:r w:rsidRPr="00DB0C57">
        <w:rPr>
          <w:rFonts w:eastAsia="Times New Roman" w:cs="Times New Roman"/>
          <w:b/>
          <w:bCs/>
          <w:color w:val="000000" w:themeColor="text1"/>
          <w:highlight w:val="magenta"/>
          <w:shd w:val="clear" w:color="auto" w:fill="FFFFFF"/>
        </w:rPr>
        <w:t>P</w:t>
      </w:r>
      <w:r w:rsidR="005C027E" w:rsidRPr="00DB0C57">
        <w:rPr>
          <w:rFonts w:eastAsia="Times New Roman" w:cs="Times New Roman"/>
          <w:b/>
          <w:bCs/>
          <w:color w:val="000000" w:themeColor="text1"/>
          <w:highlight w:val="magenta"/>
          <w:shd w:val="clear" w:color="auto" w:fill="FFFFFF"/>
        </w:rPr>
        <w:t>hysical risk</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possibility that if something does go wrong, injury could be inflicted on the purchaser.</w:t>
      </w:r>
      <w:r w:rsidR="003F0086">
        <w:rPr>
          <w:rFonts w:eastAsia="Times New Roman" w:cs="Times New Roman"/>
          <w:color w:val="000000" w:themeColor="text1"/>
          <w:shd w:val="clear" w:color="auto" w:fill="FFFFFF"/>
        </w:rPr>
        <w:t xml:space="preserve"> </w:t>
      </w:r>
    </w:p>
    <w:p w14:paraId="12C53EB3" w14:textId="50614A6E" w:rsidR="005C027E" w:rsidRPr="003F0086" w:rsidRDefault="003F0086" w:rsidP="003F0086">
      <w:pPr>
        <w:pStyle w:val="ListParagraph"/>
        <w:numPr>
          <w:ilvl w:val="0"/>
          <w:numId w:val="2"/>
        </w:numPr>
        <w:rPr>
          <w:rFonts w:eastAsia="Times New Roman" w:cs="Times New Roman"/>
          <w:color w:val="000000" w:themeColor="text1"/>
        </w:rPr>
      </w:pPr>
      <w:r w:rsidRPr="003F0086">
        <w:rPr>
          <w:rFonts w:eastAsia="Times New Roman" w:cs="Times New Roman"/>
          <w:color w:val="000000" w:themeColor="text1"/>
          <w:shd w:val="clear" w:color="auto" w:fill="FFFFFF"/>
        </w:rPr>
        <w:t>EX: Healthcare and Insurance companies play on this in their advertising. ***</w:t>
      </w:r>
    </w:p>
    <w:p w14:paraId="797A2E45" w14:textId="77777777" w:rsidR="005C027E" w:rsidRPr="00D54E11" w:rsidRDefault="005C027E">
      <w:pPr>
        <w:rPr>
          <w:b/>
          <w:color w:val="000000" w:themeColor="text1"/>
          <w:u w:val="single"/>
        </w:rPr>
      </w:pPr>
    </w:p>
    <w:p w14:paraId="5AEE3B7A" w14:textId="77777777" w:rsidR="003F0086" w:rsidRDefault="00D54E11" w:rsidP="005C027E">
      <w:pPr>
        <w:rPr>
          <w:rFonts w:eastAsia="Times New Roman" w:cs="Times New Roman"/>
          <w:color w:val="000000" w:themeColor="text1"/>
          <w:shd w:val="clear" w:color="auto" w:fill="FFFFFF"/>
        </w:rPr>
      </w:pPr>
      <w:r w:rsidRPr="00DB0C57">
        <w:rPr>
          <w:rFonts w:eastAsia="Times New Roman" w:cs="Times New Roman"/>
          <w:b/>
          <w:bCs/>
          <w:color w:val="000000" w:themeColor="text1"/>
          <w:highlight w:val="magenta"/>
          <w:shd w:val="clear" w:color="auto" w:fill="FFFFFF"/>
        </w:rPr>
        <w:t>S</w:t>
      </w:r>
      <w:r w:rsidR="005C027E" w:rsidRPr="00DB0C57">
        <w:rPr>
          <w:rFonts w:eastAsia="Times New Roman" w:cs="Times New Roman"/>
          <w:b/>
          <w:bCs/>
          <w:color w:val="000000" w:themeColor="text1"/>
          <w:highlight w:val="magenta"/>
          <w:shd w:val="clear" w:color="auto" w:fill="FFFFFF"/>
        </w:rPr>
        <w:t>ocial risk</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possibility of a loss in personal social status associated with a particular purchase.</w:t>
      </w:r>
      <w:r w:rsidR="003F0086">
        <w:rPr>
          <w:rFonts w:eastAsia="Times New Roman" w:cs="Times New Roman"/>
          <w:color w:val="000000" w:themeColor="text1"/>
          <w:shd w:val="clear" w:color="auto" w:fill="FFFFFF"/>
        </w:rPr>
        <w:t xml:space="preserve"> </w:t>
      </w:r>
    </w:p>
    <w:p w14:paraId="59C86E58" w14:textId="006C9728" w:rsidR="005C027E" w:rsidRPr="003F0086" w:rsidRDefault="003F0086" w:rsidP="003F0086">
      <w:pPr>
        <w:pStyle w:val="ListParagraph"/>
        <w:numPr>
          <w:ilvl w:val="0"/>
          <w:numId w:val="1"/>
        </w:numPr>
        <w:rPr>
          <w:rFonts w:eastAsia="Times New Roman" w:cs="Times New Roman"/>
          <w:color w:val="000000" w:themeColor="text1"/>
        </w:rPr>
      </w:pPr>
      <w:r w:rsidRPr="003F0086">
        <w:rPr>
          <w:rFonts w:eastAsia="Times New Roman" w:cs="Times New Roman"/>
          <w:color w:val="000000" w:themeColor="text1"/>
          <w:shd w:val="clear" w:color="auto" w:fill="FFFFFF"/>
        </w:rPr>
        <w:t>EX: Self-Service kiosks at grocery stores. ***</w:t>
      </w:r>
    </w:p>
    <w:p w14:paraId="34031AD1" w14:textId="77777777" w:rsidR="005C027E" w:rsidRPr="00D54E11" w:rsidRDefault="005C027E">
      <w:pPr>
        <w:rPr>
          <w:b/>
          <w:color w:val="000000" w:themeColor="text1"/>
          <w:u w:val="single"/>
        </w:rPr>
      </w:pPr>
    </w:p>
    <w:p w14:paraId="5EA3D183" w14:textId="7FA97912" w:rsidR="005C027E" w:rsidRDefault="00D54E11" w:rsidP="005C027E">
      <w:pPr>
        <w:rPr>
          <w:rFonts w:eastAsia="Times New Roman" w:cs="Times New Roman"/>
          <w:color w:val="000000" w:themeColor="text1"/>
          <w:shd w:val="clear" w:color="auto" w:fill="FFFFFF"/>
        </w:rPr>
      </w:pPr>
      <w:r w:rsidRPr="00DB0C57">
        <w:rPr>
          <w:rFonts w:eastAsia="Times New Roman" w:cs="Times New Roman"/>
          <w:b/>
          <w:bCs/>
          <w:color w:val="000000" w:themeColor="text1"/>
          <w:highlight w:val="magenta"/>
          <w:shd w:val="clear" w:color="auto" w:fill="FFFFFF"/>
        </w:rPr>
        <w:t>P</w:t>
      </w:r>
      <w:r w:rsidR="005C027E" w:rsidRPr="00DB0C57">
        <w:rPr>
          <w:rFonts w:eastAsia="Times New Roman" w:cs="Times New Roman"/>
          <w:b/>
          <w:bCs/>
          <w:color w:val="000000" w:themeColor="text1"/>
          <w:highlight w:val="magenta"/>
          <w:shd w:val="clear" w:color="auto" w:fill="FFFFFF"/>
        </w:rPr>
        <w:t>sychological risk</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possibility that a purchase will affect an individual's self-esteem.</w:t>
      </w:r>
    </w:p>
    <w:p w14:paraId="793E074C" w14:textId="16A6407B" w:rsidR="005C027E" w:rsidRPr="003F0086" w:rsidRDefault="003F0086" w:rsidP="003F0086">
      <w:pPr>
        <w:pStyle w:val="ListParagraph"/>
        <w:numPr>
          <w:ilvl w:val="0"/>
          <w:numId w:val="1"/>
        </w:numPr>
        <w:rPr>
          <w:rFonts w:eastAsia="Times New Roman" w:cs="Times New Roman"/>
          <w:color w:val="000000" w:themeColor="text1"/>
        </w:rPr>
      </w:pPr>
      <w:r w:rsidRPr="003F0086">
        <w:rPr>
          <w:rFonts w:eastAsia="Times New Roman" w:cs="Times New Roman"/>
          <w:color w:val="000000" w:themeColor="text1"/>
          <w:shd w:val="clear" w:color="auto" w:fill="FFFFFF"/>
        </w:rPr>
        <w:t>EX: One may not patronize the ballet because it is not consistent with their self-image. **</w:t>
      </w:r>
    </w:p>
    <w:p w14:paraId="231628FA" w14:textId="2CD74102"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S</w:t>
      </w:r>
      <w:r w:rsidR="005C027E" w:rsidRPr="00DB0C57">
        <w:rPr>
          <w:rFonts w:eastAsia="Times New Roman" w:cs="Times New Roman"/>
          <w:b/>
          <w:bCs/>
          <w:color w:val="000000" w:themeColor="text1"/>
          <w:highlight w:val="magenta"/>
          <w:shd w:val="clear" w:color="auto" w:fill="FFFFFF"/>
        </w:rPr>
        <w:t>earch attributes</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Product attributes that can be determined prior to purchase.</w:t>
      </w:r>
    </w:p>
    <w:p w14:paraId="4DA98666" w14:textId="77777777" w:rsidR="005C027E" w:rsidRPr="00D54E11" w:rsidRDefault="005C027E">
      <w:pPr>
        <w:rPr>
          <w:b/>
          <w:color w:val="000000" w:themeColor="text1"/>
          <w:u w:val="single"/>
        </w:rPr>
      </w:pPr>
    </w:p>
    <w:p w14:paraId="78949359" w14:textId="1ABC4D11"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E</w:t>
      </w:r>
      <w:r w:rsidR="005C027E" w:rsidRPr="00DB0C57">
        <w:rPr>
          <w:rFonts w:eastAsia="Times New Roman" w:cs="Times New Roman"/>
          <w:b/>
          <w:bCs/>
          <w:color w:val="000000" w:themeColor="text1"/>
          <w:highlight w:val="magenta"/>
          <w:shd w:val="clear" w:color="auto" w:fill="FFFFFF"/>
        </w:rPr>
        <w:t>xperience attributes</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Product attributes that can be evaluated only during and after the production process.</w:t>
      </w:r>
    </w:p>
    <w:p w14:paraId="242EB90B" w14:textId="77777777" w:rsidR="005C027E" w:rsidRPr="00D54E11" w:rsidRDefault="005C027E">
      <w:pPr>
        <w:rPr>
          <w:b/>
          <w:color w:val="000000" w:themeColor="text1"/>
          <w:u w:val="single"/>
        </w:rPr>
      </w:pPr>
    </w:p>
    <w:p w14:paraId="5252300A" w14:textId="2E30FC51"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C</w:t>
      </w:r>
      <w:r w:rsidR="005C027E" w:rsidRPr="00DB0C57">
        <w:rPr>
          <w:rFonts w:eastAsia="Times New Roman" w:cs="Times New Roman"/>
          <w:b/>
          <w:bCs/>
          <w:color w:val="000000" w:themeColor="text1"/>
          <w:highlight w:val="magenta"/>
          <w:shd w:val="clear" w:color="auto" w:fill="FFFFFF"/>
        </w:rPr>
        <w:t>redence attributes</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Product attributes that cannot be evaluated confidently even immediately after receipt of the good or the service.</w:t>
      </w:r>
    </w:p>
    <w:p w14:paraId="76E5AD1F" w14:textId="77777777" w:rsidR="005C027E" w:rsidRPr="00D54E11" w:rsidRDefault="005C027E">
      <w:pPr>
        <w:rPr>
          <w:b/>
          <w:color w:val="000000" w:themeColor="text1"/>
          <w:u w:val="single"/>
        </w:rPr>
      </w:pPr>
    </w:p>
    <w:p w14:paraId="1B50F035" w14:textId="36112EAD"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lastRenderedPageBreak/>
        <w:t>S</w:t>
      </w:r>
      <w:r w:rsidR="005C027E" w:rsidRPr="00DB0C57">
        <w:rPr>
          <w:rFonts w:eastAsia="Times New Roman" w:cs="Times New Roman"/>
          <w:b/>
          <w:bCs/>
          <w:color w:val="000000" w:themeColor="text1"/>
          <w:highlight w:val="magenta"/>
          <w:shd w:val="clear" w:color="auto" w:fill="FFFFFF"/>
        </w:rPr>
        <w:t>witching costs</w:t>
      </w:r>
      <w:r w:rsidR="005C027E" w:rsidRPr="00D54E11">
        <w:rPr>
          <w:rFonts w:eastAsia="Times New Roman" w:cs="Times New Roman"/>
          <w:b/>
          <w:bCs/>
          <w:color w:val="000000" w:themeColor="text1"/>
          <w:shd w:val="clear" w:color="auto" w:fill="FFFFFF"/>
        </w:rPr>
        <w:t xml:space="preserve"> </w:t>
      </w:r>
      <w:proofErr w:type="spellStart"/>
      <w:r w:rsidR="005C027E" w:rsidRPr="00D54E11">
        <w:rPr>
          <w:rFonts w:eastAsia="Times New Roman" w:cs="Times New Roman"/>
          <w:color w:val="000000" w:themeColor="text1"/>
          <w:shd w:val="clear" w:color="auto" w:fill="FFFFFF"/>
        </w:rPr>
        <w:t>Costs</w:t>
      </w:r>
      <w:proofErr w:type="spellEnd"/>
      <w:r w:rsidR="005C027E" w:rsidRPr="00D54E11">
        <w:rPr>
          <w:rFonts w:eastAsia="Times New Roman" w:cs="Times New Roman"/>
          <w:color w:val="000000" w:themeColor="text1"/>
          <w:shd w:val="clear" w:color="auto" w:fill="FFFFFF"/>
        </w:rPr>
        <w:t xml:space="preserve"> that can accrue when changing one service provider to another.</w:t>
      </w:r>
    </w:p>
    <w:p w14:paraId="3609BF48" w14:textId="77777777" w:rsidR="005C027E" w:rsidRPr="00D54E11" w:rsidRDefault="005C027E">
      <w:pPr>
        <w:rPr>
          <w:b/>
          <w:color w:val="000000" w:themeColor="text1"/>
          <w:u w:val="single"/>
        </w:rPr>
      </w:pPr>
    </w:p>
    <w:p w14:paraId="0B5E31B6" w14:textId="63CDA319"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E</w:t>
      </w:r>
      <w:r w:rsidR="005C027E" w:rsidRPr="00DB0C57">
        <w:rPr>
          <w:rFonts w:eastAsia="Times New Roman" w:cs="Times New Roman"/>
          <w:b/>
          <w:bCs/>
          <w:color w:val="000000" w:themeColor="text1"/>
          <w:highlight w:val="magenta"/>
          <w:shd w:val="clear" w:color="auto" w:fill="FFFFFF"/>
        </w:rPr>
        <w:t>xpectancy disconfirmation theory</w:t>
      </w:r>
      <w:r w:rsidR="005C027E" w:rsidRPr="00D54E11">
        <w:rPr>
          <w:rFonts w:eastAsia="Times New Roman" w:cs="Times New Roman"/>
          <w:b/>
          <w:bCs/>
          <w:color w:val="000000" w:themeColor="text1"/>
          <w:shd w:val="clear" w:color="auto" w:fill="FFFFFF"/>
        </w:rPr>
        <w:t xml:space="preserve"> </w:t>
      </w:r>
      <w:proofErr w:type="gramStart"/>
      <w:r w:rsidR="005C027E" w:rsidRPr="00D54E11">
        <w:rPr>
          <w:rFonts w:eastAsia="Times New Roman" w:cs="Times New Roman"/>
          <w:color w:val="000000" w:themeColor="text1"/>
          <w:shd w:val="clear" w:color="auto" w:fill="FFFFFF"/>
        </w:rPr>
        <w:t>The</w:t>
      </w:r>
      <w:proofErr w:type="gramEnd"/>
      <w:r w:rsidR="005C027E" w:rsidRPr="00D54E11">
        <w:rPr>
          <w:rFonts w:eastAsia="Times New Roman" w:cs="Times New Roman"/>
          <w:color w:val="000000" w:themeColor="text1"/>
          <w:shd w:val="clear" w:color="auto" w:fill="FFFFFF"/>
        </w:rPr>
        <w:t xml:space="preserve"> theory proposing that consumers evaluate services by comparing expectations with perceptions.</w:t>
      </w:r>
    </w:p>
    <w:p w14:paraId="0B1BED89" w14:textId="77777777" w:rsidR="005C027E" w:rsidRPr="00D54E11" w:rsidRDefault="005C027E">
      <w:pPr>
        <w:rPr>
          <w:b/>
          <w:color w:val="000000" w:themeColor="text1"/>
          <w:u w:val="single"/>
        </w:rPr>
      </w:pPr>
    </w:p>
    <w:p w14:paraId="73E156EA" w14:textId="2BD5BC46"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P</w:t>
      </w:r>
      <w:r w:rsidR="005C027E" w:rsidRPr="00DB0C57">
        <w:rPr>
          <w:rFonts w:eastAsia="Times New Roman" w:cs="Times New Roman"/>
          <w:b/>
          <w:bCs/>
          <w:color w:val="000000" w:themeColor="text1"/>
          <w:highlight w:val="magenta"/>
          <w:shd w:val="clear" w:color="auto" w:fill="FFFFFF"/>
        </w:rPr>
        <w:t>erceived-control perspective</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A model in which consumers evaluate services by the amount of control they have over the perceived situation.</w:t>
      </w:r>
    </w:p>
    <w:p w14:paraId="37A5CB2A" w14:textId="77777777" w:rsidR="005C027E" w:rsidRPr="00D54E11" w:rsidRDefault="005C027E">
      <w:pPr>
        <w:rPr>
          <w:b/>
          <w:color w:val="000000" w:themeColor="text1"/>
          <w:u w:val="single"/>
        </w:rPr>
      </w:pPr>
    </w:p>
    <w:p w14:paraId="54AFCE2B" w14:textId="22C7B7CB"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S</w:t>
      </w:r>
      <w:r w:rsidR="005C027E" w:rsidRPr="00DB0C57">
        <w:rPr>
          <w:rFonts w:eastAsia="Times New Roman" w:cs="Times New Roman"/>
          <w:b/>
          <w:bCs/>
          <w:color w:val="000000" w:themeColor="text1"/>
          <w:highlight w:val="magenta"/>
          <w:shd w:val="clear" w:color="auto" w:fill="FFFFFF"/>
        </w:rPr>
        <w:t>cript perspective</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Argues that rules, mostly determined by social and cultural variables, exist to facilitate interactions in daily repetitive events, including a variety of service experiences.</w:t>
      </w:r>
    </w:p>
    <w:p w14:paraId="26D042EC" w14:textId="77777777" w:rsidR="005C027E" w:rsidRPr="00D54E11" w:rsidRDefault="005C027E">
      <w:pPr>
        <w:rPr>
          <w:b/>
          <w:color w:val="000000" w:themeColor="text1"/>
          <w:u w:val="single"/>
        </w:rPr>
      </w:pPr>
    </w:p>
    <w:p w14:paraId="5DCFF88B" w14:textId="66FB03D9" w:rsidR="005C027E" w:rsidRPr="005C027E" w:rsidRDefault="00D54E11" w:rsidP="005C027E">
      <w:pPr>
        <w:rPr>
          <w:rFonts w:eastAsia="Times New Roman" w:cs="Times New Roman"/>
          <w:color w:val="000000" w:themeColor="text1"/>
        </w:rPr>
      </w:pPr>
      <w:r w:rsidRPr="00DB0C57">
        <w:rPr>
          <w:rFonts w:eastAsia="Times New Roman" w:cs="Times New Roman"/>
          <w:b/>
          <w:bCs/>
          <w:color w:val="000000" w:themeColor="text1"/>
          <w:highlight w:val="magenta"/>
          <w:shd w:val="clear" w:color="auto" w:fill="FFFFFF"/>
        </w:rPr>
        <w:t>S</w:t>
      </w:r>
      <w:r w:rsidR="005C027E" w:rsidRPr="00DB0C57">
        <w:rPr>
          <w:rFonts w:eastAsia="Times New Roman" w:cs="Times New Roman"/>
          <w:b/>
          <w:bCs/>
          <w:color w:val="000000" w:themeColor="text1"/>
          <w:highlight w:val="magenta"/>
          <w:shd w:val="clear" w:color="auto" w:fill="FFFFFF"/>
        </w:rPr>
        <w:t>cript congruence</w:t>
      </w:r>
      <w:r w:rsidR="005C027E" w:rsidRPr="00D54E11">
        <w:rPr>
          <w:rFonts w:eastAsia="Times New Roman" w:cs="Times New Roman"/>
          <w:b/>
          <w:bCs/>
          <w:color w:val="000000" w:themeColor="text1"/>
          <w:shd w:val="clear" w:color="auto" w:fill="FFFFFF"/>
        </w:rPr>
        <w:t xml:space="preserve"> </w:t>
      </w:r>
      <w:r w:rsidR="005C027E" w:rsidRPr="00D54E11">
        <w:rPr>
          <w:rFonts w:eastAsia="Times New Roman" w:cs="Times New Roman"/>
          <w:color w:val="000000" w:themeColor="text1"/>
          <w:shd w:val="clear" w:color="auto" w:fill="FFFFFF"/>
        </w:rPr>
        <w:t>Occurs when the actual scripts performed by customers and staff are consistent with the expected scripts.</w:t>
      </w:r>
    </w:p>
    <w:p w14:paraId="77852F8B" w14:textId="77777777" w:rsidR="005C027E" w:rsidRDefault="005C027E">
      <w:pPr>
        <w:rPr>
          <w:b/>
          <w:color w:val="000000" w:themeColor="text1"/>
          <w:u w:val="single"/>
        </w:rPr>
      </w:pPr>
    </w:p>
    <w:p w14:paraId="58C28F44" w14:textId="3F087133" w:rsidR="00D54E11" w:rsidRDefault="00D54E11">
      <w:pPr>
        <w:rPr>
          <w:b/>
          <w:color w:val="000000" w:themeColor="text1"/>
          <w:u w:val="single"/>
        </w:rPr>
      </w:pPr>
      <w:r>
        <w:rPr>
          <w:b/>
          <w:color w:val="000000" w:themeColor="text1"/>
          <w:u w:val="single"/>
        </w:rPr>
        <w:t>Chapter 5: The Service Delivery Process</w:t>
      </w:r>
    </w:p>
    <w:p w14:paraId="63D0097A" w14:textId="77777777" w:rsidR="00D54E11" w:rsidRDefault="00D54E11">
      <w:pPr>
        <w:rPr>
          <w:b/>
          <w:color w:val="000000" w:themeColor="text1"/>
          <w:u w:val="single"/>
        </w:rPr>
      </w:pPr>
    </w:p>
    <w:p w14:paraId="0D2ACE78" w14:textId="0502D50F"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Technical core</w:t>
      </w:r>
      <w:r>
        <w:rPr>
          <w:rFonts w:eastAsia="Times New Roman" w:cs="Times New Roman"/>
          <w:b/>
          <w:bCs/>
          <w:color w:val="000000" w:themeColor="text1"/>
          <w:shd w:val="clear" w:color="auto" w:fill="FFFFFF"/>
        </w:rPr>
        <w:t xml:space="preserve"> </w:t>
      </w:r>
      <w:proofErr w:type="gramStart"/>
      <w:r w:rsidRPr="00D54E11">
        <w:rPr>
          <w:rFonts w:eastAsia="Times New Roman" w:cs="Times New Roman"/>
          <w:color w:val="000000" w:themeColor="text1"/>
          <w:shd w:val="clear" w:color="auto" w:fill="FFFFFF"/>
        </w:rPr>
        <w:t>The</w:t>
      </w:r>
      <w:proofErr w:type="gramEnd"/>
      <w:r w:rsidRPr="00D54E11">
        <w:rPr>
          <w:rFonts w:eastAsia="Times New Roman" w:cs="Times New Roman"/>
          <w:color w:val="000000" w:themeColor="text1"/>
          <w:shd w:val="clear" w:color="auto" w:fill="FFFFFF"/>
        </w:rPr>
        <w:t xml:space="preserve"> place within an organization where its primary operations are conducted.</w:t>
      </w:r>
    </w:p>
    <w:p w14:paraId="41EB903D" w14:textId="77777777" w:rsidR="00D54E11" w:rsidRPr="00D54E11" w:rsidRDefault="00D54E11">
      <w:pPr>
        <w:rPr>
          <w:b/>
          <w:color w:val="000000" w:themeColor="text1"/>
          <w:u w:val="single"/>
        </w:rPr>
      </w:pPr>
    </w:p>
    <w:p w14:paraId="11A2292B" w14:textId="2EF473E1"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Perfect-world model</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J. D. Thompson's model of organizations proposing that operations' “perfect” efficiency is possible only if inputs, outputs, and quality happen at a constant rate and remain known and certain.</w:t>
      </w:r>
    </w:p>
    <w:p w14:paraId="3E3F861E" w14:textId="77777777" w:rsidR="00D54E11" w:rsidRPr="00D54E11" w:rsidRDefault="00D54E11">
      <w:pPr>
        <w:rPr>
          <w:b/>
          <w:color w:val="000000" w:themeColor="text1"/>
          <w:u w:val="single"/>
        </w:rPr>
      </w:pPr>
    </w:p>
    <w:p w14:paraId="44DAB722" w14:textId="70515B32"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Focused factory</w:t>
      </w:r>
      <w:r>
        <w:rPr>
          <w:rFonts w:eastAsia="Times New Roman" w:cs="Times New Roman"/>
          <w:b/>
          <w:bCs/>
          <w:color w:val="000000" w:themeColor="text1"/>
          <w:shd w:val="clear" w:color="auto" w:fill="FFFFFF"/>
        </w:rPr>
        <w:t xml:space="preserve"> </w:t>
      </w:r>
      <w:proofErr w:type="gramStart"/>
      <w:r w:rsidRPr="00D54E11">
        <w:rPr>
          <w:rFonts w:eastAsia="Times New Roman" w:cs="Times New Roman"/>
          <w:color w:val="000000" w:themeColor="text1"/>
          <w:shd w:val="clear" w:color="auto" w:fill="FFFFFF"/>
        </w:rPr>
        <w:t>An</w:t>
      </w:r>
      <w:proofErr w:type="gramEnd"/>
      <w:r w:rsidRPr="00D54E11">
        <w:rPr>
          <w:rFonts w:eastAsia="Times New Roman" w:cs="Times New Roman"/>
          <w:color w:val="000000" w:themeColor="text1"/>
          <w:shd w:val="clear" w:color="auto" w:fill="FFFFFF"/>
        </w:rPr>
        <w:t xml:space="preserve"> operation that concentrates on performing one particular task in one particular location; used for promoting experience and effectiveness through repetition and concentration on one task necessary for success.</w:t>
      </w:r>
    </w:p>
    <w:p w14:paraId="15121ACF" w14:textId="77777777" w:rsidR="00D54E11" w:rsidRPr="00D54E11" w:rsidRDefault="00D54E11">
      <w:pPr>
        <w:rPr>
          <w:b/>
          <w:color w:val="000000" w:themeColor="text1"/>
          <w:u w:val="single"/>
        </w:rPr>
      </w:pPr>
    </w:p>
    <w:p w14:paraId="40CD5B1C" w14:textId="1FA3D43E"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Plant-within-a-plant (PWP)</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The strategy of breaking up large, unfocused plants into smaller units buffered from one another so that each can be focused separately.</w:t>
      </w:r>
    </w:p>
    <w:p w14:paraId="15B05A50" w14:textId="77777777" w:rsidR="00D54E11" w:rsidRPr="00D54E11" w:rsidRDefault="00D54E11">
      <w:pPr>
        <w:rPr>
          <w:b/>
          <w:color w:val="000000" w:themeColor="text1"/>
          <w:u w:val="single"/>
        </w:rPr>
      </w:pPr>
    </w:p>
    <w:p w14:paraId="2709B602" w14:textId="1DB9C849"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Buffering</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Surrounding the technical core with input and output components to buffer environmental influences.</w:t>
      </w:r>
    </w:p>
    <w:p w14:paraId="212D08CE" w14:textId="77777777" w:rsidR="00D54E11" w:rsidRPr="00D54E11" w:rsidRDefault="00D54E11">
      <w:pPr>
        <w:rPr>
          <w:b/>
          <w:color w:val="000000" w:themeColor="text1"/>
          <w:u w:val="single"/>
        </w:rPr>
      </w:pPr>
    </w:p>
    <w:p w14:paraId="3FE82ABA" w14:textId="1159112B"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Smoothing</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Managing the environment to reduce fluctuations in supply and/or demand.</w:t>
      </w:r>
    </w:p>
    <w:p w14:paraId="3A982D57" w14:textId="77777777" w:rsidR="00D54E11" w:rsidRPr="00D54E11" w:rsidRDefault="00D54E11">
      <w:pPr>
        <w:rPr>
          <w:b/>
          <w:color w:val="000000" w:themeColor="text1"/>
          <w:u w:val="single"/>
        </w:rPr>
      </w:pPr>
    </w:p>
    <w:p w14:paraId="45923A07" w14:textId="714DA035"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Anticipating</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Mitigating the worst effects of supply and demand fluctuations by planning for them.</w:t>
      </w:r>
    </w:p>
    <w:p w14:paraId="48BBFD82" w14:textId="77777777" w:rsidR="00D54E11" w:rsidRPr="00D54E11" w:rsidRDefault="00D54E11">
      <w:pPr>
        <w:rPr>
          <w:b/>
          <w:color w:val="000000" w:themeColor="text1"/>
          <w:u w:val="single"/>
        </w:rPr>
      </w:pPr>
    </w:p>
    <w:p w14:paraId="6452371C" w14:textId="7BCB6910"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Rationing</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Direct allocations of inputs and outputs when the demands placed on a system by the environment exceed the system's ability to handle them.</w:t>
      </w:r>
    </w:p>
    <w:p w14:paraId="15C8F53D" w14:textId="77777777" w:rsidR="00D54E11" w:rsidRPr="00D54E11" w:rsidRDefault="00D54E11">
      <w:pPr>
        <w:rPr>
          <w:b/>
          <w:color w:val="000000" w:themeColor="text1"/>
          <w:u w:val="single"/>
        </w:rPr>
      </w:pPr>
    </w:p>
    <w:p w14:paraId="55780468" w14:textId="28FD9087"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Decoupling</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 xml:space="preserve">Disassociating the technical core from the </w:t>
      </w:r>
      <w:proofErr w:type="spellStart"/>
      <w:r w:rsidRPr="00D54E11">
        <w:rPr>
          <w:rFonts w:eastAsia="Times New Roman" w:cs="Times New Roman"/>
          <w:color w:val="000000" w:themeColor="text1"/>
          <w:shd w:val="clear" w:color="auto" w:fill="FFFFFF"/>
        </w:rPr>
        <w:t>servuction</w:t>
      </w:r>
      <w:proofErr w:type="spellEnd"/>
      <w:r w:rsidRPr="00D54E11">
        <w:rPr>
          <w:rFonts w:eastAsia="Times New Roman" w:cs="Times New Roman"/>
          <w:color w:val="000000" w:themeColor="text1"/>
          <w:shd w:val="clear" w:color="auto" w:fill="FFFFFF"/>
        </w:rPr>
        <w:t xml:space="preserve"> system.</w:t>
      </w:r>
    </w:p>
    <w:p w14:paraId="41190D28" w14:textId="77777777" w:rsidR="00D54E11" w:rsidRPr="00D54E11" w:rsidRDefault="00D54E11">
      <w:pPr>
        <w:rPr>
          <w:b/>
          <w:color w:val="000000" w:themeColor="text1"/>
          <w:u w:val="single"/>
        </w:rPr>
      </w:pPr>
    </w:p>
    <w:p w14:paraId="68C20BF5" w14:textId="3BB1C77A" w:rsidR="00D54E11" w:rsidRPr="00D54E11" w:rsidRDefault="00D54E11" w:rsidP="00D54E11">
      <w:pPr>
        <w:rPr>
          <w:rFonts w:eastAsia="Times New Roman" w:cs="Times New Roman"/>
          <w:color w:val="000000" w:themeColor="text1"/>
        </w:rPr>
      </w:pPr>
      <w:r>
        <w:rPr>
          <w:rFonts w:eastAsia="Times New Roman" w:cs="Times New Roman"/>
          <w:b/>
          <w:bCs/>
          <w:color w:val="000000" w:themeColor="text1"/>
          <w:highlight w:val="yellow"/>
          <w:shd w:val="clear" w:color="auto" w:fill="FFFFFF"/>
        </w:rPr>
        <w:t>P</w:t>
      </w:r>
      <w:r w:rsidRPr="00D54E11">
        <w:rPr>
          <w:rFonts w:eastAsia="Times New Roman" w:cs="Times New Roman"/>
          <w:b/>
          <w:bCs/>
          <w:color w:val="000000" w:themeColor="text1"/>
          <w:highlight w:val="yellow"/>
          <w:shd w:val="clear" w:color="auto" w:fill="FFFFFF"/>
        </w:rPr>
        <w:t>roduction-line approach</w:t>
      </w:r>
      <w:r>
        <w:rPr>
          <w:rFonts w:eastAsia="Times New Roman" w:cs="Times New Roman"/>
          <w:b/>
          <w:bCs/>
          <w:color w:val="000000" w:themeColor="text1"/>
          <w:shd w:val="clear" w:color="auto" w:fill="FFFFFF"/>
        </w:rPr>
        <w:t xml:space="preserve"> </w:t>
      </w:r>
      <w:proofErr w:type="gramStart"/>
      <w:r w:rsidRPr="00D54E11">
        <w:rPr>
          <w:rFonts w:eastAsia="Times New Roman" w:cs="Times New Roman"/>
          <w:color w:val="000000" w:themeColor="text1"/>
          <w:shd w:val="clear" w:color="auto" w:fill="FFFFFF"/>
        </w:rPr>
        <w:t>The</w:t>
      </w:r>
      <w:proofErr w:type="gramEnd"/>
      <w:r w:rsidRPr="00D54E11">
        <w:rPr>
          <w:rFonts w:eastAsia="Times New Roman" w:cs="Times New Roman"/>
          <w:color w:val="000000" w:themeColor="text1"/>
          <w:shd w:val="clear" w:color="auto" w:fill="FFFFFF"/>
        </w:rPr>
        <w:t xml:space="preserve"> application of hard and soft technologies to a service operation in order to produce a standardized service product.</w:t>
      </w:r>
    </w:p>
    <w:p w14:paraId="784DE8B6" w14:textId="77777777" w:rsidR="00D54E11" w:rsidRPr="00D54E11" w:rsidRDefault="00D54E11">
      <w:pPr>
        <w:rPr>
          <w:b/>
          <w:color w:val="000000" w:themeColor="text1"/>
          <w:u w:val="single"/>
        </w:rPr>
      </w:pPr>
    </w:p>
    <w:p w14:paraId="13805F25" w14:textId="62B761DF"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Hard technologies</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Hardware that facilitates the production of a standardized product.</w:t>
      </w:r>
    </w:p>
    <w:p w14:paraId="7751A8CA" w14:textId="77777777" w:rsidR="00D54E11" w:rsidRPr="00D54E11" w:rsidRDefault="00D54E11">
      <w:pPr>
        <w:rPr>
          <w:b/>
          <w:color w:val="000000" w:themeColor="text1"/>
          <w:u w:val="single"/>
        </w:rPr>
      </w:pPr>
    </w:p>
    <w:p w14:paraId="7DF5B83C" w14:textId="7B7A2C0D" w:rsidR="00D54E11" w:rsidRPr="00D54E11" w:rsidRDefault="00D54E11" w:rsidP="00D54E11">
      <w:pPr>
        <w:rPr>
          <w:rFonts w:eastAsia="Times New Roman" w:cs="Times New Roman"/>
          <w:color w:val="000000" w:themeColor="text1"/>
        </w:rPr>
      </w:pPr>
      <w:r>
        <w:rPr>
          <w:rFonts w:eastAsia="Times New Roman" w:cs="Times New Roman"/>
          <w:b/>
          <w:bCs/>
          <w:color w:val="000000" w:themeColor="text1"/>
          <w:highlight w:val="yellow"/>
          <w:shd w:val="clear" w:color="auto" w:fill="FFFFFF"/>
        </w:rPr>
        <w:t>S</w:t>
      </w:r>
      <w:r w:rsidRPr="00D54E11">
        <w:rPr>
          <w:rFonts w:eastAsia="Times New Roman" w:cs="Times New Roman"/>
          <w:b/>
          <w:bCs/>
          <w:color w:val="000000" w:themeColor="text1"/>
          <w:highlight w:val="yellow"/>
          <w:shd w:val="clear" w:color="auto" w:fill="FFFFFF"/>
        </w:rPr>
        <w:t>oft technologies</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Rules, regulations, and procedures that facilitate the production of a standardized product.</w:t>
      </w:r>
    </w:p>
    <w:p w14:paraId="3ECED46D" w14:textId="77777777" w:rsidR="00D54E11" w:rsidRPr="00D54E11" w:rsidRDefault="00D54E11">
      <w:pPr>
        <w:rPr>
          <w:b/>
          <w:color w:val="000000" w:themeColor="text1"/>
          <w:u w:val="single"/>
        </w:rPr>
      </w:pPr>
    </w:p>
    <w:p w14:paraId="349D86DC" w14:textId="3B417DDB"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Blueprinting</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The flowcharting of a service operation.</w:t>
      </w:r>
    </w:p>
    <w:p w14:paraId="56A9C2E4" w14:textId="77777777" w:rsidR="00D54E11" w:rsidRPr="00D54E11" w:rsidRDefault="00D54E11">
      <w:pPr>
        <w:rPr>
          <w:b/>
          <w:color w:val="000000" w:themeColor="text1"/>
          <w:u w:val="single"/>
        </w:rPr>
      </w:pPr>
    </w:p>
    <w:p w14:paraId="4F426A91" w14:textId="480D4A13" w:rsidR="00D54E11" w:rsidRPr="00D54E11" w:rsidRDefault="00D54E11" w:rsidP="00D54E11">
      <w:pPr>
        <w:rPr>
          <w:rFonts w:eastAsia="Times New Roman" w:cs="Times New Roman"/>
          <w:color w:val="000000" w:themeColor="text1"/>
          <w:shd w:val="clear" w:color="auto" w:fill="FFFFFF"/>
        </w:rPr>
      </w:pPr>
      <w:r w:rsidRPr="00D54E11">
        <w:rPr>
          <w:rFonts w:eastAsia="Times New Roman" w:cs="Times New Roman"/>
          <w:b/>
          <w:bCs/>
          <w:color w:val="000000" w:themeColor="text1"/>
          <w:highlight w:val="yellow"/>
          <w:shd w:val="clear" w:color="auto" w:fill="FFFFFF"/>
        </w:rPr>
        <w:t>Service cost per meal</w:t>
      </w:r>
      <w:r>
        <w:rPr>
          <w:rFonts w:eastAsia="Times New Roman" w:cs="Times New Roman"/>
          <w:b/>
          <w:bCs/>
          <w:color w:val="000000" w:themeColor="text1"/>
          <w:shd w:val="clear" w:color="auto" w:fill="FFFFFF"/>
        </w:rPr>
        <w:t xml:space="preserve"> </w:t>
      </w:r>
      <w:proofErr w:type="gramStart"/>
      <w:r w:rsidRPr="00D54E11">
        <w:rPr>
          <w:rFonts w:eastAsia="Times New Roman" w:cs="Times New Roman"/>
          <w:color w:val="000000" w:themeColor="text1"/>
          <w:shd w:val="clear" w:color="auto" w:fill="FFFFFF"/>
        </w:rPr>
        <w:t>The</w:t>
      </w:r>
      <w:proofErr w:type="gramEnd"/>
      <w:r w:rsidRPr="00D54E11">
        <w:rPr>
          <w:rFonts w:eastAsia="Times New Roman" w:cs="Times New Roman"/>
          <w:color w:val="000000" w:themeColor="text1"/>
          <w:shd w:val="clear" w:color="auto" w:fill="FFFFFF"/>
        </w:rPr>
        <w:t xml:space="preserve"> labor costs associated with providing a meal on a per-meal basis (total labor costs/ maximum output per hour).</w:t>
      </w:r>
    </w:p>
    <w:p w14:paraId="1FBEAC28" w14:textId="77777777" w:rsidR="00D54E11" w:rsidRPr="00D54E11" w:rsidRDefault="00D54E11" w:rsidP="00D54E11">
      <w:pPr>
        <w:rPr>
          <w:rFonts w:eastAsia="Times New Roman" w:cs="Times New Roman"/>
          <w:color w:val="000000" w:themeColor="text1"/>
        </w:rPr>
      </w:pPr>
    </w:p>
    <w:p w14:paraId="2E056349" w14:textId="42BAEEA3" w:rsidR="00D54E11" w:rsidRPr="00D54E11" w:rsidRDefault="00D54E11" w:rsidP="00D54E11">
      <w:pPr>
        <w:rPr>
          <w:rFonts w:eastAsia="Times New Roman" w:cs="Times New Roman"/>
          <w:color w:val="000000" w:themeColor="text1"/>
          <w:shd w:val="clear" w:color="auto" w:fill="FFFFFF"/>
        </w:rPr>
      </w:pPr>
      <w:r w:rsidRPr="00D54E11">
        <w:rPr>
          <w:rFonts w:eastAsia="Times New Roman" w:cs="Times New Roman"/>
          <w:b/>
          <w:bCs/>
          <w:color w:val="000000" w:themeColor="text1"/>
          <w:highlight w:val="yellow"/>
          <w:shd w:val="clear" w:color="auto" w:fill="FFFFFF"/>
        </w:rPr>
        <w:t>Process time</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Calculated by dividing the activity time by the number of locations at which the activity is performed.</w:t>
      </w:r>
    </w:p>
    <w:p w14:paraId="70DF3CB1" w14:textId="77777777" w:rsidR="00D54E11" w:rsidRPr="00D54E11" w:rsidRDefault="00D54E11" w:rsidP="00D54E11">
      <w:pPr>
        <w:rPr>
          <w:rFonts w:eastAsia="Times New Roman" w:cs="Times New Roman"/>
          <w:color w:val="000000" w:themeColor="text1"/>
          <w:shd w:val="clear" w:color="auto" w:fill="FFFFFF"/>
        </w:rPr>
      </w:pPr>
    </w:p>
    <w:p w14:paraId="4587C626" w14:textId="71A69B4C"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Activity time</w:t>
      </w:r>
      <w:r>
        <w:rPr>
          <w:rFonts w:eastAsia="Times New Roman" w:cs="Times New Roman"/>
          <w:b/>
          <w:bCs/>
          <w:color w:val="000000" w:themeColor="text1"/>
          <w:shd w:val="clear" w:color="auto" w:fill="FFFFFF"/>
        </w:rPr>
        <w:t xml:space="preserve"> </w:t>
      </w:r>
      <w:proofErr w:type="gramStart"/>
      <w:r w:rsidRPr="00D54E11">
        <w:rPr>
          <w:rFonts w:eastAsia="Times New Roman" w:cs="Times New Roman"/>
          <w:color w:val="000000" w:themeColor="text1"/>
          <w:shd w:val="clear" w:color="auto" w:fill="FFFFFF"/>
        </w:rPr>
        <w:t>The</w:t>
      </w:r>
      <w:proofErr w:type="gramEnd"/>
      <w:r w:rsidRPr="00D54E11">
        <w:rPr>
          <w:rFonts w:eastAsia="Times New Roman" w:cs="Times New Roman"/>
          <w:color w:val="000000" w:themeColor="text1"/>
          <w:shd w:val="clear" w:color="auto" w:fill="FFFFFF"/>
        </w:rPr>
        <w:t xml:space="preserve"> time required to perform one activity at one station.</w:t>
      </w:r>
    </w:p>
    <w:p w14:paraId="3F283B0D" w14:textId="77777777" w:rsidR="00D54E11" w:rsidRPr="00D54E11" w:rsidRDefault="00D54E11" w:rsidP="00D54E11">
      <w:pPr>
        <w:rPr>
          <w:rFonts w:eastAsia="Times New Roman" w:cs="Times New Roman"/>
          <w:color w:val="000000" w:themeColor="text1"/>
        </w:rPr>
      </w:pPr>
    </w:p>
    <w:p w14:paraId="6BD1A209" w14:textId="23A6C4A8"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Stations</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A location at which an activity is performed within a service blueprint.</w:t>
      </w:r>
    </w:p>
    <w:p w14:paraId="04C96E55" w14:textId="77777777" w:rsidR="00D54E11" w:rsidRPr="00D54E11" w:rsidRDefault="00D54E11" w:rsidP="00D54E11">
      <w:pPr>
        <w:rPr>
          <w:rFonts w:eastAsia="Times New Roman" w:cs="Times New Roman"/>
          <w:color w:val="000000" w:themeColor="text1"/>
        </w:rPr>
      </w:pPr>
    </w:p>
    <w:p w14:paraId="61D7E02B" w14:textId="0D14D975"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Maximum output per hour</w:t>
      </w:r>
      <w:r>
        <w:rPr>
          <w:rFonts w:eastAsia="Times New Roman" w:cs="Times New Roman"/>
          <w:b/>
          <w:bCs/>
          <w:color w:val="000000" w:themeColor="text1"/>
          <w:shd w:val="clear" w:color="auto" w:fill="FFFFFF"/>
        </w:rPr>
        <w:t xml:space="preserve"> </w:t>
      </w:r>
      <w:proofErr w:type="gramStart"/>
      <w:r w:rsidRPr="00D54E11">
        <w:rPr>
          <w:rFonts w:eastAsia="Times New Roman" w:cs="Times New Roman"/>
          <w:color w:val="000000" w:themeColor="text1"/>
          <w:shd w:val="clear" w:color="auto" w:fill="FFFFFF"/>
        </w:rPr>
        <w:t>The</w:t>
      </w:r>
      <w:proofErr w:type="gramEnd"/>
      <w:r w:rsidRPr="00D54E11">
        <w:rPr>
          <w:rFonts w:eastAsia="Times New Roman" w:cs="Times New Roman"/>
          <w:color w:val="000000" w:themeColor="text1"/>
          <w:shd w:val="clear" w:color="auto" w:fill="FFFFFF"/>
        </w:rPr>
        <w:t xml:space="preserve"> number of people that can be processed at each station in one hour.</w:t>
      </w:r>
    </w:p>
    <w:p w14:paraId="6442138D" w14:textId="77777777" w:rsidR="00D54E11" w:rsidRPr="00D54E11" w:rsidRDefault="00D54E11" w:rsidP="00D54E11">
      <w:pPr>
        <w:rPr>
          <w:rFonts w:eastAsia="Times New Roman" w:cs="Times New Roman"/>
          <w:color w:val="000000" w:themeColor="text1"/>
        </w:rPr>
      </w:pPr>
    </w:p>
    <w:p w14:paraId="1150C95F" w14:textId="705B9C28"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Bottlenecks</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Points in the system at which consumers wait the longest periods of time.</w:t>
      </w:r>
    </w:p>
    <w:p w14:paraId="31BFBC3F" w14:textId="77777777" w:rsidR="00D54E11" w:rsidRPr="00D54E11" w:rsidRDefault="00D54E11" w:rsidP="00D54E11">
      <w:pPr>
        <w:rPr>
          <w:rFonts w:eastAsia="Times New Roman" w:cs="Times New Roman"/>
          <w:color w:val="000000" w:themeColor="text1"/>
        </w:rPr>
      </w:pPr>
    </w:p>
    <w:p w14:paraId="5D9148E3" w14:textId="3F37A892"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Fail points</w:t>
      </w:r>
      <w:r>
        <w:rPr>
          <w:rFonts w:eastAsia="Times New Roman" w:cs="Times New Roman"/>
          <w:b/>
          <w:bCs/>
          <w:color w:val="000000" w:themeColor="text1"/>
          <w:shd w:val="clear" w:color="auto" w:fill="FFFFFF"/>
        </w:rPr>
        <w:t xml:space="preserve"> </w:t>
      </w:r>
      <w:proofErr w:type="spellStart"/>
      <w:r w:rsidRPr="00D54E11">
        <w:rPr>
          <w:rFonts w:eastAsia="Times New Roman" w:cs="Times New Roman"/>
          <w:color w:val="000000" w:themeColor="text1"/>
          <w:shd w:val="clear" w:color="auto" w:fill="FFFFFF"/>
        </w:rPr>
        <w:t>Points</w:t>
      </w:r>
      <w:proofErr w:type="spellEnd"/>
      <w:r w:rsidRPr="00D54E11">
        <w:rPr>
          <w:rFonts w:eastAsia="Times New Roman" w:cs="Times New Roman"/>
          <w:color w:val="000000" w:themeColor="text1"/>
          <w:shd w:val="clear" w:color="auto" w:fill="FFFFFF"/>
        </w:rPr>
        <w:t xml:space="preserve"> in the system at which the potential for malfunction is high and at which a failure would be visible to the customer and regarded as significant.</w:t>
      </w:r>
    </w:p>
    <w:p w14:paraId="6349F6DC" w14:textId="77777777" w:rsidR="00D54E11" w:rsidRPr="00D54E11" w:rsidRDefault="00D54E11" w:rsidP="00D54E11">
      <w:pPr>
        <w:rPr>
          <w:rFonts w:eastAsia="Times New Roman" w:cs="Times New Roman"/>
          <w:color w:val="000000" w:themeColor="text1"/>
        </w:rPr>
      </w:pPr>
    </w:p>
    <w:p w14:paraId="745D12D5" w14:textId="1185EAD6"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One-sided blueprint</w:t>
      </w:r>
      <w:r>
        <w:rPr>
          <w:rFonts w:eastAsia="Times New Roman" w:cs="Times New Roman"/>
          <w:b/>
          <w:bCs/>
          <w:color w:val="000000" w:themeColor="text1"/>
          <w:shd w:val="clear" w:color="auto" w:fill="FFFFFF"/>
        </w:rPr>
        <w:t xml:space="preserve"> </w:t>
      </w:r>
      <w:proofErr w:type="gramStart"/>
      <w:r w:rsidRPr="00D54E11">
        <w:rPr>
          <w:rFonts w:eastAsia="Times New Roman" w:cs="Times New Roman"/>
          <w:color w:val="000000" w:themeColor="text1"/>
          <w:shd w:val="clear" w:color="auto" w:fill="FFFFFF"/>
        </w:rPr>
        <w:t>An</w:t>
      </w:r>
      <w:proofErr w:type="gramEnd"/>
      <w:r w:rsidRPr="00D54E11">
        <w:rPr>
          <w:rFonts w:eastAsia="Times New Roman" w:cs="Times New Roman"/>
          <w:color w:val="000000" w:themeColor="text1"/>
          <w:shd w:val="clear" w:color="auto" w:fill="FFFFFF"/>
        </w:rPr>
        <w:t xml:space="preserve"> unbalanced blueprint based on management's perception of how the sequence of events </w:t>
      </w:r>
      <w:r w:rsidRPr="00D54E11">
        <w:rPr>
          <w:rFonts w:eastAsia="Times New Roman" w:cs="Times New Roman"/>
          <w:i/>
          <w:iCs/>
          <w:color w:val="000000" w:themeColor="text1"/>
          <w:shd w:val="clear" w:color="auto" w:fill="FFFFFF"/>
        </w:rPr>
        <w:t>should</w:t>
      </w:r>
      <w:r w:rsidRPr="00D54E11">
        <w:rPr>
          <w:rFonts w:eastAsia="Times New Roman" w:cs="Times New Roman"/>
          <w:color w:val="000000" w:themeColor="text1"/>
          <w:shd w:val="clear" w:color="auto" w:fill="FFFFFF"/>
        </w:rPr>
        <w:t> occur.</w:t>
      </w:r>
    </w:p>
    <w:p w14:paraId="29A61C2F" w14:textId="77777777" w:rsidR="00D54E11" w:rsidRPr="00D54E11" w:rsidRDefault="00D54E11" w:rsidP="00D54E11">
      <w:pPr>
        <w:rPr>
          <w:rFonts w:eastAsia="Times New Roman" w:cs="Times New Roman"/>
          <w:color w:val="000000" w:themeColor="text1"/>
        </w:rPr>
      </w:pPr>
    </w:p>
    <w:p w14:paraId="26750122" w14:textId="3E8DBC62"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Convergent scripts</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Employee/consumer scripts that are mutually agreeable and enhance the probability of customer satisfaction.</w:t>
      </w:r>
    </w:p>
    <w:p w14:paraId="31A86B3E" w14:textId="77777777" w:rsidR="00D54E11" w:rsidRPr="00D54E11" w:rsidRDefault="00D54E11" w:rsidP="00D54E11">
      <w:pPr>
        <w:rPr>
          <w:rFonts w:eastAsia="Times New Roman" w:cs="Times New Roman"/>
          <w:color w:val="000000" w:themeColor="text1"/>
        </w:rPr>
      </w:pPr>
    </w:p>
    <w:p w14:paraId="05ADC7BC" w14:textId="39A2C1C8"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Divergent scripts</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Employee/consumer scripts that “mismatch” and point to areas in which consumer expectations are not being met.</w:t>
      </w:r>
    </w:p>
    <w:p w14:paraId="71B92A2C" w14:textId="77777777" w:rsidR="00D54E11" w:rsidRPr="00D54E11" w:rsidRDefault="00D54E11" w:rsidP="00D54E11">
      <w:pPr>
        <w:rPr>
          <w:rFonts w:eastAsia="Times New Roman" w:cs="Times New Roman"/>
          <w:color w:val="000000" w:themeColor="text1"/>
        </w:rPr>
      </w:pPr>
    </w:p>
    <w:p w14:paraId="212D0D70" w14:textId="44C45108"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Two-sided blueprints</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A blueprint that takes into account both employee and customer perceptions of how the sequence of events actually occurs.</w:t>
      </w:r>
    </w:p>
    <w:p w14:paraId="76D41B69" w14:textId="77777777" w:rsidR="00D54E11" w:rsidRPr="00D54E11" w:rsidRDefault="00D54E11" w:rsidP="00D54E11">
      <w:pPr>
        <w:rPr>
          <w:rFonts w:eastAsia="Times New Roman" w:cs="Times New Roman"/>
          <w:color w:val="000000" w:themeColor="text1"/>
        </w:rPr>
      </w:pPr>
    </w:p>
    <w:p w14:paraId="3574D6FA" w14:textId="62610188"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Script norms</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Proposed scripts developed by grouping together events commonly mentioned by both employees and customers, and then ordering those events in their sequence of occurrence.</w:t>
      </w:r>
    </w:p>
    <w:p w14:paraId="5869530F" w14:textId="77777777" w:rsidR="00D54E11" w:rsidRPr="00D54E11" w:rsidRDefault="00D54E11" w:rsidP="00D54E11">
      <w:pPr>
        <w:rPr>
          <w:rFonts w:eastAsia="Times New Roman" w:cs="Times New Roman"/>
          <w:color w:val="000000" w:themeColor="text1"/>
        </w:rPr>
      </w:pPr>
    </w:p>
    <w:p w14:paraId="6A59B146" w14:textId="1CE18B9F"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Complexity</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A measure of the number and intricacy of the steps and sequences that constitute a process.</w:t>
      </w:r>
    </w:p>
    <w:p w14:paraId="5E68042B" w14:textId="77777777" w:rsidR="00D54E11" w:rsidRPr="00D54E11" w:rsidRDefault="00D54E11" w:rsidP="00D54E11">
      <w:pPr>
        <w:rPr>
          <w:rFonts w:eastAsia="Times New Roman" w:cs="Times New Roman"/>
          <w:color w:val="000000" w:themeColor="text1"/>
        </w:rPr>
      </w:pPr>
    </w:p>
    <w:p w14:paraId="3DF32929" w14:textId="06550501"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Divergence</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A measure of the degrees of freedom service personnel are allowed when providing a service.</w:t>
      </w:r>
    </w:p>
    <w:p w14:paraId="0DF2B6DB" w14:textId="77777777" w:rsidR="00D54E11" w:rsidRPr="00D54E11" w:rsidRDefault="00D54E11" w:rsidP="00D54E11">
      <w:pPr>
        <w:rPr>
          <w:rFonts w:eastAsia="Times New Roman" w:cs="Times New Roman"/>
          <w:color w:val="000000" w:themeColor="text1"/>
        </w:rPr>
      </w:pPr>
    </w:p>
    <w:p w14:paraId="6D8EE60F" w14:textId="16D58656"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Volume-oriented positioning strategy</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A positioning strategy that reduces divergence to create product uniformity and reduce costs.</w:t>
      </w:r>
    </w:p>
    <w:p w14:paraId="347EE0E3" w14:textId="77777777" w:rsidR="00D54E11" w:rsidRPr="00D54E11" w:rsidRDefault="00D54E11" w:rsidP="00D54E11">
      <w:pPr>
        <w:rPr>
          <w:rFonts w:eastAsia="Times New Roman" w:cs="Times New Roman"/>
          <w:color w:val="000000" w:themeColor="text1"/>
        </w:rPr>
      </w:pPr>
    </w:p>
    <w:p w14:paraId="1A29895C" w14:textId="3687E7D4"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Niche positioning strategy</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A positioning strategy that increases divergence in an operation to tailor the service experience to each customer.</w:t>
      </w:r>
    </w:p>
    <w:p w14:paraId="1E1CCA35" w14:textId="77777777" w:rsidR="00D54E11" w:rsidRPr="00D54E11" w:rsidRDefault="00D54E11" w:rsidP="00D54E11">
      <w:pPr>
        <w:rPr>
          <w:rFonts w:eastAsia="Times New Roman" w:cs="Times New Roman"/>
          <w:color w:val="000000" w:themeColor="text1"/>
        </w:rPr>
      </w:pPr>
    </w:p>
    <w:p w14:paraId="3E0A598F" w14:textId="5E5D2601"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Specialization positioning strategy</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A positioning strategy that reduces complexity by unbundling the different services offered.</w:t>
      </w:r>
    </w:p>
    <w:p w14:paraId="468742CC" w14:textId="77777777" w:rsidR="00D54E11" w:rsidRPr="00D54E11" w:rsidRDefault="00D54E11" w:rsidP="00D54E11">
      <w:pPr>
        <w:rPr>
          <w:rFonts w:eastAsia="Times New Roman" w:cs="Times New Roman"/>
          <w:color w:val="000000" w:themeColor="text1"/>
        </w:rPr>
      </w:pPr>
    </w:p>
    <w:p w14:paraId="3E6E53EE" w14:textId="3F669B35"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Unbundling</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Divesting an operation of different services and concentrating on providing only one or a few services in order to pursue a specialization positioning strategy.</w:t>
      </w:r>
    </w:p>
    <w:p w14:paraId="2E1AAA5A" w14:textId="77777777" w:rsidR="00D54E11" w:rsidRPr="00D54E11" w:rsidRDefault="00D54E11" w:rsidP="00D54E11">
      <w:pPr>
        <w:rPr>
          <w:rFonts w:eastAsia="Times New Roman" w:cs="Times New Roman"/>
          <w:color w:val="000000" w:themeColor="text1"/>
        </w:rPr>
      </w:pPr>
    </w:p>
    <w:p w14:paraId="1ECEC1C7" w14:textId="035A6F25" w:rsidR="00D54E11" w:rsidRPr="00D54E11" w:rsidRDefault="00D54E11" w:rsidP="00D54E11">
      <w:pPr>
        <w:rPr>
          <w:rFonts w:eastAsia="Times New Roman" w:cs="Times New Roman"/>
          <w:color w:val="000000" w:themeColor="text1"/>
        </w:rPr>
      </w:pPr>
      <w:r w:rsidRPr="00D54E11">
        <w:rPr>
          <w:rFonts w:eastAsia="Times New Roman" w:cs="Times New Roman"/>
          <w:b/>
          <w:bCs/>
          <w:color w:val="000000" w:themeColor="text1"/>
          <w:highlight w:val="yellow"/>
          <w:shd w:val="clear" w:color="auto" w:fill="FFFFFF"/>
        </w:rPr>
        <w:t>Penetration strategy</w:t>
      </w:r>
      <w:r>
        <w:rPr>
          <w:rFonts w:eastAsia="Times New Roman" w:cs="Times New Roman"/>
          <w:b/>
          <w:bCs/>
          <w:color w:val="000000" w:themeColor="text1"/>
          <w:shd w:val="clear" w:color="auto" w:fill="FFFFFF"/>
        </w:rPr>
        <w:t xml:space="preserve"> </w:t>
      </w:r>
      <w:r w:rsidRPr="00D54E11">
        <w:rPr>
          <w:rFonts w:eastAsia="Times New Roman" w:cs="Times New Roman"/>
          <w:color w:val="000000" w:themeColor="text1"/>
          <w:shd w:val="clear" w:color="auto" w:fill="FFFFFF"/>
        </w:rPr>
        <w:t>A positioning strategy that increases complexity by adding more services and/or enhancing current services to capture more of a market.</w:t>
      </w:r>
    </w:p>
    <w:p w14:paraId="2996A30F" w14:textId="77777777" w:rsidR="00D54E11" w:rsidRPr="00D54E11" w:rsidRDefault="00D54E11" w:rsidP="00D54E11">
      <w:pPr>
        <w:rPr>
          <w:rFonts w:eastAsia="Times New Roman" w:cs="Times New Roman"/>
          <w:color w:val="000000" w:themeColor="text1"/>
        </w:rPr>
      </w:pPr>
    </w:p>
    <w:p w14:paraId="0CE249CB" w14:textId="77777777" w:rsidR="0078662D" w:rsidRPr="001A3869" w:rsidRDefault="0078662D" w:rsidP="0078662D">
      <w:pPr>
        <w:rPr>
          <w:rFonts w:eastAsia="Times New Roman" w:cs="Times New Roman"/>
          <w:b/>
          <w:bCs/>
          <w:color w:val="000000" w:themeColor="text1"/>
          <w:u w:val="single"/>
          <w:shd w:val="clear" w:color="auto" w:fill="FFFFFF"/>
        </w:rPr>
      </w:pPr>
      <w:r w:rsidRPr="001A3869">
        <w:rPr>
          <w:rFonts w:eastAsia="Times New Roman" w:cs="Times New Roman"/>
          <w:b/>
          <w:bCs/>
          <w:color w:val="000000" w:themeColor="text1"/>
          <w:u w:val="single"/>
          <w:shd w:val="clear" w:color="auto" w:fill="FFFFFF"/>
        </w:rPr>
        <w:t>Chapter 6: The Pricing of Services</w:t>
      </w:r>
    </w:p>
    <w:p w14:paraId="603596E2" w14:textId="77777777" w:rsidR="0078662D" w:rsidRPr="00E97312" w:rsidRDefault="0078662D" w:rsidP="0078662D">
      <w:pPr>
        <w:rPr>
          <w:rFonts w:eastAsia="Times New Roman" w:cs="Times New Roman"/>
          <w:b/>
          <w:bCs/>
          <w:color w:val="3F3F3F"/>
          <w:shd w:val="clear" w:color="auto" w:fill="FFFFFF"/>
        </w:rPr>
      </w:pPr>
    </w:p>
    <w:p w14:paraId="02EA4767" w14:textId="77777777" w:rsidR="0078662D" w:rsidRPr="00931992" w:rsidRDefault="0078662D" w:rsidP="0078662D">
      <w:pPr>
        <w:pStyle w:val="ListParagraph"/>
        <w:rPr>
          <w:rFonts w:eastAsia="Times New Roman" w:cs="Times New Roman"/>
          <w:b/>
          <w:bCs/>
          <w:color w:val="000000" w:themeColor="text1"/>
          <w:shd w:val="clear" w:color="auto" w:fill="FFFFFF"/>
        </w:rPr>
      </w:pPr>
      <w:r w:rsidRPr="00931992">
        <w:rPr>
          <w:rFonts w:eastAsia="Times New Roman" w:cs="Times New Roman"/>
          <w:b/>
          <w:bCs/>
          <w:color w:val="000000" w:themeColor="text1"/>
          <w:shd w:val="clear" w:color="auto" w:fill="FFFFFF"/>
        </w:rPr>
        <w:t>Total Consumer Cost</w:t>
      </w:r>
    </w:p>
    <w:p w14:paraId="70C1F216" w14:textId="77777777" w:rsidR="0078662D" w:rsidRDefault="0078662D" w:rsidP="0078662D">
      <w:pPr>
        <w:rPr>
          <w:rFonts w:eastAsia="Times New Roman" w:cs="Times New Roman"/>
          <w:b/>
          <w:bCs/>
          <w:color w:val="000000" w:themeColor="text1"/>
          <w:highlight w:val="yellow"/>
          <w:shd w:val="clear" w:color="auto" w:fill="FFFFFF"/>
        </w:rPr>
      </w:pPr>
    </w:p>
    <w:p w14:paraId="5B71349F"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Monetary Cost</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actual dollar price paid by the consumer for a product.</w:t>
      </w:r>
    </w:p>
    <w:p w14:paraId="20FCA7A2" w14:textId="77777777" w:rsidR="0078662D" w:rsidRPr="00E97312" w:rsidRDefault="0078662D" w:rsidP="0078662D">
      <w:pPr>
        <w:rPr>
          <w:rFonts w:cs="Times New Roman"/>
          <w:color w:val="000000" w:themeColor="text1"/>
        </w:rPr>
      </w:pPr>
    </w:p>
    <w:p w14:paraId="17B7AC99"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Time Cost</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time the customer has to spend to acquire the service.</w:t>
      </w:r>
    </w:p>
    <w:p w14:paraId="7C652CA4" w14:textId="77777777" w:rsidR="0078662D" w:rsidRPr="00E97312" w:rsidRDefault="0078662D" w:rsidP="0078662D">
      <w:pPr>
        <w:rPr>
          <w:rFonts w:cs="Times New Roman"/>
          <w:color w:val="000000" w:themeColor="text1"/>
        </w:rPr>
      </w:pPr>
    </w:p>
    <w:p w14:paraId="506E7F38"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Energy Cost</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physical energy spent by the customer to acquire the service.</w:t>
      </w:r>
    </w:p>
    <w:p w14:paraId="3A137A0F" w14:textId="77777777" w:rsidR="0078662D" w:rsidRPr="00E97312" w:rsidRDefault="0078662D" w:rsidP="0078662D">
      <w:pPr>
        <w:rPr>
          <w:rFonts w:cs="Times New Roman"/>
          <w:color w:val="000000" w:themeColor="text1"/>
        </w:rPr>
      </w:pPr>
    </w:p>
    <w:p w14:paraId="183E6ED0" w14:textId="77777777" w:rsidR="0078662D" w:rsidRDefault="0078662D" w:rsidP="0078662D">
      <w:pPr>
        <w:rPr>
          <w:rFonts w:eastAsia="Times New Roman" w:cs="Times New Roman"/>
          <w:color w:val="000000" w:themeColor="text1"/>
          <w:shd w:val="clear" w:color="auto" w:fill="FFFFFF"/>
        </w:rPr>
      </w:pPr>
      <w:r w:rsidRPr="00E97312">
        <w:rPr>
          <w:rFonts w:eastAsia="Times New Roman" w:cs="Times New Roman"/>
          <w:b/>
          <w:bCs/>
          <w:color w:val="000000" w:themeColor="text1"/>
          <w:highlight w:val="yellow"/>
          <w:shd w:val="clear" w:color="auto" w:fill="FFFFFF"/>
        </w:rPr>
        <w:t>Psychic Cost</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mental energy spent by the customer to acquire the service.</w:t>
      </w:r>
    </w:p>
    <w:p w14:paraId="2E2DE17A" w14:textId="77777777" w:rsidR="0078662D" w:rsidRDefault="0078662D" w:rsidP="0078662D">
      <w:pPr>
        <w:rPr>
          <w:rFonts w:eastAsia="Times New Roman" w:cs="Times New Roman"/>
          <w:color w:val="000000" w:themeColor="text1"/>
          <w:shd w:val="clear" w:color="auto" w:fill="FFFFFF"/>
        </w:rPr>
      </w:pPr>
    </w:p>
    <w:p w14:paraId="312FDCD6" w14:textId="77777777" w:rsidR="0078662D" w:rsidRPr="00931992" w:rsidRDefault="0078662D" w:rsidP="0078662D">
      <w:pPr>
        <w:pStyle w:val="ListParagraph"/>
        <w:rPr>
          <w:rFonts w:eastAsia="Times New Roman" w:cs="Times New Roman"/>
          <w:b/>
          <w:color w:val="000000" w:themeColor="text1"/>
        </w:rPr>
      </w:pPr>
      <w:r w:rsidRPr="00931992">
        <w:rPr>
          <w:rFonts w:eastAsia="Times New Roman" w:cs="Times New Roman"/>
          <w:b/>
          <w:color w:val="000000" w:themeColor="text1"/>
          <w:shd w:val="clear" w:color="auto" w:fill="FFFFFF"/>
        </w:rPr>
        <w:t>Total Consumer Value</w:t>
      </w:r>
    </w:p>
    <w:p w14:paraId="1437DD94" w14:textId="77777777" w:rsidR="0078662D" w:rsidRPr="00E97312" w:rsidRDefault="0078662D" w:rsidP="0078662D">
      <w:pPr>
        <w:rPr>
          <w:rFonts w:cs="Times New Roman"/>
          <w:color w:val="000000" w:themeColor="text1"/>
        </w:rPr>
      </w:pPr>
    </w:p>
    <w:p w14:paraId="3E3C3675"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Product Value</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worth assigned to the product by the customer.</w:t>
      </w:r>
    </w:p>
    <w:p w14:paraId="2701E91E" w14:textId="77777777" w:rsidR="0078662D" w:rsidRPr="00E97312" w:rsidRDefault="0078662D" w:rsidP="0078662D">
      <w:pPr>
        <w:rPr>
          <w:rFonts w:cs="Times New Roman"/>
          <w:color w:val="000000" w:themeColor="text1"/>
        </w:rPr>
      </w:pPr>
    </w:p>
    <w:p w14:paraId="0F58E9BC"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Service Value</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worth assigned to the service by the customer.</w:t>
      </w:r>
    </w:p>
    <w:p w14:paraId="610B8FDC" w14:textId="77777777" w:rsidR="0078662D" w:rsidRPr="00E97312" w:rsidRDefault="0078662D" w:rsidP="0078662D">
      <w:pPr>
        <w:rPr>
          <w:rFonts w:cs="Times New Roman"/>
          <w:color w:val="000000" w:themeColor="text1"/>
        </w:rPr>
      </w:pPr>
    </w:p>
    <w:p w14:paraId="139ADE77"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Personnel Value</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worth assigned to the service-providing personnel by the customer.</w:t>
      </w:r>
    </w:p>
    <w:p w14:paraId="37553227" w14:textId="77777777" w:rsidR="0078662D" w:rsidRPr="00E97312" w:rsidRDefault="0078662D" w:rsidP="0078662D">
      <w:pPr>
        <w:rPr>
          <w:rFonts w:cs="Times New Roman"/>
          <w:color w:val="000000" w:themeColor="text1"/>
        </w:rPr>
      </w:pPr>
    </w:p>
    <w:p w14:paraId="5A71E17A" w14:textId="77777777" w:rsidR="0078662D" w:rsidRDefault="0078662D" w:rsidP="0078662D">
      <w:pPr>
        <w:rPr>
          <w:rFonts w:eastAsia="Times New Roman" w:cs="Times New Roman"/>
          <w:color w:val="000000" w:themeColor="text1"/>
          <w:shd w:val="clear" w:color="auto" w:fill="FFFFFF"/>
        </w:rPr>
      </w:pPr>
      <w:r w:rsidRPr="00E97312">
        <w:rPr>
          <w:rFonts w:eastAsia="Times New Roman" w:cs="Times New Roman"/>
          <w:b/>
          <w:bCs/>
          <w:color w:val="000000" w:themeColor="text1"/>
          <w:highlight w:val="yellow"/>
          <w:shd w:val="clear" w:color="auto" w:fill="FFFFFF"/>
        </w:rPr>
        <w:t>Image Value</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worth assigned to the image of the service or service provider by the customer.</w:t>
      </w:r>
    </w:p>
    <w:p w14:paraId="5DE3E0F5" w14:textId="77777777" w:rsidR="0078662D" w:rsidRDefault="0078662D" w:rsidP="0078662D">
      <w:pPr>
        <w:rPr>
          <w:rFonts w:eastAsia="Times New Roman" w:cs="Times New Roman"/>
          <w:color w:val="000000" w:themeColor="text1"/>
          <w:shd w:val="clear" w:color="auto" w:fill="FFFFFF"/>
        </w:rPr>
      </w:pPr>
    </w:p>
    <w:p w14:paraId="0A39F677" w14:textId="77777777" w:rsidR="0078662D" w:rsidRDefault="0078662D" w:rsidP="0078662D">
      <w:pPr>
        <w:pStyle w:val="ListParagraph"/>
        <w:rPr>
          <w:rFonts w:eastAsia="Times New Roman" w:cs="Times New Roman"/>
          <w:b/>
          <w:color w:val="000000" w:themeColor="text1"/>
          <w:shd w:val="clear" w:color="auto" w:fill="FFFFFF"/>
        </w:rPr>
      </w:pPr>
      <w:r w:rsidRPr="006D26BB">
        <w:rPr>
          <w:rFonts w:eastAsia="Times New Roman" w:cs="Times New Roman"/>
          <w:b/>
          <w:color w:val="000000" w:themeColor="text1"/>
          <w:shd w:val="clear" w:color="auto" w:fill="FFFFFF"/>
        </w:rPr>
        <w:t xml:space="preserve">Unique Differences Associated with Services Prices Need to Be Considered </w:t>
      </w:r>
    </w:p>
    <w:p w14:paraId="6CB0F670" w14:textId="77777777" w:rsidR="0078662D" w:rsidRPr="006D26BB" w:rsidRDefault="0078662D" w:rsidP="0078662D">
      <w:pPr>
        <w:pStyle w:val="ListParagraph"/>
        <w:rPr>
          <w:rFonts w:eastAsia="Times New Roman" w:cs="Times New Roman"/>
          <w:b/>
          <w:color w:val="000000" w:themeColor="text1"/>
          <w:shd w:val="clear" w:color="auto" w:fill="FFFFFF"/>
        </w:rPr>
      </w:pPr>
    </w:p>
    <w:p w14:paraId="5BEB2444" w14:textId="77777777" w:rsidR="0078662D" w:rsidRDefault="0078662D" w:rsidP="0078662D">
      <w:pPr>
        <w:rPr>
          <w:rFonts w:eastAsia="Times New Roman" w:cs="Times New Roman"/>
          <w:b/>
          <w:color w:val="000000" w:themeColor="text1"/>
          <w:shd w:val="clear" w:color="auto" w:fill="FFFFFF"/>
        </w:rPr>
      </w:pPr>
      <w:r w:rsidRPr="00303C65">
        <w:rPr>
          <w:rFonts w:eastAsia="Times New Roman" w:cs="Times New Roman"/>
          <w:b/>
          <w:color w:val="000000" w:themeColor="text1"/>
          <w:shd w:val="clear" w:color="auto" w:fill="FFFFFF"/>
        </w:rPr>
        <w:lastRenderedPageBreak/>
        <w:t>Cost Considerations:</w:t>
      </w:r>
    </w:p>
    <w:p w14:paraId="66DB2F06" w14:textId="77777777" w:rsidR="0078662D" w:rsidRDefault="0078662D" w:rsidP="0078662D">
      <w:pPr>
        <w:rPr>
          <w:rFonts w:eastAsia="Times New Roman" w:cs="Times New Roman"/>
          <w:b/>
          <w:color w:val="000000" w:themeColor="text1"/>
          <w:shd w:val="clear" w:color="auto" w:fill="FFFFFF"/>
        </w:rPr>
      </w:pPr>
    </w:p>
    <w:p w14:paraId="01A7EFB8" w14:textId="77777777" w:rsidR="0078662D" w:rsidRDefault="0078662D" w:rsidP="0078662D">
      <w:pPr>
        <w:ind w:firstLine="720"/>
        <w:rPr>
          <w:rFonts w:eastAsia="Times New Roman" w:cs="Times New Roman"/>
          <w:color w:val="000000" w:themeColor="text1"/>
          <w:shd w:val="clear" w:color="auto" w:fill="FFFFFF"/>
        </w:rPr>
      </w:pPr>
      <w:r w:rsidRPr="00303C65">
        <w:rPr>
          <w:rFonts w:eastAsia="Times New Roman" w:cs="Times New Roman"/>
          <w:b/>
          <w:color w:val="000000" w:themeColor="text1"/>
          <w:shd w:val="clear" w:color="auto" w:fill="FFFFFF"/>
        </w:rPr>
        <w:t>1)</w:t>
      </w:r>
      <w:r>
        <w:rPr>
          <w:rFonts w:eastAsia="Times New Roman" w:cs="Times New Roman"/>
          <w:b/>
          <w:color w:val="000000" w:themeColor="text1"/>
          <w:shd w:val="clear" w:color="auto" w:fill="FFFFFF"/>
        </w:rPr>
        <w:t xml:space="preserve"> </w:t>
      </w:r>
      <w:r>
        <w:rPr>
          <w:rFonts w:eastAsia="Times New Roman" w:cs="Times New Roman"/>
          <w:color w:val="000000" w:themeColor="text1"/>
          <w:shd w:val="clear" w:color="auto" w:fill="FFFFFF"/>
        </w:rPr>
        <w:t>Cost-oriented pricing is more difficult for services</w:t>
      </w:r>
    </w:p>
    <w:p w14:paraId="22A426F5" w14:textId="77777777" w:rsidR="0078662D" w:rsidRDefault="0078662D" w:rsidP="0078662D">
      <w:pPr>
        <w:rPr>
          <w:rFonts w:eastAsia="Times New Roman" w:cs="Times New Roman"/>
          <w:color w:val="000000" w:themeColor="text1"/>
          <w:shd w:val="clear" w:color="auto" w:fill="FFFFFF"/>
        </w:rPr>
      </w:pPr>
    </w:p>
    <w:p w14:paraId="0E7758EE" w14:textId="77777777" w:rsidR="0078662D" w:rsidRDefault="0078662D" w:rsidP="0078662D">
      <w:pPr>
        <w:ind w:left="720"/>
        <w:rPr>
          <w:rFonts w:eastAsia="Times New Roman" w:cs="Times New Roman"/>
          <w:color w:val="000000" w:themeColor="text1"/>
          <w:shd w:val="clear" w:color="auto" w:fill="FFFFFF"/>
        </w:rPr>
      </w:pPr>
      <w:r w:rsidRPr="00303C65">
        <w:rPr>
          <w:rFonts w:eastAsia="Times New Roman" w:cs="Times New Roman"/>
          <w:b/>
          <w:color w:val="000000" w:themeColor="text1"/>
          <w:shd w:val="clear" w:color="auto" w:fill="FFFFFF"/>
        </w:rPr>
        <w:t>2)</w:t>
      </w:r>
      <w:r>
        <w:rPr>
          <w:rFonts w:eastAsia="Times New Roman" w:cs="Times New Roman"/>
          <w:b/>
          <w:color w:val="000000" w:themeColor="text1"/>
          <w:shd w:val="clear" w:color="auto" w:fill="FFFFFF"/>
        </w:rPr>
        <w:t xml:space="preserve"> </w:t>
      </w:r>
      <w:r>
        <w:rPr>
          <w:rFonts w:eastAsia="Times New Roman" w:cs="Times New Roman"/>
          <w:color w:val="000000" w:themeColor="text1"/>
          <w:shd w:val="clear" w:color="auto" w:fill="FFFFFF"/>
        </w:rPr>
        <w:t>With many professional services (and some others), the consumers may not know the actual price they will pay for the service until the service is completed</w:t>
      </w:r>
    </w:p>
    <w:p w14:paraId="139B4BDD" w14:textId="77777777" w:rsidR="0078662D" w:rsidRDefault="0078662D" w:rsidP="0078662D">
      <w:pPr>
        <w:rPr>
          <w:rFonts w:eastAsia="Times New Roman" w:cs="Times New Roman"/>
          <w:color w:val="000000" w:themeColor="text1"/>
          <w:shd w:val="clear" w:color="auto" w:fill="FFFFFF"/>
        </w:rPr>
      </w:pPr>
    </w:p>
    <w:p w14:paraId="47BA0B41" w14:textId="77777777" w:rsidR="0078662D" w:rsidRPr="00E97312" w:rsidRDefault="0078662D" w:rsidP="0078662D">
      <w:pPr>
        <w:ind w:left="720"/>
        <w:rPr>
          <w:rFonts w:eastAsia="Times New Roman" w:cs="Times New Roman"/>
          <w:color w:val="000000" w:themeColor="text1"/>
          <w:shd w:val="clear" w:color="auto" w:fill="FFFFFF"/>
        </w:rPr>
      </w:pPr>
      <w:r w:rsidRPr="00303C65">
        <w:rPr>
          <w:rFonts w:eastAsia="Times New Roman" w:cs="Times New Roman"/>
          <w:b/>
          <w:color w:val="000000" w:themeColor="text1"/>
          <w:shd w:val="clear" w:color="auto" w:fill="FFFFFF"/>
        </w:rPr>
        <w:t>3)</w:t>
      </w:r>
      <w:r>
        <w:rPr>
          <w:rFonts w:eastAsia="Times New Roman" w:cs="Times New Roman"/>
          <w:color w:val="000000" w:themeColor="text1"/>
          <w:shd w:val="clear" w:color="auto" w:fill="FFFFFF"/>
        </w:rPr>
        <w:t xml:space="preserve"> Services tend to be characterized by high fixed-cost to variable-cost ratio.               Example: The airline industry, UPS, </w:t>
      </w:r>
      <w:proofErr w:type="spellStart"/>
      <w:r>
        <w:rPr>
          <w:rFonts w:eastAsia="Times New Roman" w:cs="Times New Roman"/>
          <w:color w:val="000000" w:themeColor="text1"/>
          <w:shd w:val="clear" w:color="auto" w:fill="FFFFFF"/>
        </w:rPr>
        <w:t>etc</w:t>
      </w:r>
      <w:proofErr w:type="spellEnd"/>
      <w:r>
        <w:rPr>
          <w:rFonts w:ascii="Helvetica" w:eastAsia="Helvetica" w:hAnsi="Helvetica" w:cs="Helvetica"/>
          <w:color w:val="000000" w:themeColor="text1"/>
          <w:shd w:val="clear" w:color="auto" w:fill="FFFFFF"/>
        </w:rPr>
        <w:t>…</w:t>
      </w:r>
    </w:p>
    <w:p w14:paraId="474E9404" w14:textId="77777777" w:rsidR="0078662D" w:rsidRPr="00E97312" w:rsidRDefault="0078662D" w:rsidP="0078662D">
      <w:pPr>
        <w:rPr>
          <w:rFonts w:cs="Times New Roman"/>
          <w:color w:val="000000" w:themeColor="text1"/>
        </w:rPr>
      </w:pPr>
    </w:p>
    <w:p w14:paraId="2C91460E"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 xml:space="preserve">Fixed Costs </w:t>
      </w:r>
      <w:proofErr w:type="spellStart"/>
      <w:r w:rsidRPr="00E97312">
        <w:rPr>
          <w:rFonts w:eastAsia="Times New Roman" w:cs="Times New Roman"/>
          <w:color w:val="000000" w:themeColor="text1"/>
          <w:shd w:val="clear" w:color="auto" w:fill="FFFFFF"/>
        </w:rPr>
        <w:t>Costs</w:t>
      </w:r>
      <w:proofErr w:type="spellEnd"/>
      <w:r w:rsidRPr="00E97312">
        <w:rPr>
          <w:rFonts w:eastAsia="Times New Roman" w:cs="Times New Roman"/>
          <w:color w:val="000000" w:themeColor="text1"/>
          <w:shd w:val="clear" w:color="auto" w:fill="FFFFFF"/>
        </w:rPr>
        <w:t xml:space="preserve"> that are planned and accrued during the operating period regardless of the level of production and sales.</w:t>
      </w:r>
    </w:p>
    <w:p w14:paraId="5C395070" w14:textId="77777777" w:rsidR="0078662D" w:rsidRPr="00E97312" w:rsidRDefault="0078662D" w:rsidP="0078662D">
      <w:pPr>
        <w:rPr>
          <w:rFonts w:cs="Times New Roman"/>
          <w:color w:val="000000" w:themeColor="text1"/>
        </w:rPr>
      </w:pPr>
    </w:p>
    <w:p w14:paraId="1DCFD239"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Variable Costs</w:t>
      </w:r>
      <w:r>
        <w:rPr>
          <w:rFonts w:eastAsia="Times New Roman" w:cs="Times New Roman"/>
          <w:bCs/>
          <w:color w:val="000000" w:themeColor="text1"/>
          <w:shd w:val="clear" w:color="auto" w:fill="FFFFFF"/>
        </w:rPr>
        <w:t xml:space="preserve"> </w:t>
      </w:r>
      <w:proofErr w:type="spellStart"/>
      <w:r w:rsidRPr="00E97312">
        <w:rPr>
          <w:rFonts w:eastAsia="Times New Roman" w:cs="Times New Roman"/>
          <w:color w:val="000000" w:themeColor="text1"/>
          <w:shd w:val="clear" w:color="auto" w:fill="FFFFFF"/>
        </w:rPr>
        <w:t>Costs</w:t>
      </w:r>
      <w:proofErr w:type="spellEnd"/>
      <w:r w:rsidRPr="00E97312">
        <w:rPr>
          <w:rFonts w:eastAsia="Times New Roman" w:cs="Times New Roman"/>
          <w:color w:val="000000" w:themeColor="text1"/>
          <w:shd w:val="clear" w:color="auto" w:fill="FFFFFF"/>
        </w:rPr>
        <w:t xml:space="preserve"> that are directly associated with increases in production and sales.</w:t>
      </w:r>
    </w:p>
    <w:p w14:paraId="48C0A002" w14:textId="77777777" w:rsidR="0078662D" w:rsidRDefault="0078662D" w:rsidP="0078662D">
      <w:pPr>
        <w:rPr>
          <w:rFonts w:cs="Times New Roman"/>
          <w:color w:val="000000" w:themeColor="text1"/>
        </w:rPr>
      </w:pPr>
    </w:p>
    <w:p w14:paraId="20C75B9F" w14:textId="77777777" w:rsidR="0078662D" w:rsidRDefault="0078662D" w:rsidP="0078662D">
      <w:pPr>
        <w:rPr>
          <w:rFonts w:cs="Times New Roman"/>
          <w:b/>
          <w:color w:val="000000" w:themeColor="text1"/>
        </w:rPr>
      </w:pPr>
    </w:p>
    <w:p w14:paraId="1B12B602" w14:textId="77777777" w:rsidR="0078662D" w:rsidRDefault="0078662D" w:rsidP="0078662D">
      <w:pPr>
        <w:rPr>
          <w:rFonts w:cs="Times New Roman"/>
          <w:b/>
          <w:color w:val="000000" w:themeColor="text1"/>
        </w:rPr>
      </w:pPr>
    </w:p>
    <w:p w14:paraId="37DD3D00" w14:textId="77777777" w:rsidR="0078662D" w:rsidRDefault="0078662D" w:rsidP="0078662D">
      <w:pPr>
        <w:rPr>
          <w:rFonts w:cs="Times New Roman"/>
          <w:b/>
          <w:color w:val="000000" w:themeColor="text1"/>
        </w:rPr>
      </w:pPr>
      <w:r w:rsidRPr="00303C65">
        <w:rPr>
          <w:rFonts w:cs="Times New Roman"/>
          <w:b/>
          <w:color w:val="000000" w:themeColor="text1"/>
        </w:rPr>
        <w:t>Demand Considerations:</w:t>
      </w:r>
    </w:p>
    <w:p w14:paraId="3D79ED69" w14:textId="77777777" w:rsidR="0078662D" w:rsidRDefault="0078662D" w:rsidP="0078662D">
      <w:pPr>
        <w:rPr>
          <w:rFonts w:cs="Times New Roman"/>
          <w:b/>
          <w:color w:val="000000" w:themeColor="text1"/>
        </w:rPr>
      </w:pPr>
    </w:p>
    <w:p w14:paraId="0995A8C5" w14:textId="77777777" w:rsidR="0078662D" w:rsidRPr="002F5718" w:rsidRDefault="0078662D" w:rsidP="0078662D">
      <w:pPr>
        <w:pStyle w:val="ListParagraph"/>
        <w:numPr>
          <w:ilvl w:val="0"/>
          <w:numId w:val="6"/>
        </w:numPr>
        <w:rPr>
          <w:rFonts w:cs="Times New Roman"/>
          <w:color w:val="000000" w:themeColor="text1"/>
        </w:rPr>
      </w:pPr>
      <w:r w:rsidRPr="002F5718">
        <w:rPr>
          <w:rFonts w:cs="Times New Roman"/>
          <w:color w:val="000000" w:themeColor="text1"/>
        </w:rPr>
        <w:t>The demand for services tends to be more inel</w:t>
      </w:r>
      <w:r>
        <w:rPr>
          <w:rFonts w:cs="Times New Roman"/>
          <w:color w:val="000000" w:themeColor="text1"/>
        </w:rPr>
        <w:t>astic than the demand for goods.</w:t>
      </w:r>
    </w:p>
    <w:p w14:paraId="4D7835F4" w14:textId="77777777" w:rsidR="0078662D" w:rsidRDefault="0078662D" w:rsidP="0078662D">
      <w:pPr>
        <w:rPr>
          <w:rFonts w:cs="Times New Roman"/>
          <w:color w:val="000000" w:themeColor="text1"/>
        </w:rPr>
      </w:pPr>
    </w:p>
    <w:p w14:paraId="17BAA7D0" w14:textId="77777777" w:rsidR="0078662D" w:rsidRDefault="0078662D" w:rsidP="0078662D">
      <w:pPr>
        <w:ind w:left="720"/>
        <w:rPr>
          <w:rFonts w:cs="Times New Roman"/>
          <w:color w:val="000000" w:themeColor="text1"/>
        </w:rPr>
      </w:pPr>
      <w:r w:rsidRPr="006D26BB">
        <w:rPr>
          <w:rFonts w:cs="Times New Roman"/>
          <w:b/>
          <w:color w:val="000000" w:themeColor="text1"/>
        </w:rPr>
        <w:t>2)</w:t>
      </w:r>
      <w:r>
        <w:rPr>
          <w:rFonts w:cs="Times New Roman"/>
          <w:color w:val="000000" w:themeColor="text1"/>
        </w:rPr>
        <w:t xml:space="preserve"> Due to the implicit bundling of services by consumers, cross-price elasticity considerations need to be examined. </w:t>
      </w:r>
    </w:p>
    <w:p w14:paraId="6EC485B1" w14:textId="77777777" w:rsidR="0078662D" w:rsidRDefault="0078662D" w:rsidP="0078662D">
      <w:pPr>
        <w:rPr>
          <w:rFonts w:cs="Times New Roman"/>
          <w:color w:val="000000" w:themeColor="text1"/>
        </w:rPr>
      </w:pPr>
    </w:p>
    <w:p w14:paraId="0449BACF" w14:textId="77777777" w:rsidR="0078662D" w:rsidRDefault="0078662D" w:rsidP="0078662D">
      <w:pPr>
        <w:ind w:firstLine="720"/>
        <w:rPr>
          <w:rFonts w:cs="Times New Roman"/>
          <w:color w:val="000000" w:themeColor="text1"/>
        </w:rPr>
      </w:pPr>
      <w:r w:rsidRPr="006D26BB">
        <w:rPr>
          <w:rFonts w:cs="Times New Roman"/>
          <w:b/>
          <w:color w:val="000000" w:themeColor="text1"/>
        </w:rPr>
        <w:t xml:space="preserve">3) </w:t>
      </w:r>
      <w:r>
        <w:rPr>
          <w:rFonts w:cs="Times New Roman"/>
          <w:color w:val="000000" w:themeColor="text1"/>
        </w:rPr>
        <w:t>Price discrimination is a viable practice to manage demand and supply challenges</w:t>
      </w:r>
    </w:p>
    <w:p w14:paraId="1B905312" w14:textId="77777777" w:rsidR="0078662D" w:rsidRDefault="0078662D" w:rsidP="0078662D">
      <w:pPr>
        <w:rPr>
          <w:rFonts w:cs="Times New Roman"/>
          <w:color w:val="000000" w:themeColor="text1"/>
        </w:rPr>
      </w:pPr>
    </w:p>
    <w:p w14:paraId="0ACF920A" w14:textId="77777777" w:rsidR="0078662D" w:rsidRPr="006D26BB" w:rsidRDefault="0078662D" w:rsidP="0078662D">
      <w:pPr>
        <w:ind w:firstLine="720"/>
        <w:rPr>
          <w:rFonts w:cs="Times New Roman"/>
          <w:color w:val="000000" w:themeColor="text1"/>
        </w:rPr>
      </w:pPr>
      <w:r>
        <w:rPr>
          <w:rFonts w:cs="Times New Roman"/>
          <w:b/>
          <w:color w:val="000000" w:themeColor="text1"/>
        </w:rPr>
        <w:t xml:space="preserve">4) </w:t>
      </w:r>
      <w:r>
        <w:rPr>
          <w:rFonts w:cs="Times New Roman"/>
          <w:color w:val="000000" w:themeColor="text1"/>
        </w:rPr>
        <w:t>Economies of scale tend to be limited for services</w:t>
      </w:r>
    </w:p>
    <w:p w14:paraId="58223B75" w14:textId="77777777" w:rsidR="0078662D" w:rsidRPr="006D26BB" w:rsidRDefault="0078662D" w:rsidP="0078662D">
      <w:pPr>
        <w:rPr>
          <w:rFonts w:cs="Times New Roman"/>
          <w:color w:val="000000" w:themeColor="text1"/>
        </w:rPr>
      </w:pPr>
    </w:p>
    <w:p w14:paraId="344FEFB1"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 xml:space="preserve">Economies </w:t>
      </w:r>
      <w:proofErr w:type="gramStart"/>
      <w:r w:rsidRPr="00E97312">
        <w:rPr>
          <w:rFonts w:eastAsia="Times New Roman" w:cs="Times New Roman"/>
          <w:b/>
          <w:bCs/>
          <w:color w:val="000000" w:themeColor="text1"/>
          <w:highlight w:val="yellow"/>
          <w:shd w:val="clear" w:color="auto" w:fill="FFFFFF"/>
        </w:rPr>
        <w:t>Of</w:t>
      </w:r>
      <w:proofErr w:type="gramEnd"/>
      <w:r w:rsidRPr="00E97312">
        <w:rPr>
          <w:rFonts w:eastAsia="Times New Roman" w:cs="Times New Roman"/>
          <w:b/>
          <w:bCs/>
          <w:color w:val="000000" w:themeColor="text1"/>
          <w:highlight w:val="yellow"/>
          <w:shd w:val="clear" w:color="auto" w:fill="FFFFFF"/>
        </w:rPr>
        <w:t xml:space="preserve"> Scale</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 xml:space="preserve">Based on the idea of the more you produce, the cheaper it is to produce it </w:t>
      </w:r>
      <w:r w:rsidRPr="00E97312">
        <w:rPr>
          <w:rFonts w:ascii="Helvetica" w:eastAsia="Helvetica" w:hAnsi="Helvetica" w:cs="Helvetica"/>
          <w:color w:val="000000" w:themeColor="text1"/>
          <w:shd w:val="clear" w:color="auto" w:fill="FFFFFF"/>
        </w:rPr>
        <w:t xml:space="preserve">… the cheaper it is to produce it, the cheaper it can be sold … the cheaper it can be sold, the more it is sold … the more it is </w:t>
      </w:r>
      <w:r w:rsidRPr="00E97312">
        <w:rPr>
          <w:rFonts w:eastAsia="Helvetica" w:cs="Helvetica"/>
          <w:color w:val="000000" w:themeColor="text1"/>
          <w:shd w:val="clear" w:color="auto" w:fill="FFFFFF"/>
        </w:rPr>
        <w:t>sold, the more it can be produced (and so on).</w:t>
      </w:r>
    </w:p>
    <w:p w14:paraId="79AB1A43" w14:textId="77777777" w:rsidR="0078662D" w:rsidRPr="00E97312" w:rsidRDefault="0078662D" w:rsidP="0078662D">
      <w:pPr>
        <w:rPr>
          <w:rFonts w:cs="Times New Roman"/>
          <w:color w:val="000000" w:themeColor="text1"/>
        </w:rPr>
      </w:pPr>
    </w:p>
    <w:p w14:paraId="341B68B0"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Inelastic</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type of market demand when a change in the price of a service is greater than a change in quantity demanded.</w:t>
      </w:r>
    </w:p>
    <w:p w14:paraId="1A8BF497" w14:textId="77777777" w:rsidR="0078662D" w:rsidRPr="00E97312" w:rsidRDefault="0078662D" w:rsidP="0078662D">
      <w:pPr>
        <w:rPr>
          <w:rFonts w:cs="Times New Roman"/>
          <w:color w:val="000000" w:themeColor="text1"/>
        </w:rPr>
      </w:pPr>
    </w:p>
    <w:p w14:paraId="063317BB"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Cross-price Elasticity</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A measure of the responsiveness of demand for a service relative to a change in price for another service.</w:t>
      </w:r>
    </w:p>
    <w:p w14:paraId="7122105C" w14:textId="77777777" w:rsidR="0078662D" w:rsidRPr="00E97312" w:rsidRDefault="0078662D" w:rsidP="0078662D">
      <w:pPr>
        <w:rPr>
          <w:rFonts w:cs="Times New Roman"/>
          <w:color w:val="000000" w:themeColor="text1"/>
        </w:rPr>
      </w:pPr>
    </w:p>
    <w:p w14:paraId="42DA98CD"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Complements</w:t>
      </w:r>
      <w:r w:rsidRPr="00E97312">
        <w:rPr>
          <w:rFonts w:eastAsia="Times New Roman" w:cs="Times New Roman"/>
          <w:b/>
          <w:bCs/>
          <w:color w:val="000000" w:themeColor="text1"/>
          <w:shd w:val="clear" w:color="auto" w:fill="FFFFFF"/>
        </w:rPr>
        <w:t xml:space="preserve"> </w:t>
      </w:r>
      <w:r w:rsidRPr="00E97312">
        <w:rPr>
          <w:rFonts w:eastAsia="Times New Roman" w:cs="Times New Roman"/>
          <w:color w:val="000000" w:themeColor="text1"/>
          <w:shd w:val="clear" w:color="auto" w:fill="FFFFFF"/>
        </w:rPr>
        <w:t>The effect of cross-price elasticity in which an increase in the price of Product A decreases the demand for Product B.</w:t>
      </w:r>
    </w:p>
    <w:p w14:paraId="5724C238" w14:textId="77777777" w:rsidR="0078662D" w:rsidRPr="00E97312" w:rsidRDefault="0078662D" w:rsidP="0078662D">
      <w:pPr>
        <w:rPr>
          <w:rFonts w:cs="Times New Roman"/>
          <w:color w:val="000000" w:themeColor="text1"/>
        </w:rPr>
      </w:pPr>
    </w:p>
    <w:p w14:paraId="383BBEB4"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Substitutes</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effect of cross-price elasticity in which an increase in the price of Product A increases the demand for Product B.</w:t>
      </w:r>
    </w:p>
    <w:p w14:paraId="670FC97E" w14:textId="77777777" w:rsidR="0078662D" w:rsidRPr="00E97312" w:rsidRDefault="0078662D" w:rsidP="0078662D">
      <w:pPr>
        <w:rPr>
          <w:rFonts w:cs="Times New Roman"/>
          <w:color w:val="000000" w:themeColor="text1"/>
        </w:rPr>
      </w:pPr>
    </w:p>
    <w:p w14:paraId="63B1D943"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lastRenderedPageBreak/>
        <w:t>Price Discrimination</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 xml:space="preserve">The practice of charging different </w:t>
      </w:r>
      <w:proofErr w:type="gramStart"/>
      <w:r w:rsidRPr="00E97312">
        <w:rPr>
          <w:rFonts w:eastAsia="Times New Roman" w:cs="Times New Roman"/>
          <w:color w:val="000000" w:themeColor="text1"/>
          <w:shd w:val="clear" w:color="auto" w:fill="FFFFFF"/>
        </w:rPr>
        <w:t>customers</w:t>
      </w:r>
      <w:proofErr w:type="gramEnd"/>
      <w:r w:rsidRPr="00E97312">
        <w:rPr>
          <w:rFonts w:eastAsia="Times New Roman" w:cs="Times New Roman"/>
          <w:color w:val="000000" w:themeColor="text1"/>
          <w:shd w:val="clear" w:color="auto" w:fill="FFFFFF"/>
        </w:rPr>
        <w:t xml:space="preserve"> different prices for essentially the same service.</w:t>
      </w:r>
    </w:p>
    <w:p w14:paraId="38E8CE29" w14:textId="77777777" w:rsidR="0078662D" w:rsidRDefault="0078662D" w:rsidP="0078662D">
      <w:pPr>
        <w:rPr>
          <w:rFonts w:cs="Times New Roman"/>
          <w:b/>
          <w:color w:val="000000" w:themeColor="text1"/>
        </w:rPr>
      </w:pPr>
    </w:p>
    <w:p w14:paraId="5639C72C" w14:textId="77777777" w:rsidR="0078662D" w:rsidRDefault="0078662D" w:rsidP="0078662D">
      <w:pPr>
        <w:rPr>
          <w:rFonts w:cs="Times New Roman"/>
          <w:b/>
          <w:color w:val="000000" w:themeColor="text1"/>
        </w:rPr>
      </w:pPr>
      <w:r w:rsidRPr="00303C65">
        <w:rPr>
          <w:rFonts w:cs="Times New Roman"/>
          <w:b/>
          <w:color w:val="000000" w:themeColor="text1"/>
        </w:rPr>
        <w:t>Customer Considerations:</w:t>
      </w:r>
      <w:r>
        <w:rPr>
          <w:rFonts w:cs="Times New Roman"/>
          <w:b/>
          <w:color w:val="000000" w:themeColor="text1"/>
        </w:rPr>
        <w:t xml:space="preserve"> </w:t>
      </w:r>
    </w:p>
    <w:p w14:paraId="019AB961" w14:textId="77777777" w:rsidR="0078662D" w:rsidRDefault="0078662D" w:rsidP="0078662D">
      <w:pPr>
        <w:rPr>
          <w:rFonts w:cs="Times New Roman"/>
          <w:b/>
          <w:color w:val="000000" w:themeColor="text1"/>
        </w:rPr>
      </w:pPr>
    </w:p>
    <w:p w14:paraId="27C68246" w14:textId="77777777" w:rsidR="0078662D" w:rsidRPr="002F5718" w:rsidRDefault="0078662D" w:rsidP="0078662D">
      <w:pPr>
        <w:pStyle w:val="ListParagraph"/>
        <w:numPr>
          <w:ilvl w:val="0"/>
          <w:numId w:val="3"/>
        </w:numPr>
        <w:rPr>
          <w:rFonts w:cs="Times New Roman"/>
          <w:b/>
          <w:color w:val="000000" w:themeColor="text1"/>
        </w:rPr>
      </w:pPr>
      <w:r>
        <w:rPr>
          <w:rFonts w:cs="Times New Roman"/>
          <w:color w:val="000000" w:themeColor="text1"/>
        </w:rPr>
        <w:t xml:space="preserve"> Price tends to be one of the few cues available to consumers during </w:t>
      </w:r>
      <w:proofErr w:type="spellStart"/>
      <w:r>
        <w:rPr>
          <w:rFonts w:cs="Times New Roman"/>
          <w:color w:val="000000" w:themeColor="text1"/>
        </w:rPr>
        <w:t>prepurchase</w:t>
      </w:r>
      <w:proofErr w:type="spellEnd"/>
    </w:p>
    <w:p w14:paraId="05808E94" w14:textId="77777777" w:rsidR="0078662D" w:rsidRPr="002F5718" w:rsidRDefault="0078662D" w:rsidP="0078662D">
      <w:pPr>
        <w:rPr>
          <w:rFonts w:cs="Times New Roman"/>
          <w:b/>
          <w:color w:val="000000" w:themeColor="text1"/>
        </w:rPr>
      </w:pPr>
    </w:p>
    <w:p w14:paraId="2FEA65E6" w14:textId="77777777" w:rsidR="0078662D" w:rsidRPr="002F5718" w:rsidRDefault="0078662D" w:rsidP="0078662D">
      <w:pPr>
        <w:pStyle w:val="ListParagraph"/>
        <w:numPr>
          <w:ilvl w:val="0"/>
          <w:numId w:val="3"/>
        </w:numPr>
        <w:rPr>
          <w:rFonts w:cs="Times New Roman"/>
          <w:b/>
          <w:color w:val="000000" w:themeColor="text1"/>
        </w:rPr>
      </w:pPr>
      <w:r>
        <w:rPr>
          <w:rFonts w:cs="Times New Roman"/>
          <w:color w:val="000000" w:themeColor="text1"/>
        </w:rPr>
        <w:t>Service consumers are more likely to use price as a cue to quality</w:t>
      </w:r>
    </w:p>
    <w:p w14:paraId="4E53E522" w14:textId="77777777" w:rsidR="0078662D" w:rsidRPr="002F5718" w:rsidRDefault="0078662D" w:rsidP="0078662D">
      <w:pPr>
        <w:rPr>
          <w:rFonts w:cs="Times New Roman"/>
          <w:b/>
          <w:color w:val="000000" w:themeColor="text1"/>
        </w:rPr>
      </w:pPr>
    </w:p>
    <w:p w14:paraId="038A30DE" w14:textId="77777777" w:rsidR="0078662D" w:rsidRPr="002F5718" w:rsidRDefault="0078662D" w:rsidP="0078662D">
      <w:pPr>
        <w:pStyle w:val="ListParagraph"/>
        <w:numPr>
          <w:ilvl w:val="0"/>
          <w:numId w:val="3"/>
        </w:numPr>
        <w:rPr>
          <w:rFonts w:cs="Times New Roman"/>
          <w:b/>
          <w:color w:val="000000" w:themeColor="text1"/>
        </w:rPr>
      </w:pPr>
      <w:r>
        <w:rPr>
          <w:rFonts w:cs="Times New Roman"/>
          <w:color w:val="000000" w:themeColor="text1"/>
        </w:rPr>
        <w:t>Service consumers tend to be less certain about reservation prices</w:t>
      </w:r>
    </w:p>
    <w:p w14:paraId="678178D5" w14:textId="77777777" w:rsidR="0078662D" w:rsidRPr="006D26BB" w:rsidRDefault="0078662D" w:rsidP="0078662D">
      <w:pPr>
        <w:rPr>
          <w:rFonts w:cs="Times New Roman"/>
          <w:b/>
          <w:color w:val="000000" w:themeColor="text1"/>
        </w:rPr>
      </w:pPr>
    </w:p>
    <w:p w14:paraId="6D056874"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Signpost Items</w:t>
      </w:r>
      <w:r>
        <w:rPr>
          <w:rFonts w:eastAsia="Times New Roman" w:cs="Times New Roman"/>
          <w:bCs/>
          <w:color w:val="000000" w:themeColor="text1"/>
          <w:shd w:val="clear" w:color="auto" w:fill="FFFFFF"/>
        </w:rPr>
        <w:t xml:space="preserve"> </w:t>
      </w:r>
      <w:proofErr w:type="spellStart"/>
      <w:r w:rsidRPr="00E97312">
        <w:rPr>
          <w:rFonts w:eastAsia="Times New Roman" w:cs="Times New Roman"/>
          <w:color w:val="000000" w:themeColor="text1"/>
          <w:shd w:val="clear" w:color="auto" w:fill="FFFFFF"/>
        </w:rPr>
        <w:t>Items</w:t>
      </w:r>
      <w:proofErr w:type="spellEnd"/>
      <w:r w:rsidRPr="00E97312">
        <w:rPr>
          <w:rFonts w:eastAsia="Times New Roman" w:cs="Times New Roman"/>
          <w:color w:val="000000" w:themeColor="text1"/>
          <w:shd w:val="clear" w:color="auto" w:fill="FFFFFF"/>
        </w:rPr>
        <w:t xml:space="preserve"> that customers buy often, so they are very well aware of typical prices.</w:t>
      </w:r>
    </w:p>
    <w:p w14:paraId="03852B9F" w14:textId="77777777" w:rsidR="0078662D" w:rsidRPr="00E97312" w:rsidRDefault="0078662D" w:rsidP="0078662D">
      <w:pPr>
        <w:rPr>
          <w:rFonts w:cs="Times New Roman"/>
          <w:color w:val="000000" w:themeColor="text1"/>
        </w:rPr>
      </w:pPr>
    </w:p>
    <w:p w14:paraId="26E72172" w14:textId="77777777" w:rsidR="0078662D" w:rsidRPr="00E97312" w:rsidRDefault="0078662D" w:rsidP="0078662D">
      <w:pPr>
        <w:rPr>
          <w:rFonts w:eastAsia="Times New Roman" w:cs="Times New Roman"/>
          <w:color w:val="000000" w:themeColor="text1"/>
        </w:rPr>
      </w:pPr>
      <w:r w:rsidRPr="00E97312">
        <w:rPr>
          <w:rFonts w:eastAsia="Times New Roman" w:cs="Times New Roman"/>
          <w:b/>
          <w:bCs/>
          <w:color w:val="000000" w:themeColor="text1"/>
          <w:highlight w:val="yellow"/>
          <w:shd w:val="clear" w:color="auto" w:fill="FFFFFF"/>
        </w:rPr>
        <w:t>Reservation Price</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price a consumer considers to capture the value he or she places on the benefits.</w:t>
      </w:r>
    </w:p>
    <w:p w14:paraId="0BFACC1D" w14:textId="77777777" w:rsidR="0078662D" w:rsidRDefault="0078662D" w:rsidP="0078662D">
      <w:pPr>
        <w:rPr>
          <w:rFonts w:cs="Times New Roman"/>
          <w:color w:val="000000" w:themeColor="text1"/>
        </w:rPr>
      </w:pPr>
    </w:p>
    <w:p w14:paraId="2F7522C4" w14:textId="77777777" w:rsidR="0078662D" w:rsidRDefault="0078662D" w:rsidP="0078662D">
      <w:pPr>
        <w:rPr>
          <w:rFonts w:cs="Times New Roman"/>
          <w:b/>
          <w:color w:val="000000" w:themeColor="text1"/>
        </w:rPr>
      </w:pPr>
    </w:p>
    <w:p w14:paraId="3BC395D1" w14:textId="77777777" w:rsidR="0078662D" w:rsidRDefault="0078662D" w:rsidP="0078662D">
      <w:pPr>
        <w:rPr>
          <w:rFonts w:cs="Times New Roman"/>
          <w:b/>
          <w:color w:val="000000" w:themeColor="text1"/>
        </w:rPr>
      </w:pPr>
      <w:r>
        <w:rPr>
          <w:rFonts w:cs="Times New Roman"/>
          <w:b/>
          <w:color w:val="000000" w:themeColor="text1"/>
        </w:rPr>
        <w:t xml:space="preserve">Profit Considerations: </w:t>
      </w:r>
    </w:p>
    <w:p w14:paraId="595739E2" w14:textId="77777777" w:rsidR="0078662D" w:rsidRDefault="0078662D" w:rsidP="0078662D">
      <w:pPr>
        <w:rPr>
          <w:rFonts w:cs="Times New Roman"/>
          <w:b/>
          <w:color w:val="000000" w:themeColor="text1"/>
        </w:rPr>
      </w:pPr>
    </w:p>
    <w:p w14:paraId="02546D78" w14:textId="77777777" w:rsidR="0078662D" w:rsidRPr="002F5718" w:rsidRDefault="0078662D" w:rsidP="0078662D">
      <w:pPr>
        <w:pStyle w:val="ListParagraph"/>
        <w:numPr>
          <w:ilvl w:val="0"/>
          <w:numId w:val="4"/>
        </w:numPr>
        <w:rPr>
          <w:rFonts w:cs="Times New Roman"/>
          <w:b/>
          <w:color w:val="000000" w:themeColor="text1"/>
        </w:rPr>
      </w:pPr>
      <w:r>
        <w:rPr>
          <w:rFonts w:cs="Times New Roman"/>
          <w:color w:val="000000" w:themeColor="text1"/>
        </w:rPr>
        <w:t xml:space="preserve"> Price bundling makes the determination of individual prices in the bundle of services more complicated</w:t>
      </w:r>
    </w:p>
    <w:p w14:paraId="7BF84A50" w14:textId="77777777" w:rsidR="0078662D" w:rsidRPr="002F5718" w:rsidRDefault="0078662D" w:rsidP="0078662D">
      <w:pPr>
        <w:pStyle w:val="ListParagraph"/>
        <w:numPr>
          <w:ilvl w:val="0"/>
          <w:numId w:val="4"/>
        </w:numPr>
        <w:rPr>
          <w:rFonts w:cs="Times New Roman"/>
          <w:b/>
          <w:color w:val="000000" w:themeColor="text1"/>
        </w:rPr>
      </w:pPr>
      <w:r>
        <w:rPr>
          <w:rFonts w:cs="Times New Roman"/>
          <w:color w:val="000000" w:themeColor="text1"/>
        </w:rPr>
        <w:t>Price bundling is more effective in a services context</w:t>
      </w:r>
    </w:p>
    <w:p w14:paraId="7F47E854" w14:textId="77777777" w:rsidR="0078662D" w:rsidRDefault="0078662D" w:rsidP="0078662D">
      <w:pPr>
        <w:rPr>
          <w:rFonts w:cs="Times New Roman"/>
          <w:b/>
          <w:color w:val="000000" w:themeColor="text1"/>
        </w:rPr>
      </w:pPr>
    </w:p>
    <w:p w14:paraId="04A8ECCF" w14:textId="77777777" w:rsidR="0078662D" w:rsidRPr="002F5718" w:rsidRDefault="0078662D" w:rsidP="0078662D">
      <w:pPr>
        <w:rPr>
          <w:rFonts w:cs="Times New Roman"/>
          <w:b/>
          <w:color w:val="000000" w:themeColor="text1"/>
        </w:rPr>
      </w:pPr>
    </w:p>
    <w:p w14:paraId="5F917247" w14:textId="77777777" w:rsidR="0078662D" w:rsidRPr="00E97312" w:rsidRDefault="0078662D" w:rsidP="0078662D">
      <w:pPr>
        <w:rPr>
          <w:rFonts w:eastAsia="Times New Roman" w:cs="Times New Roman"/>
          <w:color w:val="000000" w:themeColor="text1"/>
        </w:rPr>
      </w:pPr>
      <w:r w:rsidRPr="001A3869">
        <w:rPr>
          <w:rFonts w:eastAsia="Times New Roman" w:cs="Times New Roman"/>
          <w:b/>
          <w:bCs/>
          <w:color w:val="000000" w:themeColor="text1"/>
          <w:highlight w:val="yellow"/>
          <w:shd w:val="clear" w:color="auto" w:fill="FFFFFF"/>
        </w:rPr>
        <w:t>Price Bundling</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practice of marketing two or more products and/or services in a single package at a single price.</w:t>
      </w:r>
    </w:p>
    <w:p w14:paraId="69D9E6A8" w14:textId="77777777" w:rsidR="0078662D" w:rsidRDefault="0078662D" w:rsidP="0078662D">
      <w:pPr>
        <w:rPr>
          <w:rFonts w:cs="Times New Roman"/>
          <w:color w:val="000000" w:themeColor="text1"/>
        </w:rPr>
      </w:pPr>
    </w:p>
    <w:p w14:paraId="6772A534" w14:textId="77777777" w:rsidR="0078662D" w:rsidRDefault="0078662D" w:rsidP="0078662D">
      <w:pPr>
        <w:rPr>
          <w:rFonts w:cs="Times New Roman"/>
          <w:b/>
          <w:color w:val="000000" w:themeColor="text1"/>
        </w:rPr>
      </w:pPr>
      <w:r>
        <w:rPr>
          <w:rFonts w:cs="Times New Roman"/>
          <w:b/>
          <w:color w:val="000000" w:themeColor="text1"/>
        </w:rPr>
        <w:t xml:space="preserve">Product Considerations: </w:t>
      </w:r>
    </w:p>
    <w:p w14:paraId="3438A47E" w14:textId="77777777" w:rsidR="0078662D" w:rsidRDefault="0078662D" w:rsidP="0078662D">
      <w:pPr>
        <w:rPr>
          <w:rFonts w:cs="Times New Roman"/>
          <w:b/>
          <w:color w:val="000000" w:themeColor="text1"/>
        </w:rPr>
      </w:pPr>
    </w:p>
    <w:p w14:paraId="7C0B3F20" w14:textId="77777777" w:rsidR="0078662D" w:rsidRPr="002F5718" w:rsidRDefault="0078662D" w:rsidP="0078662D">
      <w:pPr>
        <w:pStyle w:val="ListParagraph"/>
        <w:numPr>
          <w:ilvl w:val="0"/>
          <w:numId w:val="5"/>
        </w:numPr>
        <w:rPr>
          <w:rFonts w:cs="Times New Roman"/>
          <w:b/>
          <w:color w:val="000000" w:themeColor="text1"/>
        </w:rPr>
      </w:pPr>
      <w:r>
        <w:rPr>
          <w:rFonts w:cs="Times New Roman"/>
          <w:color w:val="000000" w:themeColor="text1"/>
        </w:rPr>
        <w:t>Compared to the goods sector, there tends to be many different names for price in the service sector.</w:t>
      </w:r>
    </w:p>
    <w:p w14:paraId="5681A828" w14:textId="77777777" w:rsidR="0078662D" w:rsidRPr="002F5718" w:rsidRDefault="0078662D" w:rsidP="0078662D">
      <w:pPr>
        <w:rPr>
          <w:rFonts w:cs="Times New Roman"/>
          <w:b/>
          <w:color w:val="000000" w:themeColor="text1"/>
        </w:rPr>
      </w:pPr>
    </w:p>
    <w:p w14:paraId="471CF859" w14:textId="77777777" w:rsidR="0078662D" w:rsidRPr="002F5718" w:rsidRDefault="0078662D" w:rsidP="0078662D">
      <w:pPr>
        <w:pStyle w:val="ListParagraph"/>
        <w:numPr>
          <w:ilvl w:val="0"/>
          <w:numId w:val="5"/>
        </w:numPr>
        <w:rPr>
          <w:rFonts w:cs="Times New Roman"/>
          <w:b/>
          <w:color w:val="000000" w:themeColor="text1"/>
        </w:rPr>
      </w:pPr>
      <w:r>
        <w:rPr>
          <w:rFonts w:cs="Times New Roman"/>
          <w:color w:val="000000" w:themeColor="text1"/>
        </w:rPr>
        <w:t>Consumers are less able to stockpile services by taking advantage of discount prices</w:t>
      </w:r>
    </w:p>
    <w:p w14:paraId="3D7044CD" w14:textId="77777777" w:rsidR="0078662D" w:rsidRPr="002F5718" w:rsidRDefault="0078662D" w:rsidP="0078662D">
      <w:pPr>
        <w:rPr>
          <w:rFonts w:cs="Times New Roman"/>
          <w:b/>
          <w:color w:val="000000" w:themeColor="text1"/>
        </w:rPr>
      </w:pPr>
    </w:p>
    <w:p w14:paraId="170C377B" w14:textId="77777777" w:rsidR="0078662D" w:rsidRDefault="0078662D" w:rsidP="0078662D">
      <w:pPr>
        <w:pStyle w:val="ListParagraph"/>
        <w:numPr>
          <w:ilvl w:val="0"/>
          <w:numId w:val="5"/>
        </w:numPr>
        <w:rPr>
          <w:rFonts w:cs="Times New Roman"/>
          <w:color w:val="000000" w:themeColor="text1"/>
        </w:rPr>
      </w:pPr>
      <w:r w:rsidRPr="002F5718">
        <w:rPr>
          <w:rFonts w:cs="Times New Roman"/>
          <w:color w:val="000000" w:themeColor="text1"/>
        </w:rPr>
        <w:t>Product-line pricing tends to be more complicated</w:t>
      </w:r>
    </w:p>
    <w:p w14:paraId="4AB91657" w14:textId="77777777" w:rsidR="0078662D" w:rsidRPr="002F5718" w:rsidRDefault="0078662D" w:rsidP="0078662D">
      <w:pPr>
        <w:rPr>
          <w:rFonts w:cs="Times New Roman"/>
          <w:color w:val="000000" w:themeColor="text1"/>
        </w:rPr>
      </w:pPr>
    </w:p>
    <w:p w14:paraId="399AEB56" w14:textId="77777777" w:rsidR="0078662D" w:rsidRPr="002F5718" w:rsidRDefault="0078662D" w:rsidP="0078662D">
      <w:pPr>
        <w:pStyle w:val="ListParagraph"/>
        <w:rPr>
          <w:rFonts w:cs="Times New Roman"/>
          <w:color w:val="000000" w:themeColor="text1"/>
        </w:rPr>
      </w:pPr>
    </w:p>
    <w:p w14:paraId="07431305" w14:textId="77777777" w:rsidR="0078662D" w:rsidRPr="00E97312" w:rsidRDefault="0078662D" w:rsidP="0078662D">
      <w:pPr>
        <w:rPr>
          <w:rFonts w:eastAsia="Times New Roman" w:cs="Times New Roman"/>
          <w:color w:val="000000" w:themeColor="text1"/>
        </w:rPr>
      </w:pPr>
      <w:r w:rsidRPr="001A3869">
        <w:rPr>
          <w:rFonts w:eastAsia="Times New Roman" w:cs="Times New Roman"/>
          <w:b/>
          <w:bCs/>
          <w:color w:val="000000" w:themeColor="text1"/>
          <w:highlight w:val="yellow"/>
          <w:shd w:val="clear" w:color="auto" w:fill="FFFFFF"/>
        </w:rPr>
        <w:t>Forward Buying</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When retailers purchase enough product on deal to carry over until the product is being sold on deal again.</w:t>
      </w:r>
    </w:p>
    <w:p w14:paraId="333D52F3" w14:textId="77777777" w:rsidR="0078662D" w:rsidRPr="00E97312" w:rsidRDefault="0078662D" w:rsidP="0078662D">
      <w:pPr>
        <w:rPr>
          <w:rFonts w:cs="Times New Roman"/>
          <w:color w:val="000000" w:themeColor="text1"/>
        </w:rPr>
      </w:pPr>
    </w:p>
    <w:p w14:paraId="52A40D97" w14:textId="77777777" w:rsidR="0078662D" w:rsidRDefault="0078662D" w:rsidP="0078662D">
      <w:pPr>
        <w:rPr>
          <w:rFonts w:eastAsia="Times New Roman" w:cs="Times New Roman"/>
          <w:color w:val="000000" w:themeColor="text1"/>
          <w:shd w:val="clear" w:color="auto" w:fill="FFFFFF"/>
        </w:rPr>
      </w:pPr>
      <w:r w:rsidRPr="001A3869">
        <w:rPr>
          <w:rFonts w:eastAsia="Times New Roman" w:cs="Times New Roman"/>
          <w:b/>
          <w:bCs/>
          <w:color w:val="000000" w:themeColor="text1"/>
          <w:highlight w:val="yellow"/>
          <w:shd w:val="clear" w:color="auto" w:fill="FFFFFF"/>
        </w:rPr>
        <w:t>Product-line Pricing</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practice of pricing multiple versions of the same product or grouping similar products together.</w:t>
      </w:r>
    </w:p>
    <w:p w14:paraId="7AAA4779" w14:textId="77777777" w:rsidR="0078662D" w:rsidRDefault="0078662D" w:rsidP="0078662D">
      <w:pPr>
        <w:rPr>
          <w:rFonts w:eastAsia="Times New Roman" w:cs="Times New Roman"/>
          <w:color w:val="000000" w:themeColor="text1"/>
          <w:shd w:val="clear" w:color="auto" w:fill="FFFFFF"/>
        </w:rPr>
      </w:pPr>
    </w:p>
    <w:p w14:paraId="7184E331" w14:textId="77777777" w:rsidR="0078662D" w:rsidRDefault="0078662D" w:rsidP="0078662D">
      <w:pPr>
        <w:rPr>
          <w:rFonts w:eastAsia="Times New Roman" w:cs="Times New Roman"/>
          <w:b/>
          <w:color w:val="000000" w:themeColor="text1"/>
          <w:shd w:val="clear" w:color="auto" w:fill="FFFFFF"/>
        </w:rPr>
      </w:pPr>
      <w:r>
        <w:rPr>
          <w:rFonts w:eastAsia="Times New Roman" w:cs="Times New Roman"/>
          <w:b/>
          <w:color w:val="000000" w:themeColor="text1"/>
          <w:shd w:val="clear" w:color="auto" w:fill="FFFFFF"/>
        </w:rPr>
        <w:t xml:space="preserve">Legal Considerations: </w:t>
      </w:r>
    </w:p>
    <w:p w14:paraId="120CC0EB" w14:textId="77777777" w:rsidR="0078662D" w:rsidRDefault="0078662D" w:rsidP="0078662D">
      <w:pPr>
        <w:rPr>
          <w:rFonts w:eastAsia="Times New Roman" w:cs="Times New Roman"/>
          <w:b/>
          <w:color w:val="000000" w:themeColor="text1"/>
          <w:shd w:val="clear" w:color="auto" w:fill="FFFFFF"/>
        </w:rPr>
      </w:pPr>
    </w:p>
    <w:p w14:paraId="0E51C36D" w14:textId="77777777" w:rsidR="0078662D" w:rsidRPr="002F5718" w:rsidRDefault="0078662D" w:rsidP="0078662D">
      <w:pPr>
        <w:pStyle w:val="ListParagraph"/>
        <w:numPr>
          <w:ilvl w:val="0"/>
          <w:numId w:val="7"/>
        </w:numPr>
        <w:rPr>
          <w:rFonts w:eastAsia="Times New Roman" w:cs="Times New Roman"/>
          <w:b/>
          <w:color w:val="000000" w:themeColor="text1"/>
        </w:rPr>
      </w:pPr>
      <w:r>
        <w:rPr>
          <w:rFonts w:eastAsia="Times New Roman" w:cs="Times New Roman"/>
          <w:color w:val="000000" w:themeColor="text1"/>
        </w:rPr>
        <w:t>The opportunity for illegal pricing practices to go undetected is greater for services than for goods.</w:t>
      </w:r>
    </w:p>
    <w:p w14:paraId="71C2EE15" w14:textId="77777777" w:rsidR="0078662D" w:rsidRPr="00E97312" w:rsidRDefault="0078662D" w:rsidP="0078662D">
      <w:pPr>
        <w:rPr>
          <w:rFonts w:cs="Times New Roman"/>
          <w:color w:val="000000" w:themeColor="text1"/>
        </w:rPr>
      </w:pPr>
    </w:p>
    <w:p w14:paraId="5E349264" w14:textId="77777777" w:rsidR="0078662D" w:rsidRPr="00E97312" w:rsidRDefault="0078662D" w:rsidP="0078662D">
      <w:pPr>
        <w:rPr>
          <w:rFonts w:eastAsia="Times New Roman" w:cs="Times New Roman"/>
          <w:color w:val="000000" w:themeColor="text1"/>
        </w:rPr>
      </w:pPr>
      <w:r w:rsidRPr="001A3869">
        <w:rPr>
          <w:rFonts w:eastAsia="Times New Roman" w:cs="Times New Roman"/>
          <w:b/>
          <w:bCs/>
          <w:color w:val="000000" w:themeColor="text1"/>
          <w:highlight w:val="yellow"/>
          <w:shd w:val="clear" w:color="auto" w:fill="FFFFFF"/>
        </w:rPr>
        <w:t>Dual Entitlement</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Cost-driven price increases are perceived as fair, whereas demand-driven price increases are viewed as unfair.</w:t>
      </w:r>
    </w:p>
    <w:p w14:paraId="21E0DC6C" w14:textId="77777777" w:rsidR="0078662D" w:rsidRPr="00E97312" w:rsidRDefault="0078662D" w:rsidP="0078662D">
      <w:pPr>
        <w:rPr>
          <w:rFonts w:cs="Times New Roman"/>
          <w:color w:val="000000" w:themeColor="text1"/>
        </w:rPr>
      </w:pPr>
    </w:p>
    <w:p w14:paraId="4A74E9C2" w14:textId="77777777" w:rsidR="0078662D" w:rsidRPr="00E97312" w:rsidRDefault="0078662D" w:rsidP="0078662D">
      <w:pPr>
        <w:rPr>
          <w:rFonts w:eastAsia="Times New Roman" w:cs="Times New Roman"/>
          <w:color w:val="000000" w:themeColor="text1"/>
        </w:rPr>
      </w:pPr>
      <w:r w:rsidRPr="001A3869">
        <w:rPr>
          <w:rFonts w:eastAsia="Times New Roman" w:cs="Times New Roman"/>
          <w:b/>
          <w:bCs/>
          <w:color w:val="000000" w:themeColor="text1"/>
          <w:highlight w:val="yellow"/>
          <w:shd w:val="clear" w:color="auto" w:fill="FFFFFF"/>
        </w:rPr>
        <w:t>Satisfaction-based Pricing</w:t>
      </w:r>
      <w:r>
        <w:rPr>
          <w:rFonts w:eastAsia="Times New Roman" w:cs="Times New Roman"/>
          <w:bCs/>
          <w:color w:val="000000" w:themeColor="text1"/>
          <w:shd w:val="clear" w:color="auto" w:fill="FFFFFF"/>
        </w:rPr>
        <w:t xml:space="preserve"> </w:t>
      </w:r>
      <w:proofErr w:type="spellStart"/>
      <w:r w:rsidRPr="00E97312">
        <w:rPr>
          <w:rFonts w:eastAsia="Times New Roman" w:cs="Times New Roman"/>
          <w:color w:val="000000" w:themeColor="text1"/>
          <w:shd w:val="clear" w:color="auto" w:fill="FFFFFF"/>
        </w:rPr>
        <w:t>Pricing</w:t>
      </w:r>
      <w:proofErr w:type="spellEnd"/>
      <w:r w:rsidRPr="00E97312">
        <w:rPr>
          <w:rFonts w:eastAsia="Times New Roman" w:cs="Times New Roman"/>
          <w:color w:val="000000" w:themeColor="text1"/>
          <w:shd w:val="clear" w:color="auto" w:fill="FFFFFF"/>
        </w:rPr>
        <w:t xml:space="preserve"> strategies that are designed to reduce the amount of perceived risk associated with a purchase.</w:t>
      </w:r>
    </w:p>
    <w:p w14:paraId="02389F1B" w14:textId="77777777" w:rsidR="0078662D" w:rsidRPr="00E97312" w:rsidRDefault="0078662D" w:rsidP="0078662D">
      <w:pPr>
        <w:rPr>
          <w:rFonts w:cs="Times New Roman"/>
          <w:color w:val="000000" w:themeColor="text1"/>
        </w:rPr>
      </w:pPr>
    </w:p>
    <w:p w14:paraId="513C8A4D" w14:textId="77777777" w:rsidR="0078662D" w:rsidRPr="00E97312" w:rsidRDefault="0078662D" w:rsidP="0078662D">
      <w:pPr>
        <w:rPr>
          <w:rFonts w:eastAsia="Times New Roman" w:cs="Times New Roman"/>
          <w:color w:val="000000" w:themeColor="text1"/>
        </w:rPr>
      </w:pPr>
      <w:r w:rsidRPr="001A3869">
        <w:rPr>
          <w:rFonts w:eastAsia="Times New Roman" w:cs="Times New Roman"/>
          <w:b/>
          <w:bCs/>
          <w:color w:val="000000" w:themeColor="text1"/>
          <w:highlight w:val="yellow"/>
          <w:shd w:val="clear" w:color="auto" w:fill="FFFFFF"/>
        </w:rPr>
        <w:t>Benefit-driven Pricing</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 xml:space="preserve">A pricing strategy that charges customers for services actually used as opposed to overall </w:t>
      </w:r>
      <w:r w:rsidRPr="00E97312">
        <w:rPr>
          <w:rFonts w:ascii="Helvetica" w:eastAsia="Helvetica" w:hAnsi="Helvetica" w:cs="Helvetica"/>
          <w:color w:val="000000" w:themeColor="text1"/>
          <w:shd w:val="clear" w:color="auto" w:fill="FFFFFF"/>
        </w:rPr>
        <w:t>“membership” fees.</w:t>
      </w:r>
    </w:p>
    <w:p w14:paraId="1A928E5C" w14:textId="77777777" w:rsidR="0078662D" w:rsidRPr="00E97312" w:rsidRDefault="0078662D" w:rsidP="0078662D">
      <w:pPr>
        <w:rPr>
          <w:rFonts w:cs="Times New Roman"/>
          <w:color w:val="000000" w:themeColor="text1"/>
        </w:rPr>
      </w:pPr>
    </w:p>
    <w:p w14:paraId="036C1680" w14:textId="77777777" w:rsidR="0078662D" w:rsidRPr="00E97312" w:rsidRDefault="0078662D" w:rsidP="0078662D">
      <w:pPr>
        <w:rPr>
          <w:rFonts w:eastAsia="Times New Roman" w:cs="Times New Roman"/>
          <w:color w:val="000000" w:themeColor="text1"/>
        </w:rPr>
      </w:pPr>
      <w:r w:rsidRPr="001A3869">
        <w:rPr>
          <w:rFonts w:eastAsia="Times New Roman" w:cs="Times New Roman"/>
          <w:b/>
          <w:bCs/>
          <w:color w:val="000000" w:themeColor="text1"/>
          <w:highlight w:val="yellow"/>
          <w:shd w:val="clear" w:color="auto" w:fill="FFFFFF"/>
        </w:rPr>
        <w:t>Flat-rate Pricing</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A pricing strategy in which the customer pays a fixed price and the provider assumes the risk of price increases and cost overruns.</w:t>
      </w:r>
    </w:p>
    <w:p w14:paraId="64A7CD04" w14:textId="77777777" w:rsidR="0078662D" w:rsidRPr="00E97312" w:rsidRDefault="0078662D" w:rsidP="0078662D">
      <w:pPr>
        <w:rPr>
          <w:rFonts w:cs="Times New Roman"/>
          <w:color w:val="000000" w:themeColor="text1"/>
        </w:rPr>
      </w:pPr>
    </w:p>
    <w:p w14:paraId="14710C37" w14:textId="77777777" w:rsidR="0078662D" w:rsidRPr="00E97312" w:rsidRDefault="0078662D" w:rsidP="0078662D">
      <w:pPr>
        <w:rPr>
          <w:rFonts w:eastAsia="Times New Roman" w:cs="Times New Roman"/>
          <w:color w:val="000000" w:themeColor="text1"/>
        </w:rPr>
      </w:pPr>
      <w:r w:rsidRPr="001A3869">
        <w:rPr>
          <w:rFonts w:eastAsia="Times New Roman" w:cs="Times New Roman"/>
          <w:b/>
          <w:bCs/>
          <w:color w:val="000000" w:themeColor="text1"/>
          <w:highlight w:val="yellow"/>
          <w:shd w:val="clear" w:color="auto" w:fill="FFFFFF"/>
        </w:rPr>
        <w:t>Relationship Pricing</w:t>
      </w:r>
      <w:r>
        <w:rPr>
          <w:rFonts w:eastAsia="Times New Roman" w:cs="Times New Roman"/>
          <w:bCs/>
          <w:color w:val="000000" w:themeColor="text1"/>
          <w:shd w:val="clear" w:color="auto" w:fill="FFFFFF"/>
        </w:rPr>
        <w:t xml:space="preserve"> </w:t>
      </w:r>
      <w:proofErr w:type="spellStart"/>
      <w:r w:rsidRPr="00E97312">
        <w:rPr>
          <w:rFonts w:eastAsia="Times New Roman" w:cs="Times New Roman"/>
          <w:color w:val="000000" w:themeColor="text1"/>
          <w:shd w:val="clear" w:color="auto" w:fill="FFFFFF"/>
        </w:rPr>
        <w:t>Pricing</w:t>
      </w:r>
      <w:proofErr w:type="spellEnd"/>
      <w:r w:rsidRPr="00E97312">
        <w:rPr>
          <w:rFonts w:eastAsia="Times New Roman" w:cs="Times New Roman"/>
          <w:color w:val="000000" w:themeColor="text1"/>
          <w:shd w:val="clear" w:color="auto" w:fill="FFFFFF"/>
        </w:rPr>
        <w:t xml:space="preserve"> strategies that encourage customers to enhance and expand their dealings with the service provider.</w:t>
      </w:r>
    </w:p>
    <w:p w14:paraId="4FEE53D3" w14:textId="77777777" w:rsidR="0078662D" w:rsidRPr="00E97312" w:rsidRDefault="0078662D" w:rsidP="0078662D">
      <w:pPr>
        <w:rPr>
          <w:rFonts w:cs="Times New Roman"/>
          <w:color w:val="000000" w:themeColor="text1"/>
        </w:rPr>
      </w:pPr>
    </w:p>
    <w:p w14:paraId="0512A830" w14:textId="77777777" w:rsidR="0078662D" w:rsidRPr="00E97312" w:rsidRDefault="0078662D" w:rsidP="0078662D">
      <w:pPr>
        <w:rPr>
          <w:rFonts w:eastAsia="Times New Roman" w:cs="Times New Roman"/>
          <w:color w:val="000000" w:themeColor="text1"/>
        </w:rPr>
      </w:pPr>
      <w:r w:rsidRPr="001A3869">
        <w:rPr>
          <w:rFonts w:eastAsia="Times New Roman" w:cs="Times New Roman"/>
          <w:b/>
          <w:bCs/>
          <w:color w:val="000000" w:themeColor="text1"/>
          <w:highlight w:val="yellow"/>
          <w:shd w:val="clear" w:color="auto" w:fill="FFFFFF"/>
        </w:rPr>
        <w:t>Mixed Bundling</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Price-bundling technique that allows consumers to either buy Service A and Service B together or purchase one service separately.</w:t>
      </w:r>
    </w:p>
    <w:p w14:paraId="37CAE772" w14:textId="77777777" w:rsidR="0078662D" w:rsidRPr="00E97312" w:rsidRDefault="0078662D" w:rsidP="0078662D">
      <w:pPr>
        <w:rPr>
          <w:rFonts w:cs="Times New Roman"/>
          <w:color w:val="000000" w:themeColor="text1"/>
        </w:rPr>
      </w:pPr>
    </w:p>
    <w:p w14:paraId="7E1DC81E" w14:textId="77777777" w:rsidR="0078662D" w:rsidRPr="00E97312" w:rsidRDefault="0078662D" w:rsidP="0078662D">
      <w:pPr>
        <w:rPr>
          <w:rFonts w:eastAsia="Times New Roman" w:cs="Times New Roman"/>
          <w:color w:val="000000" w:themeColor="text1"/>
        </w:rPr>
      </w:pPr>
      <w:r w:rsidRPr="001A3869">
        <w:rPr>
          <w:rFonts w:eastAsia="Times New Roman" w:cs="Times New Roman"/>
          <w:b/>
          <w:bCs/>
          <w:color w:val="000000" w:themeColor="text1"/>
          <w:highlight w:val="yellow"/>
          <w:shd w:val="clear" w:color="auto" w:fill="FFFFFF"/>
        </w:rPr>
        <w:t>Efficiency Pricing</w:t>
      </w:r>
      <w:r>
        <w:rPr>
          <w:rFonts w:eastAsia="Times New Roman" w:cs="Times New Roman"/>
          <w:bCs/>
          <w:color w:val="000000" w:themeColor="text1"/>
          <w:shd w:val="clear" w:color="auto" w:fill="FFFFFF"/>
        </w:rPr>
        <w:t xml:space="preserve"> </w:t>
      </w:r>
      <w:proofErr w:type="spellStart"/>
      <w:r w:rsidRPr="00E97312">
        <w:rPr>
          <w:rFonts w:eastAsia="Times New Roman" w:cs="Times New Roman"/>
          <w:color w:val="000000" w:themeColor="text1"/>
          <w:shd w:val="clear" w:color="auto" w:fill="FFFFFF"/>
        </w:rPr>
        <w:t>Pricing</w:t>
      </w:r>
      <w:proofErr w:type="spellEnd"/>
      <w:r w:rsidRPr="00E97312">
        <w:rPr>
          <w:rFonts w:eastAsia="Times New Roman" w:cs="Times New Roman"/>
          <w:color w:val="000000" w:themeColor="text1"/>
          <w:shd w:val="clear" w:color="auto" w:fill="FFFFFF"/>
        </w:rPr>
        <w:t xml:space="preserve"> strategies that appeal to economically minded consumers by delivering the best and most cost-effective service for the price.</w:t>
      </w:r>
    </w:p>
    <w:p w14:paraId="57932095" w14:textId="77777777" w:rsidR="0078662D" w:rsidRPr="00E97312" w:rsidRDefault="0078662D" w:rsidP="0078662D">
      <w:pPr>
        <w:rPr>
          <w:rFonts w:cs="Times New Roman"/>
          <w:color w:val="000000" w:themeColor="text1"/>
        </w:rPr>
      </w:pPr>
    </w:p>
    <w:p w14:paraId="4255CD5E" w14:textId="77777777" w:rsidR="0078662D" w:rsidRPr="00E97312" w:rsidRDefault="0078662D" w:rsidP="0078662D">
      <w:pPr>
        <w:rPr>
          <w:rFonts w:eastAsia="Times New Roman" w:cs="Times New Roman"/>
          <w:color w:val="000000" w:themeColor="text1"/>
        </w:rPr>
      </w:pPr>
      <w:r w:rsidRPr="001A3869">
        <w:rPr>
          <w:rFonts w:eastAsia="Times New Roman" w:cs="Times New Roman"/>
          <w:b/>
          <w:bCs/>
          <w:color w:val="000000" w:themeColor="text1"/>
          <w:highlight w:val="yellow"/>
          <w:shd w:val="clear" w:color="auto" w:fill="FFFFFF"/>
        </w:rPr>
        <w:t>Adaptive Pricing</w:t>
      </w:r>
      <w:r>
        <w:rPr>
          <w:rFonts w:eastAsia="Times New Roman" w:cs="Times New Roman"/>
          <w:bCs/>
          <w:color w:val="000000" w:themeColor="text1"/>
          <w:shd w:val="clear" w:color="auto" w:fill="FFFFFF"/>
        </w:rPr>
        <w:t xml:space="preserve"> </w:t>
      </w:r>
      <w:r w:rsidRPr="00E97312">
        <w:rPr>
          <w:rFonts w:eastAsia="Times New Roman" w:cs="Times New Roman"/>
          <w:color w:val="000000" w:themeColor="text1"/>
          <w:shd w:val="clear" w:color="auto" w:fill="FFFFFF"/>
        </w:rPr>
        <w:t>The practice of offering discounts without conceding margins on a permanent basis</w:t>
      </w:r>
    </w:p>
    <w:p w14:paraId="70B475CC" w14:textId="77777777" w:rsidR="0078662D" w:rsidRDefault="0078662D" w:rsidP="0078662D">
      <w:pPr>
        <w:rPr>
          <w:rFonts w:cs="Times New Roman"/>
          <w:b/>
          <w:color w:val="000000" w:themeColor="text1"/>
          <w:u w:val="single"/>
        </w:rPr>
      </w:pPr>
    </w:p>
    <w:p w14:paraId="56180D77" w14:textId="77777777" w:rsidR="0078662D" w:rsidRDefault="0078662D" w:rsidP="0078662D">
      <w:pPr>
        <w:rPr>
          <w:rFonts w:cs="Times New Roman"/>
          <w:b/>
          <w:color w:val="000000" w:themeColor="text1"/>
          <w:u w:val="single"/>
        </w:rPr>
      </w:pPr>
      <w:r w:rsidRPr="001A3869">
        <w:rPr>
          <w:rFonts w:cs="Times New Roman"/>
          <w:b/>
          <w:color w:val="000000" w:themeColor="text1"/>
          <w:u w:val="single"/>
        </w:rPr>
        <w:t>Chapter 7</w:t>
      </w:r>
      <w:r>
        <w:rPr>
          <w:rFonts w:cs="Times New Roman"/>
          <w:b/>
          <w:color w:val="000000" w:themeColor="text1"/>
          <w:u w:val="single"/>
        </w:rPr>
        <w:t>: Developing the Service Communication Strategy</w:t>
      </w:r>
    </w:p>
    <w:p w14:paraId="73C97FE5" w14:textId="77777777" w:rsidR="0078662D" w:rsidRDefault="0078662D" w:rsidP="0078662D">
      <w:pPr>
        <w:rPr>
          <w:rFonts w:cs="Times New Roman"/>
          <w:b/>
          <w:color w:val="000000" w:themeColor="text1"/>
          <w:u w:val="single"/>
        </w:rPr>
      </w:pPr>
    </w:p>
    <w:p w14:paraId="143C6317"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Communications Strategy</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Communicates the firm's positioning strategy to its target markets, including consumers, employees, stockholders, and suppliers for the purpose of achieving organizational objectives.</w:t>
      </w:r>
    </w:p>
    <w:p w14:paraId="6BB2163C" w14:textId="77777777" w:rsidR="0078662D" w:rsidRPr="000C70B7" w:rsidRDefault="0078662D" w:rsidP="0078662D">
      <w:pPr>
        <w:rPr>
          <w:rFonts w:cs="Times New Roman"/>
          <w:b/>
          <w:color w:val="000000" w:themeColor="text1"/>
          <w:u w:val="single"/>
        </w:rPr>
      </w:pPr>
    </w:p>
    <w:p w14:paraId="2A0BF46F"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Communications Mix</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The array of communications tools available to marketers including advertising, personal selling, publicity, sales promotions, and sponsorships.</w:t>
      </w:r>
    </w:p>
    <w:p w14:paraId="27AD0AE3" w14:textId="77777777" w:rsidR="0078662D" w:rsidRPr="000C70B7" w:rsidRDefault="0078662D" w:rsidP="0078662D">
      <w:pPr>
        <w:rPr>
          <w:rFonts w:cs="Times New Roman"/>
          <w:b/>
          <w:color w:val="000000" w:themeColor="text1"/>
          <w:u w:val="single"/>
        </w:rPr>
      </w:pPr>
    </w:p>
    <w:p w14:paraId="348761A9"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Target Markets</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The market segment that becomes the focus of a firm's marketing efforts.</w:t>
      </w:r>
    </w:p>
    <w:p w14:paraId="48BA56E7" w14:textId="77777777" w:rsidR="0078662D" w:rsidRPr="000C70B7" w:rsidRDefault="0078662D" w:rsidP="0078662D">
      <w:pPr>
        <w:rPr>
          <w:rFonts w:cs="Times New Roman"/>
          <w:b/>
          <w:color w:val="000000" w:themeColor="text1"/>
          <w:u w:val="single"/>
        </w:rPr>
      </w:pPr>
    </w:p>
    <w:p w14:paraId="2FA4B2D6"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SMART Terms</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When setting objectives, objectives should be SMART</w:t>
      </w:r>
      <w:r w:rsidRPr="000C70B7">
        <w:rPr>
          <w:rFonts w:ascii="Helvetica" w:eastAsia="Helvetica" w:hAnsi="Helvetica" w:cs="Helvetica"/>
          <w:color w:val="000000" w:themeColor="text1"/>
          <w:shd w:val="clear" w:color="auto" w:fill="FFFFFF"/>
        </w:rPr>
        <w:t>—specific, measurable, achievable, relevant, and time-bound.</w:t>
      </w:r>
    </w:p>
    <w:p w14:paraId="5C6D8A31" w14:textId="77777777" w:rsidR="0078662D" w:rsidRPr="000C70B7" w:rsidRDefault="0078662D" w:rsidP="0078662D">
      <w:pPr>
        <w:rPr>
          <w:rFonts w:cs="Times New Roman"/>
          <w:b/>
          <w:color w:val="000000" w:themeColor="text1"/>
          <w:u w:val="single"/>
        </w:rPr>
      </w:pPr>
    </w:p>
    <w:p w14:paraId="715B5A75"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Positioning Strategy</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How the firm is viewed by consumers compared to its competitors. Positioning strategy speaks to the firm's differential advantage.</w:t>
      </w:r>
    </w:p>
    <w:p w14:paraId="58AA207B" w14:textId="77777777" w:rsidR="0078662D" w:rsidRPr="000C70B7" w:rsidRDefault="0078662D" w:rsidP="0078662D">
      <w:pPr>
        <w:rPr>
          <w:rFonts w:cs="Times New Roman"/>
          <w:b/>
          <w:color w:val="000000" w:themeColor="text1"/>
          <w:u w:val="single"/>
        </w:rPr>
      </w:pPr>
    </w:p>
    <w:p w14:paraId="11ACF0C5"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Copy</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The content of the firm's communication message</w:t>
      </w:r>
    </w:p>
    <w:p w14:paraId="329D6020" w14:textId="77777777" w:rsidR="0078662D" w:rsidRPr="000C70B7" w:rsidRDefault="0078662D" w:rsidP="0078662D">
      <w:pPr>
        <w:rPr>
          <w:rFonts w:cs="Times New Roman"/>
          <w:b/>
          <w:color w:val="000000" w:themeColor="text1"/>
          <w:u w:val="single"/>
        </w:rPr>
      </w:pPr>
    </w:p>
    <w:p w14:paraId="5A7D8C0E"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Type 1 Service Staff</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 xml:space="preserve">Service staff who are required to deal with customers quickly and effectively in </w:t>
      </w:r>
      <w:r w:rsidRPr="000C70B7">
        <w:rPr>
          <w:rFonts w:ascii="Helvetica" w:eastAsia="Helvetica" w:hAnsi="Helvetica" w:cs="Helvetica"/>
          <w:color w:val="000000" w:themeColor="text1"/>
          <w:shd w:val="clear" w:color="auto" w:fill="FFFFFF"/>
        </w:rPr>
        <w:t xml:space="preserve">“once only” situations where large </w:t>
      </w:r>
      <w:r w:rsidRPr="000C70B7">
        <w:rPr>
          <w:rFonts w:eastAsia="Times New Roman" w:cs="Times New Roman"/>
          <w:color w:val="000000" w:themeColor="text1"/>
          <w:shd w:val="clear" w:color="auto" w:fill="FFFFFF"/>
        </w:rPr>
        <w:t>numbers of customers are present.</w:t>
      </w:r>
      <w:r>
        <w:rPr>
          <w:rFonts w:eastAsia="Times New Roman" w:cs="Times New Roman"/>
          <w:color w:val="000000" w:themeColor="text1"/>
          <w:shd w:val="clear" w:color="auto" w:fill="FFFFFF"/>
        </w:rPr>
        <w:t xml:space="preserve"> </w:t>
      </w:r>
      <w:r w:rsidRPr="00C74DBD">
        <w:rPr>
          <w:rFonts w:eastAsia="Times New Roman" w:cs="Times New Roman"/>
          <w:b/>
          <w:color w:val="000000" w:themeColor="text1"/>
          <w:shd w:val="clear" w:color="auto" w:fill="FFFFFF"/>
        </w:rPr>
        <w:t>Example: Front-line McDonald</w:t>
      </w:r>
      <w:r w:rsidRPr="00C74DBD">
        <w:rPr>
          <w:rFonts w:ascii="Helvetica" w:eastAsia="Helvetica" w:hAnsi="Helvetica" w:cs="Helvetica"/>
          <w:b/>
          <w:color w:val="000000" w:themeColor="text1"/>
          <w:shd w:val="clear" w:color="auto" w:fill="FFFFFF"/>
        </w:rPr>
        <w:t>’s worker.</w:t>
      </w:r>
    </w:p>
    <w:p w14:paraId="1D72EC86" w14:textId="77777777" w:rsidR="0078662D" w:rsidRPr="000C70B7" w:rsidRDefault="0078662D" w:rsidP="0078662D">
      <w:pPr>
        <w:tabs>
          <w:tab w:val="left" w:pos="3578"/>
        </w:tabs>
        <w:rPr>
          <w:rFonts w:cs="Times New Roman"/>
          <w:b/>
          <w:color w:val="000000" w:themeColor="text1"/>
          <w:u w:val="single"/>
        </w:rPr>
      </w:pPr>
    </w:p>
    <w:p w14:paraId="5CE898AF"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Type 2 Service Staff</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Service staff who deal with numerous, often repeat customers in restricted interactions of somewhat longer duration.</w:t>
      </w:r>
      <w:r>
        <w:rPr>
          <w:rFonts w:eastAsia="Times New Roman" w:cs="Times New Roman"/>
          <w:color w:val="000000" w:themeColor="text1"/>
          <w:shd w:val="clear" w:color="auto" w:fill="FFFFFF"/>
        </w:rPr>
        <w:t xml:space="preserve"> </w:t>
      </w:r>
      <w:r w:rsidRPr="00C74DBD">
        <w:rPr>
          <w:rFonts w:eastAsia="Times New Roman" w:cs="Times New Roman"/>
          <w:b/>
          <w:color w:val="000000" w:themeColor="text1"/>
          <w:shd w:val="clear" w:color="auto" w:fill="FFFFFF"/>
        </w:rPr>
        <w:t>Example: Effective wait staff at high scale restaurant</w:t>
      </w:r>
      <w:r>
        <w:rPr>
          <w:rFonts w:eastAsia="Times New Roman" w:cs="Times New Roman"/>
          <w:b/>
          <w:color w:val="000000" w:themeColor="text1"/>
          <w:shd w:val="clear" w:color="auto" w:fill="FFFFFF"/>
        </w:rPr>
        <w:t>.</w:t>
      </w:r>
    </w:p>
    <w:p w14:paraId="623660C4" w14:textId="77777777" w:rsidR="0078662D" w:rsidRPr="000C70B7" w:rsidRDefault="0078662D" w:rsidP="0078662D">
      <w:pPr>
        <w:rPr>
          <w:rFonts w:cs="Times New Roman"/>
          <w:b/>
          <w:color w:val="000000" w:themeColor="text1"/>
          <w:u w:val="single"/>
        </w:rPr>
      </w:pPr>
    </w:p>
    <w:p w14:paraId="5B2B2E52" w14:textId="77777777" w:rsidR="0078662D" w:rsidRPr="000C70B7" w:rsidRDefault="0078662D" w:rsidP="0078662D">
      <w:pPr>
        <w:rPr>
          <w:rFonts w:eastAsia="Times New Roman" w:cs="Times New Roman"/>
          <w:b/>
          <w:color w:val="000000" w:themeColor="text1"/>
        </w:rPr>
      </w:pPr>
      <w:r w:rsidRPr="00286AFC">
        <w:rPr>
          <w:rFonts w:eastAsia="Times New Roman" w:cs="Times New Roman"/>
          <w:b/>
          <w:bCs/>
          <w:color w:val="000000" w:themeColor="text1"/>
          <w:highlight w:val="green"/>
          <w:shd w:val="clear" w:color="auto" w:fill="FFFFFF"/>
        </w:rPr>
        <w:t>Type 3 Service Staff</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Service staff required to have more highly developed communication skills because of more extended and complex interactions with customers.</w:t>
      </w:r>
      <w:r>
        <w:rPr>
          <w:rFonts w:eastAsia="Times New Roman" w:cs="Times New Roman"/>
          <w:color w:val="000000" w:themeColor="text1"/>
          <w:shd w:val="clear" w:color="auto" w:fill="FFFFFF"/>
        </w:rPr>
        <w:t xml:space="preserve"> </w:t>
      </w:r>
      <w:r>
        <w:rPr>
          <w:rFonts w:eastAsia="Times New Roman" w:cs="Times New Roman"/>
          <w:b/>
          <w:color w:val="000000" w:themeColor="text1"/>
          <w:shd w:val="clear" w:color="auto" w:fill="FFFFFF"/>
        </w:rPr>
        <w:t xml:space="preserve">Example: Staff members who are likely qualified as </w:t>
      </w:r>
      <w:r>
        <w:rPr>
          <w:rFonts w:ascii="Helvetica" w:eastAsia="Helvetica" w:hAnsi="Helvetica" w:cs="Helvetica"/>
          <w:b/>
          <w:color w:val="000000" w:themeColor="text1"/>
          <w:shd w:val="clear" w:color="auto" w:fill="FFFFFF"/>
        </w:rPr>
        <w:t>“</w:t>
      </w:r>
      <w:r>
        <w:rPr>
          <w:rFonts w:eastAsia="Times New Roman" w:cs="Times New Roman"/>
          <w:b/>
          <w:color w:val="000000" w:themeColor="text1"/>
          <w:shd w:val="clear" w:color="auto" w:fill="FFFFFF"/>
        </w:rPr>
        <w:t>professionals</w:t>
      </w:r>
      <w:r>
        <w:rPr>
          <w:rFonts w:ascii="Helvetica" w:eastAsia="Helvetica" w:hAnsi="Helvetica" w:cs="Helvetica"/>
          <w:b/>
          <w:color w:val="000000" w:themeColor="text1"/>
          <w:shd w:val="clear" w:color="auto" w:fill="FFFFFF"/>
        </w:rPr>
        <w:t>”.</w:t>
      </w:r>
    </w:p>
    <w:p w14:paraId="229CE7F1" w14:textId="77777777" w:rsidR="0078662D" w:rsidRPr="000C70B7" w:rsidRDefault="0078662D" w:rsidP="0078662D">
      <w:pPr>
        <w:rPr>
          <w:rFonts w:cs="Times New Roman"/>
          <w:b/>
          <w:color w:val="000000" w:themeColor="text1"/>
          <w:u w:val="single"/>
        </w:rPr>
      </w:pPr>
    </w:p>
    <w:p w14:paraId="787ACE75"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Role/Self Conflict</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Experienced when employees are asked to perform a new role that is inconsistent with their self-concept.</w:t>
      </w:r>
    </w:p>
    <w:p w14:paraId="1A4F4A67" w14:textId="77777777" w:rsidR="0078662D" w:rsidRPr="000C70B7" w:rsidRDefault="0078662D" w:rsidP="0078662D">
      <w:pPr>
        <w:rPr>
          <w:rFonts w:cs="Times New Roman"/>
          <w:b/>
          <w:color w:val="000000" w:themeColor="text1"/>
          <w:u w:val="single"/>
        </w:rPr>
      </w:pPr>
    </w:p>
    <w:p w14:paraId="6EE61A78"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Direct Conflict</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Occurs when an employee is asked to perform two contradictory roles such as being both efficient and effective.</w:t>
      </w:r>
    </w:p>
    <w:p w14:paraId="0C92719F" w14:textId="77777777" w:rsidR="0078662D" w:rsidRPr="000C70B7" w:rsidRDefault="0078662D" w:rsidP="0078662D">
      <w:pPr>
        <w:rPr>
          <w:rFonts w:cs="Times New Roman"/>
          <w:b/>
          <w:color w:val="000000" w:themeColor="text1"/>
          <w:u w:val="single"/>
        </w:rPr>
      </w:pPr>
    </w:p>
    <w:p w14:paraId="691D9655"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Lagged Effect</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When demand for the service is infrequent, and therefore the success of the communication strategy may not be realized until a later point in time.</w:t>
      </w:r>
    </w:p>
    <w:p w14:paraId="2F1D3636" w14:textId="77777777" w:rsidR="0078662D" w:rsidRPr="000C70B7" w:rsidRDefault="0078662D" w:rsidP="0078662D">
      <w:pPr>
        <w:rPr>
          <w:rFonts w:cs="Times New Roman"/>
          <w:b/>
          <w:color w:val="000000" w:themeColor="text1"/>
          <w:u w:val="single"/>
        </w:rPr>
      </w:pPr>
    </w:p>
    <w:p w14:paraId="0EB58EB6" w14:textId="77777777" w:rsidR="0078662D" w:rsidRPr="000C70B7" w:rsidRDefault="0078662D" w:rsidP="0078662D">
      <w:pPr>
        <w:rPr>
          <w:rFonts w:eastAsia="Times New Roman" w:cs="Times New Roman"/>
          <w:color w:val="000000" w:themeColor="text1"/>
        </w:rPr>
      </w:pPr>
      <w:proofErr w:type="spellStart"/>
      <w:r w:rsidRPr="00286AFC">
        <w:rPr>
          <w:rFonts w:eastAsia="Times New Roman" w:cs="Times New Roman"/>
          <w:b/>
          <w:bCs/>
          <w:color w:val="000000" w:themeColor="text1"/>
          <w:highlight w:val="green"/>
          <w:shd w:val="clear" w:color="auto" w:fill="FFFFFF"/>
        </w:rPr>
        <w:t>Mistargeted</w:t>
      </w:r>
      <w:proofErr w:type="spellEnd"/>
      <w:r w:rsidRPr="00286AFC">
        <w:rPr>
          <w:rFonts w:eastAsia="Times New Roman" w:cs="Times New Roman"/>
          <w:b/>
          <w:bCs/>
          <w:color w:val="000000" w:themeColor="text1"/>
          <w:highlight w:val="green"/>
          <w:shd w:val="clear" w:color="auto" w:fill="FFFFFF"/>
        </w:rPr>
        <w:t xml:space="preserve"> Communications</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Occurs when the same communication message appeals to two diverse market segments.</w:t>
      </w:r>
    </w:p>
    <w:p w14:paraId="66308E78" w14:textId="77777777" w:rsidR="0078662D" w:rsidRPr="000C70B7" w:rsidRDefault="0078662D" w:rsidP="0078662D">
      <w:pPr>
        <w:rPr>
          <w:rFonts w:cs="Times New Roman"/>
          <w:b/>
          <w:color w:val="000000" w:themeColor="text1"/>
          <w:u w:val="single"/>
        </w:rPr>
      </w:pPr>
    </w:p>
    <w:p w14:paraId="6FD66DD4" w14:textId="77777777" w:rsidR="0078662D" w:rsidRPr="000C70B7" w:rsidRDefault="0078662D" w:rsidP="0078662D">
      <w:pPr>
        <w:rPr>
          <w:rFonts w:eastAsia="Times New Roman" w:cs="Times New Roman"/>
          <w:color w:val="000000" w:themeColor="text1"/>
        </w:rPr>
      </w:pPr>
      <w:r w:rsidRPr="00286AFC">
        <w:rPr>
          <w:rFonts w:eastAsia="Times New Roman" w:cs="Times New Roman"/>
          <w:b/>
          <w:bCs/>
          <w:color w:val="000000" w:themeColor="text1"/>
          <w:highlight w:val="green"/>
          <w:shd w:val="clear" w:color="auto" w:fill="FFFFFF"/>
        </w:rPr>
        <w:t>Halo Effect</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An overall favorable or unfavorable impression based on early stages of the service encounter.</w:t>
      </w:r>
      <w:r>
        <w:rPr>
          <w:rFonts w:eastAsia="Times New Roman" w:cs="Times New Roman"/>
          <w:color w:val="000000" w:themeColor="text1"/>
          <w:shd w:val="clear" w:color="auto" w:fill="FFFFFF"/>
        </w:rPr>
        <w:t xml:space="preserve">  Sets the tone for consumer evaluations made throughout the service experience.</w:t>
      </w:r>
    </w:p>
    <w:p w14:paraId="10404EDC" w14:textId="77777777" w:rsidR="0078662D" w:rsidRPr="000C70B7" w:rsidRDefault="0078662D" w:rsidP="0078662D">
      <w:pPr>
        <w:rPr>
          <w:rFonts w:cs="Times New Roman"/>
          <w:b/>
          <w:color w:val="000000" w:themeColor="text1"/>
          <w:u w:val="single"/>
        </w:rPr>
      </w:pPr>
    </w:p>
    <w:p w14:paraId="0E1E16AE" w14:textId="77777777" w:rsidR="0078662D" w:rsidRDefault="0078662D" w:rsidP="0078662D">
      <w:pPr>
        <w:rPr>
          <w:rFonts w:eastAsia="Times New Roman" w:cs="Times New Roman"/>
          <w:color w:val="000000" w:themeColor="text1"/>
          <w:shd w:val="clear" w:color="auto" w:fill="FFFFFF"/>
        </w:rPr>
      </w:pPr>
      <w:r w:rsidRPr="00286AFC">
        <w:rPr>
          <w:rFonts w:eastAsia="Times New Roman" w:cs="Times New Roman"/>
          <w:b/>
          <w:bCs/>
          <w:color w:val="000000" w:themeColor="text1"/>
          <w:highlight w:val="green"/>
          <w:shd w:val="clear" w:color="auto" w:fill="FFFFFF"/>
        </w:rPr>
        <w:t>Visual Pathway</w:t>
      </w:r>
      <w:r>
        <w:rPr>
          <w:rFonts w:eastAsia="Times New Roman" w:cs="Times New Roman"/>
          <w:b/>
          <w:bCs/>
          <w:color w:val="000000" w:themeColor="text1"/>
          <w:shd w:val="clear" w:color="auto" w:fill="FFFFFF"/>
        </w:rPr>
        <w:t xml:space="preserve"> </w:t>
      </w:r>
      <w:r w:rsidRPr="000C70B7">
        <w:rPr>
          <w:rFonts w:eastAsia="Times New Roman" w:cs="Times New Roman"/>
          <w:color w:val="000000" w:themeColor="text1"/>
          <w:shd w:val="clear" w:color="auto" w:fill="FFFFFF"/>
        </w:rPr>
        <w:t>Printed materials through which the professional image of the firm can be consistently transmitted, including firm brochures, letterhead, envelopes, and business cards.</w:t>
      </w:r>
    </w:p>
    <w:p w14:paraId="3358D300" w14:textId="77777777" w:rsidR="0078662D" w:rsidRDefault="0078662D" w:rsidP="0078662D">
      <w:pPr>
        <w:rPr>
          <w:rFonts w:eastAsia="Times New Roman" w:cs="Times New Roman"/>
          <w:color w:val="000000" w:themeColor="text1"/>
          <w:shd w:val="clear" w:color="auto" w:fill="FFFFFF"/>
        </w:rPr>
      </w:pPr>
    </w:p>
    <w:p w14:paraId="71A36CE8" w14:textId="77777777" w:rsidR="0078662D" w:rsidRDefault="0078662D" w:rsidP="0078662D">
      <w:pPr>
        <w:rPr>
          <w:rFonts w:eastAsia="Times New Roman" w:cs="Times New Roman"/>
          <w:color w:val="000000" w:themeColor="text1"/>
          <w:shd w:val="clear" w:color="auto" w:fill="FFFFFF"/>
        </w:rPr>
      </w:pPr>
      <w:proofErr w:type="spellStart"/>
      <w:r>
        <w:rPr>
          <w:rFonts w:eastAsia="Times New Roman" w:cs="Times New Roman"/>
          <w:b/>
          <w:color w:val="000000" w:themeColor="text1"/>
          <w:highlight w:val="green"/>
          <w:shd w:val="clear" w:color="auto" w:fill="FFFFFF"/>
        </w:rPr>
        <w:t>Tangibilzing</w:t>
      </w:r>
      <w:proofErr w:type="spellEnd"/>
      <w:r>
        <w:rPr>
          <w:rFonts w:eastAsia="Times New Roman" w:cs="Times New Roman"/>
          <w:b/>
          <w:color w:val="000000" w:themeColor="text1"/>
          <w:highlight w:val="green"/>
          <w:shd w:val="clear" w:color="auto" w:fill="FFFFFF"/>
        </w:rPr>
        <w:t xml:space="preserve"> </w:t>
      </w:r>
      <w:r w:rsidRPr="007220A9">
        <w:rPr>
          <w:rFonts w:eastAsia="Times New Roman" w:cs="Times New Roman"/>
          <w:b/>
          <w:color w:val="000000" w:themeColor="text1"/>
          <w:highlight w:val="green"/>
          <w:shd w:val="clear" w:color="auto" w:fill="FFFFFF"/>
        </w:rPr>
        <w:t>The Intangible</w:t>
      </w:r>
      <w:r>
        <w:rPr>
          <w:rFonts w:eastAsia="Times New Roman" w:cs="Times New Roman"/>
          <w:b/>
          <w:color w:val="000000" w:themeColor="text1"/>
          <w:shd w:val="clear" w:color="auto" w:fill="FFFFFF"/>
        </w:rPr>
        <w:t xml:space="preserve"> </w:t>
      </w:r>
      <w:r>
        <w:rPr>
          <w:rFonts w:eastAsia="Times New Roman" w:cs="Times New Roman"/>
          <w:color w:val="000000" w:themeColor="text1"/>
          <w:shd w:val="clear" w:color="auto" w:fill="FFFFFF"/>
        </w:rPr>
        <w:t>Aflac Duck campaign made people associate the intangible service (insurance) with something tangible (the duck).</w:t>
      </w:r>
    </w:p>
    <w:p w14:paraId="2595EC2E" w14:textId="77777777" w:rsidR="0078662D" w:rsidRDefault="0078662D" w:rsidP="0078662D">
      <w:pPr>
        <w:rPr>
          <w:rFonts w:eastAsia="Times New Roman" w:cs="Times New Roman"/>
          <w:color w:val="000000" w:themeColor="text1"/>
          <w:shd w:val="clear" w:color="auto" w:fill="FFFFFF"/>
        </w:rPr>
      </w:pPr>
    </w:p>
    <w:p w14:paraId="039269C5" w14:textId="77777777" w:rsidR="0078662D" w:rsidRPr="000C70B7" w:rsidRDefault="0078662D" w:rsidP="0078662D">
      <w:pPr>
        <w:rPr>
          <w:rFonts w:eastAsia="Times New Roman" w:cs="Times New Roman"/>
          <w:color w:val="000000" w:themeColor="text1"/>
        </w:rPr>
      </w:pPr>
      <w:r w:rsidRPr="004B55DE">
        <w:rPr>
          <w:rFonts w:eastAsia="Times New Roman" w:cs="Times New Roman"/>
          <w:b/>
          <w:color w:val="000000" w:themeColor="text1"/>
          <w:highlight w:val="green"/>
          <w:shd w:val="clear" w:color="auto" w:fill="FFFFFF"/>
        </w:rPr>
        <w:t>Word-of-Mouth Communication Networks</w:t>
      </w:r>
      <w:r>
        <w:rPr>
          <w:rFonts w:eastAsia="Times New Roman" w:cs="Times New Roman"/>
          <w:b/>
          <w:color w:val="000000" w:themeColor="text1"/>
          <w:shd w:val="clear" w:color="auto" w:fill="FFFFFF"/>
        </w:rPr>
        <w:t xml:space="preserve"> </w:t>
      </w:r>
      <w:r>
        <w:rPr>
          <w:rFonts w:eastAsia="Times New Roman" w:cs="Times New Roman"/>
          <w:color w:val="000000" w:themeColor="text1"/>
          <w:shd w:val="clear" w:color="auto" w:fill="FFFFFF"/>
        </w:rPr>
        <w:t xml:space="preserve">Consumers of services rely on personal sources (friends, family, coworkers, </w:t>
      </w:r>
      <w:proofErr w:type="spellStart"/>
      <w:r>
        <w:rPr>
          <w:rFonts w:eastAsia="Times New Roman" w:cs="Times New Roman"/>
          <w:color w:val="000000" w:themeColor="text1"/>
          <w:shd w:val="clear" w:color="auto" w:fill="FFFFFF"/>
        </w:rPr>
        <w:t>etc</w:t>
      </w:r>
      <w:proofErr w:type="spellEnd"/>
      <w:r>
        <w:rPr>
          <w:rFonts w:ascii="Helvetica" w:eastAsia="Helvetica" w:hAnsi="Helvetica" w:cs="Helvetica"/>
          <w:color w:val="000000" w:themeColor="text1"/>
          <w:shd w:val="clear" w:color="auto" w:fill="FFFFFF"/>
        </w:rPr>
        <w:t xml:space="preserve">…) of information more than </w:t>
      </w:r>
      <w:proofErr w:type="spellStart"/>
      <w:r>
        <w:rPr>
          <w:rFonts w:ascii="Helvetica" w:eastAsia="Helvetica" w:hAnsi="Helvetica" w:cs="Helvetica"/>
          <w:color w:val="000000" w:themeColor="text1"/>
          <w:shd w:val="clear" w:color="auto" w:fill="FFFFFF"/>
        </w:rPr>
        <w:t>nonpersonal</w:t>
      </w:r>
      <w:proofErr w:type="spellEnd"/>
      <w:r>
        <w:rPr>
          <w:rFonts w:ascii="Helvetica" w:eastAsia="Helvetica" w:hAnsi="Helvetica" w:cs="Helvetica"/>
          <w:color w:val="000000" w:themeColor="text1"/>
          <w:shd w:val="clear" w:color="auto" w:fill="FFFFFF"/>
        </w:rPr>
        <w:t xml:space="preserve"> sources (mass media) to reduce the risk associated with a purchase</w:t>
      </w:r>
    </w:p>
    <w:p w14:paraId="22F061DE" w14:textId="77777777" w:rsidR="0078662D" w:rsidRDefault="0078662D" w:rsidP="0078662D">
      <w:pPr>
        <w:rPr>
          <w:rFonts w:cs="Times New Roman"/>
          <w:b/>
          <w:color w:val="000000" w:themeColor="text1"/>
          <w:u w:val="single"/>
        </w:rPr>
      </w:pPr>
    </w:p>
    <w:p w14:paraId="7AE73712" w14:textId="77777777" w:rsidR="0078662D" w:rsidRDefault="0078662D" w:rsidP="0078662D">
      <w:pPr>
        <w:rPr>
          <w:rFonts w:cs="Times New Roman"/>
          <w:b/>
          <w:color w:val="000000" w:themeColor="text1"/>
          <w:u w:val="single"/>
        </w:rPr>
      </w:pPr>
      <w:r>
        <w:rPr>
          <w:rFonts w:cs="Times New Roman"/>
          <w:b/>
          <w:color w:val="000000" w:themeColor="text1"/>
          <w:u w:val="single"/>
        </w:rPr>
        <w:t>Chapter 8: Managing the Firm</w:t>
      </w:r>
      <w:r>
        <w:rPr>
          <w:rFonts w:ascii="Helvetica" w:eastAsia="Helvetica" w:hAnsi="Helvetica" w:cs="Helvetica"/>
          <w:b/>
          <w:color w:val="000000" w:themeColor="text1"/>
          <w:u w:val="single"/>
        </w:rPr>
        <w:t>’</w:t>
      </w:r>
      <w:r>
        <w:rPr>
          <w:rFonts w:cs="Times New Roman"/>
          <w:b/>
          <w:color w:val="000000" w:themeColor="text1"/>
          <w:u w:val="single"/>
        </w:rPr>
        <w:t>s Physical Evidence</w:t>
      </w:r>
    </w:p>
    <w:p w14:paraId="13389AF0" w14:textId="77777777" w:rsidR="0078662D" w:rsidRDefault="0078662D" w:rsidP="0078662D">
      <w:pPr>
        <w:rPr>
          <w:rFonts w:cs="Times New Roman"/>
          <w:b/>
          <w:color w:val="000000" w:themeColor="text1"/>
          <w:u w:val="single"/>
        </w:rPr>
      </w:pPr>
    </w:p>
    <w:p w14:paraId="7D9CA427" w14:textId="77777777" w:rsidR="0078662D" w:rsidRPr="00AA49A4" w:rsidRDefault="0078662D" w:rsidP="0078662D">
      <w:pPr>
        <w:rPr>
          <w:rFonts w:eastAsia="Times New Roman" w:cs="Times New Roman"/>
          <w:b/>
          <w:bCs/>
          <w:color w:val="000000" w:themeColor="text1"/>
          <w:shd w:val="clear" w:color="auto" w:fill="FFFFFF"/>
        </w:rPr>
      </w:pPr>
      <w:r w:rsidRPr="00AA49A4">
        <w:rPr>
          <w:rFonts w:eastAsia="Times New Roman" w:cs="Times New Roman"/>
          <w:b/>
          <w:bCs/>
          <w:color w:val="000000" w:themeColor="text1"/>
          <w:shd w:val="clear" w:color="auto" w:fill="FFFFFF"/>
        </w:rPr>
        <w:t>The</w:t>
      </w:r>
      <w:r>
        <w:rPr>
          <w:rFonts w:eastAsia="Times New Roman" w:cs="Times New Roman"/>
          <w:b/>
          <w:bCs/>
          <w:color w:val="000000" w:themeColor="text1"/>
          <w:shd w:val="clear" w:color="auto" w:fill="FFFFFF"/>
        </w:rPr>
        <w:t xml:space="preserve"> Physical Evidence of service firms can fall into three broad categories:</w:t>
      </w:r>
    </w:p>
    <w:p w14:paraId="7D526A7E" w14:textId="77777777" w:rsidR="0078662D" w:rsidRDefault="0078662D" w:rsidP="0078662D">
      <w:pPr>
        <w:rPr>
          <w:rFonts w:eastAsia="Times New Roman" w:cs="Times New Roman"/>
          <w:b/>
          <w:bCs/>
          <w:color w:val="000000" w:themeColor="text1"/>
          <w:highlight w:val="cyan"/>
          <w:shd w:val="clear" w:color="auto" w:fill="FFFFFF"/>
        </w:rPr>
      </w:pPr>
    </w:p>
    <w:p w14:paraId="5DCC6D91" w14:textId="77777777" w:rsidR="0078662D" w:rsidRPr="00AA49A4" w:rsidRDefault="0078662D" w:rsidP="0078662D">
      <w:pPr>
        <w:pStyle w:val="ListParagraph"/>
        <w:numPr>
          <w:ilvl w:val="0"/>
          <w:numId w:val="8"/>
        </w:numPr>
        <w:rPr>
          <w:rFonts w:eastAsia="Times New Roman" w:cs="Times New Roman"/>
          <w:color w:val="000000" w:themeColor="text1"/>
        </w:rPr>
      </w:pPr>
      <w:r w:rsidRPr="00AA49A4">
        <w:rPr>
          <w:rFonts w:eastAsia="Times New Roman" w:cs="Times New Roman"/>
          <w:b/>
          <w:bCs/>
          <w:color w:val="000000" w:themeColor="text1"/>
          <w:highlight w:val="cyan"/>
          <w:shd w:val="clear" w:color="auto" w:fill="FFFFFF"/>
        </w:rPr>
        <w:lastRenderedPageBreak/>
        <w:t>Facility Exterior</w:t>
      </w:r>
      <w:r w:rsidRPr="00AA49A4">
        <w:rPr>
          <w:rFonts w:eastAsia="Times New Roman" w:cs="Times New Roman"/>
          <w:b/>
          <w:bCs/>
          <w:color w:val="000000" w:themeColor="text1"/>
          <w:shd w:val="clear" w:color="auto" w:fill="FFFFFF"/>
        </w:rPr>
        <w:t xml:space="preserve"> </w:t>
      </w:r>
      <w:r w:rsidRPr="00AA49A4">
        <w:rPr>
          <w:rFonts w:eastAsia="Times New Roman" w:cs="Times New Roman"/>
          <w:color w:val="000000" w:themeColor="text1"/>
          <w:shd w:val="clear" w:color="auto" w:fill="FFFFFF"/>
        </w:rPr>
        <w:t>The physical exterior of the service facility; includes the exterior design, signage, parking, landscaping, and the surrounding environment.</w:t>
      </w:r>
    </w:p>
    <w:p w14:paraId="06942F04" w14:textId="77777777" w:rsidR="0078662D" w:rsidRPr="00CD1666" w:rsidRDefault="0078662D" w:rsidP="0078662D">
      <w:pPr>
        <w:rPr>
          <w:rFonts w:cs="Times New Roman"/>
          <w:b/>
          <w:color w:val="000000" w:themeColor="text1"/>
          <w:u w:val="single"/>
        </w:rPr>
      </w:pPr>
    </w:p>
    <w:p w14:paraId="7DDC7009" w14:textId="77777777" w:rsidR="0078662D" w:rsidRPr="00AA49A4" w:rsidRDefault="0078662D" w:rsidP="0078662D">
      <w:pPr>
        <w:pStyle w:val="ListParagraph"/>
        <w:numPr>
          <w:ilvl w:val="0"/>
          <w:numId w:val="8"/>
        </w:numPr>
        <w:rPr>
          <w:rFonts w:eastAsia="Times New Roman" w:cs="Times New Roman"/>
          <w:color w:val="000000" w:themeColor="text1"/>
        </w:rPr>
      </w:pPr>
      <w:r w:rsidRPr="00AA49A4">
        <w:rPr>
          <w:rFonts w:eastAsia="Times New Roman" w:cs="Times New Roman"/>
          <w:b/>
          <w:bCs/>
          <w:color w:val="000000" w:themeColor="text1"/>
          <w:highlight w:val="cyan"/>
          <w:shd w:val="clear" w:color="auto" w:fill="FFFFFF"/>
        </w:rPr>
        <w:t>Facility Interior</w:t>
      </w:r>
      <w:r w:rsidRPr="00AA49A4">
        <w:rPr>
          <w:rFonts w:eastAsia="Times New Roman" w:cs="Times New Roman"/>
          <w:b/>
          <w:bCs/>
          <w:color w:val="000000" w:themeColor="text1"/>
          <w:shd w:val="clear" w:color="auto" w:fill="FFFFFF"/>
        </w:rPr>
        <w:t xml:space="preserve"> </w:t>
      </w:r>
      <w:r w:rsidRPr="00AA49A4">
        <w:rPr>
          <w:rFonts w:eastAsia="Times New Roman" w:cs="Times New Roman"/>
          <w:color w:val="000000" w:themeColor="text1"/>
          <w:shd w:val="clear" w:color="auto" w:fill="FFFFFF"/>
        </w:rPr>
        <w:t>The physical interior of the service facility; includes the interior design, equipment used to serve customers, signage, layout, air quality, and temperature.</w:t>
      </w:r>
    </w:p>
    <w:p w14:paraId="0CC30355" w14:textId="77777777" w:rsidR="0078662D" w:rsidRPr="00CD1666" w:rsidRDefault="0078662D" w:rsidP="0078662D">
      <w:pPr>
        <w:rPr>
          <w:rFonts w:cs="Times New Roman"/>
          <w:b/>
          <w:color w:val="000000" w:themeColor="text1"/>
          <w:u w:val="single"/>
        </w:rPr>
      </w:pPr>
    </w:p>
    <w:p w14:paraId="3063834F" w14:textId="77777777" w:rsidR="0078662D" w:rsidRPr="00AA49A4" w:rsidRDefault="0078662D" w:rsidP="0078662D">
      <w:pPr>
        <w:pStyle w:val="ListParagraph"/>
        <w:numPr>
          <w:ilvl w:val="0"/>
          <w:numId w:val="8"/>
        </w:numPr>
        <w:rPr>
          <w:rFonts w:eastAsia="Times New Roman" w:cs="Times New Roman"/>
          <w:color w:val="000000" w:themeColor="text1"/>
        </w:rPr>
      </w:pPr>
      <w:r w:rsidRPr="00AA49A4">
        <w:rPr>
          <w:rFonts w:eastAsia="Times New Roman" w:cs="Times New Roman"/>
          <w:b/>
          <w:bCs/>
          <w:color w:val="000000" w:themeColor="text1"/>
          <w:highlight w:val="cyan"/>
          <w:shd w:val="clear" w:color="auto" w:fill="FFFFFF"/>
        </w:rPr>
        <w:t>Other Tangibles</w:t>
      </w:r>
      <w:r w:rsidRPr="00AA49A4">
        <w:rPr>
          <w:rFonts w:eastAsia="Times New Roman" w:cs="Times New Roman"/>
          <w:b/>
          <w:bCs/>
          <w:color w:val="000000" w:themeColor="text1"/>
          <w:shd w:val="clear" w:color="auto" w:fill="FFFFFF"/>
        </w:rPr>
        <w:t xml:space="preserve"> </w:t>
      </w:r>
      <w:r w:rsidRPr="00AA49A4">
        <w:rPr>
          <w:rFonts w:eastAsia="Times New Roman" w:cs="Times New Roman"/>
          <w:color w:val="000000" w:themeColor="text1"/>
          <w:shd w:val="clear" w:color="auto" w:fill="FFFFFF"/>
        </w:rPr>
        <w:t>Other items that are part of the firm's physical evidence, such as business cards, stationery, billing statements, reports, employee appearance, uniforms, and brochures.</w:t>
      </w:r>
    </w:p>
    <w:p w14:paraId="74B146B6" w14:textId="77777777" w:rsidR="0078662D" w:rsidRPr="00CD1666" w:rsidRDefault="0078662D" w:rsidP="0078662D">
      <w:pPr>
        <w:rPr>
          <w:rFonts w:cs="Times New Roman"/>
          <w:b/>
          <w:color w:val="000000" w:themeColor="text1"/>
          <w:u w:val="single"/>
        </w:rPr>
      </w:pPr>
    </w:p>
    <w:p w14:paraId="4FF2AC3A"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Socialization</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process by which an individual adapts to the values, norms, and required behavior patterns of an organization.</w:t>
      </w:r>
    </w:p>
    <w:p w14:paraId="2BC60D81" w14:textId="77777777" w:rsidR="0078662D" w:rsidRPr="00CD1666" w:rsidRDefault="0078662D" w:rsidP="0078662D">
      <w:pPr>
        <w:rPr>
          <w:rFonts w:cs="Times New Roman"/>
          <w:b/>
          <w:color w:val="000000" w:themeColor="text1"/>
          <w:u w:val="single"/>
        </w:rPr>
      </w:pPr>
    </w:p>
    <w:p w14:paraId="6800DEEF"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Environmental Psychology</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use of physical evidence to create service environments and its influence on the perceptions and behaviors of individuals.</w:t>
      </w:r>
    </w:p>
    <w:p w14:paraId="04756533" w14:textId="77777777" w:rsidR="0078662D" w:rsidRPr="00CD1666" w:rsidRDefault="0078662D" w:rsidP="0078662D">
      <w:pPr>
        <w:rPr>
          <w:rFonts w:cs="Times New Roman"/>
          <w:b/>
          <w:color w:val="000000" w:themeColor="text1"/>
          <w:u w:val="single"/>
        </w:rPr>
      </w:pPr>
    </w:p>
    <w:p w14:paraId="26B7F7FF"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Stimulus-Organism-Response (SOR) Model</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A model developed by environmental psychologists to help explain the effects of the service environment on consumer behavior; describes environmental stimuli, emotional states, and responses to those states.</w:t>
      </w:r>
    </w:p>
    <w:p w14:paraId="7AB1BA64" w14:textId="77777777" w:rsidR="0078662D" w:rsidRPr="00CD1666" w:rsidRDefault="0078662D" w:rsidP="0078662D">
      <w:pPr>
        <w:rPr>
          <w:rFonts w:cs="Times New Roman"/>
          <w:b/>
          <w:color w:val="000000" w:themeColor="text1"/>
          <w:u w:val="single"/>
        </w:rPr>
      </w:pPr>
    </w:p>
    <w:p w14:paraId="0F48767B"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Stimuli</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various elements of the firm's physical evidence.</w:t>
      </w:r>
    </w:p>
    <w:p w14:paraId="69F612BD" w14:textId="77777777" w:rsidR="0078662D" w:rsidRPr="00CD1666" w:rsidRDefault="0078662D" w:rsidP="0078662D">
      <w:pPr>
        <w:rPr>
          <w:rFonts w:cs="Times New Roman"/>
          <w:b/>
          <w:color w:val="000000" w:themeColor="text1"/>
          <w:u w:val="single"/>
        </w:rPr>
      </w:pPr>
    </w:p>
    <w:p w14:paraId="2039D67F"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Organism</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recipients of the set of stimuli in the service encounter; includes employees and customers.</w:t>
      </w:r>
    </w:p>
    <w:p w14:paraId="65E686F3" w14:textId="77777777" w:rsidR="0078662D" w:rsidRPr="00CD1666" w:rsidRDefault="0078662D" w:rsidP="0078662D">
      <w:pPr>
        <w:rPr>
          <w:rFonts w:cs="Times New Roman"/>
          <w:b/>
          <w:color w:val="000000" w:themeColor="text1"/>
          <w:u w:val="single"/>
        </w:rPr>
      </w:pPr>
    </w:p>
    <w:p w14:paraId="57D3F6B0"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Responses (Outcomes)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Consumers' reaction or behavior in response to stimuli.</w:t>
      </w:r>
    </w:p>
    <w:p w14:paraId="79AB92AE" w14:textId="77777777" w:rsidR="0078662D" w:rsidRPr="00CD1666" w:rsidRDefault="0078662D" w:rsidP="0078662D">
      <w:pPr>
        <w:rPr>
          <w:rFonts w:cs="Times New Roman"/>
          <w:b/>
          <w:color w:val="000000" w:themeColor="text1"/>
          <w:u w:val="single"/>
        </w:rPr>
      </w:pPr>
    </w:p>
    <w:p w14:paraId="462707C2"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Pleasure-Displeasure</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emotional state that reflects the degree to which consumers and employees feel satisfied with the service experience.</w:t>
      </w:r>
    </w:p>
    <w:p w14:paraId="626182B4" w14:textId="77777777" w:rsidR="0078662D" w:rsidRPr="00CD1666" w:rsidRDefault="0078662D" w:rsidP="0078662D">
      <w:pPr>
        <w:rPr>
          <w:rFonts w:cs="Times New Roman"/>
          <w:b/>
          <w:color w:val="000000" w:themeColor="text1"/>
          <w:u w:val="single"/>
        </w:rPr>
      </w:pPr>
    </w:p>
    <w:p w14:paraId="51E01C70"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Arousal-</w:t>
      </w:r>
      <w:proofErr w:type="spellStart"/>
      <w:r w:rsidRPr="00CD1666">
        <w:rPr>
          <w:rFonts w:eastAsia="Times New Roman" w:cs="Times New Roman"/>
          <w:b/>
          <w:bCs/>
          <w:color w:val="000000" w:themeColor="text1"/>
          <w:highlight w:val="cyan"/>
          <w:shd w:val="clear" w:color="auto" w:fill="FFFFFF"/>
        </w:rPr>
        <w:t>Nonarousal</w:t>
      </w:r>
      <w:proofErr w:type="spellEnd"/>
      <w:r>
        <w:rPr>
          <w:rFonts w:eastAsia="Times New Roman" w:cs="Times New Roman"/>
          <w:b/>
          <w:bCs/>
          <w:color w:val="000000" w:themeColor="text1"/>
          <w:shd w:val="clear" w:color="auto" w:fill="FFFFFF"/>
        </w:rPr>
        <w:t xml:space="preserve"> </w:t>
      </w:r>
      <w:proofErr w:type="gramStart"/>
      <w:r w:rsidRPr="00CD1666">
        <w:rPr>
          <w:rFonts w:eastAsia="Times New Roman" w:cs="Times New Roman"/>
          <w:color w:val="000000" w:themeColor="text1"/>
          <w:shd w:val="clear" w:color="auto" w:fill="FFFFFF"/>
        </w:rPr>
        <w:t>The</w:t>
      </w:r>
      <w:proofErr w:type="gramEnd"/>
      <w:r w:rsidRPr="00CD1666">
        <w:rPr>
          <w:rFonts w:eastAsia="Times New Roman" w:cs="Times New Roman"/>
          <w:color w:val="000000" w:themeColor="text1"/>
          <w:shd w:val="clear" w:color="auto" w:fill="FFFFFF"/>
        </w:rPr>
        <w:t xml:space="preserve"> emotional state that reflects the degree to which consumers and employees feel excited and stimulated.</w:t>
      </w:r>
      <w:r>
        <w:rPr>
          <w:rFonts w:eastAsia="Times New Roman" w:cs="Times New Roman"/>
          <w:color w:val="000000" w:themeColor="text1"/>
          <w:shd w:val="clear" w:color="auto" w:fill="FFFFFF"/>
        </w:rPr>
        <w:t xml:space="preserve"> </w:t>
      </w:r>
      <w:r w:rsidRPr="00AA49A4">
        <w:rPr>
          <w:rFonts w:ascii="Helvetica" w:eastAsia="Helvetica" w:hAnsi="Helvetica" w:cs="Helvetica"/>
          <w:b/>
          <w:color w:val="000000" w:themeColor="text1"/>
          <w:shd w:val="clear" w:color="auto" w:fill="FFFFFF"/>
        </w:rPr>
        <w:t xml:space="preserve">“Upon sensing the bring </w:t>
      </w:r>
      <w:proofErr w:type="spellStart"/>
      <w:r w:rsidRPr="00AA49A4">
        <w:rPr>
          <w:rFonts w:ascii="Helvetica" w:eastAsia="Helvetica" w:hAnsi="Helvetica" w:cs="Helvetica"/>
          <w:b/>
          <w:color w:val="000000" w:themeColor="text1"/>
          <w:shd w:val="clear" w:color="auto" w:fill="FFFFFF"/>
        </w:rPr>
        <w:t>colours</w:t>
      </w:r>
      <w:proofErr w:type="spellEnd"/>
      <w:r w:rsidRPr="00AA49A4">
        <w:rPr>
          <w:rFonts w:ascii="Helvetica" w:eastAsia="Helvetica" w:hAnsi="Helvetica" w:cs="Helvetica"/>
          <w:b/>
          <w:color w:val="000000" w:themeColor="text1"/>
          <w:shd w:val="clear" w:color="auto" w:fill="FFFFFF"/>
        </w:rPr>
        <w:t xml:space="preserve"> and interpreting the physical evidence as an upbeat </w:t>
      </w:r>
      <w:proofErr w:type="spellStart"/>
      <w:r w:rsidRPr="00AA49A4">
        <w:rPr>
          <w:rFonts w:ascii="Helvetica" w:eastAsia="Helvetica" w:hAnsi="Helvetica" w:cs="Helvetica"/>
          <w:b/>
          <w:color w:val="000000" w:themeColor="text1"/>
          <w:shd w:val="clear" w:color="auto" w:fill="FFFFFF"/>
        </w:rPr>
        <w:t>abience</w:t>
      </w:r>
      <w:proofErr w:type="spellEnd"/>
      <w:r w:rsidRPr="00AA49A4">
        <w:rPr>
          <w:rFonts w:ascii="Helvetica" w:eastAsia="Helvetica" w:hAnsi="Helvetica" w:cs="Helvetica"/>
          <w:b/>
          <w:color w:val="000000" w:themeColor="text1"/>
          <w:shd w:val="clear" w:color="auto" w:fill="FFFFFF"/>
        </w:rPr>
        <w:t xml:space="preserve">, the </w:t>
      </w:r>
      <w:r w:rsidRPr="00AA49A4">
        <w:rPr>
          <w:rFonts w:eastAsia="Times New Roman" w:cs="Times New Roman"/>
          <w:b/>
          <w:color w:val="000000" w:themeColor="text1"/>
          <w:shd w:val="clear" w:color="auto" w:fill="FFFFFF"/>
        </w:rPr>
        <w:t>customers behaved in a more upbeat manner</w:t>
      </w:r>
      <w:r w:rsidRPr="00AA49A4">
        <w:rPr>
          <w:rFonts w:ascii="Helvetica" w:eastAsia="Helvetica" w:hAnsi="Helvetica" w:cs="Helvetica"/>
          <w:b/>
          <w:color w:val="000000" w:themeColor="text1"/>
          <w:shd w:val="clear" w:color="auto" w:fill="FFFFFF"/>
        </w:rPr>
        <w:t>”</w:t>
      </w:r>
    </w:p>
    <w:p w14:paraId="1DAFE7DB" w14:textId="77777777" w:rsidR="0078662D" w:rsidRPr="00CD1666" w:rsidRDefault="0078662D" w:rsidP="0078662D">
      <w:pPr>
        <w:rPr>
          <w:rFonts w:cs="Times New Roman"/>
          <w:b/>
          <w:color w:val="000000" w:themeColor="text1"/>
          <w:u w:val="single"/>
        </w:rPr>
      </w:pPr>
    </w:p>
    <w:p w14:paraId="005E7702"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Dominance-Submissiveness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emotional state that reflects the degree to which consumers and employees feel in control and able to act freely within the service environment.</w:t>
      </w:r>
    </w:p>
    <w:p w14:paraId="43082EEA" w14:textId="77777777" w:rsidR="0078662D" w:rsidRPr="00CD1666" w:rsidRDefault="0078662D" w:rsidP="0078662D">
      <w:pPr>
        <w:rPr>
          <w:rFonts w:cs="Times New Roman"/>
          <w:b/>
          <w:color w:val="000000" w:themeColor="text1"/>
          <w:u w:val="single"/>
        </w:rPr>
      </w:pPr>
    </w:p>
    <w:p w14:paraId="2BFCA0C6" w14:textId="77777777" w:rsidR="0078662D" w:rsidRPr="00DB63EA"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Approach Behaviors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Consumer responses to the set of environmental stimuli that are characterized by a desire to stay or leave an establishment, explore/interact with the service environment or ignore it, or feel satisfaction or disappointment with the service experience.</w:t>
      </w:r>
      <w:r>
        <w:rPr>
          <w:rFonts w:eastAsia="Times New Roman" w:cs="Times New Roman"/>
          <w:color w:val="000000" w:themeColor="text1"/>
          <w:shd w:val="clear" w:color="auto" w:fill="FFFFFF"/>
        </w:rPr>
        <w:t xml:space="preserve">  An example of an approach behavior is </w:t>
      </w:r>
      <w:r>
        <w:rPr>
          <w:rFonts w:eastAsia="Times New Roman" w:cs="Times New Roman"/>
          <w:b/>
          <w:color w:val="000000" w:themeColor="text1"/>
          <w:shd w:val="clear" w:color="auto" w:fill="FFFFFF"/>
        </w:rPr>
        <w:t xml:space="preserve">Browsing. </w:t>
      </w:r>
    </w:p>
    <w:p w14:paraId="15B0A506" w14:textId="77777777" w:rsidR="0078662D" w:rsidRPr="00CD1666" w:rsidRDefault="0078662D" w:rsidP="0078662D">
      <w:pPr>
        <w:rPr>
          <w:rFonts w:cs="Times New Roman"/>
          <w:b/>
          <w:color w:val="000000" w:themeColor="text1"/>
          <w:u w:val="single"/>
        </w:rPr>
      </w:pPr>
    </w:p>
    <w:p w14:paraId="34B78988"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lastRenderedPageBreak/>
        <w:t>Avoidance Behaviors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Consumer responses to the set of environmental stimuli that are characterized by a desire to stay or leave an establishment, explore/interact with the service environment or ignore it, or feel satisfaction or disappointment with the service experience.</w:t>
      </w:r>
    </w:p>
    <w:p w14:paraId="002402A6" w14:textId="77777777" w:rsidR="0078662D" w:rsidRPr="00CD1666" w:rsidRDefault="0078662D" w:rsidP="0078662D">
      <w:pPr>
        <w:rPr>
          <w:rFonts w:cs="Times New Roman"/>
          <w:b/>
          <w:color w:val="000000" w:themeColor="text1"/>
          <w:u w:val="single"/>
        </w:rPr>
      </w:pPr>
    </w:p>
    <w:p w14:paraId="00863E6D" w14:textId="77777777" w:rsidR="0078662D" w:rsidRPr="003C1376" w:rsidRDefault="0078662D" w:rsidP="0078662D">
      <w:pPr>
        <w:rPr>
          <w:rFonts w:eastAsia="Times New Roman" w:cs="Times New Roman"/>
          <w:color w:val="000000" w:themeColor="text1"/>
        </w:rPr>
      </w:pPr>
      <w:proofErr w:type="spellStart"/>
      <w:r w:rsidRPr="00CD1666">
        <w:rPr>
          <w:rFonts w:eastAsia="Times New Roman" w:cs="Times New Roman"/>
          <w:b/>
          <w:bCs/>
          <w:color w:val="000000" w:themeColor="text1"/>
          <w:highlight w:val="cyan"/>
          <w:shd w:val="clear" w:color="auto" w:fill="FFFFFF"/>
        </w:rPr>
        <w:t>Servicescapes</w:t>
      </w:r>
      <w:proofErr w:type="spellEnd"/>
      <w:r>
        <w:rPr>
          <w:rFonts w:eastAsia="Times New Roman" w:cs="Times New Roman"/>
          <w:b/>
          <w:bCs/>
          <w:color w:val="000000" w:themeColor="text1"/>
          <w:shd w:val="clear" w:color="auto" w:fill="FFFFFF"/>
        </w:rPr>
        <w:t xml:space="preserve"> </w:t>
      </w:r>
      <w:proofErr w:type="gramStart"/>
      <w:r w:rsidRPr="00CD1666">
        <w:rPr>
          <w:rFonts w:eastAsia="Times New Roman" w:cs="Times New Roman"/>
          <w:color w:val="000000" w:themeColor="text1"/>
          <w:shd w:val="clear" w:color="auto" w:fill="FFFFFF"/>
        </w:rPr>
        <w:t>The</w:t>
      </w:r>
      <w:proofErr w:type="gramEnd"/>
      <w:r w:rsidRPr="00CD1666">
        <w:rPr>
          <w:rFonts w:eastAsia="Times New Roman" w:cs="Times New Roman"/>
          <w:color w:val="000000" w:themeColor="text1"/>
          <w:shd w:val="clear" w:color="auto" w:fill="FFFFFF"/>
        </w:rPr>
        <w:t xml:space="preserve"> use of physical evidence to design service environments.</w:t>
      </w:r>
    </w:p>
    <w:p w14:paraId="39157DD8" w14:textId="77777777" w:rsidR="0078662D" w:rsidRPr="00CD1666" w:rsidRDefault="0078662D" w:rsidP="0078662D">
      <w:pPr>
        <w:rPr>
          <w:rFonts w:cs="Times New Roman"/>
          <w:b/>
          <w:color w:val="000000" w:themeColor="text1"/>
          <w:u w:val="single"/>
        </w:rPr>
      </w:pPr>
    </w:p>
    <w:p w14:paraId="088989B2"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Remote Services</w:t>
      </w:r>
      <w:r>
        <w:rPr>
          <w:rFonts w:eastAsia="Times New Roman" w:cs="Times New Roman"/>
          <w:b/>
          <w:bCs/>
          <w:color w:val="000000" w:themeColor="text1"/>
          <w:shd w:val="clear" w:color="auto" w:fill="FFFFFF"/>
        </w:rPr>
        <w:t xml:space="preserve"> </w:t>
      </w:r>
      <w:proofErr w:type="spellStart"/>
      <w:r w:rsidRPr="00CD1666">
        <w:rPr>
          <w:rFonts w:eastAsia="Times New Roman" w:cs="Times New Roman"/>
          <w:color w:val="000000" w:themeColor="text1"/>
          <w:shd w:val="clear" w:color="auto" w:fill="FFFFFF"/>
        </w:rPr>
        <w:t>Services</w:t>
      </w:r>
      <w:proofErr w:type="spellEnd"/>
      <w:r w:rsidRPr="00CD1666">
        <w:rPr>
          <w:rFonts w:eastAsia="Times New Roman" w:cs="Times New Roman"/>
          <w:color w:val="000000" w:themeColor="text1"/>
          <w:shd w:val="clear" w:color="auto" w:fill="FFFFFF"/>
        </w:rPr>
        <w:t xml:space="preserve"> in which employees are physically present while customer involvement in the service production process is at arm's length.</w:t>
      </w:r>
    </w:p>
    <w:p w14:paraId="1F742FA2" w14:textId="77777777" w:rsidR="0078662D" w:rsidRPr="00CD1666" w:rsidRDefault="0078662D" w:rsidP="0078662D">
      <w:pPr>
        <w:rPr>
          <w:rFonts w:cs="Times New Roman"/>
          <w:b/>
          <w:color w:val="000000" w:themeColor="text1"/>
          <w:u w:val="single"/>
        </w:rPr>
      </w:pPr>
    </w:p>
    <w:p w14:paraId="475415A5"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Self-Services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Service environments that are dominated by the customer's physical presence, such as ATMs or postal kiosks.</w:t>
      </w:r>
    </w:p>
    <w:p w14:paraId="7FCF32D4" w14:textId="77777777" w:rsidR="0078662D" w:rsidRPr="00CD1666" w:rsidRDefault="0078662D" w:rsidP="0078662D">
      <w:pPr>
        <w:rPr>
          <w:rFonts w:cs="Times New Roman"/>
          <w:b/>
          <w:color w:val="000000" w:themeColor="text1"/>
          <w:u w:val="single"/>
        </w:rPr>
      </w:pPr>
    </w:p>
    <w:p w14:paraId="4ADDF1B1"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Interpersonal Services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Service environments in which customers and providers interact.</w:t>
      </w:r>
    </w:p>
    <w:p w14:paraId="3F8DE4C0" w14:textId="77777777" w:rsidR="0078662D" w:rsidRPr="00CD1666" w:rsidRDefault="0078662D" w:rsidP="0078662D">
      <w:pPr>
        <w:rPr>
          <w:rFonts w:cs="Times New Roman"/>
          <w:b/>
          <w:color w:val="000000" w:themeColor="text1"/>
          <w:u w:val="single"/>
        </w:rPr>
      </w:pPr>
    </w:p>
    <w:p w14:paraId="418D5E3C"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Ambient Conditions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distinctive atmosphere of the service setting that includes lighting, air quality, noise, music, and so on.</w:t>
      </w:r>
    </w:p>
    <w:p w14:paraId="6764FE62" w14:textId="77777777" w:rsidR="0078662D" w:rsidRPr="00CD1666" w:rsidRDefault="0078662D" w:rsidP="0078662D">
      <w:pPr>
        <w:rPr>
          <w:rFonts w:cs="Times New Roman"/>
          <w:b/>
          <w:color w:val="000000" w:themeColor="text1"/>
          <w:u w:val="single"/>
        </w:rPr>
      </w:pPr>
    </w:p>
    <w:p w14:paraId="287FE698"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Space/Function</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Environmental dimensions that include the layout of the facility, the equipment, and the firm's furnishings.</w:t>
      </w:r>
    </w:p>
    <w:p w14:paraId="4DBE2BC3" w14:textId="77777777" w:rsidR="0078662D" w:rsidRPr="00CD1666" w:rsidRDefault="0078662D" w:rsidP="0078662D">
      <w:pPr>
        <w:rPr>
          <w:rFonts w:cs="Times New Roman"/>
          <w:b/>
          <w:color w:val="000000" w:themeColor="text1"/>
          <w:u w:val="single"/>
        </w:rPr>
      </w:pPr>
    </w:p>
    <w:p w14:paraId="13A1A9D0"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Signs, Symbols, and Artifacts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Environmental physical evidence that includes signage to direct the flow of the service process, personal artifacts to personalize the facility, and the style of decor.</w:t>
      </w:r>
    </w:p>
    <w:p w14:paraId="3BFC5F76" w14:textId="77777777" w:rsidR="0078662D" w:rsidRPr="00CD1666" w:rsidRDefault="0078662D" w:rsidP="0078662D">
      <w:pPr>
        <w:rPr>
          <w:rFonts w:cs="Times New Roman"/>
          <w:b/>
          <w:color w:val="000000" w:themeColor="text1"/>
          <w:u w:val="single"/>
        </w:rPr>
      </w:pPr>
    </w:p>
    <w:p w14:paraId="5BE715F8"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Holistic Environment</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 xml:space="preserve">Overall perceptions of the </w:t>
      </w:r>
      <w:proofErr w:type="spellStart"/>
      <w:r w:rsidRPr="00CD1666">
        <w:rPr>
          <w:rFonts w:eastAsia="Times New Roman" w:cs="Times New Roman"/>
          <w:color w:val="000000" w:themeColor="text1"/>
          <w:shd w:val="clear" w:color="auto" w:fill="FFFFFF"/>
        </w:rPr>
        <w:t>servicescape</w:t>
      </w:r>
      <w:proofErr w:type="spellEnd"/>
      <w:r w:rsidRPr="00CD1666">
        <w:rPr>
          <w:rFonts w:eastAsia="Times New Roman" w:cs="Times New Roman"/>
          <w:color w:val="000000" w:themeColor="text1"/>
          <w:shd w:val="clear" w:color="auto" w:fill="FFFFFF"/>
        </w:rPr>
        <w:t xml:space="preserve"> formed by employees and customers based on the physical environmental dimensions.</w:t>
      </w:r>
    </w:p>
    <w:p w14:paraId="4B42BEB5" w14:textId="77777777" w:rsidR="0078662D" w:rsidRPr="00CD1666" w:rsidRDefault="0078662D" w:rsidP="0078662D">
      <w:pPr>
        <w:rPr>
          <w:rFonts w:cs="Times New Roman"/>
          <w:b/>
          <w:color w:val="000000" w:themeColor="text1"/>
          <w:u w:val="single"/>
        </w:rPr>
      </w:pPr>
    </w:p>
    <w:p w14:paraId="5A9B0A02"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Perceived Servicescape</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A composite of mental images of the service firm's physical facilities.</w:t>
      </w:r>
    </w:p>
    <w:p w14:paraId="08DBC9EB" w14:textId="77777777" w:rsidR="0078662D" w:rsidRPr="00CD1666" w:rsidRDefault="0078662D" w:rsidP="0078662D">
      <w:pPr>
        <w:rPr>
          <w:rFonts w:cs="Times New Roman"/>
          <w:b/>
          <w:color w:val="000000" w:themeColor="text1"/>
          <w:u w:val="single"/>
        </w:rPr>
      </w:pPr>
    </w:p>
    <w:p w14:paraId="72DDF204"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Economic Customers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Consumers who make purchase decisions based primarily on price.</w:t>
      </w:r>
    </w:p>
    <w:p w14:paraId="479A85C1" w14:textId="77777777" w:rsidR="0078662D" w:rsidRPr="00CD1666" w:rsidRDefault="0078662D" w:rsidP="0078662D">
      <w:pPr>
        <w:rPr>
          <w:rFonts w:cs="Times New Roman"/>
          <w:b/>
          <w:color w:val="000000" w:themeColor="text1"/>
          <w:u w:val="single"/>
        </w:rPr>
      </w:pPr>
    </w:p>
    <w:p w14:paraId="0E0A1229"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Personalized Customers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Consumers who wish to be pampered and attended to and who are much less price sensitive.</w:t>
      </w:r>
    </w:p>
    <w:p w14:paraId="33676897" w14:textId="77777777" w:rsidR="0078662D" w:rsidRPr="00CD1666" w:rsidRDefault="0078662D" w:rsidP="0078662D">
      <w:pPr>
        <w:rPr>
          <w:rFonts w:cs="Times New Roman"/>
          <w:b/>
          <w:color w:val="000000" w:themeColor="text1"/>
          <w:u w:val="single"/>
        </w:rPr>
      </w:pPr>
    </w:p>
    <w:p w14:paraId="21243D74"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Apathetic Customers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Consumers who seek convenience over price and personal attention.</w:t>
      </w:r>
    </w:p>
    <w:p w14:paraId="06564164" w14:textId="77777777" w:rsidR="0078662D" w:rsidRPr="00CD1666" w:rsidRDefault="0078662D" w:rsidP="0078662D">
      <w:pPr>
        <w:rPr>
          <w:rFonts w:cs="Times New Roman"/>
          <w:b/>
          <w:color w:val="000000" w:themeColor="text1"/>
          <w:u w:val="single"/>
        </w:rPr>
      </w:pPr>
    </w:p>
    <w:p w14:paraId="36176049"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Ethical Customers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Consumers who support smaller or local firms as opposed to larger or national service providers.</w:t>
      </w:r>
    </w:p>
    <w:p w14:paraId="39D5AAE2" w14:textId="77777777" w:rsidR="0078662D" w:rsidRPr="00CD1666" w:rsidRDefault="0078662D" w:rsidP="0078662D">
      <w:pPr>
        <w:rPr>
          <w:rFonts w:cs="Times New Roman"/>
          <w:b/>
          <w:color w:val="000000" w:themeColor="text1"/>
          <w:u w:val="single"/>
        </w:rPr>
      </w:pPr>
    </w:p>
    <w:p w14:paraId="55097C30" w14:textId="77777777" w:rsidR="0078662D" w:rsidRPr="003C1376" w:rsidRDefault="0078662D" w:rsidP="0078662D">
      <w:pPr>
        <w:rPr>
          <w:rFonts w:eastAsia="Times New Roman" w:cs="Times New Roman"/>
          <w:b/>
          <w:color w:val="000000" w:themeColor="text1"/>
        </w:rPr>
      </w:pPr>
      <w:r w:rsidRPr="00CD1666">
        <w:rPr>
          <w:rFonts w:eastAsia="Times New Roman" w:cs="Times New Roman"/>
          <w:b/>
          <w:bCs/>
          <w:color w:val="000000" w:themeColor="text1"/>
          <w:highlight w:val="cyan"/>
          <w:shd w:val="clear" w:color="auto" w:fill="FFFFFF"/>
        </w:rPr>
        <w:t>Internal Response Moderators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 xml:space="preserve">The three basic emotional states of the SOR model that mediate the reaction between the perceived </w:t>
      </w:r>
      <w:proofErr w:type="spellStart"/>
      <w:r w:rsidRPr="00CD1666">
        <w:rPr>
          <w:rFonts w:eastAsia="Times New Roman" w:cs="Times New Roman"/>
          <w:color w:val="000000" w:themeColor="text1"/>
          <w:shd w:val="clear" w:color="auto" w:fill="FFFFFF"/>
        </w:rPr>
        <w:t>servicescape</w:t>
      </w:r>
      <w:proofErr w:type="spellEnd"/>
      <w:r w:rsidRPr="00CD1666">
        <w:rPr>
          <w:rFonts w:eastAsia="Times New Roman" w:cs="Times New Roman"/>
          <w:color w:val="000000" w:themeColor="text1"/>
          <w:shd w:val="clear" w:color="auto" w:fill="FFFFFF"/>
        </w:rPr>
        <w:t xml:space="preserve"> and customers' and employees' responses to the service environment.</w:t>
      </w:r>
      <w:r>
        <w:rPr>
          <w:rFonts w:eastAsia="Times New Roman" w:cs="Times New Roman"/>
          <w:color w:val="000000" w:themeColor="text1"/>
          <w:shd w:val="clear" w:color="auto" w:fill="FFFFFF"/>
        </w:rPr>
        <w:t xml:space="preserve"> </w:t>
      </w:r>
      <w:r>
        <w:rPr>
          <w:rFonts w:ascii="Helvetica" w:eastAsia="Helvetica" w:hAnsi="Helvetica" w:cs="Helvetica"/>
          <w:color w:val="000000" w:themeColor="text1"/>
          <w:shd w:val="clear" w:color="auto" w:fill="FFFFFF"/>
        </w:rPr>
        <w:t>“</w:t>
      </w:r>
      <w:r>
        <w:rPr>
          <w:rFonts w:eastAsia="Times New Roman" w:cs="Times New Roman"/>
          <w:b/>
          <w:color w:val="000000" w:themeColor="text1"/>
          <w:shd w:val="clear" w:color="auto" w:fill="FFFFFF"/>
        </w:rPr>
        <w:t>Which of the following helps explain why services are characterized by heterogeneity as the services varies from provider to provider, and even from day to day with the same provider?</w:t>
      </w:r>
      <w:r>
        <w:rPr>
          <w:rFonts w:ascii="Helvetica" w:eastAsia="Helvetica" w:hAnsi="Helvetica" w:cs="Helvetica"/>
          <w:b/>
          <w:color w:val="000000" w:themeColor="text1"/>
          <w:shd w:val="clear" w:color="auto" w:fill="FFFFFF"/>
        </w:rPr>
        <w:t>” Answer: Internal Response Moderators</w:t>
      </w:r>
    </w:p>
    <w:p w14:paraId="67EE2057" w14:textId="77777777" w:rsidR="0078662D" w:rsidRPr="00CD1666" w:rsidRDefault="0078662D" w:rsidP="0078662D">
      <w:pPr>
        <w:rPr>
          <w:rFonts w:cs="Times New Roman"/>
          <w:b/>
          <w:color w:val="000000" w:themeColor="text1"/>
          <w:u w:val="single"/>
        </w:rPr>
      </w:pPr>
    </w:p>
    <w:p w14:paraId="355BA0D1"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Beliefs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Consumers' opinions about the provider's ability to perform the service.</w:t>
      </w:r>
    </w:p>
    <w:p w14:paraId="17354B65" w14:textId="77777777" w:rsidR="0078662D" w:rsidRPr="00CD1666" w:rsidRDefault="0078662D" w:rsidP="0078662D">
      <w:pPr>
        <w:rPr>
          <w:rFonts w:cs="Times New Roman"/>
          <w:b/>
          <w:color w:val="000000" w:themeColor="text1"/>
          <w:u w:val="single"/>
        </w:rPr>
      </w:pPr>
    </w:p>
    <w:p w14:paraId="729A1085"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Categorization</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 xml:space="preserve">The process of categorizing </w:t>
      </w:r>
      <w:proofErr w:type="spellStart"/>
      <w:r w:rsidRPr="00CD1666">
        <w:rPr>
          <w:rFonts w:eastAsia="Times New Roman" w:cs="Times New Roman"/>
          <w:color w:val="000000" w:themeColor="text1"/>
          <w:shd w:val="clear" w:color="auto" w:fill="FFFFFF"/>
        </w:rPr>
        <w:t>servicescapes</w:t>
      </w:r>
      <w:proofErr w:type="spellEnd"/>
      <w:r w:rsidRPr="00CD1666">
        <w:rPr>
          <w:rFonts w:eastAsia="Times New Roman" w:cs="Times New Roman"/>
          <w:color w:val="000000" w:themeColor="text1"/>
          <w:shd w:val="clear" w:color="auto" w:fill="FFFFFF"/>
        </w:rPr>
        <w:t xml:space="preserve"> based on previous experiences.</w:t>
      </w:r>
    </w:p>
    <w:p w14:paraId="1B78AC50" w14:textId="77777777" w:rsidR="0078662D" w:rsidRPr="00CD1666" w:rsidRDefault="0078662D" w:rsidP="0078662D">
      <w:pPr>
        <w:rPr>
          <w:rFonts w:cs="Times New Roman"/>
          <w:b/>
          <w:color w:val="000000" w:themeColor="text1"/>
          <w:u w:val="single"/>
        </w:rPr>
      </w:pPr>
    </w:p>
    <w:p w14:paraId="7F774569"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Symbolic Meaning</w:t>
      </w:r>
      <w:r>
        <w:rPr>
          <w:rFonts w:eastAsia="Times New Roman" w:cs="Times New Roman"/>
          <w:b/>
          <w:bCs/>
          <w:color w:val="000000" w:themeColor="text1"/>
          <w:shd w:val="clear" w:color="auto" w:fill="FFFFFF"/>
        </w:rPr>
        <w:t xml:space="preserve"> </w:t>
      </w:r>
      <w:proofErr w:type="spellStart"/>
      <w:r w:rsidRPr="00CD1666">
        <w:rPr>
          <w:rFonts w:eastAsia="Times New Roman" w:cs="Times New Roman"/>
          <w:color w:val="000000" w:themeColor="text1"/>
          <w:shd w:val="clear" w:color="auto" w:fill="FFFFFF"/>
        </w:rPr>
        <w:t>Meaning</w:t>
      </w:r>
      <w:proofErr w:type="spellEnd"/>
      <w:r w:rsidRPr="00CD1666">
        <w:rPr>
          <w:rFonts w:eastAsia="Times New Roman" w:cs="Times New Roman"/>
          <w:color w:val="000000" w:themeColor="text1"/>
          <w:shd w:val="clear" w:color="auto" w:fill="FFFFFF"/>
        </w:rPr>
        <w:t xml:space="preserve"> inferred from the firm's use of physical evidence.</w:t>
      </w:r>
    </w:p>
    <w:p w14:paraId="1DAED0DF" w14:textId="77777777" w:rsidR="0078662D" w:rsidRPr="00CD1666" w:rsidRDefault="0078662D" w:rsidP="0078662D">
      <w:pPr>
        <w:rPr>
          <w:rFonts w:cs="Times New Roman"/>
          <w:b/>
          <w:color w:val="000000" w:themeColor="text1"/>
          <w:u w:val="single"/>
        </w:rPr>
      </w:pPr>
    </w:p>
    <w:p w14:paraId="568FBB13"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Emotional Responses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 xml:space="preserve">Feelings that are a result of the </w:t>
      </w:r>
      <w:proofErr w:type="spellStart"/>
      <w:r w:rsidRPr="00CD1666">
        <w:rPr>
          <w:rFonts w:eastAsia="Times New Roman" w:cs="Times New Roman"/>
          <w:color w:val="000000" w:themeColor="text1"/>
          <w:shd w:val="clear" w:color="auto" w:fill="FFFFFF"/>
        </w:rPr>
        <w:t>servicescape</w:t>
      </w:r>
      <w:proofErr w:type="spellEnd"/>
      <w:r w:rsidRPr="00CD1666">
        <w:rPr>
          <w:rFonts w:eastAsia="Times New Roman" w:cs="Times New Roman"/>
          <w:color w:val="000000" w:themeColor="text1"/>
          <w:shd w:val="clear" w:color="auto" w:fill="FFFFFF"/>
        </w:rPr>
        <w:t>.</w:t>
      </w:r>
    </w:p>
    <w:p w14:paraId="6308AD5A" w14:textId="77777777" w:rsidR="0078662D" w:rsidRPr="00CD1666" w:rsidRDefault="0078662D" w:rsidP="0078662D">
      <w:pPr>
        <w:rPr>
          <w:rFonts w:cs="Times New Roman"/>
          <w:b/>
          <w:color w:val="000000" w:themeColor="text1"/>
          <w:u w:val="single"/>
        </w:rPr>
      </w:pPr>
    </w:p>
    <w:p w14:paraId="5EEF53A6"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Physiological Responses</w:t>
      </w:r>
      <w:r>
        <w:rPr>
          <w:rFonts w:eastAsia="Times New Roman" w:cs="Times New Roman"/>
          <w:b/>
          <w:bCs/>
          <w:color w:val="000000" w:themeColor="text1"/>
          <w:shd w:val="clear" w:color="auto" w:fill="FFFFFF"/>
        </w:rPr>
        <w:t xml:space="preserve"> </w:t>
      </w:r>
      <w:proofErr w:type="spellStart"/>
      <w:r w:rsidRPr="00CD1666">
        <w:rPr>
          <w:rFonts w:eastAsia="Times New Roman" w:cs="Times New Roman"/>
          <w:color w:val="000000" w:themeColor="text1"/>
          <w:shd w:val="clear" w:color="auto" w:fill="FFFFFF"/>
        </w:rPr>
        <w:t>Responses</w:t>
      </w:r>
      <w:proofErr w:type="spellEnd"/>
      <w:r w:rsidRPr="00CD1666">
        <w:rPr>
          <w:rFonts w:eastAsia="Times New Roman" w:cs="Times New Roman"/>
          <w:color w:val="000000" w:themeColor="text1"/>
          <w:shd w:val="clear" w:color="auto" w:fill="FFFFFF"/>
        </w:rPr>
        <w:t xml:space="preserve"> to the firm's physical environment based on pain or comfort.</w:t>
      </w:r>
    </w:p>
    <w:p w14:paraId="1E68EE1C" w14:textId="77777777" w:rsidR="0078662D" w:rsidRPr="00CD1666" w:rsidRDefault="0078662D" w:rsidP="0078662D">
      <w:pPr>
        <w:rPr>
          <w:rFonts w:cs="Times New Roman"/>
          <w:b/>
          <w:color w:val="000000" w:themeColor="text1"/>
          <w:u w:val="single"/>
        </w:rPr>
      </w:pPr>
    </w:p>
    <w:p w14:paraId="3A8363BE"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Individual Behaviors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 xml:space="preserve">Responses to the </w:t>
      </w:r>
      <w:proofErr w:type="spellStart"/>
      <w:r w:rsidRPr="00CD1666">
        <w:rPr>
          <w:rFonts w:eastAsia="Times New Roman" w:cs="Times New Roman"/>
          <w:color w:val="000000" w:themeColor="text1"/>
          <w:shd w:val="clear" w:color="auto" w:fill="FFFFFF"/>
        </w:rPr>
        <w:t>servicescape</w:t>
      </w:r>
      <w:proofErr w:type="spellEnd"/>
      <w:r w:rsidRPr="00CD1666">
        <w:rPr>
          <w:rFonts w:eastAsia="Times New Roman" w:cs="Times New Roman"/>
          <w:color w:val="000000" w:themeColor="text1"/>
          <w:shd w:val="clear" w:color="auto" w:fill="FFFFFF"/>
        </w:rPr>
        <w:t xml:space="preserve"> that are typically described as approach and avoidance behaviors.</w:t>
      </w:r>
    </w:p>
    <w:p w14:paraId="5D963302" w14:textId="77777777" w:rsidR="0078662D" w:rsidRPr="00CD1666" w:rsidRDefault="0078662D" w:rsidP="0078662D">
      <w:pPr>
        <w:rPr>
          <w:rFonts w:cs="Times New Roman"/>
          <w:b/>
          <w:color w:val="000000" w:themeColor="text1"/>
          <w:u w:val="single"/>
        </w:rPr>
      </w:pPr>
    </w:p>
    <w:p w14:paraId="662FBC66"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Size/Shape/Colors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three primary visual stimuli that appeal to consumers on a basic level.</w:t>
      </w:r>
    </w:p>
    <w:p w14:paraId="505B8BBE" w14:textId="77777777" w:rsidR="0078662D" w:rsidRPr="00CD1666" w:rsidRDefault="0078662D" w:rsidP="0078662D">
      <w:pPr>
        <w:rPr>
          <w:rFonts w:cs="Times New Roman"/>
          <w:b/>
          <w:color w:val="000000" w:themeColor="text1"/>
          <w:u w:val="single"/>
        </w:rPr>
      </w:pPr>
    </w:p>
    <w:p w14:paraId="630CC712"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Harmony</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Visual agreement associated with quieter, plusher, and more formal business settings.</w:t>
      </w:r>
    </w:p>
    <w:p w14:paraId="7C3DEF94" w14:textId="77777777" w:rsidR="0078662D" w:rsidRPr="00CD1666" w:rsidRDefault="0078662D" w:rsidP="0078662D">
      <w:pPr>
        <w:rPr>
          <w:rFonts w:cs="Times New Roman"/>
          <w:b/>
          <w:color w:val="000000" w:themeColor="text1"/>
          <w:u w:val="single"/>
        </w:rPr>
      </w:pPr>
    </w:p>
    <w:p w14:paraId="6F1CEC23"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Contrast/Clash</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Visual effects associated with exciting, cheerful, and informal business settings.</w:t>
      </w:r>
    </w:p>
    <w:p w14:paraId="439BDFCB" w14:textId="77777777" w:rsidR="0078662D" w:rsidRPr="00CD1666" w:rsidRDefault="0078662D" w:rsidP="0078662D">
      <w:pPr>
        <w:rPr>
          <w:rFonts w:cs="Times New Roman"/>
          <w:b/>
          <w:color w:val="000000" w:themeColor="text1"/>
          <w:u w:val="single"/>
        </w:rPr>
      </w:pPr>
    </w:p>
    <w:p w14:paraId="4DE549EF" w14:textId="77777777" w:rsidR="0078662D" w:rsidRPr="003C137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Hue</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actual color, such as red, blue, yellow, or green.</w:t>
      </w:r>
    </w:p>
    <w:p w14:paraId="705231D5" w14:textId="77777777" w:rsidR="0078662D" w:rsidRPr="00CD1666" w:rsidRDefault="0078662D" w:rsidP="0078662D">
      <w:pPr>
        <w:rPr>
          <w:rFonts w:cs="Times New Roman"/>
          <w:b/>
          <w:color w:val="000000" w:themeColor="text1"/>
          <w:u w:val="single"/>
        </w:rPr>
      </w:pPr>
    </w:p>
    <w:p w14:paraId="1C4EBAAF" w14:textId="77777777" w:rsidR="0078662D" w:rsidRPr="00CD166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Value</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lightness and darkness of the colors.</w:t>
      </w:r>
    </w:p>
    <w:p w14:paraId="135C7A42" w14:textId="77777777" w:rsidR="0078662D" w:rsidRPr="00CD1666" w:rsidRDefault="0078662D" w:rsidP="0078662D">
      <w:pPr>
        <w:rPr>
          <w:rFonts w:cs="Times New Roman"/>
          <w:b/>
          <w:color w:val="000000" w:themeColor="text1"/>
          <w:u w:val="single"/>
        </w:rPr>
      </w:pPr>
    </w:p>
    <w:p w14:paraId="5DCAEFAB" w14:textId="77777777" w:rsidR="0078662D" w:rsidRPr="00CD166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Shades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Darker values.</w:t>
      </w:r>
    </w:p>
    <w:p w14:paraId="4D596E14" w14:textId="77777777" w:rsidR="0078662D" w:rsidRPr="00CD1666" w:rsidRDefault="0078662D" w:rsidP="0078662D">
      <w:pPr>
        <w:rPr>
          <w:rFonts w:cs="Times New Roman"/>
          <w:b/>
          <w:color w:val="000000" w:themeColor="text1"/>
          <w:u w:val="single"/>
        </w:rPr>
      </w:pPr>
    </w:p>
    <w:p w14:paraId="7AE0D1E0" w14:textId="77777777" w:rsidR="0078662D" w:rsidRPr="00CD1666" w:rsidRDefault="0078662D" w:rsidP="0078662D">
      <w:pPr>
        <w:rPr>
          <w:rFonts w:eastAsia="Times New Roman" w:cs="Times New Roman"/>
          <w:color w:val="000000" w:themeColor="text1"/>
        </w:rPr>
      </w:pPr>
      <w:r w:rsidRPr="00CD1666">
        <w:rPr>
          <w:rFonts w:eastAsia="Times New Roman" w:cs="Times New Roman"/>
          <w:b/>
          <w:bCs/>
          <w:color w:val="000000" w:themeColor="text1"/>
          <w:highlight w:val="cyan"/>
          <w:shd w:val="clear" w:color="auto" w:fill="FFFFFF"/>
        </w:rPr>
        <w:t>Tints</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Lighter values.</w:t>
      </w:r>
    </w:p>
    <w:p w14:paraId="1DE06BB3" w14:textId="77777777" w:rsidR="0078662D" w:rsidRPr="00CD1666" w:rsidRDefault="0078662D" w:rsidP="0078662D">
      <w:pPr>
        <w:rPr>
          <w:rFonts w:cs="Times New Roman"/>
          <w:b/>
          <w:color w:val="000000" w:themeColor="text1"/>
          <w:u w:val="single"/>
        </w:rPr>
      </w:pPr>
    </w:p>
    <w:p w14:paraId="4590661A" w14:textId="77777777" w:rsidR="0078662D" w:rsidRDefault="0078662D" w:rsidP="0078662D">
      <w:pPr>
        <w:rPr>
          <w:rFonts w:eastAsia="Times New Roman" w:cs="Times New Roman"/>
          <w:color w:val="000000" w:themeColor="text1"/>
          <w:shd w:val="clear" w:color="auto" w:fill="FFFFFF"/>
        </w:rPr>
      </w:pPr>
      <w:r w:rsidRPr="00CD1666">
        <w:rPr>
          <w:rFonts w:eastAsia="Times New Roman" w:cs="Times New Roman"/>
          <w:b/>
          <w:bCs/>
          <w:color w:val="000000" w:themeColor="text1"/>
          <w:highlight w:val="cyan"/>
          <w:shd w:val="clear" w:color="auto" w:fill="FFFFFF"/>
        </w:rPr>
        <w:t>Intensity</w:t>
      </w:r>
      <w:r>
        <w:rPr>
          <w:rFonts w:eastAsia="Times New Roman" w:cs="Times New Roman"/>
          <w:b/>
          <w:bCs/>
          <w:color w:val="000000" w:themeColor="text1"/>
          <w:shd w:val="clear" w:color="auto" w:fill="FFFFFF"/>
        </w:rPr>
        <w:t xml:space="preserve"> </w:t>
      </w:r>
      <w:r w:rsidRPr="00CD1666">
        <w:rPr>
          <w:rFonts w:eastAsia="Times New Roman" w:cs="Times New Roman"/>
          <w:color w:val="000000" w:themeColor="text1"/>
          <w:shd w:val="clear" w:color="auto" w:fill="FFFFFF"/>
        </w:rPr>
        <w:t>The brightness or the dullness of the colors.</w:t>
      </w:r>
    </w:p>
    <w:p w14:paraId="4FA9D680" w14:textId="77777777" w:rsidR="0078662D" w:rsidRDefault="0078662D" w:rsidP="0078662D">
      <w:pPr>
        <w:rPr>
          <w:rFonts w:eastAsia="Times New Roman" w:cs="Times New Roman"/>
          <w:color w:val="000000" w:themeColor="text1"/>
          <w:shd w:val="clear" w:color="auto" w:fill="FFFFFF"/>
        </w:rPr>
      </w:pPr>
    </w:p>
    <w:p w14:paraId="4196CB49" w14:textId="77777777" w:rsidR="0078662D" w:rsidRDefault="0078662D" w:rsidP="0078662D">
      <w:pPr>
        <w:rPr>
          <w:rFonts w:eastAsia="Times New Roman" w:cs="Times New Roman"/>
          <w:b/>
          <w:color w:val="000000" w:themeColor="text1"/>
          <w:shd w:val="clear" w:color="auto" w:fill="FFFFFF"/>
        </w:rPr>
      </w:pPr>
      <w:r w:rsidRPr="007256AE">
        <w:rPr>
          <w:rFonts w:eastAsia="Times New Roman" w:cs="Times New Roman"/>
          <w:b/>
          <w:color w:val="000000" w:themeColor="text1"/>
          <w:shd w:val="clear" w:color="auto" w:fill="FFFFFF"/>
        </w:rPr>
        <w:t>Where should firms with low-contact services consider locating?</w:t>
      </w:r>
      <w:r>
        <w:rPr>
          <w:rFonts w:eastAsia="Times New Roman" w:cs="Times New Roman"/>
          <w:b/>
          <w:color w:val="000000" w:themeColor="text1"/>
          <w:shd w:val="clear" w:color="auto" w:fill="FFFFFF"/>
        </w:rPr>
        <w:t xml:space="preserve"> </w:t>
      </w:r>
      <w:r>
        <w:rPr>
          <w:rFonts w:eastAsia="Times New Roman" w:cs="Times New Roman"/>
          <w:b/>
          <w:color w:val="000000" w:themeColor="text1"/>
          <w:highlight w:val="cyan"/>
          <w:shd w:val="clear" w:color="auto" w:fill="FFFFFF"/>
        </w:rPr>
        <w:t>ANSWER</w:t>
      </w:r>
      <w:r w:rsidRPr="007256AE">
        <w:rPr>
          <w:rFonts w:eastAsia="Times New Roman" w:cs="Times New Roman"/>
          <w:b/>
          <w:color w:val="000000" w:themeColor="text1"/>
          <w:highlight w:val="cyan"/>
          <w:shd w:val="clear" w:color="auto" w:fill="FFFFFF"/>
        </w:rPr>
        <w:t>: High-visibility areas close to major traffic arteries, and</w:t>
      </w:r>
      <w:r>
        <w:rPr>
          <w:rFonts w:eastAsia="Times New Roman" w:cs="Times New Roman"/>
          <w:b/>
          <w:color w:val="000000" w:themeColor="text1"/>
          <w:highlight w:val="cyan"/>
          <w:shd w:val="clear" w:color="auto" w:fill="FFFFFF"/>
        </w:rPr>
        <w:t>/or</w:t>
      </w:r>
      <w:r w:rsidRPr="007256AE">
        <w:rPr>
          <w:rFonts w:eastAsia="Times New Roman" w:cs="Times New Roman"/>
          <w:b/>
          <w:color w:val="000000" w:themeColor="text1"/>
          <w:highlight w:val="cyan"/>
          <w:shd w:val="clear" w:color="auto" w:fill="FFFFFF"/>
        </w:rPr>
        <w:t xml:space="preserve"> remote sites that are less expensive.</w:t>
      </w:r>
    </w:p>
    <w:p w14:paraId="510180BE" w14:textId="77777777" w:rsidR="0078662D" w:rsidRDefault="0078662D" w:rsidP="0078662D">
      <w:pPr>
        <w:rPr>
          <w:rFonts w:eastAsia="Times New Roman" w:cs="Times New Roman"/>
          <w:b/>
          <w:color w:val="000000" w:themeColor="text1"/>
          <w:shd w:val="clear" w:color="auto" w:fill="FFFFFF"/>
        </w:rPr>
      </w:pPr>
    </w:p>
    <w:p w14:paraId="41B4CEF7" w14:textId="77777777" w:rsidR="0078662D" w:rsidRDefault="0078662D" w:rsidP="0078662D">
      <w:pPr>
        <w:rPr>
          <w:rFonts w:eastAsia="Times New Roman" w:cs="Times New Roman"/>
          <w:b/>
          <w:color w:val="000000" w:themeColor="text1"/>
          <w:shd w:val="clear" w:color="auto" w:fill="FFFFFF"/>
        </w:rPr>
      </w:pPr>
      <w:r>
        <w:rPr>
          <w:rFonts w:eastAsia="Times New Roman" w:cs="Times New Roman"/>
          <w:b/>
          <w:color w:val="000000" w:themeColor="text1"/>
          <w:shd w:val="clear" w:color="auto" w:fill="FFFFFF"/>
        </w:rPr>
        <w:t>One of the advantages of requiring employees to wear uniforms is that it reduces the customer</w:t>
      </w:r>
      <w:r>
        <w:rPr>
          <w:rFonts w:ascii="Helvetica" w:eastAsia="Helvetica" w:hAnsi="Helvetica" w:cs="Helvetica"/>
          <w:b/>
          <w:color w:val="000000" w:themeColor="text1"/>
          <w:shd w:val="clear" w:color="auto" w:fill="FFFFFF"/>
        </w:rPr>
        <w:t>’</w:t>
      </w:r>
      <w:r>
        <w:rPr>
          <w:rFonts w:eastAsia="Times New Roman" w:cs="Times New Roman"/>
          <w:b/>
          <w:color w:val="000000" w:themeColor="text1"/>
          <w:shd w:val="clear" w:color="auto" w:fill="FFFFFF"/>
        </w:rPr>
        <w:t xml:space="preserve">s perception of heterogeneity. </w:t>
      </w:r>
      <w:r w:rsidRPr="00DB63EA">
        <w:rPr>
          <w:rFonts w:eastAsia="Times New Roman" w:cs="Times New Roman"/>
          <w:b/>
          <w:color w:val="000000" w:themeColor="text1"/>
          <w:highlight w:val="cyan"/>
          <w:shd w:val="clear" w:color="auto" w:fill="FFFFFF"/>
        </w:rPr>
        <w:t>TRUE</w:t>
      </w:r>
      <w:r>
        <w:rPr>
          <w:rFonts w:eastAsia="Times New Roman" w:cs="Times New Roman"/>
          <w:b/>
          <w:color w:val="000000" w:themeColor="text1"/>
          <w:highlight w:val="cyan"/>
          <w:shd w:val="clear" w:color="auto" w:fill="FFFFFF"/>
        </w:rPr>
        <w:t xml:space="preserve">: The Use of uniforms facilitates the perceived </w:t>
      </w:r>
      <w:r w:rsidRPr="00DB63EA">
        <w:rPr>
          <w:rFonts w:eastAsia="Times New Roman" w:cs="Times New Roman"/>
          <w:b/>
          <w:color w:val="000000" w:themeColor="text1"/>
          <w:highlight w:val="cyan"/>
          <w:shd w:val="clear" w:color="auto" w:fill="FFFFFF"/>
        </w:rPr>
        <w:t>consistency of performance</w:t>
      </w:r>
    </w:p>
    <w:p w14:paraId="5074C0AE" w14:textId="77777777" w:rsidR="0078662D" w:rsidRDefault="0078662D" w:rsidP="0078662D">
      <w:pPr>
        <w:rPr>
          <w:rFonts w:eastAsia="Times New Roman" w:cs="Times New Roman"/>
          <w:b/>
          <w:color w:val="000000" w:themeColor="text1"/>
          <w:shd w:val="clear" w:color="auto" w:fill="FFFFFF"/>
        </w:rPr>
      </w:pPr>
    </w:p>
    <w:p w14:paraId="2A10C315" w14:textId="77777777" w:rsidR="0078662D" w:rsidRPr="001A3CAA" w:rsidRDefault="0078662D" w:rsidP="0078662D">
      <w:pPr>
        <w:rPr>
          <w:rFonts w:eastAsia="Times New Roman" w:cs="Times New Roman"/>
          <w:b/>
          <w:color w:val="000000" w:themeColor="text1"/>
        </w:rPr>
      </w:pPr>
      <w:r>
        <w:rPr>
          <w:rFonts w:eastAsia="Times New Roman" w:cs="Times New Roman"/>
          <w:b/>
          <w:color w:val="000000" w:themeColor="text1"/>
          <w:shd w:val="clear" w:color="auto" w:fill="FFFFFF"/>
        </w:rPr>
        <w:t xml:space="preserve">Dark colors make large, empty spaces look smaller.  </w:t>
      </w:r>
      <w:r w:rsidRPr="001A3CAA">
        <w:rPr>
          <w:rFonts w:eastAsia="Times New Roman" w:cs="Times New Roman"/>
          <w:b/>
          <w:color w:val="000000" w:themeColor="text1"/>
          <w:highlight w:val="cyan"/>
          <w:shd w:val="clear" w:color="auto" w:fill="FFFFFF"/>
        </w:rPr>
        <w:t>TRUE: The value of hues psychologically affects the firm</w:t>
      </w:r>
      <w:r w:rsidRPr="001A3CAA">
        <w:rPr>
          <w:rFonts w:ascii="Helvetica" w:eastAsia="Helvetica" w:hAnsi="Helvetica" w:cs="Helvetica"/>
          <w:b/>
          <w:color w:val="000000" w:themeColor="text1"/>
          <w:highlight w:val="cyan"/>
          <w:shd w:val="clear" w:color="auto" w:fill="FFFFFF"/>
        </w:rPr>
        <w:t>’</w:t>
      </w:r>
      <w:r w:rsidRPr="001A3CAA">
        <w:rPr>
          <w:rFonts w:eastAsia="Times New Roman" w:cs="Times New Roman"/>
          <w:b/>
          <w:color w:val="000000" w:themeColor="text1"/>
          <w:highlight w:val="cyan"/>
          <w:shd w:val="clear" w:color="auto" w:fill="FFFFFF"/>
        </w:rPr>
        <w:t xml:space="preserve">s customers; offices painted lighter in </w:t>
      </w:r>
      <w:proofErr w:type="spellStart"/>
      <w:r w:rsidRPr="001A3CAA">
        <w:rPr>
          <w:rFonts w:eastAsia="Times New Roman" w:cs="Times New Roman"/>
          <w:b/>
          <w:color w:val="000000" w:themeColor="text1"/>
          <w:highlight w:val="cyan"/>
          <w:shd w:val="clear" w:color="auto" w:fill="FFFFFF"/>
        </w:rPr>
        <w:t>colours</w:t>
      </w:r>
      <w:proofErr w:type="spellEnd"/>
      <w:r w:rsidRPr="001A3CAA">
        <w:rPr>
          <w:rFonts w:eastAsia="Times New Roman" w:cs="Times New Roman"/>
          <w:b/>
          <w:color w:val="000000" w:themeColor="text1"/>
          <w:highlight w:val="cyan"/>
          <w:shd w:val="clear" w:color="auto" w:fill="FFFFFF"/>
        </w:rPr>
        <w:t xml:space="preserve"> tend to look larger, while darker </w:t>
      </w:r>
      <w:proofErr w:type="spellStart"/>
      <w:r w:rsidRPr="001A3CAA">
        <w:rPr>
          <w:rFonts w:eastAsia="Times New Roman" w:cs="Times New Roman"/>
          <w:b/>
          <w:color w:val="000000" w:themeColor="text1"/>
          <w:highlight w:val="cyan"/>
          <w:shd w:val="clear" w:color="auto" w:fill="FFFFFF"/>
        </w:rPr>
        <w:t>colours</w:t>
      </w:r>
      <w:proofErr w:type="spellEnd"/>
      <w:r w:rsidRPr="001A3CAA">
        <w:rPr>
          <w:rFonts w:eastAsia="Times New Roman" w:cs="Times New Roman"/>
          <w:b/>
          <w:color w:val="000000" w:themeColor="text1"/>
          <w:highlight w:val="cyan"/>
          <w:shd w:val="clear" w:color="auto" w:fill="FFFFFF"/>
        </w:rPr>
        <w:t xml:space="preserve"> may make large, empty spaces look smaller.</w:t>
      </w:r>
    </w:p>
    <w:p w14:paraId="6018B75F" w14:textId="77777777" w:rsidR="0078662D" w:rsidRDefault="0078662D" w:rsidP="0078662D">
      <w:pPr>
        <w:rPr>
          <w:rFonts w:cs="Times New Roman"/>
          <w:b/>
          <w:color w:val="000000" w:themeColor="text1"/>
          <w:u w:val="single"/>
        </w:rPr>
      </w:pPr>
    </w:p>
    <w:p w14:paraId="2F3FA0F0" w14:textId="77777777" w:rsidR="0078662D" w:rsidRDefault="0078662D" w:rsidP="0078662D">
      <w:pPr>
        <w:rPr>
          <w:rFonts w:cs="Times New Roman"/>
          <w:b/>
          <w:color w:val="000000" w:themeColor="text1"/>
          <w:u w:val="single"/>
        </w:rPr>
      </w:pPr>
      <w:r>
        <w:rPr>
          <w:rFonts w:cs="Times New Roman"/>
          <w:b/>
          <w:color w:val="000000" w:themeColor="text1"/>
          <w:u w:val="single"/>
        </w:rPr>
        <w:t>Chapter 9: People as Strategy: Managing Service Employees</w:t>
      </w:r>
    </w:p>
    <w:p w14:paraId="370DE078" w14:textId="77777777" w:rsidR="0078662D" w:rsidRDefault="0078662D" w:rsidP="0078662D">
      <w:pPr>
        <w:rPr>
          <w:rFonts w:cs="Times New Roman"/>
          <w:b/>
          <w:color w:val="000000" w:themeColor="text1"/>
          <w:u w:val="single"/>
        </w:rPr>
      </w:pPr>
    </w:p>
    <w:p w14:paraId="2A6927CC"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Service-Profit Chain</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The logic that demonstrates the relationship between satisfied service employees and the economic performance of the service firm.</w:t>
      </w:r>
      <w:r>
        <w:rPr>
          <w:rFonts w:eastAsia="Times New Roman" w:cs="Times New Roman"/>
          <w:color w:val="000000" w:themeColor="text1"/>
          <w:shd w:val="clear" w:color="auto" w:fill="FFFFFF"/>
        </w:rPr>
        <w:t xml:space="preserve">  Employee satisfaction and customer satisfaction are directly proportional.</w:t>
      </w:r>
    </w:p>
    <w:p w14:paraId="1F288C89" w14:textId="77777777" w:rsidR="0078662D" w:rsidRPr="00572970" w:rsidRDefault="0078662D" w:rsidP="0078662D">
      <w:pPr>
        <w:rPr>
          <w:rFonts w:cs="Times New Roman"/>
          <w:b/>
          <w:color w:val="000000" w:themeColor="text1"/>
          <w:u w:val="single"/>
        </w:rPr>
      </w:pPr>
    </w:p>
    <w:p w14:paraId="71A42BEC"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Boundary-Spanners</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 xml:space="preserve">The various </w:t>
      </w:r>
      <w:r w:rsidRPr="00572970">
        <w:rPr>
          <w:rFonts w:ascii="Helvetica" w:eastAsia="Helvetica" w:hAnsi="Helvetica" w:cs="Helvetica"/>
          <w:color w:val="000000" w:themeColor="text1"/>
          <w:shd w:val="clear" w:color="auto" w:fill="FFFFFF"/>
        </w:rPr>
        <w:t>“parts” played by contact personnel who perform dual functions of interacting with the firm's external environment and internal organization.</w:t>
      </w:r>
    </w:p>
    <w:p w14:paraId="4235F9DD" w14:textId="77777777" w:rsidR="0078662D" w:rsidRPr="00572970" w:rsidRDefault="0078662D" w:rsidP="0078662D">
      <w:pPr>
        <w:rPr>
          <w:rFonts w:cs="Times New Roman"/>
          <w:b/>
          <w:color w:val="000000" w:themeColor="text1"/>
          <w:u w:val="single"/>
        </w:rPr>
      </w:pPr>
    </w:p>
    <w:p w14:paraId="2BBF7A50"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Subordinate Service Roles</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The low-status jobs within service organizations where the employee feels subordinate not only within the organization but also subordinate to the customer.</w:t>
      </w:r>
    </w:p>
    <w:p w14:paraId="6BC41F88" w14:textId="77777777" w:rsidR="0078662D" w:rsidRPr="00572970" w:rsidRDefault="0078662D" w:rsidP="0078662D">
      <w:pPr>
        <w:rPr>
          <w:rFonts w:cs="Times New Roman"/>
          <w:b/>
          <w:color w:val="000000" w:themeColor="text1"/>
          <w:u w:val="single"/>
        </w:rPr>
      </w:pPr>
    </w:p>
    <w:p w14:paraId="5DFAA7C1"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Person/Role Conflict</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A bad fit between a person's self-perception and the specific role the person must play in an organization.</w:t>
      </w:r>
    </w:p>
    <w:p w14:paraId="740280FC" w14:textId="77777777" w:rsidR="0078662D" w:rsidRPr="00572970" w:rsidRDefault="0078662D" w:rsidP="0078662D">
      <w:pPr>
        <w:rPr>
          <w:rFonts w:cs="Times New Roman"/>
          <w:b/>
          <w:color w:val="000000" w:themeColor="text1"/>
          <w:u w:val="single"/>
        </w:rPr>
      </w:pPr>
    </w:p>
    <w:p w14:paraId="1F1B36A4"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Organization/Client Conflicts</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Disagreements that arise when a customer requests services from the service provider that violate the rules of the organization.</w:t>
      </w:r>
    </w:p>
    <w:p w14:paraId="720BE50D"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Inter-Client Conflicts</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Disagreements between clients that arise because of the number of clients who influence one another's experience; these have to be resolved by the service provider.</w:t>
      </w:r>
    </w:p>
    <w:p w14:paraId="4D5F1BC2" w14:textId="77777777" w:rsidR="0078662D" w:rsidRPr="00572970" w:rsidRDefault="0078662D" w:rsidP="0078662D">
      <w:pPr>
        <w:rPr>
          <w:rFonts w:cs="Times New Roman"/>
          <w:b/>
          <w:color w:val="000000" w:themeColor="text1"/>
          <w:u w:val="single"/>
        </w:rPr>
      </w:pPr>
    </w:p>
    <w:p w14:paraId="54B8BB04"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Service Sabotage</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Willful and malicious acts by service providers designed to ruin the service.</w:t>
      </w:r>
    </w:p>
    <w:p w14:paraId="4DEB649D" w14:textId="77777777" w:rsidR="0078662D" w:rsidRPr="00572970" w:rsidRDefault="0078662D" w:rsidP="0078662D">
      <w:pPr>
        <w:rPr>
          <w:rFonts w:cs="Times New Roman"/>
          <w:b/>
          <w:color w:val="000000" w:themeColor="text1"/>
          <w:u w:val="single"/>
        </w:rPr>
      </w:pPr>
    </w:p>
    <w:p w14:paraId="5A7FC4E8" w14:textId="77777777" w:rsidR="0078662D" w:rsidRDefault="0078662D" w:rsidP="0078662D">
      <w:pPr>
        <w:rPr>
          <w:rFonts w:eastAsia="Times New Roman" w:cs="Times New Roman"/>
          <w:color w:val="000000" w:themeColor="text1"/>
          <w:shd w:val="clear" w:color="auto" w:fill="FFFFFF"/>
        </w:rPr>
      </w:pPr>
      <w:r w:rsidRPr="00572970">
        <w:rPr>
          <w:rFonts w:eastAsia="Times New Roman" w:cs="Times New Roman"/>
          <w:b/>
          <w:bCs/>
          <w:color w:val="FFFFFF" w:themeColor="background1"/>
          <w:highlight w:val="magenta"/>
          <w:shd w:val="clear" w:color="auto" w:fill="FFFFFF"/>
        </w:rPr>
        <w:t xml:space="preserve">Climate </w:t>
      </w:r>
      <w:proofErr w:type="gramStart"/>
      <w:r w:rsidRPr="00572970">
        <w:rPr>
          <w:rFonts w:eastAsia="Times New Roman" w:cs="Times New Roman"/>
          <w:b/>
          <w:bCs/>
          <w:color w:val="FFFFFF" w:themeColor="background1"/>
          <w:highlight w:val="magenta"/>
          <w:shd w:val="clear" w:color="auto" w:fill="FFFFFF"/>
        </w:rPr>
        <w:t>For</w:t>
      </w:r>
      <w:proofErr w:type="gramEnd"/>
      <w:r w:rsidRPr="00572970">
        <w:rPr>
          <w:rFonts w:eastAsia="Times New Roman" w:cs="Times New Roman"/>
          <w:b/>
          <w:bCs/>
          <w:color w:val="FFFFFF" w:themeColor="background1"/>
          <w:highlight w:val="magenta"/>
          <w:shd w:val="clear" w:color="auto" w:fill="FFFFFF"/>
        </w:rPr>
        <w:t xml:space="preserve"> Service</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The shared perception of the service practices, procedures, and kind of behaviors that get rewarded.</w:t>
      </w:r>
    </w:p>
    <w:p w14:paraId="72B1EB5E" w14:textId="77777777" w:rsidR="0078662D" w:rsidRDefault="0078662D" w:rsidP="0078662D">
      <w:pPr>
        <w:rPr>
          <w:rFonts w:eastAsia="Times New Roman" w:cs="Times New Roman"/>
          <w:color w:val="000000" w:themeColor="text1"/>
          <w:shd w:val="clear" w:color="auto" w:fill="FFFFFF"/>
        </w:rPr>
      </w:pPr>
    </w:p>
    <w:p w14:paraId="2E9F755A" w14:textId="77777777" w:rsidR="0078662D" w:rsidRPr="00CD1666" w:rsidRDefault="0078662D" w:rsidP="0078662D">
      <w:pPr>
        <w:rPr>
          <w:rFonts w:eastAsia="Times New Roman" w:cs="Times New Roman"/>
          <w:color w:val="000000" w:themeColor="text1"/>
        </w:rPr>
      </w:pPr>
      <w:r w:rsidRPr="00962C28">
        <w:rPr>
          <w:rFonts w:eastAsia="Times New Roman" w:cs="Times New Roman"/>
          <w:b/>
          <w:color w:val="000000" w:themeColor="text1"/>
          <w:shd w:val="clear" w:color="auto" w:fill="FFFFFF"/>
        </w:rPr>
        <w:t>Core drivers</w:t>
      </w:r>
      <w:r>
        <w:rPr>
          <w:rFonts w:eastAsia="Times New Roman" w:cs="Times New Roman"/>
          <w:b/>
          <w:color w:val="000000" w:themeColor="text1"/>
          <w:shd w:val="clear" w:color="auto" w:fill="FFFFFF"/>
        </w:rPr>
        <w:t xml:space="preserve"> of Climate for Service</w:t>
      </w:r>
      <w:r w:rsidRPr="00962C28">
        <w:rPr>
          <w:rFonts w:eastAsia="Times New Roman" w:cs="Times New Roman"/>
          <w:b/>
          <w:color w:val="000000" w:themeColor="text1"/>
          <w:shd w:val="clear" w:color="auto" w:fill="FFFFFF"/>
        </w:rPr>
        <w:t xml:space="preserve"> include: </w:t>
      </w:r>
    </w:p>
    <w:p w14:paraId="3665CF71" w14:textId="77777777" w:rsidR="0078662D" w:rsidRPr="00572970" w:rsidRDefault="0078662D" w:rsidP="0078662D">
      <w:pPr>
        <w:rPr>
          <w:rFonts w:cs="Times New Roman"/>
          <w:b/>
          <w:color w:val="000000" w:themeColor="text1"/>
          <w:u w:val="single"/>
        </w:rPr>
      </w:pPr>
    </w:p>
    <w:p w14:paraId="7AD40268" w14:textId="77777777" w:rsidR="0078662D" w:rsidRPr="00962C28" w:rsidRDefault="0078662D" w:rsidP="0078662D">
      <w:pPr>
        <w:pStyle w:val="ListParagraph"/>
        <w:numPr>
          <w:ilvl w:val="0"/>
          <w:numId w:val="9"/>
        </w:numPr>
        <w:rPr>
          <w:rFonts w:eastAsia="Times New Roman" w:cs="Times New Roman"/>
          <w:color w:val="000000" w:themeColor="text1"/>
          <w:shd w:val="clear" w:color="auto" w:fill="FFFFFF"/>
        </w:rPr>
      </w:pPr>
      <w:r w:rsidRPr="00962C28">
        <w:rPr>
          <w:rFonts w:eastAsia="Times New Roman" w:cs="Times New Roman"/>
          <w:b/>
          <w:bCs/>
          <w:color w:val="FFFFFF" w:themeColor="background1"/>
          <w:highlight w:val="magenta"/>
          <w:shd w:val="clear" w:color="auto" w:fill="FFFFFF"/>
        </w:rPr>
        <w:t>Work Facilitation</w:t>
      </w:r>
      <w:r w:rsidRPr="00962C28">
        <w:rPr>
          <w:rFonts w:eastAsia="Times New Roman" w:cs="Times New Roman"/>
          <w:b/>
          <w:bCs/>
          <w:color w:val="FFFFFF" w:themeColor="background1"/>
          <w:shd w:val="clear" w:color="auto" w:fill="FFFFFF"/>
        </w:rPr>
        <w:t xml:space="preserve"> </w:t>
      </w:r>
      <w:r w:rsidRPr="00962C28">
        <w:rPr>
          <w:rFonts w:eastAsia="Times New Roman" w:cs="Times New Roman"/>
          <w:color w:val="000000" w:themeColor="text1"/>
          <w:shd w:val="clear" w:color="auto" w:fill="FFFFFF"/>
        </w:rPr>
        <w:t>The provision of the basic infrastructure and technology to enable service providers to deliver the desired service.</w:t>
      </w:r>
    </w:p>
    <w:p w14:paraId="326D4040" w14:textId="77777777" w:rsidR="0078662D" w:rsidRPr="00572970" w:rsidRDefault="0078662D" w:rsidP="0078662D">
      <w:pPr>
        <w:rPr>
          <w:rFonts w:cs="Times New Roman"/>
          <w:b/>
          <w:color w:val="000000" w:themeColor="text1"/>
          <w:u w:val="single"/>
        </w:rPr>
      </w:pPr>
    </w:p>
    <w:p w14:paraId="2446A374" w14:textId="77777777" w:rsidR="0078662D" w:rsidRPr="00962C28" w:rsidRDefault="0078662D" w:rsidP="0078662D">
      <w:pPr>
        <w:pStyle w:val="ListParagraph"/>
        <w:numPr>
          <w:ilvl w:val="0"/>
          <w:numId w:val="9"/>
        </w:numPr>
        <w:rPr>
          <w:rFonts w:eastAsia="Times New Roman" w:cs="Times New Roman"/>
          <w:color w:val="000000" w:themeColor="text1"/>
        </w:rPr>
      </w:pPr>
      <w:r>
        <w:rPr>
          <w:rFonts w:eastAsia="Times New Roman" w:cs="Times New Roman"/>
          <w:b/>
          <w:bCs/>
          <w:color w:val="FFFFFF" w:themeColor="background1"/>
          <w:highlight w:val="magenta"/>
          <w:shd w:val="clear" w:color="auto" w:fill="FFFFFF"/>
        </w:rPr>
        <w:t>I</w:t>
      </w:r>
      <w:r w:rsidRPr="00962C28">
        <w:rPr>
          <w:rFonts w:eastAsia="Times New Roman" w:cs="Times New Roman"/>
          <w:b/>
          <w:bCs/>
          <w:color w:val="FFFFFF" w:themeColor="background1"/>
          <w:highlight w:val="magenta"/>
          <w:shd w:val="clear" w:color="auto" w:fill="FFFFFF"/>
        </w:rPr>
        <w:t>nterdepartmental Support</w:t>
      </w:r>
      <w:r w:rsidRPr="00962C28">
        <w:rPr>
          <w:rFonts w:eastAsia="Times New Roman" w:cs="Times New Roman"/>
          <w:b/>
          <w:bCs/>
          <w:color w:val="FFFFFF" w:themeColor="background1"/>
          <w:shd w:val="clear" w:color="auto" w:fill="FFFFFF"/>
        </w:rPr>
        <w:t xml:space="preserve"> </w:t>
      </w:r>
      <w:r w:rsidRPr="00962C28">
        <w:rPr>
          <w:rFonts w:eastAsia="Times New Roman" w:cs="Times New Roman"/>
          <w:color w:val="000000" w:themeColor="text1"/>
          <w:shd w:val="clear" w:color="auto" w:fill="FFFFFF"/>
        </w:rPr>
        <w:t>The support provided by other departments in the service organization that allow service providers to do their jobs.</w:t>
      </w:r>
    </w:p>
    <w:p w14:paraId="44F96891" w14:textId="77777777" w:rsidR="0078662D" w:rsidRPr="00572970" w:rsidRDefault="0078662D" w:rsidP="0078662D">
      <w:pPr>
        <w:rPr>
          <w:rFonts w:cs="Times New Roman"/>
          <w:b/>
          <w:color w:val="000000" w:themeColor="text1"/>
          <w:u w:val="single"/>
        </w:rPr>
      </w:pPr>
    </w:p>
    <w:p w14:paraId="2F2D4AD5" w14:textId="77777777" w:rsidR="0078662D" w:rsidRPr="00962C28" w:rsidRDefault="0078662D" w:rsidP="0078662D">
      <w:pPr>
        <w:pStyle w:val="ListParagraph"/>
        <w:numPr>
          <w:ilvl w:val="0"/>
          <w:numId w:val="9"/>
        </w:numPr>
        <w:rPr>
          <w:rFonts w:eastAsia="Times New Roman" w:cs="Times New Roman"/>
          <w:color w:val="000000" w:themeColor="text1"/>
        </w:rPr>
      </w:pPr>
      <w:r w:rsidRPr="00962C28">
        <w:rPr>
          <w:rFonts w:eastAsia="Times New Roman" w:cs="Times New Roman"/>
          <w:b/>
          <w:bCs/>
          <w:color w:val="FFFFFF" w:themeColor="background1"/>
          <w:highlight w:val="magenta"/>
          <w:shd w:val="clear" w:color="auto" w:fill="FFFFFF"/>
        </w:rPr>
        <w:t>The Service HR Wheel</w:t>
      </w:r>
      <w:r w:rsidRPr="00962C28">
        <w:rPr>
          <w:rFonts w:eastAsia="Times New Roman" w:cs="Times New Roman"/>
          <w:b/>
          <w:bCs/>
          <w:color w:val="FFFFFF" w:themeColor="background1"/>
          <w:shd w:val="clear" w:color="auto" w:fill="FFFFFF"/>
        </w:rPr>
        <w:t xml:space="preserve"> </w:t>
      </w:r>
      <w:proofErr w:type="gramStart"/>
      <w:r w:rsidRPr="00962C28">
        <w:rPr>
          <w:rFonts w:eastAsia="Times New Roman" w:cs="Times New Roman"/>
          <w:color w:val="000000" w:themeColor="text1"/>
          <w:shd w:val="clear" w:color="auto" w:fill="FFFFFF"/>
        </w:rPr>
        <w:t>The</w:t>
      </w:r>
      <w:proofErr w:type="gramEnd"/>
      <w:r w:rsidRPr="00962C28">
        <w:rPr>
          <w:rFonts w:eastAsia="Times New Roman" w:cs="Times New Roman"/>
          <w:color w:val="000000" w:themeColor="text1"/>
          <w:shd w:val="clear" w:color="auto" w:fill="FFFFFF"/>
        </w:rPr>
        <w:t xml:space="preserve"> HR functions</w:t>
      </w:r>
      <w:r>
        <w:rPr>
          <w:rFonts w:eastAsia="Times New Roman" w:cs="Times New Roman"/>
          <w:color w:val="000000" w:themeColor="text1"/>
          <w:shd w:val="clear" w:color="auto" w:fill="FFFFFF"/>
        </w:rPr>
        <w:t xml:space="preserve"> (</w:t>
      </w:r>
      <w:proofErr w:type="spellStart"/>
      <w:r>
        <w:rPr>
          <w:rFonts w:eastAsia="Times New Roman" w:cs="Times New Roman"/>
          <w:color w:val="000000" w:themeColor="text1"/>
          <w:shd w:val="clear" w:color="auto" w:fill="FFFFFF"/>
        </w:rPr>
        <w:t>functions</w:t>
      </w:r>
      <w:proofErr w:type="spellEnd"/>
      <w:r>
        <w:rPr>
          <w:rFonts w:eastAsia="Times New Roman" w:cs="Times New Roman"/>
          <w:color w:val="000000" w:themeColor="text1"/>
          <w:shd w:val="clear" w:color="auto" w:fill="FFFFFF"/>
        </w:rPr>
        <w:t xml:space="preserve"> in general)</w:t>
      </w:r>
      <w:r w:rsidRPr="00962C28">
        <w:rPr>
          <w:rFonts w:eastAsia="Times New Roman" w:cs="Times New Roman"/>
          <w:color w:val="000000" w:themeColor="text1"/>
          <w:shd w:val="clear" w:color="auto" w:fill="FFFFFF"/>
        </w:rPr>
        <w:t xml:space="preserve"> that together support the creation of a climate for service.</w:t>
      </w:r>
    </w:p>
    <w:p w14:paraId="779CA425" w14:textId="77777777" w:rsidR="0078662D" w:rsidRPr="00572970" w:rsidRDefault="0078662D" w:rsidP="0078662D">
      <w:pPr>
        <w:rPr>
          <w:rFonts w:cs="Times New Roman"/>
          <w:b/>
          <w:color w:val="000000" w:themeColor="text1"/>
          <w:u w:val="single"/>
        </w:rPr>
      </w:pPr>
    </w:p>
    <w:p w14:paraId="4F520651"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Employer Brand</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The brand that is created in the market for staff that is analogous to the brand in the customer market.</w:t>
      </w:r>
    </w:p>
    <w:p w14:paraId="18C93A67" w14:textId="77777777" w:rsidR="0078662D" w:rsidRPr="00572970" w:rsidRDefault="0078662D" w:rsidP="0078662D">
      <w:pPr>
        <w:rPr>
          <w:rFonts w:cs="Times New Roman"/>
          <w:b/>
          <w:color w:val="000000" w:themeColor="text1"/>
          <w:u w:val="single"/>
        </w:rPr>
      </w:pPr>
    </w:p>
    <w:p w14:paraId="7AD2473F"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Technical Training</w:t>
      </w:r>
      <w:r w:rsidRPr="00572970">
        <w:rPr>
          <w:rFonts w:eastAsia="Times New Roman" w:cs="Times New Roman"/>
          <w:b/>
          <w:bCs/>
          <w:color w:val="FFFFFF" w:themeColor="background1"/>
          <w:shd w:val="clear" w:color="auto" w:fill="FFFFFF"/>
        </w:rPr>
        <w:t xml:space="preserve"> </w:t>
      </w:r>
      <w:proofErr w:type="spellStart"/>
      <w:r w:rsidRPr="00572970">
        <w:rPr>
          <w:rFonts w:eastAsia="Times New Roman" w:cs="Times New Roman"/>
          <w:color w:val="000000" w:themeColor="text1"/>
          <w:shd w:val="clear" w:color="auto" w:fill="FFFFFF"/>
        </w:rPr>
        <w:t>Training</w:t>
      </w:r>
      <w:proofErr w:type="spellEnd"/>
      <w:r w:rsidRPr="00572970">
        <w:rPr>
          <w:rFonts w:eastAsia="Times New Roman" w:cs="Times New Roman"/>
          <w:color w:val="000000" w:themeColor="text1"/>
          <w:shd w:val="clear" w:color="auto" w:fill="FFFFFF"/>
        </w:rPr>
        <w:t xml:space="preserve"> focused on teaching service providers their operational role in delivering the service.</w:t>
      </w:r>
    </w:p>
    <w:p w14:paraId="7004472D" w14:textId="77777777" w:rsidR="0078662D" w:rsidRPr="00572970" w:rsidRDefault="0078662D" w:rsidP="0078662D">
      <w:pPr>
        <w:rPr>
          <w:rFonts w:cs="Times New Roman"/>
          <w:b/>
          <w:color w:val="000000" w:themeColor="text1"/>
          <w:u w:val="single"/>
        </w:rPr>
      </w:pPr>
    </w:p>
    <w:p w14:paraId="6F2B7CF6"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lastRenderedPageBreak/>
        <w:t>Interpersonal Training</w:t>
      </w:r>
      <w:r w:rsidRPr="00572970">
        <w:rPr>
          <w:rFonts w:eastAsia="Times New Roman" w:cs="Times New Roman"/>
          <w:b/>
          <w:bCs/>
          <w:color w:val="FFFFFF" w:themeColor="background1"/>
          <w:shd w:val="clear" w:color="auto" w:fill="FFFFFF"/>
        </w:rPr>
        <w:t xml:space="preserve"> </w:t>
      </w:r>
      <w:proofErr w:type="spellStart"/>
      <w:r w:rsidRPr="00572970">
        <w:rPr>
          <w:rFonts w:eastAsia="Times New Roman" w:cs="Times New Roman"/>
          <w:color w:val="000000" w:themeColor="text1"/>
          <w:shd w:val="clear" w:color="auto" w:fill="FFFFFF"/>
        </w:rPr>
        <w:t>Training</w:t>
      </w:r>
      <w:proofErr w:type="spellEnd"/>
      <w:r w:rsidRPr="00572970">
        <w:rPr>
          <w:rFonts w:eastAsia="Times New Roman" w:cs="Times New Roman"/>
          <w:color w:val="000000" w:themeColor="text1"/>
          <w:shd w:val="clear" w:color="auto" w:fill="FFFFFF"/>
        </w:rPr>
        <w:t xml:space="preserve"> focused on teaching service providers how to deal with customers.</w:t>
      </w:r>
    </w:p>
    <w:p w14:paraId="7265CDB2" w14:textId="77777777" w:rsidR="0078662D" w:rsidRPr="00572970" w:rsidRDefault="0078662D" w:rsidP="0078662D">
      <w:pPr>
        <w:rPr>
          <w:rFonts w:cs="Times New Roman"/>
          <w:b/>
          <w:color w:val="000000" w:themeColor="text1"/>
          <w:u w:val="single"/>
        </w:rPr>
      </w:pPr>
    </w:p>
    <w:p w14:paraId="469107E5" w14:textId="77777777" w:rsidR="0078662D" w:rsidRPr="00CD1666"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Behavioral Modeling</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Categorizing customers to enable providers to more easily process them and remove stress.</w:t>
      </w:r>
      <w:r>
        <w:rPr>
          <w:rFonts w:eastAsia="Times New Roman" w:cs="Times New Roman"/>
          <w:color w:val="000000" w:themeColor="text1"/>
          <w:shd w:val="clear" w:color="auto" w:fill="FFFFFF"/>
        </w:rPr>
        <w:t xml:space="preserve">  Provides stereotypes with which a person can categorize others and clues on how to handle the different categories</w:t>
      </w:r>
    </w:p>
    <w:p w14:paraId="44E8BB20" w14:textId="77777777" w:rsidR="0078662D" w:rsidRPr="00572970" w:rsidRDefault="0078662D" w:rsidP="0078662D">
      <w:pPr>
        <w:rPr>
          <w:rFonts w:cs="Times New Roman"/>
          <w:b/>
          <w:color w:val="000000" w:themeColor="text1"/>
          <w:u w:val="single"/>
        </w:rPr>
      </w:pPr>
    </w:p>
    <w:p w14:paraId="2F5F99C9" w14:textId="77777777" w:rsidR="0078662D" w:rsidRPr="00572970"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Extrinsic Rewards</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Extrinsic rewards such as pay are only part of the reason that people work.</w:t>
      </w:r>
    </w:p>
    <w:p w14:paraId="019B81B9" w14:textId="77777777" w:rsidR="0078662D" w:rsidRPr="00572970" w:rsidRDefault="0078662D" w:rsidP="0078662D">
      <w:pPr>
        <w:rPr>
          <w:rFonts w:cs="Times New Roman"/>
          <w:b/>
          <w:color w:val="000000" w:themeColor="text1"/>
          <w:u w:val="single"/>
        </w:rPr>
      </w:pPr>
    </w:p>
    <w:p w14:paraId="45CC578B" w14:textId="77777777" w:rsidR="0078662D" w:rsidRDefault="0078662D" w:rsidP="0078662D">
      <w:pPr>
        <w:rPr>
          <w:rFonts w:eastAsia="Times New Roman" w:cs="Times New Roman"/>
          <w:color w:val="000000" w:themeColor="text1"/>
          <w:shd w:val="clear" w:color="auto" w:fill="FFFFFF"/>
        </w:rPr>
      </w:pPr>
      <w:r w:rsidRPr="00572970">
        <w:rPr>
          <w:rFonts w:eastAsia="Times New Roman" w:cs="Times New Roman"/>
          <w:b/>
          <w:bCs/>
          <w:color w:val="FFFFFF" w:themeColor="background1"/>
          <w:highlight w:val="magenta"/>
          <w:shd w:val="clear" w:color="auto" w:fill="FFFFFF"/>
        </w:rPr>
        <w:t>Intrinsic Rewards</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Intrinsic rewards such as enjoying the job itself, receiving recognition from coworkers and supervisors, or even the satisfaction of meeting goals are often just as powerful as motivators.</w:t>
      </w:r>
    </w:p>
    <w:p w14:paraId="4B475852" w14:textId="77777777" w:rsidR="0078662D" w:rsidRDefault="0078662D" w:rsidP="0078662D">
      <w:pPr>
        <w:rPr>
          <w:rFonts w:eastAsia="Times New Roman" w:cs="Times New Roman"/>
          <w:color w:val="000000" w:themeColor="text1"/>
          <w:shd w:val="clear" w:color="auto" w:fill="FFFFFF"/>
        </w:rPr>
      </w:pPr>
    </w:p>
    <w:p w14:paraId="0B142B84" w14:textId="77777777" w:rsidR="0078662D" w:rsidRPr="00D000FE" w:rsidRDefault="0078662D" w:rsidP="0078662D">
      <w:pPr>
        <w:rPr>
          <w:rFonts w:eastAsia="Times New Roman" w:cs="Times New Roman"/>
          <w:b/>
          <w:color w:val="000000" w:themeColor="text1"/>
        </w:rPr>
      </w:pPr>
      <w:r>
        <w:rPr>
          <w:rFonts w:eastAsia="Times New Roman" w:cs="Times New Roman"/>
          <w:b/>
          <w:color w:val="000000" w:themeColor="text1"/>
        </w:rPr>
        <w:t>^^</w:t>
      </w:r>
      <w:r w:rsidRPr="00D000FE">
        <w:rPr>
          <w:rFonts w:eastAsia="Times New Roman" w:cs="Times New Roman"/>
          <w:b/>
          <w:color w:val="000000" w:themeColor="text1"/>
        </w:rPr>
        <w:t>Both types of rewards should be given immediately following desired behaviors</w:t>
      </w:r>
      <w:r>
        <w:rPr>
          <w:rFonts w:eastAsia="Times New Roman" w:cs="Times New Roman"/>
          <w:b/>
          <w:color w:val="000000" w:themeColor="text1"/>
        </w:rPr>
        <w:t>^^</w:t>
      </w:r>
    </w:p>
    <w:p w14:paraId="1FD625BF" w14:textId="77777777" w:rsidR="0078662D" w:rsidRPr="00572970" w:rsidRDefault="0078662D" w:rsidP="0078662D">
      <w:pPr>
        <w:rPr>
          <w:rFonts w:cs="Times New Roman"/>
          <w:b/>
          <w:color w:val="000000" w:themeColor="text1"/>
          <w:u w:val="single"/>
        </w:rPr>
      </w:pPr>
    </w:p>
    <w:p w14:paraId="7572CC1A" w14:textId="77777777" w:rsidR="0078662D" w:rsidRPr="00572970"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Empowerment</w:t>
      </w:r>
      <w:r>
        <w:rPr>
          <w:rFonts w:eastAsia="Times New Roman" w:cs="Times New Roman"/>
          <w:b/>
          <w:bCs/>
          <w:color w:val="000000" w:themeColor="text1"/>
          <w:shd w:val="clear" w:color="auto" w:fill="FFFFFF"/>
        </w:rPr>
        <w:t xml:space="preserve"> </w:t>
      </w:r>
      <w:r w:rsidRPr="00572970">
        <w:rPr>
          <w:rFonts w:eastAsia="Times New Roman" w:cs="Times New Roman"/>
          <w:color w:val="000000" w:themeColor="text1"/>
          <w:shd w:val="clear" w:color="auto" w:fill="FFFFFF"/>
        </w:rPr>
        <w:t>Giving discretion to front-line personnel to meet the needs of consumers creatively.</w:t>
      </w:r>
    </w:p>
    <w:p w14:paraId="500CF8BB" w14:textId="77777777" w:rsidR="0078662D" w:rsidRPr="00572970" w:rsidRDefault="0078662D" w:rsidP="0078662D">
      <w:pPr>
        <w:rPr>
          <w:rFonts w:cs="Times New Roman"/>
          <w:b/>
          <w:color w:val="000000" w:themeColor="text1"/>
          <w:u w:val="single"/>
        </w:rPr>
      </w:pPr>
    </w:p>
    <w:p w14:paraId="1CAEFE5E" w14:textId="77777777" w:rsidR="0078662D" w:rsidRPr="00BE46A8" w:rsidRDefault="0078662D" w:rsidP="0078662D">
      <w:pPr>
        <w:rPr>
          <w:rFonts w:eastAsia="Times New Roman" w:cs="Times New Roman"/>
          <w:color w:val="000000" w:themeColor="text1"/>
        </w:rPr>
      </w:pPr>
      <w:r w:rsidRPr="00BE46A8">
        <w:rPr>
          <w:rFonts w:eastAsia="Times New Roman" w:cs="Times New Roman"/>
          <w:b/>
          <w:bCs/>
          <w:color w:val="FFFFFF" w:themeColor="background1"/>
          <w:highlight w:val="magenta"/>
          <w:shd w:val="clear" w:color="auto" w:fill="FFFFFF"/>
        </w:rPr>
        <w:t>Enfranchisement</w:t>
      </w:r>
      <w:r w:rsidRPr="00BE46A8">
        <w:rPr>
          <w:rFonts w:eastAsia="Times New Roman" w:cs="Times New Roman"/>
          <w:b/>
          <w:bCs/>
          <w:color w:val="000000" w:themeColor="text1"/>
          <w:shd w:val="clear" w:color="auto" w:fill="FFFFFF"/>
        </w:rPr>
        <w:t xml:space="preserve"> </w:t>
      </w:r>
      <w:r w:rsidRPr="00BE46A8">
        <w:rPr>
          <w:rFonts w:eastAsia="Times New Roman" w:cs="Times New Roman"/>
          <w:color w:val="000000" w:themeColor="text1"/>
          <w:shd w:val="clear" w:color="auto" w:fill="FFFFFF"/>
        </w:rPr>
        <w:t>Empowerment coupled with a performance-based compensation method.</w:t>
      </w:r>
    </w:p>
    <w:p w14:paraId="00612D3A" w14:textId="77777777" w:rsidR="0078662D" w:rsidRPr="00572970" w:rsidRDefault="0078662D" w:rsidP="0078662D">
      <w:pPr>
        <w:rPr>
          <w:rFonts w:cs="Times New Roman"/>
          <w:b/>
          <w:color w:val="000000" w:themeColor="text1"/>
          <w:u w:val="single"/>
        </w:rPr>
      </w:pPr>
    </w:p>
    <w:p w14:paraId="2B10ABB7" w14:textId="77777777" w:rsidR="0078662D" w:rsidRDefault="0078662D" w:rsidP="0078662D">
      <w:pPr>
        <w:rPr>
          <w:rFonts w:eastAsia="Times New Roman" w:cs="Times New Roman"/>
          <w:b/>
          <w:bCs/>
          <w:color w:val="FFFFFF" w:themeColor="background1"/>
          <w:highlight w:val="magenta"/>
          <w:shd w:val="clear" w:color="auto" w:fill="FFFFFF"/>
        </w:rPr>
      </w:pPr>
    </w:p>
    <w:p w14:paraId="39985450" w14:textId="77777777" w:rsidR="0078662D" w:rsidRPr="00BE46A8" w:rsidRDefault="0078662D" w:rsidP="0078662D">
      <w:pPr>
        <w:rPr>
          <w:rFonts w:eastAsia="Times New Roman" w:cs="Times New Roman"/>
          <w:b/>
          <w:bCs/>
          <w:color w:val="000000" w:themeColor="text1"/>
          <w:shd w:val="clear" w:color="auto" w:fill="FFFFFF"/>
        </w:rPr>
      </w:pPr>
      <w:r w:rsidRPr="00BE46A8">
        <w:rPr>
          <w:rFonts w:eastAsia="Times New Roman" w:cs="Times New Roman"/>
          <w:b/>
          <w:bCs/>
          <w:color w:val="000000" w:themeColor="text1"/>
          <w:shd w:val="clear" w:color="auto" w:fill="FFFFFF"/>
        </w:rPr>
        <w:t>Low</w:t>
      </w:r>
      <w:r>
        <w:rPr>
          <w:rFonts w:eastAsia="Times New Roman" w:cs="Times New Roman"/>
          <w:b/>
          <w:bCs/>
          <w:color w:val="000000" w:themeColor="text1"/>
          <w:shd w:val="clear" w:color="auto" w:fill="FFFFFF"/>
        </w:rPr>
        <w:t>-Level Empowerment:</w:t>
      </w:r>
    </w:p>
    <w:p w14:paraId="23E75835" w14:textId="77777777" w:rsidR="0078662D" w:rsidRDefault="0078662D" w:rsidP="0078662D">
      <w:pPr>
        <w:rPr>
          <w:rFonts w:eastAsia="Times New Roman" w:cs="Times New Roman"/>
          <w:b/>
          <w:bCs/>
          <w:color w:val="FFFFFF" w:themeColor="background1"/>
          <w:highlight w:val="magenta"/>
          <w:shd w:val="clear" w:color="auto" w:fill="FFFFFF"/>
        </w:rPr>
      </w:pPr>
    </w:p>
    <w:p w14:paraId="7D2FA63E" w14:textId="77777777" w:rsidR="0078662D" w:rsidRPr="00BE46A8" w:rsidRDefault="0078662D" w:rsidP="0078662D">
      <w:pPr>
        <w:pStyle w:val="ListParagraph"/>
        <w:numPr>
          <w:ilvl w:val="0"/>
          <w:numId w:val="10"/>
        </w:numPr>
        <w:rPr>
          <w:rFonts w:eastAsia="Times New Roman" w:cs="Times New Roman"/>
          <w:color w:val="000000" w:themeColor="text1"/>
        </w:rPr>
      </w:pPr>
      <w:r w:rsidRPr="00BE46A8">
        <w:rPr>
          <w:rFonts w:eastAsia="Times New Roman" w:cs="Times New Roman"/>
          <w:b/>
          <w:bCs/>
          <w:color w:val="FFFFFF" w:themeColor="background1"/>
          <w:highlight w:val="magenta"/>
          <w:shd w:val="clear" w:color="auto" w:fill="FFFFFF"/>
        </w:rPr>
        <w:t>Suggestion Involvement</w:t>
      </w:r>
      <w:r w:rsidRPr="00BE46A8">
        <w:rPr>
          <w:rFonts w:eastAsia="Times New Roman" w:cs="Times New Roman"/>
          <w:b/>
          <w:bCs/>
          <w:color w:val="FFFFFF" w:themeColor="background1"/>
          <w:shd w:val="clear" w:color="auto" w:fill="FFFFFF"/>
        </w:rPr>
        <w:t xml:space="preserve"> </w:t>
      </w:r>
      <w:r w:rsidRPr="00BE46A8">
        <w:rPr>
          <w:rFonts w:eastAsia="Times New Roman" w:cs="Times New Roman"/>
          <w:color w:val="000000" w:themeColor="text1"/>
          <w:shd w:val="clear" w:color="auto" w:fill="FFFFFF"/>
        </w:rPr>
        <w:t>Low-level empowerment that allows employees to recommend suggestions for improving the firm's operations.</w:t>
      </w:r>
    </w:p>
    <w:p w14:paraId="2809932F" w14:textId="77777777" w:rsidR="0078662D" w:rsidRPr="00572970" w:rsidRDefault="0078662D" w:rsidP="0078662D">
      <w:pPr>
        <w:rPr>
          <w:rFonts w:cs="Times New Roman"/>
          <w:b/>
          <w:color w:val="000000" w:themeColor="text1"/>
          <w:u w:val="single"/>
        </w:rPr>
      </w:pPr>
    </w:p>
    <w:p w14:paraId="126032E4" w14:textId="77777777" w:rsidR="0078662D" w:rsidRPr="00BE46A8" w:rsidRDefault="0078662D" w:rsidP="0078662D">
      <w:pPr>
        <w:pStyle w:val="ListParagraph"/>
        <w:numPr>
          <w:ilvl w:val="0"/>
          <w:numId w:val="10"/>
        </w:numPr>
        <w:rPr>
          <w:rFonts w:eastAsia="Times New Roman" w:cs="Times New Roman"/>
          <w:color w:val="000000" w:themeColor="text1"/>
        </w:rPr>
      </w:pPr>
      <w:r w:rsidRPr="00BE46A8">
        <w:rPr>
          <w:rFonts w:eastAsia="Times New Roman" w:cs="Times New Roman"/>
          <w:b/>
          <w:bCs/>
          <w:color w:val="FFFFFF" w:themeColor="background1"/>
          <w:highlight w:val="magenta"/>
          <w:shd w:val="clear" w:color="auto" w:fill="FFFFFF"/>
        </w:rPr>
        <w:t>Quality Circles</w:t>
      </w:r>
      <w:r w:rsidRPr="00BE46A8">
        <w:rPr>
          <w:rFonts w:eastAsia="Times New Roman" w:cs="Times New Roman"/>
          <w:b/>
          <w:bCs/>
          <w:color w:val="FFFFFF" w:themeColor="background1"/>
          <w:shd w:val="clear" w:color="auto" w:fill="FFFFFF"/>
        </w:rPr>
        <w:t xml:space="preserve"> </w:t>
      </w:r>
      <w:r w:rsidRPr="00BE46A8">
        <w:rPr>
          <w:rFonts w:eastAsia="Times New Roman" w:cs="Times New Roman"/>
          <w:color w:val="000000" w:themeColor="text1"/>
          <w:shd w:val="clear" w:color="auto" w:fill="FFFFFF"/>
        </w:rPr>
        <w:t>Empowerment involving small groups of employees from various departments in the firm who use brainstorming sessions to generate additional improvement suggestions.</w:t>
      </w:r>
    </w:p>
    <w:p w14:paraId="0F8D0CE1" w14:textId="77777777" w:rsidR="0078662D" w:rsidRPr="00572970" w:rsidRDefault="0078662D" w:rsidP="0078662D">
      <w:pPr>
        <w:rPr>
          <w:rFonts w:cs="Times New Roman"/>
          <w:b/>
          <w:color w:val="000000" w:themeColor="text1"/>
          <w:u w:val="single"/>
        </w:rPr>
      </w:pPr>
    </w:p>
    <w:p w14:paraId="3133C21F" w14:textId="77777777" w:rsidR="0078662D" w:rsidRPr="00572970"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Job Involvement</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Allows employees to examine the content of their own jobs and to define their roles within the organization.</w:t>
      </w:r>
    </w:p>
    <w:p w14:paraId="29AAE373" w14:textId="77777777" w:rsidR="0078662D" w:rsidRPr="00572970" w:rsidRDefault="0078662D" w:rsidP="0078662D">
      <w:pPr>
        <w:rPr>
          <w:rFonts w:cs="Times New Roman"/>
          <w:b/>
          <w:color w:val="000000" w:themeColor="text1"/>
          <w:u w:val="single"/>
        </w:rPr>
      </w:pPr>
    </w:p>
    <w:p w14:paraId="1BE4717F" w14:textId="77777777" w:rsidR="0078662D" w:rsidRPr="00572970" w:rsidRDefault="0078662D" w:rsidP="0078662D">
      <w:pPr>
        <w:rPr>
          <w:rFonts w:eastAsia="Times New Roman" w:cs="Times New Roman"/>
          <w:color w:val="000000" w:themeColor="text1"/>
        </w:rPr>
      </w:pPr>
      <w:r w:rsidRPr="00572970">
        <w:rPr>
          <w:rFonts w:eastAsia="Times New Roman" w:cs="Times New Roman"/>
          <w:b/>
          <w:bCs/>
          <w:color w:val="FFFFFF" w:themeColor="background1"/>
          <w:highlight w:val="magenta"/>
          <w:shd w:val="clear" w:color="auto" w:fill="FFFFFF"/>
        </w:rPr>
        <w:t>High Involvement</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Allows employees to eventually learn to manage themselves, utilizing extensive training and employee control of the reward allocation decisions.</w:t>
      </w:r>
    </w:p>
    <w:p w14:paraId="25E2C9E3" w14:textId="77777777" w:rsidR="0078662D" w:rsidRPr="00572970" w:rsidRDefault="0078662D" w:rsidP="0078662D">
      <w:pPr>
        <w:rPr>
          <w:rFonts w:cs="Times New Roman"/>
          <w:b/>
          <w:color w:val="000000" w:themeColor="text1"/>
          <w:u w:val="single"/>
        </w:rPr>
      </w:pPr>
    </w:p>
    <w:p w14:paraId="0867DE83" w14:textId="77777777" w:rsidR="0078662D" w:rsidRPr="00D000FE" w:rsidRDefault="0078662D" w:rsidP="0078662D">
      <w:pPr>
        <w:rPr>
          <w:rFonts w:eastAsia="Times New Roman" w:cs="Times New Roman"/>
          <w:b/>
          <w:color w:val="000000" w:themeColor="text1"/>
          <w:shd w:val="clear" w:color="auto" w:fill="FFFFFF"/>
        </w:rPr>
      </w:pPr>
      <w:r w:rsidRPr="00572970">
        <w:rPr>
          <w:rFonts w:eastAsia="Times New Roman" w:cs="Times New Roman"/>
          <w:b/>
          <w:bCs/>
          <w:color w:val="FFFFFF" w:themeColor="background1"/>
          <w:highlight w:val="magenta"/>
          <w:shd w:val="clear" w:color="auto" w:fill="FFFFFF"/>
        </w:rPr>
        <w:t>Customer Relationship Management (CRM)</w:t>
      </w:r>
      <w:r w:rsidRPr="00572970">
        <w:rPr>
          <w:rFonts w:eastAsia="Times New Roman" w:cs="Times New Roman"/>
          <w:b/>
          <w:bCs/>
          <w:color w:val="FFFFFF" w:themeColor="background1"/>
          <w:shd w:val="clear" w:color="auto" w:fill="FFFFFF"/>
        </w:rPr>
        <w:t xml:space="preserve"> </w:t>
      </w:r>
      <w:r w:rsidRPr="00572970">
        <w:rPr>
          <w:rFonts w:eastAsia="Times New Roman" w:cs="Times New Roman"/>
          <w:color w:val="000000" w:themeColor="text1"/>
          <w:shd w:val="clear" w:color="auto" w:fill="FFFFFF"/>
        </w:rPr>
        <w:t>An approach to managing a company's interactions with current and future customers. It often involves using technology to organize, automate, and synchronize sales, marketing, customer service, and technical support (where appropriate).</w:t>
      </w:r>
      <w:r>
        <w:rPr>
          <w:rFonts w:eastAsia="Times New Roman" w:cs="Times New Roman"/>
          <w:color w:val="000000" w:themeColor="text1"/>
          <w:shd w:val="clear" w:color="auto" w:fill="FFFFFF"/>
        </w:rPr>
        <w:t xml:space="preserve"> </w:t>
      </w:r>
      <w:r>
        <w:rPr>
          <w:rFonts w:eastAsia="Times New Roman" w:cs="Times New Roman"/>
          <w:b/>
          <w:color w:val="000000" w:themeColor="text1"/>
          <w:shd w:val="clear" w:color="auto" w:fill="FFFFFF"/>
        </w:rPr>
        <w:t>A limitation of this system is that customers do not like knowing that they are not being treated equally.</w:t>
      </w:r>
    </w:p>
    <w:p w14:paraId="13D0014A" w14:textId="77777777" w:rsidR="0078662D" w:rsidRDefault="0078662D" w:rsidP="0078662D">
      <w:pPr>
        <w:rPr>
          <w:rFonts w:eastAsia="Times New Roman" w:cs="Times New Roman"/>
          <w:color w:val="000000" w:themeColor="text1"/>
          <w:shd w:val="clear" w:color="auto" w:fill="FFFFFF"/>
        </w:rPr>
      </w:pPr>
    </w:p>
    <w:p w14:paraId="2DCE221D" w14:textId="77777777" w:rsidR="0078662D" w:rsidRPr="000424CB" w:rsidRDefault="0078662D" w:rsidP="0078662D">
      <w:pPr>
        <w:rPr>
          <w:rFonts w:eastAsia="Times New Roman" w:cs="Times New Roman"/>
          <w:color w:val="000000" w:themeColor="text1"/>
          <w:shd w:val="clear" w:color="auto" w:fill="FFFFFF"/>
        </w:rPr>
      </w:pPr>
      <w:r w:rsidRPr="000424CB">
        <w:rPr>
          <w:rFonts w:eastAsia="Times New Roman" w:cs="Times New Roman"/>
          <w:b/>
          <w:color w:val="FFFFFF" w:themeColor="background1"/>
          <w:highlight w:val="magenta"/>
          <w:shd w:val="clear" w:color="auto" w:fill="FFFFFF"/>
        </w:rPr>
        <w:lastRenderedPageBreak/>
        <w:t>Recruitment Strategy</w:t>
      </w:r>
      <w:r>
        <w:rPr>
          <w:rFonts w:eastAsia="Times New Roman" w:cs="Times New Roman"/>
          <w:b/>
          <w:color w:val="FFFFFF" w:themeColor="background1"/>
          <w:shd w:val="clear" w:color="auto" w:fill="FFFFFF"/>
        </w:rPr>
        <w:t xml:space="preserve"> </w:t>
      </w:r>
      <w:r>
        <w:rPr>
          <w:rFonts w:eastAsia="Times New Roman" w:cs="Times New Roman"/>
          <w:color w:val="000000" w:themeColor="text1"/>
          <w:shd w:val="clear" w:color="auto" w:fill="FFFFFF"/>
        </w:rPr>
        <w:t>Any recruitment strategy should be designed to find the right people for the role as defined, not to find high-quality employees for which the service role can be adjusted to fit.</w:t>
      </w:r>
    </w:p>
    <w:p w14:paraId="57FF8F25" w14:textId="77777777" w:rsidR="0078662D" w:rsidRDefault="0078662D" w:rsidP="0078662D">
      <w:pPr>
        <w:rPr>
          <w:rFonts w:cs="Times New Roman"/>
          <w:b/>
          <w:color w:val="000000" w:themeColor="text1"/>
          <w:u w:val="single"/>
        </w:rPr>
      </w:pPr>
    </w:p>
    <w:p w14:paraId="02236BC4" w14:textId="77777777" w:rsidR="0078662D" w:rsidRDefault="0078662D" w:rsidP="0078662D">
      <w:pPr>
        <w:rPr>
          <w:rFonts w:cs="Times New Roman"/>
          <w:b/>
          <w:color w:val="000000" w:themeColor="text1"/>
          <w:u w:val="single"/>
        </w:rPr>
      </w:pPr>
      <w:r>
        <w:rPr>
          <w:rFonts w:cs="Times New Roman"/>
          <w:b/>
          <w:color w:val="000000" w:themeColor="text1"/>
          <w:u w:val="single"/>
        </w:rPr>
        <w:t xml:space="preserve">Chapter 10: People </w:t>
      </w:r>
      <w:proofErr w:type="gramStart"/>
      <w:r>
        <w:rPr>
          <w:rFonts w:cs="Times New Roman"/>
          <w:b/>
          <w:color w:val="000000" w:themeColor="text1"/>
          <w:u w:val="single"/>
        </w:rPr>
        <w:t>As</w:t>
      </w:r>
      <w:proofErr w:type="gramEnd"/>
      <w:r>
        <w:rPr>
          <w:rFonts w:cs="Times New Roman"/>
          <w:b/>
          <w:color w:val="000000" w:themeColor="text1"/>
          <w:u w:val="single"/>
        </w:rPr>
        <w:t xml:space="preserve"> a Strategy: Managing Service Customers</w:t>
      </w:r>
    </w:p>
    <w:p w14:paraId="23E9F235" w14:textId="77777777" w:rsidR="0078662D" w:rsidRDefault="0078662D" w:rsidP="0078662D">
      <w:pPr>
        <w:rPr>
          <w:rFonts w:cs="Times New Roman"/>
          <w:b/>
          <w:color w:val="000000" w:themeColor="text1"/>
          <w:u w:val="single"/>
        </w:rPr>
      </w:pPr>
    </w:p>
    <w:p w14:paraId="60FD90FA" w14:textId="77777777" w:rsidR="0078662D" w:rsidRPr="00325AFD" w:rsidRDefault="0078662D" w:rsidP="0078662D">
      <w:pPr>
        <w:rPr>
          <w:rFonts w:eastAsia="Times New Roman" w:cs="Times New Roman"/>
          <w:color w:val="000000" w:themeColor="text1"/>
        </w:rPr>
      </w:pPr>
      <w:r w:rsidRPr="00325AFD">
        <w:rPr>
          <w:rFonts w:eastAsia="Times New Roman" w:cs="Times New Roman"/>
          <w:b/>
          <w:bCs/>
          <w:color w:val="FFFFFF" w:themeColor="background1"/>
          <w:highlight w:val="blue"/>
          <w:shd w:val="clear" w:color="auto" w:fill="FFFFFF"/>
        </w:rPr>
        <w:t>Consumer Performance</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Individuals' participation in the production of their own service.</w:t>
      </w:r>
    </w:p>
    <w:p w14:paraId="7AAFC0BA" w14:textId="77777777" w:rsidR="0078662D" w:rsidRPr="00325AFD" w:rsidRDefault="0078662D" w:rsidP="0078662D">
      <w:pPr>
        <w:rPr>
          <w:rFonts w:cs="Times New Roman"/>
          <w:b/>
          <w:color w:val="000000" w:themeColor="text1"/>
          <w:u w:val="single"/>
        </w:rPr>
      </w:pPr>
    </w:p>
    <w:p w14:paraId="43818DB7" w14:textId="77777777" w:rsidR="0078662D" w:rsidRPr="00325AFD" w:rsidRDefault="0078662D" w:rsidP="0078662D">
      <w:pPr>
        <w:rPr>
          <w:rFonts w:eastAsia="Times New Roman" w:cs="Times New Roman"/>
          <w:color w:val="000000" w:themeColor="text1"/>
        </w:rPr>
      </w:pPr>
      <w:r w:rsidRPr="00325AFD">
        <w:rPr>
          <w:rFonts w:eastAsia="Times New Roman" w:cs="Times New Roman"/>
          <w:b/>
          <w:bCs/>
          <w:color w:val="FFFFFF" w:themeColor="background1"/>
          <w:highlight w:val="blue"/>
          <w:shd w:val="clear" w:color="auto" w:fill="FFFFFF"/>
        </w:rPr>
        <w:t>Novice and Expert Performance</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The spectrum of performance ability. Not all consumers are equally proficient. The novice does not know what to do and how to perform. An expert knows how to be part of the production process.</w:t>
      </w:r>
    </w:p>
    <w:p w14:paraId="5C267FEB" w14:textId="77777777" w:rsidR="0078662D" w:rsidRPr="00325AFD" w:rsidRDefault="0078662D" w:rsidP="0078662D">
      <w:pPr>
        <w:rPr>
          <w:rFonts w:cs="Times New Roman"/>
          <w:b/>
          <w:color w:val="000000" w:themeColor="text1"/>
          <w:u w:val="single"/>
        </w:rPr>
      </w:pPr>
    </w:p>
    <w:p w14:paraId="4C063D6D" w14:textId="77777777" w:rsidR="0078662D" w:rsidRPr="00757AA6" w:rsidRDefault="0078662D" w:rsidP="0078662D">
      <w:pPr>
        <w:rPr>
          <w:rFonts w:eastAsia="Times New Roman" w:cs="Times New Roman"/>
          <w:b/>
          <w:color w:val="000000" w:themeColor="text1"/>
        </w:rPr>
      </w:pPr>
      <w:r w:rsidRPr="00325AFD">
        <w:rPr>
          <w:rFonts w:eastAsia="Times New Roman" w:cs="Times New Roman"/>
          <w:b/>
          <w:bCs/>
          <w:color w:val="FFFFFF" w:themeColor="background1"/>
          <w:highlight w:val="blue"/>
          <w:shd w:val="clear" w:color="auto" w:fill="FFFFFF"/>
        </w:rPr>
        <w:t>Expert Customers</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Individuals who have expertise in the purchase process for a particular good or service. Expert performers, by comparison, are expert in the service production process.</w:t>
      </w:r>
      <w:r>
        <w:rPr>
          <w:rFonts w:eastAsia="Times New Roman" w:cs="Times New Roman"/>
          <w:color w:val="000000" w:themeColor="text1"/>
          <w:shd w:val="clear" w:color="auto" w:fill="FFFFFF"/>
        </w:rPr>
        <w:t xml:space="preserve">  </w:t>
      </w:r>
      <w:r>
        <w:rPr>
          <w:rFonts w:eastAsia="Times New Roman" w:cs="Times New Roman"/>
          <w:b/>
          <w:color w:val="000000" w:themeColor="text1"/>
          <w:shd w:val="clear" w:color="auto" w:fill="FFFFFF"/>
        </w:rPr>
        <w:t>Expert customers know how to buy well but they may be novices when it comes to participating in the process of producing their own service.</w:t>
      </w:r>
    </w:p>
    <w:p w14:paraId="266F5D62" w14:textId="77777777" w:rsidR="0078662D" w:rsidRPr="00325AFD" w:rsidRDefault="0078662D" w:rsidP="0078662D">
      <w:pPr>
        <w:rPr>
          <w:rFonts w:cs="Times New Roman"/>
          <w:b/>
          <w:color w:val="000000" w:themeColor="text1"/>
          <w:u w:val="single"/>
        </w:rPr>
      </w:pPr>
    </w:p>
    <w:p w14:paraId="195E49D4" w14:textId="77777777" w:rsidR="0078662D" w:rsidRPr="00325AFD" w:rsidRDefault="0078662D" w:rsidP="0078662D">
      <w:pPr>
        <w:rPr>
          <w:rFonts w:eastAsia="Times New Roman" w:cs="Times New Roman"/>
          <w:color w:val="000000" w:themeColor="text1"/>
        </w:rPr>
      </w:pPr>
      <w:r w:rsidRPr="00325AFD">
        <w:rPr>
          <w:rFonts w:eastAsia="Times New Roman" w:cs="Times New Roman"/>
          <w:b/>
          <w:bCs/>
          <w:color w:val="FFFFFF" w:themeColor="background1"/>
          <w:highlight w:val="blue"/>
          <w:shd w:val="clear" w:color="auto" w:fill="FFFFFF"/>
        </w:rPr>
        <w:t>Buffering the Technical Core</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The operations management concept of ensuring that the core of the production process is able to run as efficiently as possible. For manufacturing plants this is executed by creating buffers (stocks) of raw material input and buffers (stocks) of the outputs to ensure that the factory itself can run uninterrupted (see </w:t>
      </w:r>
      <w:hyperlink r:id="rId5" w:history="1">
        <w:r w:rsidRPr="00325AFD">
          <w:rPr>
            <w:rFonts w:eastAsia="Times New Roman" w:cs="Times New Roman"/>
            <w:color w:val="000000" w:themeColor="text1"/>
            <w:shd w:val="clear" w:color="auto" w:fill="FFFFFF"/>
          </w:rPr>
          <w:t>Chapter 5</w:t>
        </w:r>
      </w:hyperlink>
      <w:r w:rsidRPr="00325AFD">
        <w:rPr>
          <w:rFonts w:eastAsia="Times New Roman" w:cs="Times New Roman"/>
          <w:color w:val="000000" w:themeColor="text1"/>
          <w:shd w:val="clear" w:color="auto" w:fill="FFFFFF"/>
        </w:rPr>
        <w:t>for a more detailed description).</w:t>
      </w:r>
    </w:p>
    <w:p w14:paraId="5142F998" w14:textId="77777777" w:rsidR="0078662D" w:rsidRPr="00325AFD" w:rsidRDefault="0078662D" w:rsidP="0078662D">
      <w:pPr>
        <w:rPr>
          <w:rFonts w:cs="Times New Roman"/>
          <w:b/>
          <w:color w:val="000000" w:themeColor="text1"/>
          <w:u w:val="single"/>
        </w:rPr>
      </w:pPr>
    </w:p>
    <w:p w14:paraId="116E232C" w14:textId="77777777" w:rsidR="0078662D" w:rsidRPr="00F6514E" w:rsidRDefault="0078662D" w:rsidP="0078662D">
      <w:pPr>
        <w:rPr>
          <w:rFonts w:eastAsia="Times New Roman" w:cs="Times New Roman"/>
          <w:b/>
          <w:color w:val="000000" w:themeColor="text1"/>
        </w:rPr>
      </w:pPr>
      <w:r w:rsidRPr="00325AFD">
        <w:rPr>
          <w:rFonts w:eastAsia="Times New Roman" w:cs="Times New Roman"/>
          <w:b/>
          <w:bCs/>
          <w:color w:val="FFFFFF" w:themeColor="background1"/>
          <w:highlight w:val="blue"/>
          <w:shd w:val="clear" w:color="auto" w:fill="FFFFFF"/>
        </w:rPr>
        <w:t>Low-Contact Systems</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 xml:space="preserve">Service production processes are arranged on a spectrum according to how much the consumer is part of the process. In a low-contact system, the consumer plays only a small role. </w:t>
      </w:r>
      <w:r>
        <w:rPr>
          <w:rFonts w:eastAsia="Times New Roman" w:cs="Times New Roman"/>
          <w:b/>
          <w:color w:val="000000" w:themeColor="text1"/>
          <w:shd w:val="clear" w:color="auto" w:fill="FFFFFF"/>
        </w:rPr>
        <w:t>Management depends on employee performance having an integral part, and customer performance having a small part in a low-contact system.</w:t>
      </w:r>
    </w:p>
    <w:p w14:paraId="4948187D" w14:textId="77777777" w:rsidR="0078662D" w:rsidRPr="00325AFD" w:rsidRDefault="0078662D" w:rsidP="0078662D">
      <w:pPr>
        <w:rPr>
          <w:rFonts w:cs="Times New Roman"/>
          <w:b/>
          <w:color w:val="000000" w:themeColor="text1"/>
          <w:u w:val="single"/>
        </w:rPr>
      </w:pPr>
    </w:p>
    <w:p w14:paraId="6DE05484" w14:textId="77777777" w:rsidR="0078662D" w:rsidRPr="00325AFD" w:rsidRDefault="0078662D" w:rsidP="0078662D">
      <w:pPr>
        <w:rPr>
          <w:rFonts w:eastAsia="Times New Roman" w:cs="Times New Roman"/>
          <w:color w:val="000000" w:themeColor="text1"/>
        </w:rPr>
      </w:pPr>
      <w:r w:rsidRPr="00325AFD">
        <w:rPr>
          <w:rFonts w:eastAsia="Times New Roman" w:cs="Times New Roman"/>
          <w:b/>
          <w:bCs/>
          <w:color w:val="FFFFFF" w:themeColor="background1"/>
          <w:highlight w:val="blue"/>
          <w:shd w:val="clear" w:color="auto" w:fill="FFFFFF"/>
        </w:rPr>
        <w:t>High-Contact Systems</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Service production processes are arranged on a spectrum according to how much the consumer is part of the process. In a high-contact system, the consumer is an integral part of the process. (see </w:t>
      </w:r>
      <w:hyperlink r:id="rId6" w:history="1">
        <w:r w:rsidRPr="00325AFD">
          <w:rPr>
            <w:rFonts w:eastAsia="Times New Roman" w:cs="Times New Roman"/>
            <w:color w:val="000000" w:themeColor="text1"/>
            <w:shd w:val="clear" w:color="auto" w:fill="FFFFFF"/>
          </w:rPr>
          <w:t>Chapter 5</w:t>
        </w:r>
      </w:hyperlink>
      <w:r w:rsidRPr="00325AFD">
        <w:rPr>
          <w:rFonts w:eastAsia="Times New Roman" w:cs="Times New Roman"/>
          <w:color w:val="000000" w:themeColor="text1"/>
          <w:shd w:val="clear" w:color="auto" w:fill="FFFFFF"/>
        </w:rPr>
        <w:t>)</w:t>
      </w:r>
    </w:p>
    <w:p w14:paraId="52173560" w14:textId="77777777" w:rsidR="0078662D" w:rsidRPr="00325AFD" w:rsidRDefault="0078662D" w:rsidP="0078662D">
      <w:pPr>
        <w:rPr>
          <w:rFonts w:cs="Times New Roman"/>
          <w:b/>
          <w:color w:val="000000" w:themeColor="text1"/>
          <w:u w:val="single"/>
        </w:rPr>
      </w:pPr>
    </w:p>
    <w:p w14:paraId="5F679397" w14:textId="77777777" w:rsidR="0078662D" w:rsidRPr="00325AFD" w:rsidRDefault="0078662D" w:rsidP="0078662D">
      <w:pPr>
        <w:rPr>
          <w:rFonts w:eastAsia="Times New Roman" w:cs="Times New Roman"/>
          <w:color w:val="000000" w:themeColor="text1"/>
        </w:rPr>
      </w:pPr>
      <w:r w:rsidRPr="00325AFD">
        <w:rPr>
          <w:rFonts w:eastAsia="Times New Roman" w:cs="Times New Roman"/>
          <w:b/>
          <w:bCs/>
          <w:color w:val="FFFFFF" w:themeColor="background1"/>
          <w:highlight w:val="blue"/>
          <w:shd w:val="clear" w:color="auto" w:fill="FFFFFF"/>
        </w:rPr>
        <w:t>Expected Script</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The script a consumer carries into the service setting; what the consumer expects to happen and the benchmark against which he or she will evaluate the experience.</w:t>
      </w:r>
    </w:p>
    <w:p w14:paraId="23960164" w14:textId="77777777" w:rsidR="0078662D" w:rsidRPr="00325AFD" w:rsidRDefault="0078662D" w:rsidP="0078662D">
      <w:pPr>
        <w:rPr>
          <w:rFonts w:cs="Times New Roman"/>
          <w:b/>
          <w:color w:val="000000" w:themeColor="text1"/>
          <w:u w:val="single"/>
        </w:rPr>
      </w:pPr>
    </w:p>
    <w:p w14:paraId="4CC024A1" w14:textId="77777777" w:rsidR="0078662D" w:rsidRPr="00325AFD" w:rsidRDefault="0078662D" w:rsidP="0078662D">
      <w:pPr>
        <w:rPr>
          <w:rFonts w:eastAsia="Times New Roman" w:cs="Times New Roman"/>
          <w:color w:val="000000" w:themeColor="text1"/>
        </w:rPr>
      </w:pPr>
      <w:r w:rsidRPr="00325AFD">
        <w:rPr>
          <w:rFonts w:eastAsia="Times New Roman" w:cs="Times New Roman"/>
          <w:b/>
          <w:bCs/>
          <w:color w:val="FFFFFF" w:themeColor="background1"/>
          <w:highlight w:val="blue"/>
          <w:shd w:val="clear" w:color="auto" w:fill="FFFFFF"/>
        </w:rPr>
        <w:t>Attribution</w:t>
      </w:r>
      <w:r>
        <w:rPr>
          <w:rFonts w:eastAsia="Times New Roman" w:cs="Times New Roman"/>
          <w:b/>
          <w:bCs/>
          <w:color w:val="000000" w:themeColor="text1"/>
          <w:shd w:val="clear" w:color="auto" w:fill="FFFFFF"/>
        </w:rPr>
        <w:t xml:space="preserve"> </w:t>
      </w:r>
      <w:r w:rsidRPr="00325AFD">
        <w:rPr>
          <w:rFonts w:eastAsia="Times New Roman" w:cs="Times New Roman"/>
          <w:color w:val="000000" w:themeColor="text1"/>
          <w:shd w:val="clear" w:color="auto" w:fill="FFFFFF"/>
        </w:rPr>
        <w:t>The allocation of responsibility to self and other people, or even chance. In the sense of satisfaction or dissatisfaction, consumers will allocate the cause of the satisfaction or dissatisfaction, and only in some cases blame the service organization.</w:t>
      </w:r>
    </w:p>
    <w:p w14:paraId="024A2363" w14:textId="77777777" w:rsidR="0078662D" w:rsidRPr="00325AFD" w:rsidRDefault="0078662D" w:rsidP="0078662D">
      <w:pPr>
        <w:rPr>
          <w:rFonts w:cs="Times New Roman"/>
          <w:b/>
          <w:color w:val="000000" w:themeColor="text1"/>
          <w:u w:val="single"/>
        </w:rPr>
      </w:pPr>
    </w:p>
    <w:p w14:paraId="713C39D8" w14:textId="77777777" w:rsidR="0078662D" w:rsidRPr="00325AFD" w:rsidRDefault="0078662D" w:rsidP="0078662D">
      <w:pPr>
        <w:rPr>
          <w:rFonts w:eastAsia="Times New Roman" w:cs="Times New Roman"/>
          <w:color w:val="000000" w:themeColor="text1"/>
        </w:rPr>
      </w:pPr>
      <w:r w:rsidRPr="00325AFD">
        <w:rPr>
          <w:rFonts w:eastAsia="Times New Roman" w:cs="Times New Roman"/>
          <w:b/>
          <w:bCs/>
          <w:color w:val="FFFFFF" w:themeColor="background1"/>
          <w:highlight w:val="blue"/>
          <w:shd w:val="clear" w:color="auto" w:fill="FFFFFF"/>
        </w:rPr>
        <w:t>Auditing Consumer Performance Expertise</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Measuring the current extent to which the consumer understands the script that the service system has been designed to deliver.</w:t>
      </w:r>
    </w:p>
    <w:p w14:paraId="2E840C1B" w14:textId="77777777" w:rsidR="0078662D" w:rsidRPr="00325AFD" w:rsidRDefault="0078662D" w:rsidP="0078662D">
      <w:pPr>
        <w:rPr>
          <w:rFonts w:cs="Times New Roman"/>
          <w:b/>
          <w:color w:val="000000" w:themeColor="text1"/>
          <w:u w:val="single"/>
        </w:rPr>
      </w:pPr>
    </w:p>
    <w:p w14:paraId="1AD1434C" w14:textId="77777777" w:rsidR="0078662D" w:rsidRPr="00325AFD" w:rsidRDefault="0078662D" w:rsidP="0078662D">
      <w:pPr>
        <w:rPr>
          <w:rFonts w:eastAsia="Times New Roman" w:cs="Times New Roman"/>
          <w:color w:val="000000" w:themeColor="text1"/>
        </w:rPr>
      </w:pPr>
      <w:r w:rsidRPr="00325AFD">
        <w:rPr>
          <w:rFonts w:eastAsia="Times New Roman" w:cs="Times New Roman"/>
          <w:b/>
          <w:bCs/>
          <w:color w:val="FFFFFF" w:themeColor="background1"/>
          <w:highlight w:val="blue"/>
          <w:shd w:val="clear" w:color="auto" w:fill="FFFFFF"/>
        </w:rPr>
        <w:lastRenderedPageBreak/>
        <w:t>Partial Employees</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The operations management approach to consumer performance, in which consumers are viewed as employees (albeit only partial ones) and the same people logic is applied to them as is applied to employees.</w:t>
      </w:r>
    </w:p>
    <w:p w14:paraId="690F8C21" w14:textId="77777777" w:rsidR="0078662D" w:rsidRPr="00325AFD" w:rsidRDefault="0078662D" w:rsidP="0078662D">
      <w:pPr>
        <w:rPr>
          <w:rFonts w:cs="Times New Roman"/>
          <w:b/>
          <w:color w:val="000000" w:themeColor="text1"/>
          <w:u w:val="single"/>
        </w:rPr>
      </w:pPr>
    </w:p>
    <w:p w14:paraId="147FBFCF" w14:textId="77777777" w:rsidR="0078662D" w:rsidRPr="00771D31" w:rsidRDefault="0078662D" w:rsidP="0078662D">
      <w:pPr>
        <w:rPr>
          <w:rFonts w:eastAsia="Times New Roman" w:cs="Times New Roman"/>
          <w:b/>
          <w:color w:val="000000" w:themeColor="text1"/>
        </w:rPr>
      </w:pPr>
      <w:r w:rsidRPr="00325AFD">
        <w:rPr>
          <w:rFonts w:eastAsia="Times New Roman" w:cs="Times New Roman"/>
          <w:b/>
          <w:bCs/>
          <w:color w:val="FFFFFF" w:themeColor="background1"/>
          <w:highlight w:val="blue"/>
          <w:shd w:val="clear" w:color="auto" w:fill="FFFFFF"/>
        </w:rPr>
        <w:t>Consumer Socialization</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 xml:space="preserve">From a human resources management perspective, employees have to </w:t>
      </w:r>
      <w:r w:rsidRPr="00325AFD">
        <w:rPr>
          <w:rFonts w:ascii="Helvetica" w:eastAsia="Helvetica" w:hAnsi="Helvetica" w:cs="Helvetica"/>
          <w:color w:val="000000" w:themeColor="text1"/>
          <w:shd w:val="clear" w:color="auto" w:fill="FFFFFF"/>
        </w:rPr>
        <w:t>“on-board”</w:t>
      </w:r>
      <w:r w:rsidRPr="00325AFD">
        <w:rPr>
          <w:rFonts w:eastAsia="Times New Roman" w:cs="Times New Roman"/>
          <w:color w:val="000000" w:themeColor="text1"/>
          <w:shd w:val="clear" w:color="auto" w:fill="FFFFFF"/>
        </w:rPr>
        <w:t xml:space="preserve"> successfully into the organization. They have to be taught their role, the places and procedures, and most importantly, </w:t>
      </w:r>
      <w:r w:rsidRPr="00325AFD">
        <w:rPr>
          <w:rFonts w:ascii="Helvetica" w:eastAsia="Helvetica" w:hAnsi="Helvetica" w:cs="Helvetica"/>
          <w:color w:val="000000" w:themeColor="text1"/>
          <w:shd w:val="clear" w:color="auto" w:fill="FFFFFF"/>
        </w:rPr>
        <w:t>“how we do things around here.” Consumers too need to be “on-boarded.”</w:t>
      </w:r>
      <w:r>
        <w:rPr>
          <w:rFonts w:eastAsia="Times New Roman" w:cs="Times New Roman"/>
          <w:color w:val="000000" w:themeColor="text1"/>
          <w:shd w:val="clear" w:color="auto" w:fill="FFFFFF"/>
        </w:rPr>
        <w:t xml:space="preserve"> </w:t>
      </w:r>
      <w:r>
        <w:rPr>
          <w:rFonts w:eastAsia="Times New Roman" w:cs="Times New Roman"/>
          <w:b/>
          <w:color w:val="000000" w:themeColor="text1"/>
          <w:shd w:val="clear" w:color="auto" w:fill="FFFFFF"/>
        </w:rPr>
        <w:t>If socialization can be achieved, then consumers will understand the policies of the organization and its values, if not the script, and satisfaction with the service experience will be enhanced.  Consumer Socialization = Positive Outcomes.</w:t>
      </w:r>
    </w:p>
    <w:p w14:paraId="03EE184F" w14:textId="77777777" w:rsidR="0078662D" w:rsidRPr="00325AFD" w:rsidRDefault="0078662D" w:rsidP="0078662D">
      <w:pPr>
        <w:rPr>
          <w:rFonts w:cs="Times New Roman"/>
          <w:b/>
          <w:color w:val="000000" w:themeColor="text1"/>
          <w:u w:val="single"/>
        </w:rPr>
      </w:pPr>
    </w:p>
    <w:p w14:paraId="60273356" w14:textId="77777777" w:rsidR="0078662D" w:rsidRPr="00325AFD" w:rsidRDefault="0078662D" w:rsidP="0078662D">
      <w:pPr>
        <w:rPr>
          <w:rFonts w:eastAsia="Times New Roman" w:cs="Times New Roman"/>
          <w:color w:val="000000" w:themeColor="text1"/>
        </w:rPr>
      </w:pPr>
      <w:r w:rsidRPr="00325AFD">
        <w:rPr>
          <w:rFonts w:eastAsia="Times New Roman" w:cs="Times New Roman"/>
          <w:b/>
          <w:bCs/>
          <w:color w:val="FFFFFF" w:themeColor="background1"/>
          <w:highlight w:val="blue"/>
          <w:shd w:val="clear" w:color="auto" w:fill="FFFFFF"/>
        </w:rPr>
        <w:t>Compatibility Management</w:t>
      </w:r>
      <w:r w:rsidRPr="00325AFD">
        <w:rPr>
          <w:rFonts w:eastAsia="Times New Roman" w:cs="Times New Roman"/>
          <w:b/>
          <w:bCs/>
          <w:color w:val="FFFFFF" w:themeColor="background1"/>
          <w:shd w:val="clear" w:color="auto" w:fill="FFFFFF"/>
        </w:rPr>
        <w:t xml:space="preserve"> </w:t>
      </w:r>
      <w:r w:rsidRPr="00325AFD">
        <w:rPr>
          <w:rFonts w:eastAsia="Times New Roman" w:cs="Times New Roman"/>
          <w:color w:val="000000" w:themeColor="text1"/>
          <w:shd w:val="clear" w:color="auto" w:fill="FFFFFF"/>
        </w:rPr>
        <w:t>The management of a diverse group of customers with different needs within the same service setting.</w:t>
      </w:r>
    </w:p>
    <w:p w14:paraId="5AE963A0" w14:textId="77777777" w:rsidR="0078662D" w:rsidRDefault="0078662D" w:rsidP="0078662D">
      <w:pPr>
        <w:rPr>
          <w:rFonts w:cs="Times New Roman"/>
          <w:b/>
          <w:color w:val="000000" w:themeColor="text1"/>
          <w:u w:val="single"/>
        </w:rPr>
      </w:pPr>
    </w:p>
    <w:p w14:paraId="469FD4DB" w14:textId="77777777" w:rsidR="0078662D" w:rsidRDefault="0078662D" w:rsidP="0078662D">
      <w:pPr>
        <w:rPr>
          <w:rFonts w:ascii="Helvetica" w:eastAsia="Helvetica" w:hAnsi="Helvetica" w:cs="Helvetica"/>
          <w:b/>
          <w:color w:val="000000" w:themeColor="text1"/>
        </w:rPr>
      </w:pPr>
      <w:r w:rsidRPr="00757AA6">
        <w:rPr>
          <w:rFonts w:cs="Times New Roman"/>
          <w:b/>
          <w:color w:val="FFFFFF" w:themeColor="background1"/>
          <w:highlight w:val="blue"/>
        </w:rPr>
        <w:t>Theatrical</w:t>
      </w:r>
      <w:r>
        <w:rPr>
          <w:rFonts w:cs="Times New Roman"/>
          <w:b/>
          <w:color w:val="FFFFFF" w:themeColor="background1"/>
          <w:highlight w:val="blue"/>
        </w:rPr>
        <w:t xml:space="preserve"> D</w:t>
      </w:r>
      <w:r w:rsidRPr="00757AA6">
        <w:rPr>
          <w:rFonts w:cs="Times New Roman"/>
          <w:b/>
          <w:color w:val="FFFFFF" w:themeColor="background1"/>
          <w:highlight w:val="blue"/>
        </w:rPr>
        <w:t>rama</w:t>
      </w:r>
      <w:r w:rsidRPr="00757AA6">
        <w:rPr>
          <w:rFonts w:cs="Times New Roman"/>
          <w:b/>
          <w:color w:val="FFFFFF" w:themeColor="background1"/>
        </w:rPr>
        <w:t xml:space="preserve"> </w:t>
      </w:r>
      <w:r w:rsidRPr="00757AA6">
        <w:rPr>
          <w:rFonts w:cs="Times New Roman"/>
          <w:color w:val="000000" w:themeColor="text1"/>
        </w:rPr>
        <w:t xml:space="preserve">is a useful metaphor to describe the service encounter.  </w:t>
      </w:r>
      <w:r>
        <w:rPr>
          <w:rFonts w:cs="Times New Roman"/>
          <w:b/>
          <w:color w:val="000000" w:themeColor="text1"/>
        </w:rPr>
        <w:t xml:space="preserve">TRUE: The encounter is scripted, and the consumer and service provider behave as actors who </w:t>
      </w:r>
      <w:r>
        <w:rPr>
          <w:rFonts w:ascii="Helvetica" w:eastAsia="Helvetica" w:hAnsi="Helvetica" w:cs="Helvetica"/>
          <w:b/>
          <w:color w:val="000000" w:themeColor="text1"/>
        </w:rPr>
        <w:t>“</w:t>
      </w:r>
      <w:r>
        <w:rPr>
          <w:rFonts w:cs="Times New Roman"/>
          <w:b/>
          <w:color w:val="000000" w:themeColor="text1"/>
        </w:rPr>
        <w:t>know their parts</w:t>
      </w:r>
      <w:r>
        <w:rPr>
          <w:rFonts w:ascii="Helvetica" w:eastAsia="Helvetica" w:hAnsi="Helvetica" w:cs="Helvetica"/>
          <w:b/>
          <w:color w:val="000000" w:themeColor="text1"/>
        </w:rPr>
        <w:t>”</w:t>
      </w:r>
    </w:p>
    <w:p w14:paraId="7CB5A654" w14:textId="77777777" w:rsidR="0078662D" w:rsidRDefault="0078662D" w:rsidP="0078662D">
      <w:pPr>
        <w:rPr>
          <w:rFonts w:ascii="Helvetica" w:eastAsia="Helvetica" w:hAnsi="Helvetica" w:cs="Helvetica"/>
          <w:b/>
          <w:color w:val="000000" w:themeColor="text1"/>
        </w:rPr>
      </w:pPr>
    </w:p>
    <w:p w14:paraId="5FBADD60" w14:textId="77777777" w:rsidR="0078662D" w:rsidRPr="00487E6C" w:rsidRDefault="0078662D" w:rsidP="0078662D">
      <w:pPr>
        <w:rPr>
          <w:rFonts w:cs="Times New Roman"/>
          <w:b/>
          <w:color w:val="000000" w:themeColor="text1"/>
        </w:rPr>
      </w:pPr>
      <w:r w:rsidRPr="00487E6C">
        <w:rPr>
          <w:rFonts w:ascii="Helvetica" w:eastAsia="Helvetica" w:hAnsi="Helvetica" w:cs="Helvetica"/>
          <w:b/>
          <w:color w:val="FFFFFF" w:themeColor="background1"/>
          <w:highlight w:val="blue"/>
        </w:rPr>
        <w:t>Occupied waits</w:t>
      </w:r>
      <w:r w:rsidRPr="00487E6C">
        <w:rPr>
          <w:rFonts w:ascii="Helvetica" w:eastAsia="Helvetica" w:hAnsi="Helvetica" w:cs="Helvetica"/>
          <w:b/>
          <w:color w:val="FFFFFF" w:themeColor="background1"/>
        </w:rPr>
        <w:t xml:space="preserve"> </w:t>
      </w:r>
      <w:r>
        <w:rPr>
          <w:rFonts w:ascii="Helvetica" w:eastAsia="Helvetica" w:hAnsi="Helvetica" w:cs="Helvetica"/>
          <w:b/>
          <w:color w:val="000000" w:themeColor="text1"/>
        </w:rPr>
        <w:t xml:space="preserve">feel longer than </w:t>
      </w:r>
      <w:r w:rsidRPr="00487E6C">
        <w:rPr>
          <w:rFonts w:ascii="Helvetica" w:eastAsia="Helvetica" w:hAnsi="Helvetica" w:cs="Helvetica"/>
          <w:b/>
          <w:color w:val="FFFFFF" w:themeColor="background1"/>
          <w:highlight w:val="blue"/>
        </w:rPr>
        <w:t>Unoccupied waits</w:t>
      </w:r>
      <w:r>
        <w:rPr>
          <w:rFonts w:ascii="Helvetica" w:eastAsia="Helvetica" w:hAnsi="Helvetica" w:cs="Helvetica"/>
          <w:b/>
          <w:color w:val="000000" w:themeColor="text1"/>
        </w:rPr>
        <w:t>. TRUE: Waiting around with nothing to do makes every minute seem much longer.</w:t>
      </w:r>
    </w:p>
    <w:p w14:paraId="1A4B7C04" w14:textId="77777777" w:rsidR="00D54E11" w:rsidRDefault="00D54E11">
      <w:pPr>
        <w:rPr>
          <w:b/>
          <w:color w:val="000000" w:themeColor="text1"/>
          <w:u w:val="single"/>
        </w:rPr>
      </w:pPr>
    </w:p>
    <w:p w14:paraId="39E41962" w14:textId="0C41D3C7" w:rsidR="003B26A8" w:rsidRDefault="003B26A8">
      <w:pPr>
        <w:rPr>
          <w:b/>
          <w:color w:val="000000" w:themeColor="text1"/>
          <w:u w:val="single"/>
        </w:rPr>
      </w:pPr>
      <w:r w:rsidRPr="003B26A8">
        <w:rPr>
          <w:b/>
          <w:color w:val="000000" w:themeColor="text1"/>
          <w:u w:val="single"/>
        </w:rPr>
        <w:t>Chapter 11: Defining and Measuring Customer Satisfaction</w:t>
      </w:r>
    </w:p>
    <w:p w14:paraId="54663F5A" w14:textId="77777777" w:rsidR="003B26A8" w:rsidRDefault="003B26A8">
      <w:pPr>
        <w:rPr>
          <w:b/>
          <w:color w:val="000000" w:themeColor="text1"/>
          <w:u w:val="single"/>
        </w:rPr>
      </w:pPr>
    </w:p>
    <w:p w14:paraId="547DD9FC" w14:textId="01EE999E"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Expectancy Disconfirmation Model</w:t>
      </w:r>
      <w:r>
        <w:rPr>
          <w:rFonts w:eastAsia="Times New Roman" w:cs="Times New Roman"/>
          <w:b/>
          <w:bCs/>
          <w:color w:val="000000" w:themeColor="text1"/>
          <w:shd w:val="clear" w:color="auto" w:fill="FFFFFF"/>
        </w:rPr>
        <w:t xml:space="preserve"> </w:t>
      </w:r>
      <w:proofErr w:type="spellStart"/>
      <w:r w:rsidRPr="004C2372">
        <w:rPr>
          <w:rFonts w:eastAsia="Times New Roman" w:cs="Times New Roman"/>
          <w:color w:val="000000" w:themeColor="text1"/>
          <w:shd w:val="clear" w:color="auto" w:fill="FFFFFF"/>
        </w:rPr>
        <w:t>Model</w:t>
      </w:r>
      <w:proofErr w:type="spellEnd"/>
      <w:r w:rsidRPr="004C2372">
        <w:rPr>
          <w:rFonts w:eastAsia="Times New Roman" w:cs="Times New Roman"/>
          <w:color w:val="000000" w:themeColor="text1"/>
          <w:shd w:val="clear" w:color="auto" w:fill="FFFFFF"/>
        </w:rPr>
        <w:t xml:space="preserve"> proposing that comparing customer expectations to their perceptions leads customers to have their expectations confirmed or disconfirmed.</w:t>
      </w:r>
    </w:p>
    <w:p w14:paraId="7199332A" w14:textId="77777777" w:rsidR="003B26A8" w:rsidRPr="004C2372" w:rsidRDefault="003B26A8">
      <w:pPr>
        <w:rPr>
          <w:b/>
          <w:color w:val="000000" w:themeColor="text1"/>
          <w:u w:val="single"/>
        </w:rPr>
      </w:pPr>
    </w:p>
    <w:p w14:paraId="1DBF51AE" w14:textId="39A3C1CD"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Confirmed Expectations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Customer expectations that match customer perception, resulting in customer satisfaction.</w:t>
      </w:r>
    </w:p>
    <w:p w14:paraId="7B207D3F" w14:textId="77777777" w:rsidR="004C2372" w:rsidRPr="004C2372" w:rsidRDefault="004C2372">
      <w:pPr>
        <w:rPr>
          <w:b/>
          <w:color w:val="000000" w:themeColor="text1"/>
          <w:u w:val="single"/>
        </w:rPr>
      </w:pPr>
    </w:p>
    <w:p w14:paraId="1F76FB56" w14:textId="72333C8E"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Disconfirmed Expectations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Customer expectations that do not match customer perceptions.</w:t>
      </w:r>
    </w:p>
    <w:p w14:paraId="4FAD5148" w14:textId="77777777" w:rsidR="004C2372" w:rsidRPr="004C2372" w:rsidRDefault="004C2372">
      <w:pPr>
        <w:rPr>
          <w:b/>
          <w:color w:val="000000" w:themeColor="text1"/>
          <w:u w:val="single"/>
        </w:rPr>
      </w:pPr>
    </w:p>
    <w:p w14:paraId="3457C479" w14:textId="16630C20"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Negative Disconfirmation</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Customer perceptions that are lower than customer expectations, resulting in customer dissatisfaction.</w:t>
      </w:r>
    </w:p>
    <w:p w14:paraId="3294DBAC" w14:textId="77777777" w:rsidR="004C2372" w:rsidRPr="004C2372" w:rsidRDefault="004C2372">
      <w:pPr>
        <w:rPr>
          <w:b/>
          <w:color w:val="000000" w:themeColor="text1"/>
          <w:u w:val="single"/>
        </w:rPr>
      </w:pPr>
    </w:p>
    <w:p w14:paraId="5E0CFE32" w14:textId="388D4DCA"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Positive Disconfirmation</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Customer perceptions that exceed customer expectations, resulting in delighting customers.</w:t>
      </w:r>
    </w:p>
    <w:p w14:paraId="261917F9" w14:textId="77777777" w:rsidR="004C2372" w:rsidRPr="004C2372" w:rsidRDefault="004C2372">
      <w:pPr>
        <w:rPr>
          <w:b/>
          <w:color w:val="000000" w:themeColor="text1"/>
          <w:u w:val="single"/>
        </w:rPr>
      </w:pPr>
    </w:p>
    <w:p w14:paraId="6A1C5858" w14:textId="05E747FA"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Indirect Measures</w:t>
      </w:r>
      <w:r>
        <w:rPr>
          <w:rFonts w:eastAsia="Times New Roman" w:cs="Times New Roman"/>
          <w:b/>
          <w:bCs/>
          <w:color w:val="000000" w:themeColor="text1"/>
          <w:shd w:val="clear" w:color="auto" w:fill="FFFFFF"/>
        </w:rPr>
        <w:t xml:space="preserve"> </w:t>
      </w:r>
      <w:proofErr w:type="spellStart"/>
      <w:r w:rsidRPr="004C2372">
        <w:rPr>
          <w:rFonts w:eastAsia="Times New Roman" w:cs="Times New Roman"/>
          <w:color w:val="000000" w:themeColor="text1"/>
          <w:shd w:val="clear" w:color="auto" w:fill="FFFFFF"/>
        </w:rPr>
        <w:t>Measures</w:t>
      </w:r>
      <w:proofErr w:type="spellEnd"/>
      <w:r w:rsidRPr="004C2372">
        <w:rPr>
          <w:rFonts w:eastAsia="Times New Roman" w:cs="Times New Roman"/>
          <w:color w:val="000000" w:themeColor="text1"/>
          <w:shd w:val="clear" w:color="auto" w:fill="FFFFFF"/>
        </w:rPr>
        <w:t xml:space="preserve"> of customer satisfaction including tracking and monitoring sales records, profits, and customer complaints.</w:t>
      </w:r>
    </w:p>
    <w:p w14:paraId="3380BDEC" w14:textId="77777777" w:rsidR="004C2372" w:rsidRPr="004C2372" w:rsidRDefault="004C2372">
      <w:pPr>
        <w:rPr>
          <w:b/>
          <w:color w:val="000000" w:themeColor="text1"/>
          <w:u w:val="single"/>
        </w:rPr>
      </w:pPr>
    </w:p>
    <w:p w14:paraId="1769789E" w14:textId="27C3CE43"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Direct Measures</w:t>
      </w:r>
      <w:r>
        <w:rPr>
          <w:rFonts w:eastAsia="Times New Roman" w:cs="Times New Roman"/>
          <w:b/>
          <w:bCs/>
          <w:color w:val="000000" w:themeColor="text1"/>
          <w:shd w:val="clear" w:color="auto" w:fill="FFFFFF"/>
        </w:rPr>
        <w:t xml:space="preserve"> </w:t>
      </w:r>
      <w:proofErr w:type="spellStart"/>
      <w:r w:rsidRPr="004C2372">
        <w:rPr>
          <w:rFonts w:eastAsia="Times New Roman" w:cs="Times New Roman"/>
          <w:color w:val="000000" w:themeColor="text1"/>
          <w:shd w:val="clear" w:color="auto" w:fill="FFFFFF"/>
        </w:rPr>
        <w:t>Measures</w:t>
      </w:r>
      <w:proofErr w:type="spellEnd"/>
      <w:r w:rsidRPr="004C2372">
        <w:rPr>
          <w:rFonts w:eastAsia="Times New Roman" w:cs="Times New Roman"/>
          <w:color w:val="000000" w:themeColor="text1"/>
          <w:shd w:val="clear" w:color="auto" w:fill="FFFFFF"/>
        </w:rPr>
        <w:t xml:space="preserve"> of satisfaction generally obtained directly from customers using customer satisfaction surveys.</w:t>
      </w:r>
    </w:p>
    <w:p w14:paraId="5C760B19" w14:textId="77777777" w:rsidR="004C2372" w:rsidRPr="004C2372" w:rsidRDefault="004C2372">
      <w:pPr>
        <w:rPr>
          <w:b/>
          <w:color w:val="000000" w:themeColor="text1"/>
          <w:u w:val="single"/>
        </w:rPr>
      </w:pPr>
    </w:p>
    <w:p w14:paraId="2D09D21B" w14:textId="781ED6FA" w:rsidR="004C2372" w:rsidRPr="004C2372" w:rsidRDefault="004C2372" w:rsidP="004C2372">
      <w:pPr>
        <w:rPr>
          <w:rFonts w:eastAsia="Times New Roman" w:cs="Times New Roman"/>
          <w:color w:val="000000" w:themeColor="text1"/>
        </w:rPr>
      </w:pPr>
      <w:r>
        <w:rPr>
          <w:rFonts w:eastAsia="Times New Roman" w:cs="Times New Roman"/>
          <w:b/>
          <w:bCs/>
          <w:color w:val="000000" w:themeColor="text1"/>
          <w:highlight w:val="yellow"/>
          <w:shd w:val="clear" w:color="auto" w:fill="FFFFFF"/>
        </w:rPr>
        <w:t>Response B</w:t>
      </w:r>
      <w:r w:rsidRPr="004C2372">
        <w:rPr>
          <w:rFonts w:eastAsia="Times New Roman" w:cs="Times New Roman"/>
          <w:b/>
          <w:bCs/>
          <w:color w:val="000000" w:themeColor="text1"/>
          <w:highlight w:val="yellow"/>
          <w:shd w:val="clear" w:color="auto" w:fill="FFFFFF"/>
        </w:rPr>
        <w:t>ias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A bias in survey results because of responses being received from only a limited group among the total survey participants.</w:t>
      </w:r>
    </w:p>
    <w:p w14:paraId="4444F6ED" w14:textId="77777777" w:rsidR="004C2372" w:rsidRPr="004C2372" w:rsidRDefault="004C2372">
      <w:pPr>
        <w:rPr>
          <w:b/>
          <w:color w:val="000000" w:themeColor="text1"/>
          <w:u w:val="single"/>
        </w:rPr>
      </w:pPr>
    </w:p>
    <w:p w14:paraId="670896C1" w14:textId="655DBABC"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Question Form</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The way a question is phrased, i.e., positively or negatively.</w:t>
      </w:r>
    </w:p>
    <w:p w14:paraId="6CCE27C7" w14:textId="77777777" w:rsidR="004C2372" w:rsidRPr="004C2372" w:rsidRDefault="004C2372">
      <w:pPr>
        <w:rPr>
          <w:b/>
          <w:color w:val="000000" w:themeColor="text1"/>
          <w:u w:val="single"/>
        </w:rPr>
      </w:pPr>
    </w:p>
    <w:p w14:paraId="7B0E70BB" w14:textId="1F4A8271"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Question Context</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The placement and tone of a question relative to the other questions asked.</w:t>
      </w:r>
    </w:p>
    <w:p w14:paraId="4F8C65BF" w14:textId="77777777" w:rsidR="004C2372" w:rsidRPr="004C2372" w:rsidRDefault="004C2372">
      <w:pPr>
        <w:rPr>
          <w:b/>
          <w:color w:val="000000" w:themeColor="text1"/>
          <w:u w:val="single"/>
        </w:rPr>
      </w:pPr>
    </w:p>
    <w:p w14:paraId="79F050D1" w14:textId="670C85DA"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Question Timing</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The length of time after the date of purchase that questions are asked.</w:t>
      </w:r>
    </w:p>
    <w:p w14:paraId="7407B0BD" w14:textId="77777777" w:rsidR="004C2372" w:rsidRPr="004C2372" w:rsidRDefault="004C2372">
      <w:pPr>
        <w:rPr>
          <w:b/>
          <w:color w:val="000000" w:themeColor="text1"/>
          <w:u w:val="single"/>
        </w:rPr>
      </w:pPr>
    </w:p>
    <w:p w14:paraId="2A6D864D" w14:textId="2AAD8E28"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Social Desirability Bias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A bias in survey results because of respondents' tendencies to provide information they believe is socially appropriate.</w:t>
      </w:r>
    </w:p>
    <w:p w14:paraId="13594BE1" w14:textId="77777777" w:rsidR="004C2372" w:rsidRPr="004C2372" w:rsidRDefault="004C2372">
      <w:pPr>
        <w:rPr>
          <w:b/>
          <w:color w:val="000000" w:themeColor="text1"/>
          <w:u w:val="single"/>
        </w:rPr>
      </w:pPr>
    </w:p>
    <w:p w14:paraId="04CF4994" w14:textId="27F9BD83"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Benchmarking</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Setting standards against which to compare future data collected.</w:t>
      </w:r>
    </w:p>
    <w:p w14:paraId="46C613C2" w14:textId="77777777" w:rsidR="004C2372" w:rsidRPr="004C2372" w:rsidRDefault="004C2372">
      <w:pPr>
        <w:rPr>
          <w:b/>
          <w:color w:val="000000" w:themeColor="text1"/>
          <w:u w:val="single"/>
        </w:rPr>
      </w:pPr>
    </w:p>
    <w:p w14:paraId="1742087B" w14:textId="026C2B63"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Predicted Service</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The level of service quality a consumer believes is likely to occur.</w:t>
      </w:r>
    </w:p>
    <w:p w14:paraId="1F466379" w14:textId="77777777" w:rsidR="004C2372" w:rsidRPr="004C2372" w:rsidRDefault="004C2372">
      <w:pPr>
        <w:rPr>
          <w:b/>
          <w:color w:val="000000" w:themeColor="text1"/>
          <w:u w:val="single"/>
        </w:rPr>
      </w:pPr>
    </w:p>
    <w:p w14:paraId="42BA0AAB" w14:textId="338BF89E"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Desired Service</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The level of service quality a customer actually wants from a service encounter.</w:t>
      </w:r>
    </w:p>
    <w:p w14:paraId="5B4C048A" w14:textId="77777777" w:rsidR="004C2372" w:rsidRPr="004C2372" w:rsidRDefault="004C2372">
      <w:pPr>
        <w:rPr>
          <w:b/>
          <w:color w:val="000000" w:themeColor="text1"/>
          <w:u w:val="single"/>
        </w:rPr>
      </w:pPr>
    </w:p>
    <w:p w14:paraId="05AC3187" w14:textId="0BB8E993"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Perceived Service Superiority</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A measure of service quality derived by comparing desired service expectations and perceived service received.</w:t>
      </w:r>
    </w:p>
    <w:p w14:paraId="76381789" w14:textId="77777777" w:rsidR="004C2372" w:rsidRPr="004C2372" w:rsidRDefault="004C2372">
      <w:pPr>
        <w:rPr>
          <w:b/>
          <w:color w:val="000000" w:themeColor="text1"/>
          <w:u w:val="single"/>
        </w:rPr>
      </w:pPr>
    </w:p>
    <w:p w14:paraId="1AF5C849" w14:textId="0E9480FD"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Adequate Service</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The level of service quality a customer is willing to accept.</w:t>
      </w:r>
    </w:p>
    <w:p w14:paraId="39F4CB08" w14:textId="77777777" w:rsidR="004C2372" w:rsidRPr="004C2372" w:rsidRDefault="004C2372">
      <w:pPr>
        <w:rPr>
          <w:b/>
          <w:color w:val="000000" w:themeColor="text1"/>
          <w:u w:val="single"/>
        </w:rPr>
      </w:pPr>
    </w:p>
    <w:p w14:paraId="7BC0A333" w14:textId="30012A8C"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Perceived Service Adequacy</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A measure of service quality derived by comparing adequate service and perceived service.</w:t>
      </w:r>
    </w:p>
    <w:p w14:paraId="62114D45" w14:textId="77777777" w:rsidR="004C2372" w:rsidRPr="004C2372" w:rsidRDefault="004C2372">
      <w:pPr>
        <w:rPr>
          <w:b/>
          <w:color w:val="000000" w:themeColor="text1"/>
          <w:u w:val="single"/>
        </w:rPr>
      </w:pPr>
    </w:p>
    <w:p w14:paraId="3005767F" w14:textId="2696692E"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Zone of Tolerance</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Level of quality ranging from high to low and reflecting the difference between desired service and adequate service; expands and contracts across customers and within the same customer, depending on the service and the conditions under which it is provided.</w:t>
      </w:r>
    </w:p>
    <w:p w14:paraId="2841C52E" w14:textId="77777777" w:rsidR="004C2372" w:rsidRPr="004C2372" w:rsidRDefault="004C2372">
      <w:pPr>
        <w:rPr>
          <w:b/>
          <w:color w:val="000000" w:themeColor="text1"/>
          <w:u w:val="single"/>
        </w:rPr>
      </w:pPr>
    </w:p>
    <w:p w14:paraId="38732DC2" w14:textId="4D2BE486"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Enduring Service Intensifiers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Personal factors that are stable over time and increase a customer's sensitivity to how a service should be best provided.</w:t>
      </w:r>
    </w:p>
    <w:p w14:paraId="5C9FC2E6" w14:textId="77777777" w:rsidR="004C2372" w:rsidRPr="004C2372" w:rsidRDefault="004C2372">
      <w:pPr>
        <w:rPr>
          <w:b/>
          <w:color w:val="000000" w:themeColor="text1"/>
          <w:u w:val="single"/>
        </w:rPr>
      </w:pPr>
    </w:p>
    <w:p w14:paraId="75572895" w14:textId="0BAFB905"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Derived Expectations</w:t>
      </w:r>
      <w:r>
        <w:rPr>
          <w:rFonts w:eastAsia="Times New Roman" w:cs="Times New Roman"/>
          <w:b/>
          <w:bCs/>
          <w:color w:val="000000" w:themeColor="text1"/>
          <w:shd w:val="clear" w:color="auto" w:fill="FFFFFF"/>
        </w:rPr>
        <w:t xml:space="preserve"> </w:t>
      </w:r>
      <w:proofErr w:type="spellStart"/>
      <w:r w:rsidRPr="004C2372">
        <w:rPr>
          <w:rFonts w:eastAsia="Times New Roman" w:cs="Times New Roman"/>
          <w:color w:val="000000" w:themeColor="text1"/>
          <w:shd w:val="clear" w:color="auto" w:fill="FFFFFF"/>
        </w:rPr>
        <w:t>Expectations</w:t>
      </w:r>
      <w:proofErr w:type="spellEnd"/>
      <w:r w:rsidRPr="004C2372">
        <w:rPr>
          <w:rFonts w:eastAsia="Times New Roman" w:cs="Times New Roman"/>
          <w:color w:val="000000" w:themeColor="text1"/>
          <w:shd w:val="clear" w:color="auto" w:fill="FFFFFF"/>
        </w:rPr>
        <w:t xml:space="preserve"> appropriated from and based on the expectations of others.</w:t>
      </w:r>
    </w:p>
    <w:p w14:paraId="35AF4ADC" w14:textId="77777777" w:rsidR="004C2372" w:rsidRPr="004C2372" w:rsidRDefault="004C2372">
      <w:pPr>
        <w:rPr>
          <w:b/>
          <w:color w:val="000000" w:themeColor="text1"/>
          <w:u w:val="single"/>
        </w:rPr>
      </w:pPr>
    </w:p>
    <w:p w14:paraId="2DF365AD" w14:textId="734BA76B"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Personal Service Philosophies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A customer's own internal views of the meaning of service and the manner in which service providers should conduct themselves.</w:t>
      </w:r>
    </w:p>
    <w:p w14:paraId="2BBCD85D" w14:textId="77777777" w:rsidR="004C2372" w:rsidRPr="004C2372" w:rsidRDefault="004C2372">
      <w:pPr>
        <w:rPr>
          <w:b/>
          <w:color w:val="000000" w:themeColor="text1"/>
          <w:u w:val="single"/>
        </w:rPr>
      </w:pPr>
    </w:p>
    <w:p w14:paraId="72D61E2C" w14:textId="43D830D6" w:rsidR="004C2372" w:rsidRDefault="004C2372" w:rsidP="004C2372">
      <w:pPr>
        <w:rPr>
          <w:rFonts w:eastAsia="Times New Roman" w:cs="Times New Roman"/>
          <w:color w:val="000000" w:themeColor="text1"/>
          <w:shd w:val="clear" w:color="auto" w:fill="FFFFFF"/>
        </w:rPr>
      </w:pPr>
      <w:r w:rsidRPr="004C2372">
        <w:rPr>
          <w:rFonts w:eastAsia="Times New Roman" w:cs="Times New Roman"/>
          <w:b/>
          <w:bCs/>
          <w:color w:val="000000" w:themeColor="text1"/>
          <w:highlight w:val="yellow"/>
          <w:shd w:val="clear" w:color="auto" w:fill="FFFFFF"/>
        </w:rPr>
        <w:t>Personal Needs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A customer's physical, social, and psychological needs.</w:t>
      </w:r>
    </w:p>
    <w:p w14:paraId="57D6635F" w14:textId="77777777" w:rsidR="004C2372" w:rsidRPr="004C2372" w:rsidRDefault="004C2372" w:rsidP="004C2372">
      <w:pPr>
        <w:rPr>
          <w:rFonts w:eastAsia="Times New Roman" w:cs="Times New Roman"/>
          <w:color w:val="000000" w:themeColor="text1"/>
        </w:rPr>
      </w:pPr>
    </w:p>
    <w:p w14:paraId="0335A44C" w14:textId="4D46BB07"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Explicit Service Promises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Obligations to which the firm commits itself through its advertising, personal selling, contracts, and other forms of communication.</w:t>
      </w:r>
    </w:p>
    <w:p w14:paraId="6D906AF2" w14:textId="77777777" w:rsidR="004C2372" w:rsidRPr="004C2372" w:rsidRDefault="004C2372">
      <w:pPr>
        <w:rPr>
          <w:b/>
          <w:color w:val="000000" w:themeColor="text1"/>
          <w:u w:val="single"/>
        </w:rPr>
      </w:pPr>
    </w:p>
    <w:p w14:paraId="479ABF04" w14:textId="462F7225"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Implicit Service Promises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Obligations to which the firm commits itself by means of the tangibles surrounding the service and the price of the service.</w:t>
      </w:r>
    </w:p>
    <w:p w14:paraId="3BECB859" w14:textId="77777777" w:rsidR="004C2372" w:rsidRPr="004C2372" w:rsidRDefault="004C2372">
      <w:pPr>
        <w:rPr>
          <w:b/>
          <w:color w:val="000000" w:themeColor="text1"/>
          <w:u w:val="single"/>
        </w:rPr>
      </w:pPr>
    </w:p>
    <w:p w14:paraId="3425901A" w14:textId="4A19FBDD"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Word-of-Mouth Communications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Unbiased information from someone who has been through the service experience, such as friends, family, or consultants.</w:t>
      </w:r>
    </w:p>
    <w:p w14:paraId="169ECBE1" w14:textId="77777777" w:rsidR="004C2372" w:rsidRPr="004C2372" w:rsidRDefault="004C2372">
      <w:pPr>
        <w:rPr>
          <w:b/>
          <w:color w:val="000000" w:themeColor="text1"/>
          <w:u w:val="single"/>
        </w:rPr>
      </w:pPr>
    </w:p>
    <w:p w14:paraId="2F3B1B5F" w14:textId="281E8320"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Past Experience</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The previous service encounters a consumer has had with a service provider.</w:t>
      </w:r>
    </w:p>
    <w:p w14:paraId="20160240" w14:textId="77777777" w:rsidR="004C2372" w:rsidRPr="004C2372" w:rsidRDefault="004C2372">
      <w:pPr>
        <w:rPr>
          <w:b/>
          <w:color w:val="000000" w:themeColor="text1"/>
          <w:u w:val="single"/>
        </w:rPr>
      </w:pPr>
    </w:p>
    <w:p w14:paraId="09AE6FEA" w14:textId="6DF5CE42"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Transitory Service Intensifiers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Personal, short-term factors that heighten a customer's sensitivity to service.</w:t>
      </w:r>
    </w:p>
    <w:p w14:paraId="0995D6AB" w14:textId="77777777" w:rsidR="004C2372" w:rsidRPr="004C2372" w:rsidRDefault="004C2372">
      <w:pPr>
        <w:rPr>
          <w:b/>
          <w:color w:val="000000" w:themeColor="text1"/>
          <w:u w:val="single"/>
        </w:rPr>
      </w:pPr>
    </w:p>
    <w:p w14:paraId="53D1621A" w14:textId="5CF52A9E"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Perceived Service Alternatives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Comparable services customers believe they can obtain elsewhere and/or produce themselves.</w:t>
      </w:r>
    </w:p>
    <w:p w14:paraId="01349D98" w14:textId="77777777" w:rsidR="004C2372" w:rsidRPr="004C2372" w:rsidRDefault="004C2372">
      <w:pPr>
        <w:rPr>
          <w:b/>
          <w:color w:val="000000" w:themeColor="text1"/>
          <w:u w:val="single"/>
        </w:rPr>
      </w:pPr>
    </w:p>
    <w:p w14:paraId="54D7D08D" w14:textId="08460DF2"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Self-Perceived Service Role</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The input a customer believes he or she is required to present in order to produce a satisfactory service encounter.</w:t>
      </w:r>
    </w:p>
    <w:p w14:paraId="76689DF1" w14:textId="77777777" w:rsidR="004C2372" w:rsidRPr="004C2372" w:rsidRDefault="004C2372">
      <w:pPr>
        <w:rPr>
          <w:b/>
          <w:color w:val="000000" w:themeColor="text1"/>
          <w:u w:val="single"/>
        </w:rPr>
      </w:pPr>
    </w:p>
    <w:p w14:paraId="62075257" w14:textId="3A132154" w:rsidR="004C2372" w:rsidRPr="004C2372" w:rsidRDefault="004C2372" w:rsidP="004C2372">
      <w:pPr>
        <w:rPr>
          <w:rFonts w:eastAsia="Times New Roman" w:cs="Times New Roman"/>
          <w:color w:val="000000" w:themeColor="text1"/>
        </w:rPr>
      </w:pPr>
      <w:r w:rsidRPr="004C2372">
        <w:rPr>
          <w:rFonts w:eastAsia="Times New Roman" w:cs="Times New Roman"/>
          <w:b/>
          <w:bCs/>
          <w:color w:val="000000" w:themeColor="text1"/>
          <w:highlight w:val="yellow"/>
          <w:shd w:val="clear" w:color="auto" w:fill="FFFFFF"/>
        </w:rPr>
        <w:t>Situational Factors</w:t>
      </w:r>
      <w:r>
        <w:rPr>
          <w:rFonts w:eastAsia="Times New Roman" w:cs="Times New Roman"/>
          <w:b/>
          <w:bCs/>
          <w:color w:val="000000" w:themeColor="text1"/>
          <w:shd w:val="clear" w:color="auto" w:fill="FFFFFF"/>
        </w:rPr>
        <w:t xml:space="preserve"> </w:t>
      </w:r>
      <w:r w:rsidRPr="004C2372">
        <w:rPr>
          <w:rFonts w:eastAsia="Times New Roman" w:cs="Times New Roman"/>
          <w:color w:val="000000" w:themeColor="text1"/>
          <w:shd w:val="clear" w:color="auto" w:fill="FFFFFF"/>
        </w:rPr>
        <w:t>Circumstances that lower the service quality but that are beyond the control of the service provider.</w:t>
      </w:r>
    </w:p>
    <w:p w14:paraId="04081E9B" w14:textId="017851E3" w:rsidR="004C2372" w:rsidRDefault="004C2372">
      <w:pPr>
        <w:rPr>
          <w:b/>
          <w:color w:val="000000" w:themeColor="text1"/>
          <w:u w:val="single"/>
        </w:rPr>
      </w:pPr>
    </w:p>
    <w:p w14:paraId="7FEA2011" w14:textId="71FB2EAB" w:rsidR="004C2372" w:rsidRDefault="004C2372">
      <w:pPr>
        <w:rPr>
          <w:b/>
          <w:color w:val="000000" w:themeColor="text1"/>
          <w:u w:val="single"/>
        </w:rPr>
      </w:pPr>
      <w:r>
        <w:rPr>
          <w:b/>
          <w:color w:val="000000" w:themeColor="text1"/>
          <w:u w:val="single"/>
        </w:rPr>
        <w:t>Chapter 12:</w:t>
      </w:r>
      <w:r w:rsidR="00C4264C">
        <w:rPr>
          <w:b/>
          <w:color w:val="000000" w:themeColor="text1"/>
          <w:u w:val="single"/>
        </w:rPr>
        <w:t xml:space="preserve"> Defining and Measuring Service Quality</w:t>
      </w:r>
    </w:p>
    <w:p w14:paraId="68070FEF" w14:textId="77777777" w:rsidR="00C4264C" w:rsidRDefault="00C4264C">
      <w:pPr>
        <w:rPr>
          <w:b/>
          <w:color w:val="000000" w:themeColor="text1"/>
          <w:u w:val="single"/>
        </w:rPr>
      </w:pPr>
    </w:p>
    <w:p w14:paraId="17FDB645" w14:textId="66C3961F"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Service Quality</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An attitude formed by a long-term, overall evaluation of a firm's performance.</w:t>
      </w:r>
    </w:p>
    <w:p w14:paraId="4C3A5713" w14:textId="77777777" w:rsidR="00C4264C" w:rsidRPr="00C4264C" w:rsidRDefault="00C4264C">
      <w:pPr>
        <w:rPr>
          <w:b/>
          <w:color w:val="000000" w:themeColor="text1"/>
          <w:u w:val="single"/>
        </w:rPr>
      </w:pPr>
    </w:p>
    <w:p w14:paraId="55A161C6" w14:textId="39C33A32"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Service Gap</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distance between a customer's expectation of a service and perception of the service actually delivered.</w:t>
      </w:r>
    </w:p>
    <w:p w14:paraId="7B462CCF" w14:textId="77777777" w:rsidR="00C4264C" w:rsidRPr="00C4264C" w:rsidRDefault="00C4264C">
      <w:pPr>
        <w:rPr>
          <w:b/>
          <w:color w:val="000000" w:themeColor="text1"/>
          <w:u w:val="single"/>
        </w:rPr>
      </w:pPr>
    </w:p>
    <w:p w14:paraId="5FCDAC00" w14:textId="2837DB4D"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Knowledge Gap</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difference between what consumers expect of a service and what management perceives the consumers to expect.</w:t>
      </w:r>
    </w:p>
    <w:p w14:paraId="2B30C9D0" w14:textId="77777777" w:rsidR="00C4264C" w:rsidRPr="00C4264C" w:rsidRDefault="00C4264C">
      <w:pPr>
        <w:rPr>
          <w:b/>
          <w:color w:val="000000" w:themeColor="text1"/>
          <w:u w:val="single"/>
        </w:rPr>
      </w:pPr>
    </w:p>
    <w:p w14:paraId="0F196A4D" w14:textId="6FB22F56"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Standards Gap</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difference between what management perceives consumers to expect and the quality specifications set for service delivery.</w:t>
      </w:r>
    </w:p>
    <w:p w14:paraId="704C7156" w14:textId="77777777" w:rsidR="00C4264C" w:rsidRPr="00C4264C" w:rsidRDefault="00C4264C">
      <w:pPr>
        <w:rPr>
          <w:b/>
          <w:color w:val="000000" w:themeColor="text1"/>
          <w:u w:val="single"/>
        </w:rPr>
      </w:pPr>
    </w:p>
    <w:p w14:paraId="4CD44AA3" w14:textId="72B12770"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Delivery Gap</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difference between the quality standards set for service delivery and the actual quality of service delivery.</w:t>
      </w:r>
    </w:p>
    <w:p w14:paraId="5D0FBABA" w14:textId="77777777" w:rsidR="00C4264C" w:rsidRPr="00C4264C" w:rsidRDefault="00C4264C">
      <w:pPr>
        <w:rPr>
          <w:b/>
          <w:color w:val="000000" w:themeColor="text1"/>
          <w:u w:val="single"/>
        </w:rPr>
      </w:pPr>
    </w:p>
    <w:p w14:paraId="16E299C8" w14:textId="28BDB176"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Communications Gap</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difference between the actual quality of service delivered and the quality of service described in the firm's external communications.</w:t>
      </w:r>
    </w:p>
    <w:p w14:paraId="074020E4" w14:textId="77777777" w:rsidR="00C4264C" w:rsidRPr="00C4264C" w:rsidRDefault="00C4264C">
      <w:pPr>
        <w:rPr>
          <w:b/>
          <w:color w:val="000000" w:themeColor="text1"/>
          <w:u w:val="single"/>
        </w:rPr>
      </w:pPr>
    </w:p>
    <w:p w14:paraId="6DEFD539" w14:textId="2F58AA09"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Research Orientation</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A firm's attitude toward conducting consumer research.</w:t>
      </w:r>
    </w:p>
    <w:p w14:paraId="0E3253F1" w14:textId="77777777" w:rsidR="00C4264C" w:rsidRPr="00C4264C" w:rsidRDefault="00C4264C">
      <w:pPr>
        <w:rPr>
          <w:b/>
          <w:color w:val="000000" w:themeColor="text1"/>
          <w:u w:val="single"/>
        </w:rPr>
      </w:pPr>
    </w:p>
    <w:p w14:paraId="7FFBA7FD" w14:textId="171BCF83"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Upward Communication</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flow of information from front-line personnel to upper levels of the organization.</w:t>
      </w:r>
    </w:p>
    <w:p w14:paraId="24D3DF19" w14:textId="77777777" w:rsidR="00C4264C" w:rsidRPr="00C4264C" w:rsidRDefault="00C4264C">
      <w:pPr>
        <w:rPr>
          <w:b/>
          <w:color w:val="000000" w:themeColor="text1"/>
          <w:u w:val="single"/>
        </w:rPr>
      </w:pPr>
    </w:p>
    <w:p w14:paraId="3AAB096C" w14:textId="30C127DC"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Levels of Management</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complexity of the organizational hierarchy and the number of levels between top management and the customers.</w:t>
      </w:r>
    </w:p>
    <w:p w14:paraId="74689B67" w14:textId="77777777" w:rsidR="00C4264C" w:rsidRPr="00C4264C" w:rsidRDefault="00C4264C">
      <w:pPr>
        <w:rPr>
          <w:b/>
          <w:color w:val="000000" w:themeColor="text1"/>
          <w:u w:val="single"/>
        </w:rPr>
      </w:pPr>
    </w:p>
    <w:p w14:paraId="73C4C352" w14:textId="41B9069E"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Willingness to Perform</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An employee's desire to perform to his or her full potential in a service encounter.</w:t>
      </w:r>
    </w:p>
    <w:p w14:paraId="4E9543F5" w14:textId="77777777" w:rsidR="00C4264C" w:rsidRPr="00C4264C" w:rsidRDefault="00C4264C">
      <w:pPr>
        <w:rPr>
          <w:b/>
          <w:color w:val="000000" w:themeColor="text1"/>
          <w:u w:val="single"/>
        </w:rPr>
      </w:pPr>
    </w:p>
    <w:p w14:paraId="2269E494" w14:textId="03FD1C63"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Employee-Job Fit</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degree to which employees are able to perform a service to specifications.</w:t>
      </w:r>
    </w:p>
    <w:p w14:paraId="5E86214A" w14:textId="77777777" w:rsidR="00C4264C" w:rsidRPr="00C4264C" w:rsidRDefault="00C4264C">
      <w:pPr>
        <w:rPr>
          <w:b/>
          <w:color w:val="000000" w:themeColor="text1"/>
          <w:u w:val="single"/>
        </w:rPr>
      </w:pPr>
    </w:p>
    <w:p w14:paraId="550971AE" w14:textId="473F42B7"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Role Conflict</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An inconsistency in service providers' minds between what the service manager expects them to provide and the service they think their customers actually want.</w:t>
      </w:r>
    </w:p>
    <w:p w14:paraId="5372B83D" w14:textId="77777777" w:rsidR="00C4264C" w:rsidRPr="00C4264C" w:rsidRDefault="00C4264C">
      <w:pPr>
        <w:rPr>
          <w:b/>
          <w:color w:val="000000" w:themeColor="text1"/>
          <w:u w:val="single"/>
        </w:rPr>
      </w:pPr>
    </w:p>
    <w:p w14:paraId="51A6A3F3" w14:textId="20DF3EA9"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Role Ambiguity</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Uncertainty of employees' roles in their jobs and poor understanding of the purpose of their jobs.</w:t>
      </w:r>
    </w:p>
    <w:p w14:paraId="665B09C8" w14:textId="77777777" w:rsidR="00C4264C" w:rsidRPr="00C4264C" w:rsidRDefault="00C4264C">
      <w:pPr>
        <w:rPr>
          <w:b/>
          <w:color w:val="000000" w:themeColor="text1"/>
          <w:u w:val="single"/>
        </w:rPr>
      </w:pPr>
    </w:p>
    <w:p w14:paraId="0BA11FC8" w14:textId="4E843672"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Dispersion of Control</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situation in which control over the nature of the service being provided is removed from employees' hands.</w:t>
      </w:r>
    </w:p>
    <w:p w14:paraId="00EC8D54" w14:textId="77777777" w:rsidR="00C4264C" w:rsidRPr="00C4264C" w:rsidRDefault="00C4264C">
      <w:pPr>
        <w:rPr>
          <w:b/>
          <w:color w:val="000000" w:themeColor="text1"/>
          <w:u w:val="single"/>
        </w:rPr>
      </w:pPr>
    </w:p>
    <w:p w14:paraId="4F5BF597" w14:textId="0426ECE1"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Learned Helplessness</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condition of employees who, through repeated dispersion of control, feel themselves unable to perform a service adequately.</w:t>
      </w:r>
    </w:p>
    <w:p w14:paraId="3F4CF86C" w14:textId="77777777" w:rsidR="00C4264C" w:rsidRPr="00C4264C" w:rsidRDefault="00C4264C">
      <w:pPr>
        <w:rPr>
          <w:b/>
          <w:color w:val="000000" w:themeColor="text1"/>
          <w:u w:val="single"/>
        </w:rPr>
      </w:pPr>
    </w:p>
    <w:p w14:paraId="32F52FF7" w14:textId="60D25B7E"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Inadequate Support</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A management failure to give employees personal training and/or technological and other resources necessary for them to perform their jobs in the best possible manner.</w:t>
      </w:r>
    </w:p>
    <w:p w14:paraId="15E9758E" w14:textId="77777777" w:rsidR="00C4264C" w:rsidRPr="00C4264C" w:rsidRDefault="00C4264C">
      <w:pPr>
        <w:rPr>
          <w:b/>
          <w:color w:val="000000" w:themeColor="text1"/>
          <w:u w:val="single"/>
        </w:rPr>
      </w:pPr>
    </w:p>
    <w:p w14:paraId="0C2BBD43" w14:textId="6DED60F8"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Overpromising</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A firm's promise of more than it can deliver.</w:t>
      </w:r>
    </w:p>
    <w:p w14:paraId="033DDD51" w14:textId="77777777" w:rsidR="00C4264C" w:rsidRPr="00C4264C" w:rsidRDefault="00C4264C">
      <w:pPr>
        <w:rPr>
          <w:b/>
          <w:color w:val="000000" w:themeColor="text1"/>
          <w:u w:val="single"/>
        </w:rPr>
      </w:pPr>
    </w:p>
    <w:p w14:paraId="12760DE8" w14:textId="50219DA9"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Horizontal Communication</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The flow of internal communication between a firm's headquarters and its service firms in the field.</w:t>
      </w:r>
    </w:p>
    <w:p w14:paraId="05087BCD" w14:textId="77777777" w:rsidR="00C4264C" w:rsidRPr="00C4264C" w:rsidRDefault="00C4264C">
      <w:pPr>
        <w:rPr>
          <w:b/>
          <w:color w:val="000000" w:themeColor="text1"/>
          <w:u w:val="single"/>
        </w:rPr>
      </w:pPr>
    </w:p>
    <w:p w14:paraId="3F984688" w14:textId="1B2A55AD"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SERVQUAL</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A 44-item scale that measures customer expectations and perceptions regarding five service quality dimensions.</w:t>
      </w:r>
    </w:p>
    <w:p w14:paraId="56003E05" w14:textId="77777777" w:rsidR="00C4264C" w:rsidRPr="00C4264C" w:rsidRDefault="00C4264C">
      <w:pPr>
        <w:rPr>
          <w:b/>
          <w:color w:val="000000" w:themeColor="text1"/>
          <w:u w:val="single"/>
        </w:rPr>
      </w:pPr>
    </w:p>
    <w:p w14:paraId="2EE0DB87" w14:textId="1404B622"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Tangibles Dimension</w:t>
      </w:r>
      <w:r>
        <w:rPr>
          <w:rFonts w:eastAsia="Times New Roman" w:cs="Times New Roman"/>
          <w:b/>
          <w:bCs/>
          <w:color w:val="000000" w:themeColor="text1"/>
          <w:shd w:val="clear" w:color="auto" w:fill="FFFFFF"/>
        </w:rPr>
        <w:t xml:space="preserve"> </w:t>
      </w:r>
      <w:proofErr w:type="gramStart"/>
      <w:r w:rsidRPr="00C4264C">
        <w:rPr>
          <w:rFonts w:eastAsia="Times New Roman" w:cs="Times New Roman"/>
          <w:color w:val="000000" w:themeColor="text1"/>
          <w:shd w:val="clear" w:color="auto" w:fill="FFFFFF"/>
        </w:rPr>
        <w:t>The</w:t>
      </w:r>
      <w:proofErr w:type="gramEnd"/>
      <w:r w:rsidRPr="00C4264C">
        <w:rPr>
          <w:rFonts w:eastAsia="Times New Roman" w:cs="Times New Roman"/>
          <w:color w:val="000000" w:themeColor="text1"/>
          <w:shd w:val="clear" w:color="auto" w:fill="FFFFFF"/>
        </w:rPr>
        <w:t xml:space="preserve"> SERVQUAL assessment of a firm's ability to manage its tangibles.</w:t>
      </w:r>
    </w:p>
    <w:p w14:paraId="4FD69AB5" w14:textId="77777777" w:rsidR="00C4264C" w:rsidRPr="00C4264C" w:rsidRDefault="00C4264C">
      <w:pPr>
        <w:rPr>
          <w:b/>
          <w:color w:val="000000" w:themeColor="text1"/>
          <w:u w:val="single"/>
        </w:rPr>
      </w:pPr>
    </w:p>
    <w:p w14:paraId="149D6962" w14:textId="12530F26"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Reliability Dimension</w:t>
      </w:r>
      <w:r>
        <w:rPr>
          <w:rFonts w:eastAsia="Times New Roman" w:cs="Times New Roman"/>
          <w:b/>
          <w:bCs/>
          <w:color w:val="000000" w:themeColor="text1"/>
          <w:shd w:val="clear" w:color="auto" w:fill="FFFFFF"/>
        </w:rPr>
        <w:t xml:space="preserve"> </w:t>
      </w:r>
      <w:proofErr w:type="gramStart"/>
      <w:r w:rsidRPr="00C4264C">
        <w:rPr>
          <w:rFonts w:eastAsia="Times New Roman" w:cs="Times New Roman"/>
          <w:color w:val="000000" w:themeColor="text1"/>
          <w:shd w:val="clear" w:color="auto" w:fill="FFFFFF"/>
        </w:rPr>
        <w:t>The</w:t>
      </w:r>
      <w:proofErr w:type="gramEnd"/>
      <w:r w:rsidRPr="00C4264C">
        <w:rPr>
          <w:rFonts w:eastAsia="Times New Roman" w:cs="Times New Roman"/>
          <w:color w:val="000000" w:themeColor="text1"/>
          <w:shd w:val="clear" w:color="auto" w:fill="FFFFFF"/>
        </w:rPr>
        <w:t xml:space="preserve"> SERVQUAL assessment of a firm's consistency and dependability in service performance.</w:t>
      </w:r>
    </w:p>
    <w:p w14:paraId="03529D11" w14:textId="77777777" w:rsidR="00C4264C" w:rsidRPr="00C4264C" w:rsidRDefault="00C4264C">
      <w:pPr>
        <w:rPr>
          <w:b/>
          <w:color w:val="000000" w:themeColor="text1"/>
          <w:u w:val="single"/>
        </w:rPr>
      </w:pPr>
    </w:p>
    <w:p w14:paraId="67CF2D12" w14:textId="4ACD577C"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Responsiveness Dimension</w:t>
      </w:r>
      <w:r>
        <w:rPr>
          <w:rFonts w:eastAsia="Times New Roman" w:cs="Times New Roman"/>
          <w:b/>
          <w:bCs/>
          <w:color w:val="000000" w:themeColor="text1"/>
          <w:shd w:val="clear" w:color="auto" w:fill="FFFFFF"/>
        </w:rPr>
        <w:t xml:space="preserve"> </w:t>
      </w:r>
      <w:proofErr w:type="gramStart"/>
      <w:r w:rsidRPr="00C4264C">
        <w:rPr>
          <w:rFonts w:eastAsia="Times New Roman" w:cs="Times New Roman"/>
          <w:color w:val="000000" w:themeColor="text1"/>
          <w:shd w:val="clear" w:color="auto" w:fill="FFFFFF"/>
        </w:rPr>
        <w:t>The</w:t>
      </w:r>
      <w:proofErr w:type="gramEnd"/>
      <w:r w:rsidRPr="00C4264C">
        <w:rPr>
          <w:rFonts w:eastAsia="Times New Roman" w:cs="Times New Roman"/>
          <w:color w:val="000000" w:themeColor="text1"/>
          <w:shd w:val="clear" w:color="auto" w:fill="FFFFFF"/>
        </w:rPr>
        <w:t xml:space="preserve"> SERVQUAL assessment of a firm's commitment to providing its services in a timely manner.</w:t>
      </w:r>
    </w:p>
    <w:p w14:paraId="75E0951D" w14:textId="77777777" w:rsidR="00C4264C" w:rsidRPr="00C4264C" w:rsidRDefault="00C4264C">
      <w:pPr>
        <w:rPr>
          <w:b/>
          <w:color w:val="000000" w:themeColor="text1"/>
          <w:u w:val="single"/>
        </w:rPr>
      </w:pPr>
    </w:p>
    <w:p w14:paraId="4E18CDA5" w14:textId="2C924ECE"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Assurance Dimension</w:t>
      </w:r>
      <w:r>
        <w:rPr>
          <w:rFonts w:eastAsia="Times New Roman" w:cs="Times New Roman"/>
          <w:b/>
          <w:bCs/>
          <w:color w:val="000000" w:themeColor="text1"/>
          <w:shd w:val="clear" w:color="auto" w:fill="FFFFFF"/>
        </w:rPr>
        <w:t xml:space="preserve"> </w:t>
      </w:r>
      <w:proofErr w:type="gramStart"/>
      <w:r w:rsidRPr="00C4264C">
        <w:rPr>
          <w:rFonts w:eastAsia="Times New Roman" w:cs="Times New Roman"/>
          <w:color w:val="000000" w:themeColor="text1"/>
          <w:shd w:val="clear" w:color="auto" w:fill="FFFFFF"/>
        </w:rPr>
        <w:t>The</w:t>
      </w:r>
      <w:proofErr w:type="gramEnd"/>
      <w:r w:rsidRPr="00C4264C">
        <w:rPr>
          <w:rFonts w:eastAsia="Times New Roman" w:cs="Times New Roman"/>
          <w:color w:val="000000" w:themeColor="text1"/>
          <w:shd w:val="clear" w:color="auto" w:fill="FFFFFF"/>
        </w:rPr>
        <w:t xml:space="preserve"> SERVQUAL assessment of a firm's competence, courtesy to its customers, and security of its operations.</w:t>
      </w:r>
    </w:p>
    <w:p w14:paraId="7B1B86D0" w14:textId="05653031"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Empathy Dimension</w:t>
      </w:r>
      <w:r>
        <w:rPr>
          <w:rFonts w:eastAsia="Times New Roman" w:cs="Times New Roman"/>
          <w:b/>
          <w:bCs/>
          <w:color w:val="000000" w:themeColor="text1"/>
          <w:shd w:val="clear" w:color="auto" w:fill="FFFFFF"/>
        </w:rPr>
        <w:t xml:space="preserve"> </w:t>
      </w:r>
      <w:proofErr w:type="gramStart"/>
      <w:r w:rsidRPr="00C4264C">
        <w:rPr>
          <w:rFonts w:eastAsia="Times New Roman" w:cs="Times New Roman"/>
          <w:color w:val="000000" w:themeColor="text1"/>
          <w:shd w:val="clear" w:color="auto" w:fill="FFFFFF"/>
        </w:rPr>
        <w:t>The</w:t>
      </w:r>
      <w:proofErr w:type="gramEnd"/>
      <w:r w:rsidRPr="00C4264C">
        <w:rPr>
          <w:rFonts w:eastAsia="Times New Roman" w:cs="Times New Roman"/>
          <w:color w:val="000000" w:themeColor="text1"/>
          <w:shd w:val="clear" w:color="auto" w:fill="FFFFFF"/>
        </w:rPr>
        <w:t xml:space="preserve"> SERVQUAL assessment of a firm's ability to put itself in its customers' place.</w:t>
      </w:r>
    </w:p>
    <w:p w14:paraId="12010BAB" w14:textId="77777777" w:rsidR="00C4264C" w:rsidRPr="00C4264C" w:rsidRDefault="00C4264C">
      <w:pPr>
        <w:rPr>
          <w:b/>
          <w:color w:val="000000" w:themeColor="text1"/>
          <w:u w:val="single"/>
        </w:rPr>
      </w:pPr>
    </w:p>
    <w:p w14:paraId="217A5E6E" w14:textId="614A5E60"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lastRenderedPageBreak/>
        <w:t>Service Quality Information System</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An ongoing research process that provides relevant data on a timely basis to managers, who use the data in decision making.</w:t>
      </w:r>
    </w:p>
    <w:p w14:paraId="6A0FE11B" w14:textId="77777777" w:rsidR="00C4264C" w:rsidRPr="00C4264C" w:rsidRDefault="00C4264C">
      <w:pPr>
        <w:rPr>
          <w:b/>
          <w:color w:val="000000" w:themeColor="text1"/>
          <w:u w:val="single"/>
        </w:rPr>
      </w:pPr>
    </w:p>
    <w:p w14:paraId="574D3850" w14:textId="6FBAE110"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Customer Research</w:t>
      </w:r>
      <w:r>
        <w:rPr>
          <w:rFonts w:eastAsia="Times New Roman" w:cs="Times New Roman"/>
          <w:b/>
          <w:bCs/>
          <w:color w:val="000000" w:themeColor="text1"/>
          <w:shd w:val="clear" w:color="auto" w:fill="FFFFFF"/>
        </w:rPr>
        <w:t xml:space="preserve"> </w:t>
      </w:r>
      <w:proofErr w:type="spellStart"/>
      <w:r w:rsidRPr="00C4264C">
        <w:rPr>
          <w:rFonts w:eastAsia="Times New Roman" w:cs="Times New Roman"/>
          <w:color w:val="000000" w:themeColor="text1"/>
          <w:shd w:val="clear" w:color="auto" w:fill="FFFFFF"/>
        </w:rPr>
        <w:t>Research</w:t>
      </w:r>
      <w:proofErr w:type="spellEnd"/>
      <w:r w:rsidRPr="00C4264C">
        <w:rPr>
          <w:rFonts w:eastAsia="Times New Roman" w:cs="Times New Roman"/>
          <w:color w:val="000000" w:themeColor="text1"/>
          <w:shd w:val="clear" w:color="auto" w:fill="FFFFFF"/>
        </w:rPr>
        <w:t xml:space="preserve"> that examines the customer's perspective of a firm's strengths and weaknesses.</w:t>
      </w:r>
    </w:p>
    <w:p w14:paraId="6E85791A" w14:textId="77777777" w:rsidR="00C4264C" w:rsidRPr="00C4264C" w:rsidRDefault="00C4264C">
      <w:pPr>
        <w:rPr>
          <w:b/>
          <w:color w:val="000000" w:themeColor="text1"/>
          <w:u w:val="single"/>
        </w:rPr>
      </w:pPr>
    </w:p>
    <w:p w14:paraId="3B36AD25" w14:textId="5DD443F3"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Noncustomer Research</w:t>
      </w:r>
      <w:r>
        <w:rPr>
          <w:rFonts w:eastAsia="Times New Roman" w:cs="Times New Roman"/>
          <w:b/>
          <w:bCs/>
          <w:color w:val="000000" w:themeColor="text1"/>
          <w:shd w:val="clear" w:color="auto" w:fill="FFFFFF"/>
        </w:rPr>
        <w:t xml:space="preserve"> </w:t>
      </w:r>
      <w:proofErr w:type="spellStart"/>
      <w:r w:rsidRPr="00C4264C">
        <w:rPr>
          <w:rFonts w:eastAsia="Times New Roman" w:cs="Times New Roman"/>
          <w:color w:val="000000" w:themeColor="text1"/>
          <w:shd w:val="clear" w:color="auto" w:fill="FFFFFF"/>
        </w:rPr>
        <w:t>Research</w:t>
      </w:r>
      <w:proofErr w:type="spellEnd"/>
      <w:r w:rsidRPr="00C4264C">
        <w:rPr>
          <w:rFonts w:eastAsia="Times New Roman" w:cs="Times New Roman"/>
          <w:color w:val="000000" w:themeColor="text1"/>
          <w:shd w:val="clear" w:color="auto" w:fill="FFFFFF"/>
        </w:rPr>
        <w:t xml:space="preserve"> that examines how competitors perform on service and how employees view the firm's strengths and weaknesses.</w:t>
      </w:r>
    </w:p>
    <w:p w14:paraId="487636B2" w14:textId="77777777" w:rsidR="00C4264C" w:rsidRPr="00C4264C" w:rsidRDefault="00C4264C">
      <w:pPr>
        <w:rPr>
          <w:b/>
          <w:color w:val="000000" w:themeColor="text1"/>
          <w:u w:val="single"/>
        </w:rPr>
      </w:pPr>
    </w:p>
    <w:p w14:paraId="4879382F" w14:textId="56F81687"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After-Sales Surveys</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A type of satisfaction survey that addresses customer satisfaction while the service encounter is still fresh in the customer's mind.</w:t>
      </w:r>
    </w:p>
    <w:p w14:paraId="3B9D4699" w14:textId="77777777" w:rsidR="00C4264C" w:rsidRPr="00C4264C" w:rsidRDefault="00C4264C">
      <w:pPr>
        <w:rPr>
          <w:b/>
          <w:color w:val="000000" w:themeColor="text1"/>
          <w:u w:val="single"/>
        </w:rPr>
      </w:pPr>
    </w:p>
    <w:p w14:paraId="657C6082" w14:textId="2FCCC60A"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Focus Group Interviews</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Informal discussions with eight to 12 customers that are usually guided by a trained moderator; used to identify areas of information to be collected in subsequent survey research.</w:t>
      </w:r>
    </w:p>
    <w:p w14:paraId="6D6D35DE" w14:textId="77777777" w:rsidR="00C4264C" w:rsidRPr="00C4264C" w:rsidRDefault="00C4264C">
      <w:pPr>
        <w:rPr>
          <w:b/>
          <w:color w:val="000000" w:themeColor="text1"/>
          <w:u w:val="single"/>
        </w:rPr>
      </w:pPr>
    </w:p>
    <w:p w14:paraId="3D871CE2" w14:textId="36F252BE"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Mystery Shopping</w:t>
      </w:r>
      <w:r w:rsidRPr="00C4264C">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A form of noncustomer research that consists of trained personnel who pose as customers, shop at the firm unannounced, and evaluate employees.</w:t>
      </w:r>
    </w:p>
    <w:p w14:paraId="6F8F43F9" w14:textId="77777777" w:rsidR="00C4264C" w:rsidRPr="00C4264C" w:rsidRDefault="00C4264C">
      <w:pPr>
        <w:rPr>
          <w:b/>
          <w:color w:val="000000" w:themeColor="text1"/>
          <w:u w:val="single"/>
        </w:rPr>
      </w:pPr>
    </w:p>
    <w:p w14:paraId="49E81183" w14:textId="6A52ABD2"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Employee Surveys</w:t>
      </w:r>
      <w:r>
        <w:rPr>
          <w:rFonts w:eastAsia="Times New Roman" w:cs="Times New Roman"/>
          <w:b/>
          <w:bCs/>
          <w:color w:val="000000" w:themeColor="text1"/>
          <w:shd w:val="clear" w:color="auto" w:fill="FFFFFF"/>
        </w:rPr>
        <w:t xml:space="preserve"> </w:t>
      </w:r>
      <w:r w:rsidRPr="00C4264C">
        <w:rPr>
          <w:rFonts w:eastAsia="Times New Roman" w:cs="Times New Roman"/>
          <w:color w:val="000000" w:themeColor="text1"/>
          <w:shd w:val="clear" w:color="auto" w:fill="FFFFFF"/>
        </w:rPr>
        <w:t>Internal measures of service quality concerning employee morale, attitudes, and perceived obstacles to the provision of quality services.</w:t>
      </w:r>
    </w:p>
    <w:p w14:paraId="036BDF73" w14:textId="77777777" w:rsidR="00C4264C" w:rsidRPr="00C4264C" w:rsidRDefault="00C4264C">
      <w:pPr>
        <w:rPr>
          <w:b/>
          <w:color w:val="000000" w:themeColor="text1"/>
          <w:u w:val="single"/>
        </w:rPr>
      </w:pPr>
    </w:p>
    <w:p w14:paraId="3B54BAA7" w14:textId="67490DD8" w:rsidR="00C4264C" w:rsidRPr="00C4264C" w:rsidRDefault="00C4264C" w:rsidP="00C4264C">
      <w:pPr>
        <w:rPr>
          <w:rFonts w:eastAsia="Times New Roman" w:cs="Times New Roman"/>
          <w:color w:val="000000" w:themeColor="text1"/>
        </w:rPr>
      </w:pPr>
      <w:r w:rsidRPr="00C4264C">
        <w:rPr>
          <w:rFonts w:eastAsia="Times New Roman" w:cs="Times New Roman"/>
          <w:b/>
          <w:bCs/>
          <w:color w:val="000000" w:themeColor="text1"/>
          <w:highlight w:val="green"/>
          <w:shd w:val="clear" w:color="auto" w:fill="FFFFFF"/>
        </w:rPr>
        <w:t>Total Market Service Quality Surveys</w:t>
      </w:r>
      <w:r>
        <w:rPr>
          <w:rFonts w:eastAsia="Times New Roman" w:cs="Times New Roman"/>
          <w:b/>
          <w:bCs/>
          <w:color w:val="000000" w:themeColor="text1"/>
          <w:shd w:val="clear" w:color="auto" w:fill="FFFFFF"/>
        </w:rPr>
        <w:t xml:space="preserve"> </w:t>
      </w:r>
      <w:proofErr w:type="spellStart"/>
      <w:r w:rsidRPr="00C4264C">
        <w:rPr>
          <w:rFonts w:eastAsia="Times New Roman" w:cs="Times New Roman"/>
          <w:color w:val="000000" w:themeColor="text1"/>
          <w:shd w:val="clear" w:color="auto" w:fill="FFFFFF"/>
        </w:rPr>
        <w:t>Surveys</w:t>
      </w:r>
      <w:proofErr w:type="spellEnd"/>
      <w:r w:rsidRPr="00C4264C">
        <w:rPr>
          <w:rFonts w:eastAsia="Times New Roman" w:cs="Times New Roman"/>
          <w:color w:val="000000" w:themeColor="text1"/>
          <w:shd w:val="clear" w:color="auto" w:fill="FFFFFF"/>
        </w:rPr>
        <w:t xml:space="preserve"> that measure the service quality of the firm sponsoring the survey and the service quality of the firm's competitors.</w:t>
      </w:r>
    </w:p>
    <w:p w14:paraId="66F4B7CA" w14:textId="77777777" w:rsidR="00C4264C" w:rsidRPr="004C2372" w:rsidRDefault="00C4264C">
      <w:pPr>
        <w:rPr>
          <w:b/>
          <w:color w:val="000000" w:themeColor="text1"/>
          <w:u w:val="single"/>
        </w:rPr>
      </w:pPr>
    </w:p>
    <w:p w14:paraId="71CDDA17" w14:textId="53DF18D3" w:rsidR="004C2372" w:rsidRDefault="00E43AE7">
      <w:pPr>
        <w:rPr>
          <w:b/>
          <w:color w:val="000000" w:themeColor="text1"/>
          <w:u w:val="single"/>
        </w:rPr>
      </w:pPr>
      <w:r>
        <w:rPr>
          <w:b/>
          <w:color w:val="000000" w:themeColor="text1"/>
          <w:u w:val="single"/>
        </w:rPr>
        <w:t>Chapter</w:t>
      </w:r>
      <w:r w:rsidR="000900BC">
        <w:rPr>
          <w:b/>
          <w:color w:val="000000" w:themeColor="text1"/>
          <w:u w:val="single"/>
        </w:rPr>
        <w:t xml:space="preserve"> 13: Complaint and Service Recovery Management</w:t>
      </w:r>
    </w:p>
    <w:p w14:paraId="30C836B6" w14:textId="77777777" w:rsidR="000900BC" w:rsidRDefault="000900BC">
      <w:pPr>
        <w:rPr>
          <w:b/>
          <w:color w:val="000000" w:themeColor="text1"/>
          <w:u w:val="single"/>
        </w:rPr>
      </w:pPr>
    </w:p>
    <w:p w14:paraId="64681A5C" w14:textId="2E9A697D"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Service Failures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Breakdowns in the delivery of service; service that does not meet customer expectations.</w:t>
      </w:r>
    </w:p>
    <w:p w14:paraId="0BE7B8B7" w14:textId="77777777" w:rsidR="000900BC" w:rsidRPr="000900BC" w:rsidRDefault="000900BC">
      <w:pPr>
        <w:rPr>
          <w:b/>
          <w:color w:val="000000" w:themeColor="text1"/>
          <w:u w:val="single"/>
        </w:rPr>
      </w:pPr>
    </w:p>
    <w:p w14:paraId="0F5414C8" w14:textId="14BC4B5A"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Service Recovery</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firm's reaction to a complaint that results in customer satisfaction and goodwill.</w:t>
      </w:r>
    </w:p>
    <w:p w14:paraId="08C814E4" w14:textId="77777777" w:rsidR="000900BC" w:rsidRPr="000900BC" w:rsidRDefault="000900BC">
      <w:pPr>
        <w:rPr>
          <w:b/>
          <w:color w:val="000000" w:themeColor="text1"/>
          <w:u w:val="single"/>
        </w:rPr>
      </w:pPr>
    </w:p>
    <w:p w14:paraId="1B300062" w14:textId="51BCA230"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Instrumental Complaints</w:t>
      </w:r>
      <w:r>
        <w:rPr>
          <w:rFonts w:eastAsia="Times New Roman" w:cs="Times New Roman"/>
          <w:b/>
          <w:bCs/>
          <w:color w:val="000000" w:themeColor="text1"/>
          <w:shd w:val="clear" w:color="auto" w:fill="FFFFFF"/>
        </w:rPr>
        <w:t xml:space="preserve"> </w:t>
      </w:r>
      <w:proofErr w:type="spellStart"/>
      <w:r w:rsidRPr="000900BC">
        <w:rPr>
          <w:rFonts w:eastAsia="Times New Roman" w:cs="Times New Roman"/>
          <w:color w:val="000000" w:themeColor="text1"/>
          <w:shd w:val="clear" w:color="auto" w:fill="FFFFFF"/>
        </w:rPr>
        <w:t>Complaints</w:t>
      </w:r>
      <w:proofErr w:type="spellEnd"/>
      <w:r w:rsidRPr="000900BC">
        <w:rPr>
          <w:rFonts w:eastAsia="Times New Roman" w:cs="Times New Roman"/>
          <w:color w:val="000000" w:themeColor="text1"/>
          <w:shd w:val="clear" w:color="auto" w:fill="FFFFFF"/>
        </w:rPr>
        <w:t xml:space="preserve"> expressed for the purpose of altering an undesirable state of affairs.</w:t>
      </w:r>
    </w:p>
    <w:p w14:paraId="27ADF288" w14:textId="77777777" w:rsidR="000900BC" w:rsidRPr="000900BC" w:rsidRDefault="000900BC" w:rsidP="000900BC">
      <w:pPr>
        <w:ind w:firstLine="720"/>
        <w:rPr>
          <w:b/>
          <w:color w:val="000000" w:themeColor="text1"/>
          <w:u w:val="single"/>
        </w:rPr>
      </w:pPr>
    </w:p>
    <w:p w14:paraId="5F157A73" w14:textId="270F5004" w:rsidR="000900BC" w:rsidRPr="000900BC" w:rsidRDefault="000900BC" w:rsidP="000900BC">
      <w:pPr>
        <w:rPr>
          <w:rFonts w:eastAsia="Times New Roman" w:cs="Times New Roman"/>
          <w:color w:val="000000" w:themeColor="text1"/>
        </w:rPr>
      </w:pPr>
      <w:proofErr w:type="spellStart"/>
      <w:r w:rsidRPr="000900BC">
        <w:rPr>
          <w:rFonts w:eastAsia="Times New Roman" w:cs="Times New Roman"/>
          <w:b/>
          <w:bCs/>
          <w:color w:val="000000" w:themeColor="text1"/>
          <w:highlight w:val="cyan"/>
          <w:shd w:val="clear" w:color="auto" w:fill="FFFFFF"/>
        </w:rPr>
        <w:t>Noninstrumental</w:t>
      </w:r>
      <w:proofErr w:type="spellEnd"/>
      <w:r w:rsidRPr="000900BC">
        <w:rPr>
          <w:rFonts w:eastAsia="Times New Roman" w:cs="Times New Roman"/>
          <w:b/>
          <w:bCs/>
          <w:color w:val="000000" w:themeColor="text1"/>
          <w:highlight w:val="cyan"/>
          <w:shd w:val="clear" w:color="auto" w:fill="FFFFFF"/>
        </w:rPr>
        <w:t xml:space="preserve"> Complaints</w:t>
      </w:r>
      <w:r>
        <w:rPr>
          <w:rFonts w:eastAsia="Times New Roman" w:cs="Times New Roman"/>
          <w:b/>
          <w:bCs/>
          <w:color w:val="000000" w:themeColor="text1"/>
          <w:shd w:val="clear" w:color="auto" w:fill="FFFFFF"/>
        </w:rPr>
        <w:t xml:space="preserve"> </w:t>
      </w:r>
      <w:proofErr w:type="spellStart"/>
      <w:r w:rsidRPr="000900BC">
        <w:rPr>
          <w:rFonts w:eastAsia="Times New Roman" w:cs="Times New Roman"/>
          <w:color w:val="000000" w:themeColor="text1"/>
          <w:shd w:val="clear" w:color="auto" w:fill="FFFFFF"/>
        </w:rPr>
        <w:t>Complaints</w:t>
      </w:r>
      <w:proofErr w:type="spellEnd"/>
      <w:r w:rsidRPr="000900BC">
        <w:rPr>
          <w:rFonts w:eastAsia="Times New Roman" w:cs="Times New Roman"/>
          <w:color w:val="000000" w:themeColor="text1"/>
          <w:shd w:val="clear" w:color="auto" w:fill="FFFFFF"/>
        </w:rPr>
        <w:t xml:space="preserve"> expressed without expectation that an undesirable state will be altered.</w:t>
      </w:r>
    </w:p>
    <w:p w14:paraId="1B8B65A1" w14:textId="77777777" w:rsidR="000900BC" w:rsidRPr="000900BC" w:rsidRDefault="000900BC" w:rsidP="000900BC">
      <w:pPr>
        <w:ind w:firstLine="720"/>
        <w:rPr>
          <w:b/>
          <w:color w:val="000000" w:themeColor="text1"/>
          <w:u w:val="single"/>
        </w:rPr>
      </w:pPr>
    </w:p>
    <w:p w14:paraId="4F70DAE9" w14:textId="1C1746DE"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Ostensive Complaints</w:t>
      </w:r>
      <w:r>
        <w:rPr>
          <w:rFonts w:eastAsia="Times New Roman" w:cs="Times New Roman"/>
          <w:b/>
          <w:bCs/>
          <w:color w:val="000000" w:themeColor="text1"/>
          <w:shd w:val="clear" w:color="auto" w:fill="FFFFFF"/>
        </w:rPr>
        <w:t xml:space="preserve"> </w:t>
      </w:r>
      <w:proofErr w:type="spellStart"/>
      <w:r w:rsidRPr="000900BC">
        <w:rPr>
          <w:rFonts w:eastAsia="Times New Roman" w:cs="Times New Roman"/>
          <w:color w:val="000000" w:themeColor="text1"/>
          <w:shd w:val="clear" w:color="auto" w:fill="FFFFFF"/>
        </w:rPr>
        <w:t>Complaints</w:t>
      </w:r>
      <w:proofErr w:type="spellEnd"/>
      <w:r w:rsidRPr="000900BC">
        <w:rPr>
          <w:rFonts w:eastAsia="Times New Roman" w:cs="Times New Roman"/>
          <w:color w:val="000000" w:themeColor="text1"/>
          <w:shd w:val="clear" w:color="auto" w:fill="FFFFFF"/>
        </w:rPr>
        <w:t xml:space="preserve"> directed at someone or something outside the realm of the complainer.</w:t>
      </w:r>
    </w:p>
    <w:p w14:paraId="5607716E" w14:textId="77777777" w:rsidR="000900BC" w:rsidRPr="000900BC" w:rsidRDefault="000900BC" w:rsidP="000900BC">
      <w:pPr>
        <w:rPr>
          <w:b/>
          <w:color w:val="000000" w:themeColor="text1"/>
          <w:u w:val="single"/>
        </w:rPr>
      </w:pPr>
    </w:p>
    <w:p w14:paraId="7C0FC558" w14:textId="746ED2A1"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Reflexive Complaints</w:t>
      </w:r>
      <w:r>
        <w:rPr>
          <w:rFonts w:eastAsia="Times New Roman" w:cs="Times New Roman"/>
          <w:b/>
          <w:bCs/>
          <w:color w:val="000000" w:themeColor="text1"/>
          <w:shd w:val="clear" w:color="auto" w:fill="FFFFFF"/>
        </w:rPr>
        <w:t xml:space="preserve"> </w:t>
      </w:r>
      <w:proofErr w:type="spellStart"/>
      <w:r w:rsidRPr="000900BC">
        <w:rPr>
          <w:rFonts w:eastAsia="Times New Roman" w:cs="Times New Roman"/>
          <w:color w:val="000000" w:themeColor="text1"/>
          <w:shd w:val="clear" w:color="auto" w:fill="FFFFFF"/>
        </w:rPr>
        <w:t>Complaints</w:t>
      </w:r>
      <w:proofErr w:type="spellEnd"/>
      <w:r w:rsidRPr="000900BC">
        <w:rPr>
          <w:rFonts w:eastAsia="Times New Roman" w:cs="Times New Roman"/>
          <w:color w:val="000000" w:themeColor="text1"/>
          <w:shd w:val="clear" w:color="auto" w:fill="FFFFFF"/>
        </w:rPr>
        <w:t xml:space="preserve"> directed at some inner aspect of the complainer.</w:t>
      </w:r>
    </w:p>
    <w:p w14:paraId="378AEC4B" w14:textId="77777777" w:rsidR="000900BC" w:rsidRPr="000900BC" w:rsidRDefault="000900BC" w:rsidP="000900BC">
      <w:pPr>
        <w:rPr>
          <w:b/>
          <w:color w:val="000000" w:themeColor="text1"/>
          <w:u w:val="single"/>
        </w:rPr>
      </w:pPr>
    </w:p>
    <w:p w14:paraId="71387BF0" w14:textId="046E230D"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lastRenderedPageBreak/>
        <w:t>Voice</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complaining outcome in which the consumer verbally communicates dissatisfaction with the store or the product.</w:t>
      </w:r>
    </w:p>
    <w:p w14:paraId="0412CC0A" w14:textId="77777777" w:rsidR="000900BC" w:rsidRPr="000900BC" w:rsidRDefault="000900BC" w:rsidP="000900BC">
      <w:pPr>
        <w:rPr>
          <w:b/>
          <w:color w:val="000000" w:themeColor="text1"/>
          <w:u w:val="single"/>
        </w:rPr>
      </w:pPr>
    </w:p>
    <w:p w14:paraId="20DC143E" w14:textId="4B1303DA"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Exit</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complaining outcome in which the consumer stops patronizing the store or using the product.</w:t>
      </w:r>
    </w:p>
    <w:p w14:paraId="1EF78BDE" w14:textId="77777777" w:rsidR="000900BC" w:rsidRPr="000900BC" w:rsidRDefault="000900BC" w:rsidP="000900BC">
      <w:pPr>
        <w:rPr>
          <w:b/>
          <w:color w:val="000000" w:themeColor="text1"/>
          <w:u w:val="single"/>
        </w:rPr>
      </w:pPr>
    </w:p>
    <w:p w14:paraId="6D14E956" w14:textId="6B5506DF"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Retaliation</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complaining outcome in which the consumer takes action deliberately designed to damage the physical operation or hurt future business.</w:t>
      </w:r>
    </w:p>
    <w:p w14:paraId="360150FC" w14:textId="77777777" w:rsidR="000900BC" w:rsidRPr="000900BC" w:rsidRDefault="000900BC" w:rsidP="000900BC">
      <w:pPr>
        <w:rPr>
          <w:b/>
          <w:color w:val="000000" w:themeColor="text1"/>
          <w:u w:val="single"/>
        </w:rPr>
      </w:pPr>
    </w:p>
    <w:p w14:paraId="5042BC1F" w14:textId="5CF35A65"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Mechanistic Processes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Formalized step-by-step processes that are developed to facilitate the firm's failure analysis and service recovery efforts.</w:t>
      </w:r>
    </w:p>
    <w:p w14:paraId="56488765" w14:textId="77777777" w:rsidR="000900BC" w:rsidRPr="000900BC" w:rsidRDefault="000900BC" w:rsidP="000900BC">
      <w:pPr>
        <w:rPr>
          <w:b/>
          <w:color w:val="000000" w:themeColor="text1"/>
          <w:u w:val="single"/>
        </w:rPr>
      </w:pPr>
    </w:p>
    <w:p w14:paraId="27BE185A" w14:textId="4E4D1454"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Organic Processes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Informal sets of values and beliefs that comprise the firm's service recovery culture.</w:t>
      </w:r>
    </w:p>
    <w:p w14:paraId="2B37D7FD" w14:textId="77777777" w:rsidR="000900BC" w:rsidRPr="000900BC" w:rsidRDefault="000900BC" w:rsidP="000900BC">
      <w:pPr>
        <w:rPr>
          <w:b/>
          <w:color w:val="000000" w:themeColor="text1"/>
          <w:u w:val="single"/>
        </w:rPr>
      </w:pPr>
    </w:p>
    <w:p w14:paraId="18657CFC" w14:textId="0DBAC67C"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Service Recovery Culture</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An informal set of beliefs, behaviors, and practices that set the tone for how the firm wishes to address customer complaints.</w:t>
      </w:r>
    </w:p>
    <w:p w14:paraId="42B90B50" w14:textId="77777777" w:rsidR="000900BC" w:rsidRPr="000900BC" w:rsidRDefault="000900BC" w:rsidP="000900BC">
      <w:pPr>
        <w:rPr>
          <w:b/>
          <w:color w:val="000000" w:themeColor="text1"/>
          <w:u w:val="single"/>
        </w:rPr>
      </w:pPr>
    </w:p>
    <w:p w14:paraId="62F86318" w14:textId="20B862A1"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Core Service Failures</w:t>
      </w:r>
      <w:r>
        <w:rPr>
          <w:rFonts w:eastAsia="Times New Roman" w:cs="Times New Roman"/>
          <w:b/>
          <w:bCs/>
          <w:color w:val="000000" w:themeColor="text1"/>
          <w:shd w:val="clear" w:color="auto" w:fill="FFFFFF"/>
        </w:rPr>
        <w:t xml:space="preserve"> </w:t>
      </w:r>
      <w:proofErr w:type="spellStart"/>
      <w:r w:rsidRPr="000900BC">
        <w:rPr>
          <w:rFonts w:eastAsia="Times New Roman" w:cs="Times New Roman"/>
          <w:color w:val="000000" w:themeColor="text1"/>
          <w:shd w:val="clear" w:color="auto" w:fill="FFFFFF"/>
        </w:rPr>
        <w:t>Failures</w:t>
      </w:r>
      <w:proofErr w:type="spellEnd"/>
      <w:r w:rsidRPr="000900BC">
        <w:rPr>
          <w:rFonts w:eastAsia="Times New Roman" w:cs="Times New Roman"/>
          <w:color w:val="000000" w:themeColor="text1"/>
          <w:shd w:val="clear" w:color="auto" w:fill="FFFFFF"/>
        </w:rPr>
        <w:t xml:space="preserve"> in the core service offering of the firm, including unavailable service, unreasonably slow service, and other core service failures.</w:t>
      </w:r>
    </w:p>
    <w:p w14:paraId="087899F4" w14:textId="77777777" w:rsidR="000900BC" w:rsidRPr="000900BC" w:rsidRDefault="000900BC" w:rsidP="000900BC">
      <w:pPr>
        <w:rPr>
          <w:b/>
          <w:color w:val="000000" w:themeColor="text1"/>
          <w:u w:val="single"/>
        </w:rPr>
      </w:pPr>
    </w:p>
    <w:p w14:paraId="6375BF2B" w14:textId="75714FD4"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Failures Relating to Customer Needs and Requests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Service failures relating to the implicit and explicit needs of customers, including special needs, customer preferences, customer errors, and disruptive others.</w:t>
      </w:r>
    </w:p>
    <w:p w14:paraId="6DFE795D" w14:textId="77777777" w:rsidR="000900BC" w:rsidRPr="000900BC" w:rsidRDefault="000900BC" w:rsidP="000900BC">
      <w:pPr>
        <w:rPr>
          <w:b/>
          <w:color w:val="000000" w:themeColor="text1"/>
          <w:u w:val="single"/>
        </w:rPr>
      </w:pPr>
    </w:p>
    <w:p w14:paraId="03C8D7B1" w14:textId="3E6B1AF1"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Failures Relating to Unprompted/Unsolicited Employee Actions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Failures relating to level of attention, unusual employee actions, violations of cultural norms, gestalt, and responses to adverse conditions.</w:t>
      </w:r>
    </w:p>
    <w:p w14:paraId="7B8661D4" w14:textId="77777777" w:rsidR="000900BC" w:rsidRPr="000900BC" w:rsidRDefault="000900BC">
      <w:pPr>
        <w:rPr>
          <w:b/>
          <w:color w:val="000000" w:themeColor="text1"/>
          <w:u w:val="single"/>
        </w:rPr>
      </w:pPr>
    </w:p>
    <w:p w14:paraId="74AD6811" w14:textId="4BE5DCC3"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Failures Relating to Problematic Customers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Failures relating to the customer's own misbehavior, including drunkenness, verbal and physical abuse, violations of company policies, and uncooperative customers.</w:t>
      </w:r>
    </w:p>
    <w:p w14:paraId="3B7E398E" w14:textId="77777777" w:rsidR="000900BC" w:rsidRPr="000900BC" w:rsidRDefault="000900BC">
      <w:pPr>
        <w:rPr>
          <w:b/>
          <w:color w:val="000000" w:themeColor="text1"/>
          <w:u w:val="single"/>
        </w:rPr>
      </w:pPr>
    </w:p>
    <w:p w14:paraId="59C50B38" w14:textId="6A88963D"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Locus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service failure attribution pertaining to the possible source of the failure including the service provider, the firm, the customer, or external forces.</w:t>
      </w:r>
    </w:p>
    <w:p w14:paraId="774C4652" w14:textId="77777777" w:rsidR="000900BC" w:rsidRPr="000900BC" w:rsidRDefault="000900BC">
      <w:pPr>
        <w:rPr>
          <w:b/>
          <w:color w:val="000000" w:themeColor="text1"/>
          <w:u w:val="single"/>
        </w:rPr>
      </w:pPr>
    </w:p>
    <w:p w14:paraId="294CA48E" w14:textId="7B5098BD"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Stability</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service failure attribution pertaining to the likelihood the service failure will recur.</w:t>
      </w:r>
    </w:p>
    <w:p w14:paraId="7C519427" w14:textId="77777777" w:rsidR="000900BC" w:rsidRPr="000900BC" w:rsidRDefault="000900BC">
      <w:pPr>
        <w:rPr>
          <w:b/>
          <w:color w:val="000000" w:themeColor="text1"/>
          <w:u w:val="single"/>
        </w:rPr>
      </w:pPr>
    </w:p>
    <w:p w14:paraId="68431759" w14:textId="052F20B2"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Controllability</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service failure attribution pertaining to whether or not the firm had control over the cause of the failure.</w:t>
      </w:r>
    </w:p>
    <w:p w14:paraId="70E3A744" w14:textId="77777777" w:rsidR="000900BC" w:rsidRPr="000900BC" w:rsidRDefault="000900BC">
      <w:pPr>
        <w:rPr>
          <w:b/>
          <w:color w:val="000000" w:themeColor="text1"/>
          <w:u w:val="single"/>
        </w:rPr>
      </w:pPr>
    </w:p>
    <w:p w14:paraId="4301B0D5" w14:textId="6739704C"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Compensatory Strategies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set of recovery strategies that compensate the customers to offset the costs of the service failure.</w:t>
      </w:r>
    </w:p>
    <w:p w14:paraId="32E9BD16" w14:textId="77777777" w:rsidR="000900BC" w:rsidRPr="000900BC" w:rsidRDefault="000900BC">
      <w:pPr>
        <w:rPr>
          <w:b/>
          <w:color w:val="000000" w:themeColor="text1"/>
          <w:u w:val="single"/>
        </w:rPr>
      </w:pPr>
    </w:p>
    <w:p w14:paraId="497E0B02" w14:textId="5F8DD0CC"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lastRenderedPageBreak/>
        <w:t>Restoration Strategies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set of recovery strategies offered to offset the current failure situation by providing an identical offering, corrections to the original offering, or by offering a substitute.</w:t>
      </w:r>
    </w:p>
    <w:p w14:paraId="03791FCD" w14:textId="77777777" w:rsidR="000900BC" w:rsidRPr="000900BC" w:rsidRDefault="000900BC">
      <w:pPr>
        <w:rPr>
          <w:b/>
          <w:color w:val="000000" w:themeColor="text1"/>
          <w:u w:val="single"/>
        </w:rPr>
      </w:pPr>
    </w:p>
    <w:p w14:paraId="7C44B782" w14:textId="0BD99B00"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Apologetic Strategies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set of verbal recovery strategies involving apologies from front-line providers and/or upper-level management.</w:t>
      </w:r>
    </w:p>
    <w:p w14:paraId="7340FE38" w14:textId="77777777" w:rsidR="000900BC" w:rsidRPr="000900BC" w:rsidRDefault="000900BC">
      <w:pPr>
        <w:rPr>
          <w:b/>
          <w:color w:val="000000" w:themeColor="text1"/>
          <w:u w:val="single"/>
        </w:rPr>
      </w:pPr>
    </w:p>
    <w:p w14:paraId="33FFA354" w14:textId="76AD26A7"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Reimbursement Strategies</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set of recovery strategies that provide the customer with a refund or store credit.</w:t>
      </w:r>
    </w:p>
    <w:p w14:paraId="7129997E" w14:textId="77777777" w:rsidR="000900BC" w:rsidRPr="000900BC" w:rsidRDefault="000900BC">
      <w:pPr>
        <w:rPr>
          <w:b/>
          <w:color w:val="000000" w:themeColor="text1"/>
          <w:u w:val="single"/>
        </w:rPr>
      </w:pPr>
    </w:p>
    <w:p w14:paraId="1BC74AEE" w14:textId="590C6131"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Unresponsive Strategy</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recovery strategy in which the firm purposely decides not to respond to customer complaints.</w:t>
      </w:r>
    </w:p>
    <w:p w14:paraId="47924901" w14:textId="77777777" w:rsidR="000900BC" w:rsidRPr="000900BC" w:rsidRDefault="000900BC">
      <w:pPr>
        <w:rPr>
          <w:b/>
          <w:color w:val="000000" w:themeColor="text1"/>
          <w:u w:val="single"/>
        </w:rPr>
      </w:pPr>
    </w:p>
    <w:p w14:paraId="218D1973" w14:textId="00177BE8"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Perceived Justice</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The process in which customers weigh their inputs against their outputs when forming recovery evaluations.</w:t>
      </w:r>
    </w:p>
    <w:p w14:paraId="3D1617A9" w14:textId="77777777" w:rsidR="000900BC" w:rsidRPr="000900BC" w:rsidRDefault="000900BC">
      <w:pPr>
        <w:rPr>
          <w:b/>
          <w:color w:val="000000" w:themeColor="text1"/>
          <w:u w:val="single"/>
        </w:rPr>
      </w:pPr>
    </w:p>
    <w:p w14:paraId="0E31AA9A" w14:textId="54BAA9A1"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Distributive Justice</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component of perceived justice that refers to the outcomes (e.g., compensation) associated with the service recovery process.</w:t>
      </w:r>
    </w:p>
    <w:p w14:paraId="226A88D3" w14:textId="77777777" w:rsidR="000900BC" w:rsidRPr="000900BC" w:rsidRDefault="000900BC">
      <w:pPr>
        <w:rPr>
          <w:b/>
          <w:color w:val="000000" w:themeColor="text1"/>
          <w:u w:val="single"/>
        </w:rPr>
      </w:pPr>
    </w:p>
    <w:p w14:paraId="37A482C3" w14:textId="32DA2C22"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Procedural Justice</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component of perceived justice that refers to the process (e.g., time) the customer endures during the service recovery process.</w:t>
      </w:r>
    </w:p>
    <w:p w14:paraId="3D393766" w14:textId="77777777" w:rsidR="000900BC" w:rsidRPr="000900BC" w:rsidRDefault="000900BC">
      <w:pPr>
        <w:rPr>
          <w:b/>
          <w:color w:val="000000" w:themeColor="text1"/>
          <w:u w:val="single"/>
        </w:rPr>
      </w:pPr>
    </w:p>
    <w:p w14:paraId="281C993F" w14:textId="0A0E5AA3"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Interactional Justice</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component of perceived justice that refers to human content (e.g., empathy, friendliness) that is demonstrated by service personnel during the service recovery process.</w:t>
      </w:r>
    </w:p>
    <w:p w14:paraId="6C2FBD68" w14:textId="77777777" w:rsidR="000900BC" w:rsidRPr="000900BC" w:rsidRDefault="000900BC">
      <w:pPr>
        <w:rPr>
          <w:b/>
          <w:color w:val="000000" w:themeColor="text1"/>
          <w:u w:val="single"/>
        </w:rPr>
      </w:pPr>
    </w:p>
    <w:p w14:paraId="66158ADE" w14:textId="025FB0E0"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Role Conflict</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situation in which the employee is caught between the opposing wishes of the firm's customers and the firm's management.</w:t>
      </w:r>
    </w:p>
    <w:p w14:paraId="637D6640" w14:textId="77777777" w:rsidR="000900BC" w:rsidRPr="000900BC" w:rsidRDefault="000900BC">
      <w:pPr>
        <w:rPr>
          <w:b/>
          <w:color w:val="000000" w:themeColor="text1"/>
          <w:u w:val="single"/>
        </w:rPr>
      </w:pPr>
    </w:p>
    <w:p w14:paraId="153F324D" w14:textId="2B2E007C"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Role Ambiguity</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situation in which the employee does not know how to perform his or her job.</w:t>
      </w:r>
    </w:p>
    <w:p w14:paraId="34797BE8" w14:textId="77777777" w:rsidR="000900BC" w:rsidRPr="000900BC" w:rsidRDefault="000900BC">
      <w:pPr>
        <w:rPr>
          <w:b/>
          <w:color w:val="000000" w:themeColor="text1"/>
          <w:u w:val="single"/>
        </w:rPr>
      </w:pPr>
    </w:p>
    <w:p w14:paraId="139B7CA5" w14:textId="3FC0763A" w:rsidR="000900BC" w:rsidRPr="000900BC" w:rsidRDefault="000900BC" w:rsidP="000900BC">
      <w:pPr>
        <w:rPr>
          <w:rFonts w:eastAsia="Times New Roman" w:cs="Times New Roman"/>
          <w:color w:val="000000" w:themeColor="text1"/>
        </w:rPr>
      </w:pPr>
      <w:r w:rsidRPr="000900BC">
        <w:rPr>
          <w:rFonts w:eastAsia="Times New Roman" w:cs="Times New Roman"/>
          <w:b/>
          <w:bCs/>
          <w:color w:val="000000" w:themeColor="text1"/>
          <w:highlight w:val="cyan"/>
          <w:shd w:val="clear" w:color="auto" w:fill="FFFFFF"/>
        </w:rPr>
        <w:t>Service Recovery Paradox</w:t>
      </w:r>
      <w:r>
        <w:rPr>
          <w:rFonts w:eastAsia="Times New Roman" w:cs="Times New Roman"/>
          <w:b/>
          <w:bCs/>
          <w:color w:val="000000" w:themeColor="text1"/>
          <w:shd w:val="clear" w:color="auto" w:fill="FFFFFF"/>
        </w:rPr>
        <w:t xml:space="preserve"> </w:t>
      </w:r>
      <w:r w:rsidRPr="000900BC">
        <w:rPr>
          <w:rFonts w:eastAsia="Times New Roman" w:cs="Times New Roman"/>
          <w:color w:val="000000" w:themeColor="text1"/>
          <w:shd w:val="clear" w:color="auto" w:fill="FFFFFF"/>
        </w:rPr>
        <w:t>A situation in which the customer rates performance higher if a failure occurs and the contact personnel successfully recover from it than if the service had been delivered correctly the first time.</w:t>
      </w:r>
    </w:p>
    <w:p w14:paraId="5584628A" w14:textId="77777777" w:rsidR="000900BC" w:rsidRDefault="000900BC">
      <w:pPr>
        <w:rPr>
          <w:b/>
          <w:color w:val="000000" w:themeColor="text1"/>
          <w:u w:val="single"/>
        </w:rPr>
      </w:pPr>
    </w:p>
    <w:p w14:paraId="3F6DAEEB" w14:textId="77777777" w:rsidR="000900BC" w:rsidRDefault="000900BC">
      <w:pPr>
        <w:rPr>
          <w:b/>
          <w:color w:val="000000" w:themeColor="text1"/>
          <w:u w:val="single"/>
        </w:rPr>
      </w:pPr>
      <w:r>
        <w:rPr>
          <w:b/>
          <w:color w:val="000000" w:themeColor="text1"/>
          <w:u w:val="single"/>
        </w:rPr>
        <w:t>Chapter 14: Customer Loyalty and Retention</w:t>
      </w:r>
    </w:p>
    <w:p w14:paraId="70F362FE" w14:textId="16CA5501" w:rsidR="000900BC" w:rsidRDefault="000900BC" w:rsidP="000900BC">
      <w:pPr>
        <w:rPr>
          <w:b/>
          <w:color w:val="000000" w:themeColor="text1"/>
          <w:u w:val="single"/>
        </w:rPr>
      </w:pPr>
    </w:p>
    <w:p w14:paraId="59273F98" w14:textId="24C118A3" w:rsidR="000900BC" w:rsidRPr="000900BC" w:rsidRDefault="00390020" w:rsidP="000900BC">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Customer L</w:t>
      </w:r>
      <w:r w:rsidR="000900BC" w:rsidRPr="00390020">
        <w:rPr>
          <w:rFonts w:eastAsia="Times New Roman" w:cs="Times New Roman"/>
          <w:b/>
          <w:bCs/>
          <w:color w:val="000000" w:themeColor="text1"/>
          <w:highlight w:val="yellow"/>
          <w:shd w:val="clear" w:color="auto" w:fill="FFFFFF"/>
        </w:rPr>
        <w:t>oyalty</w:t>
      </w:r>
      <w:r>
        <w:rPr>
          <w:rFonts w:eastAsia="Times New Roman" w:cs="Times New Roman"/>
          <w:b/>
          <w:bCs/>
          <w:color w:val="000000" w:themeColor="text1"/>
          <w:shd w:val="clear" w:color="auto" w:fill="FFFFFF"/>
        </w:rPr>
        <w:t xml:space="preserve"> </w:t>
      </w:r>
      <w:r w:rsidR="000900BC" w:rsidRPr="00390020">
        <w:rPr>
          <w:rFonts w:eastAsia="Times New Roman" w:cs="Times New Roman"/>
          <w:color w:val="000000" w:themeColor="text1"/>
          <w:shd w:val="clear" w:color="auto" w:fill="FFFFFF"/>
        </w:rPr>
        <w:t>Reflects an emotional attachment as well as a business attachment to the service firm.</w:t>
      </w:r>
    </w:p>
    <w:p w14:paraId="6B2BB54B" w14:textId="77777777" w:rsidR="000900BC" w:rsidRPr="00390020" w:rsidRDefault="000900BC" w:rsidP="000900BC">
      <w:pPr>
        <w:rPr>
          <w:b/>
          <w:color w:val="000000" w:themeColor="text1"/>
          <w:u w:val="single"/>
        </w:rPr>
      </w:pPr>
    </w:p>
    <w:p w14:paraId="5736D182" w14:textId="0839BB24" w:rsidR="000900BC" w:rsidRPr="000900BC" w:rsidRDefault="00390020" w:rsidP="000900BC">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Customer R</w:t>
      </w:r>
      <w:r w:rsidR="000900BC" w:rsidRPr="00390020">
        <w:rPr>
          <w:rFonts w:eastAsia="Times New Roman" w:cs="Times New Roman"/>
          <w:b/>
          <w:bCs/>
          <w:color w:val="000000" w:themeColor="text1"/>
          <w:highlight w:val="yellow"/>
          <w:shd w:val="clear" w:color="auto" w:fill="FFFFFF"/>
        </w:rPr>
        <w:t>etention</w:t>
      </w:r>
      <w:r>
        <w:rPr>
          <w:rFonts w:eastAsia="Times New Roman" w:cs="Times New Roman"/>
          <w:b/>
          <w:bCs/>
          <w:color w:val="000000" w:themeColor="text1"/>
          <w:shd w:val="clear" w:color="auto" w:fill="FFFFFF"/>
        </w:rPr>
        <w:t xml:space="preserve"> </w:t>
      </w:r>
      <w:r w:rsidR="000900BC" w:rsidRPr="00390020">
        <w:rPr>
          <w:rFonts w:eastAsia="Times New Roman" w:cs="Times New Roman"/>
          <w:color w:val="000000" w:themeColor="text1"/>
          <w:shd w:val="clear" w:color="auto" w:fill="FFFFFF"/>
        </w:rPr>
        <w:t>Focusing the firm's marketing efforts toward the existing customer base.</w:t>
      </w:r>
    </w:p>
    <w:p w14:paraId="51BF7E23" w14:textId="77777777" w:rsidR="000900BC" w:rsidRPr="00390020" w:rsidRDefault="000900BC" w:rsidP="000900BC">
      <w:pPr>
        <w:rPr>
          <w:b/>
          <w:color w:val="000000" w:themeColor="text1"/>
          <w:u w:val="single"/>
        </w:rPr>
      </w:pPr>
    </w:p>
    <w:p w14:paraId="35F2D57C" w14:textId="5F181B19" w:rsidR="000900BC" w:rsidRPr="000900BC" w:rsidRDefault="00390020" w:rsidP="000900BC">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lastRenderedPageBreak/>
        <w:t>Conquest M</w:t>
      </w:r>
      <w:r w:rsidR="000900BC" w:rsidRPr="00390020">
        <w:rPr>
          <w:rFonts w:eastAsia="Times New Roman" w:cs="Times New Roman"/>
          <w:b/>
          <w:bCs/>
          <w:color w:val="000000" w:themeColor="text1"/>
          <w:highlight w:val="yellow"/>
          <w:shd w:val="clear" w:color="auto" w:fill="FFFFFF"/>
        </w:rPr>
        <w:t>arketing</w:t>
      </w:r>
      <w:r>
        <w:rPr>
          <w:rFonts w:eastAsia="Times New Roman" w:cs="Times New Roman"/>
          <w:b/>
          <w:bCs/>
          <w:color w:val="000000" w:themeColor="text1"/>
          <w:shd w:val="clear" w:color="auto" w:fill="FFFFFF"/>
        </w:rPr>
        <w:t xml:space="preserve"> </w:t>
      </w:r>
      <w:r w:rsidR="000900BC" w:rsidRPr="00390020">
        <w:rPr>
          <w:rFonts w:eastAsia="Times New Roman" w:cs="Times New Roman"/>
          <w:color w:val="000000" w:themeColor="text1"/>
          <w:shd w:val="clear" w:color="auto" w:fill="FFFFFF"/>
        </w:rPr>
        <w:t>A marketing strategy for constantly seeking new customers by offering discounts and markdowns and developing promotions that encourage new business.</w:t>
      </w:r>
    </w:p>
    <w:p w14:paraId="6D1046B5" w14:textId="77777777" w:rsidR="000900BC" w:rsidRPr="00390020" w:rsidRDefault="000900BC" w:rsidP="000900BC">
      <w:pPr>
        <w:rPr>
          <w:b/>
          <w:color w:val="000000" w:themeColor="text1"/>
          <w:u w:val="single"/>
        </w:rPr>
      </w:pPr>
    </w:p>
    <w:p w14:paraId="085081FC" w14:textId="246477FA" w:rsidR="000900BC" w:rsidRPr="000900BC" w:rsidRDefault="00390020" w:rsidP="000900BC">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Lifetime Value (LTV) of a C</w:t>
      </w:r>
      <w:r w:rsidR="000900BC" w:rsidRPr="00390020">
        <w:rPr>
          <w:rFonts w:eastAsia="Times New Roman" w:cs="Times New Roman"/>
          <w:b/>
          <w:bCs/>
          <w:color w:val="000000" w:themeColor="text1"/>
          <w:highlight w:val="yellow"/>
          <w:shd w:val="clear" w:color="auto" w:fill="FFFFFF"/>
        </w:rPr>
        <w:t>ustomer</w:t>
      </w:r>
      <w:r>
        <w:rPr>
          <w:rFonts w:eastAsia="Times New Roman" w:cs="Times New Roman"/>
          <w:b/>
          <w:bCs/>
          <w:color w:val="000000" w:themeColor="text1"/>
          <w:shd w:val="clear" w:color="auto" w:fill="FFFFFF"/>
        </w:rPr>
        <w:t xml:space="preserve"> </w:t>
      </w:r>
      <w:r w:rsidR="000900BC" w:rsidRPr="00390020">
        <w:rPr>
          <w:rFonts w:eastAsia="Times New Roman" w:cs="Times New Roman"/>
          <w:color w:val="000000" w:themeColor="text1"/>
          <w:shd w:val="clear" w:color="auto" w:fill="FFFFFF"/>
        </w:rPr>
        <w:t>The average dollar amount per sale multiplied by the average number of times customers reorder (discounted to the present).</w:t>
      </w:r>
    </w:p>
    <w:p w14:paraId="03204033" w14:textId="77777777" w:rsidR="000900BC" w:rsidRPr="00390020" w:rsidRDefault="000900BC" w:rsidP="000900BC">
      <w:pPr>
        <w:rPr>
          <w:b/>
          <w:color w:val="000000" w:themeColor="text1"/>
          <w:u w:val="single"/>
        </w:rPr>
      </w:pPr>
    </w:p>
    <w:p w14:paraId="5A81F99D" w14:textId="2B006EC1" w:rsidR="000900BC" w:rsidRPr="000900BC" w:rsidRDefault="00390020" w:rsidP="000900BC">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Lifetime Profit (LTP) of a C</w:t>
      </w:r>
      <w:r w:rsidR="000900BC" w:rsidRPr="00390020">
        <w:rPr>
          <w:rFonts w:eastAsia="Times New Roman" w:cs="Times New Roman"/>
          <w:b/>
          <w:bCs/>
          <w:color w:val="000000" w:themeColor="text1"/>
          <w:highlight w:val="yellow"/>
          <w:shd w:val="clear" w:color="auto" w:fill="FFFFFF"/>
        </w:rPr>
        <w:t>ustomer</w:t>
      </w:r>
      <w:r>
        <w:rPr>
          <w:rFonts w:eastAsia="Times New Roman" w:cs="Times New Roman"/>
          <w:b/>
          <w:bCs/>
          <w:color w:val="000000" w:themeColor="text1"/>
          <w:shd w:val="clear" w:color="auto" w:fill="FFFFFF"/>
        </w:rPr>
        <w:t xml:space="preserve"> </w:t>
      </w:r>
      <w:r w:rsidR="000900BC" w:rsidRPr="00390020">
        <w:rPr>
          <w:rFonts w:eastAsia="Times New Roman" w:cs="Times New Roman"/>
          <w:color w:val="000000" w:themeColor="text1"/>
          <w:shd w:val="clear" w:color="auto" w:fill="FFFFFF"/>
        </w:rPr>
        <w:t>The average profit per sale multiplied by the average number of times customers reorder (discounted to the present).</w:t>
      </w:r>
    </w:p>
    <w:p w14:paraId="139742F1" w14:textId="77777777" w:rsidR="000900BC" w:rsidRPr="00390020" w:rsidRDefault="000900BC" w:rsidP="000900BC">
      <w:pPr>
        <w:rPr>
          <w:b/>
          <w:color w:val="000000" w:themeColor="text1"/>
          <w:u w:val="single"/>
        </w:rPr>
      </w:pPr>
    </w:p>
    <w:p w14:paraId="3A1ED36F" w14:textId="3AD780BA" w:rsidR="000900BC" w:rsidRPr="000900BC" w:rsidRDefault="00390020" w:rsidP="000900BC">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Customer Acquisition C</w:t>
      </w:r>
      <w:r w:rsidR="000900BC" w:rsidRPr="00390020">
        <w:rPr>
          <w:rFonts w:eastAsia="Times New Roman" w:cs="Times New Roman"/>
          <w:b/>
          <w:bCs/>
          <w:color w:val="000000" w:themeColor="text1"/>
          <w:highlight w:val="yellow"/>
          <w:shd w:val="clear" w:color="auto" w:fill="FFFFFF"/>
        </w:rPr>
        <w:t>ost</w:t>
      </w:r>
      <w:r>
        <w:rPr>
          <w:rFonts w:eastAsia="Times New Roman" w:cs="Times New Roman"/>
          <w:b/>
          <w:bCs/>
          <w:color w:val="000000" w:themeColor="text1"/>
          <w:shd w:val="clear" w:color="auto" w:fill="FFFFFF"/>
        </w:rPr>
        <w:t xml:space="preserve"> </w:t>
      </w:r>
      <w:r w:rsidR="000900BC" w:rsidRPr="00390020">
        <w:rPr>
          <w:rFonts w:eastAsia="Times New Roman" w:cs="Times New Roman"/>
          <w:color w:val="000000" w:themeColor="text1"/>
          <w:shd w:val="clear" w:color="auto" w:fill="FFFFFF"/>
        </w:rPr>
        <w:t>The monetary amount spent on marketing and other activities to acquire a new customer.</w:t>
      </w:r>
    </w:p>
    <w:p w14:paraId="4751E96E" w14:textId="77777777" w:rsidR="000900BC" w:rsidRPr="00390020" w:rsidRDefault="000900BC" w:rsidP="000900BC">
      <w:pPr>
        <w:rPr>
          <w:b/>
          <w:color w:val="000000" w:themeColor="text1"/>
          <w:u w:val="single"/>
        </w:rPr>
      </w:pPr>
    </w:p>
    <w:p w14:paraId="60CE1C99" w14:textId="2CD1375F" w:rsidR="000900BC" w:rsidRPr="000900BC" w:rsidRDefault="00390020" w:rsidP="000900BC">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Frequency M</w:t>
      </w:r>
      <w:r w:rsidR="000900BC" w:rsidRPr="00390020">
        <w:rPr>
          <w:rFonts w:eastAsia="Times New Roman" w:cs="Times New Roman"/>
          <w:b/>
          <w:bCs/>
          <w:color w:val="000000" w:themeColor="text1"/>
          <w:highlight w:val="yellow"/>
          <w:shd w:val="clear" w:color="auto" w:fill="FFFFFF"/>
        </w:rPr>
        <w:t>arketing</w:t>
      </w:r>
      <w:r>
        <w:rPr>
          <w:rFonts w:eastAsia="Times New Roman" w:cs="Times New Roman"/>
          <w:b/>
          <w:bCs/>
          <w:color w:val="000000" w:themeColor="text1"/>
          <w:shd w:val="clear" w:color="auto" w:fill="FFFFFF"/>
        </w:rPr>
        <w:t xml:space="preserve"> </w:t>
      </w:r>
      <w:proofErr w:type="spellStart"/>
      <w:r w:rsidR="000900BC" w:rsidRPr="00390020">
        <w:rPr>
          <w:rFonts w:eastAsia="Times New Roman" w:cs="Times New Roman"/>
          <w:color w:val="000000" w:themeColor="text1"/>
          <w:shd w:val="clear" w:color="auto" w:fill="FFFFFF"/>
        </w:rPr>
        <w:t>Marketing</w:t>
      </w:r>
      <w:proofErr w:type="spellEnd"/>
      <w:r w:rsidR="000900BC" w:rsidRPr="00390020">
        <w:rPr>
          <w:rFonts w:eastAsia="Times New Roman" w:cs="Times New Roman"/>
          <w:color w:val="000000" w:themeColor="text1"/>
          <w:shd w:val="clear" w:color="auto" w:fill="FFFFFF"/>
        </w:rPr>
        <w:t xml:space="preserve"> technique that strives to make existing customers purchase more often from the same provider.</w:t>
      </w:r>
    </w:p>
    <w:p w14:paraId="4BA225B6" w14:textId="77777777" w:rsidR="000900BC" w:rsidRPr="00390020" w:rsidRDefault="000900BC" w:rsidP="000900BC">
      <w:pPr>
        <w:rPr>
          <w:b/>
          <w:color w:val="000000" w:themeColor="text1"/>
          <w:u w:val="single"/>
        </w:rPr>
      </w:pPr>
    </w:p>
    <w:p w14:paraId="169FE207" w14:textId="630A7343" w:rsidR="000900BC" w:rsidRPr="000900BC" w:rsidRDefault="00390020" w:rsidP="000900BC">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Relationship M</w:t>
      </w:r>
      <w:r w:rsidR="000900BC" w:rsidRPr="00390020">
        <w:rPr>
          <w:rFonts w:eastAsia="Times New Roman" w:cs="Times New Roman"/>
          <w:b/>
          <w:bCs/>
          <w:color w:val="000000" w:themeColor="text1"/>
          <w:highlight w:val="yellow"/>
          <w:shd w:val="clear" w:color="auto" w:fill="FFFFFF"/>
        </w:rPr>
        <w:t>arketing</w:t>
      </w:r>
      <w:r>
        <w:rPr>
          <w:rFonts w:eastAsia="Times New Roman" w:cs="Times New Roman"/>
          <w:b/>
          <w:bCs/>
          <w:color w:val="000000" w:themeColor="text1"/>
          <w:shd w:val="clear" w:color="auto" w:fill="FFFFFF"/>
        </w:rPr>
        <w:t xml:space="preserve"> </w:t>
      </w:r>
      <w:proofErr w:type="spellStart"/>
      <w:r w:rsidR="000900BC" w:rsidRPr="00390020">
        <w:rPr>
          <w:rFonts w:eastAsia="Times New Roman" w:cs="Times New Roman"/>
          <w:color w:val="000000" w:themeColor="text1"/>
          <w:shd w:val="clear" w:color="auto" w:fill="FFFFFF"/>
        </w:rPr>
        <w:t>Marketing</w:t>
      </w:r>
      <w:proofErr w:type="spellEnd"/>
      <w:r w:rsidR="000900BC" w:rsidRPr="00390020">
        <w:rPr>
          <w:rFonts w:eastAsia="Times New Roman" w:cs="Times New Roman"/>
          <w:color w:val="000000" w:themeColor="text1"/>
          <w:shd w:val="clear" w:color="auto" w:fill="FFFFFF"/>
        </w:rPr>
        <w:t xml:space="preserve"> technique based on developing long-term relationships with customers.</w:t>
      </w:r>
    </w:p>
    <w:p w14:paraId="5E2BFD3C" w14:textId="77777777" w:rsidR="000900BC" w:rsidRPr="00390020" w:rsidRDefault="000900BC" w:rsidP="000900BC">
      <w:pPr>
        <w:rPr>
          <w:b/>
          <w:color w:val="000000" w:themeColor="text1"/>
          <w:u w:val="single"/>
        </w:rPr>
      </w:pPr>
    </w:p>
    <w:p w14:paraId="6D51B70B" w14:textId="3F22AB31" w:rsidR="00390020" w:rsidRPr="00390020" w:rsidRDefault="00390020" w:rsidP="00390020">
      <w:pPr>
        <w:rPr>
          <w:rFonts w:eastAsia="Times New Roman" w:cs="Times New Roman"/>
          <w:color w:val="000000" w:themeColor="text1"/>
        </w:rPr>
      </w:pPr>
      <w:proofErr w:type="spellStart"/>
      <w:r w:rsidRPr="00390020">
        <w:rPr>
          <w:rFonts w:eastAsia="Times New Roman" w:cs="Times New Roman"/>
          <w:b/>
          <w:bCs/>
          <w:color w:val="000000" w:themeColor="text1"/>
          <w:highlight w:val="yellow"/>
          <w:shd w:val="clear" w:color="auto" w:fill="FFFFFF"/>
        </w:rPr>
        <w:t>Aftermarketing</w:t>
      </w:r>
      <w:proofErr w:type="spellEnd"/>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Marketing technique that emphasizes marketing after the initial sale has been made.</w:t>
      </w:r>
    </w:p>
    <w:p w14:paraId="6E28A285" w14:textId="77777777" w:rsidR="00390020" w:rsidRPr="00390020" w:rsidRDefault="00390020" w:rsidP="000900BC">
      <w:pPr>
        <w:rPr>
          <w:b/>
          <w:color w:val="000000" w:themeColor="text1"/>
          <w:u w:val="single"/>
        </w:rPr>
      </w:pPr>
    </w:p>
    <w:p w14:paraId="4F470E1D" w14:textId="2566CA04"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Unconditional Guarantee</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A guarantee that promises complete customer satisfaction and, at a minimum, a full refund or complete, no-cost problem resolution.</w:t>
      </w:r>
    </w:p>
    <w:p w14:paraId="72E80266" w14:textId="77777777" w:rsidR="00390020" w:rsidRPr="00390020" w:rsidRDefault="00390020" w:rsidP="000900BC">
      <w:pPr>
        <w:rPr>
          <w:b/>
          <w:color w:val="000000" w:themeColor="text1"/>
          <w:u w:val="single"/>
        </w:rPr>
      </w:pPr>
    </w:p>
    <w:p w14:paraId="0974026C" w14:textId="06C41670"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Specific Result Guarantee</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A guarantee that applies only to specific steps or outputs in the service delivery process.</w:t>
      </w:r>
    </w:p>
    <w:p w14:paraId="73F54719" w14:textId="77777777" w:rsidR="00390020" w:rsidRPr="00390020" w:rsidRDefault="00390020" w:rsidP="000900BC">
      <w:pPr>
        <w:rPr>
          <w:b/>
          <w:color w:val="000000" w:themeColor="text1"/>
          <w:u w:val="single"/>
        </w:rPr>
      </w:pPr>
    </w:p>
    <w:p w14:paraId="0352E4B4" w14:textId="004E766C"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Implicit Guarantee</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An unwritten, unspoken guarantee that establishes an understanding between the firm and its customers.</w:t>
      </w:r>
    </w:p>
    <w:p w14:paraId="428D9F08" w14:textId="77777777" w:rsidR="00390020" w:rsidRPr="00390020" w:rsidRDefault="00390020" w:rsidP="000900BC">
      <w:pPr>
        <w:rPr>
          <w:b/>
          <w:color w:val="000000" w:themeColor="text1"/>
          <w:u w:val="single"/>
        </w:rPr>
      </w:pPr>
    </w:p>
    <w:p w14:paraId="12C7A819" w14:textId="0F0578A7"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Defection Management</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A systematic process that actively attempts to retain customers before they defect.</w:t>
      </w:r>
    </w:p>
    <w:p w14:paraId="1E1C733B" w14:textId="77777777" w:rsidR="00390020" w:rsidRPr="00390020" w:rsidRDefault="00390020" w:rsidP="000900BC">
      <w:pPr>
        <w:rPr>
          <w:b/>
          <w:color w:val="000000" w:themeColor="text1"/>
          <w:u w:val="single"/>
        </w:rPr>
      </w:pPr>
    </w:p>
    <w:p w14:paraId="347CABD8" w14:textId="16C96417"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Zero Defects Model</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A model used in manufacturing that strives for no defects in goods produced.</w:t>
      </w:r>
    </w:p>
    <w:p w14:paraId="10888DE4" w14:textId="77777777" w:rsidR="00390020" w:rsidRPr="00390020" w:rsidRDefault="00390020" w:rsidP="000900BC">
      <w:pPr>
        <w:rPr>
          <w:b/>
          <w:color w:val="000000" w:themeColor="text1"/>
          <w:u w:val="single"/>
        </w:rPr>
      </w:pPr>
    </w:p>
    <w:p w14:paraId="7D897AF6" w14:textId="64DEFD52"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Zero Defections</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A model used by service providers that strives for no customer defections to competitors.</w:t>
      </w:r>
    </w:p>
    <w:p w14:paraId="2DD942C7" w14:textId="77777777" w:rsidR="00390020" w:rsidRPr="00390020" w:rsidRDefault="00390020" w:rsidP="000900BC">
      <w:pPr>
        <w:rPr>
          <w:b/>
          <w:color w:val="000000" w:themeColor="text1"/>
          <w:u w:val="single"/>
        </w:rPr>
      </w:pPr>
    </w:p>
    <w:p w14:paraId="3E929688" w14:textId="5FBFF25F"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Price Defectors</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Customers who switch to competitors for lower-priced goods and services.</w:t>
      </w:r>
    </w:p>
    <w:p w14:paraId="1E3F2169" w14:textId="77777777" w:rsidR="00390020" w:rsidRPr="00390020" w:rsidRDefault="00390020" w:rsidP="000900BC">
      <w:pPr>
        <w:rPr>
          <w:b/>
          <w:color w:val="000000" w:themeColor="text1"/>
          <w:u w:val="single"/>
        </w:rPr>
      </w:pPr>
    </w:p>
    <w:p w14:paraId="5C7929B5" w14:textId="300D003D"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Product Defectors</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Customers who switch to competitors who offer superior goods and services.</w:t>
      </w:r>
    </w:p>
    <w:p w14:paraId="18A5A6F7" w14:textId="77777777" w:rsidR="00390020" w:rsidRPr="00390020" w:rsidRDefault="00390020" w:rsidP="000900BC">
      <w:pPr>
        <w:rPr>
          <w:b/>
          <w:color w:val="000000" w:themeColor="text1"/>
          <w:u w:val="single"/>
        </w:rPr>
      </w:pPr>
    </w:p>
    <w:p w14:paraId="2D814897" w14:textId="34B458D5"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lastRenderedPageBreak/>
        <w:t>Service Defectors</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Customers who defect due to poor customer service.</w:t>
      </w:r>
    </w:p>
    <w:p w14:paraId="2F41FF57" w14:textId="77777777" w:rsidR="00390020" w:rsidRPr="00390020" w:rsidRDefault="00390020" w:rsidP="000900BC">
      <w:pPr>
        <w:rPr>
          <w:b/>
          <w:color w:val="000000" w:themeColor="text1"/>
          <w:u w:val="single"/>
        </w:rPr>
      </w:pPr>
    </w:p>
    <w:p w14:paraId="5BC65368" w14:textId="20AA493A"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Market Defectors</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Customers who exit the market due to relocation or business failure.</w:t>
      </w:r>
    </w:p>
    <w:p w14:paraId="53CA876B" w14:textId="77777777" w:rsidR="00390020" w:rsidRPr="00390020" w:rsidRDefault="00390020" w:rsidP="000900BC">
      <w:pPr>
        <w:rPr>
          <w:b/>
          <w:color w:val="000000" w:themeColor="text1"/>
          <w:u w:val="single"/>
        </w:rPr>
      </w:pPr>
    </w:p>
    <w:p w14:paraId="1ED417F0" w14:textId="3A997CB0" w:rsidR="00390020" w:rsidRPr="00390020" w:rsidRDefault="00390020" w:rsidP="00390020">
      <w:pPr>
        <w:rPr>
          <w:rFonts w:eastAsia="Times New Roman" w:cs="Times New Roman"/>
          <w:color w:val="000000" w:themeColor="text1"/>
        </w:rPr>
      </w:pPr>
      <w:r w:rsidRPr="00390020">
        <w:rPr>
          <w:rFonts w:eastAsia="Times New Roman" w:cs="Times New Roman"/>
          <w:b/>
          <w:bCs/>
          <w:color w:val="000000" w:themeColor="text1"/>
          <w:highlight w:val="yellow"/>
          <w:shd w:val="clear" w:color="auto" w:fill="FFFFFF"/>
        </w:rPr>
        <w:t>Technological Defectors</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Customers who switch to products outside the industry.</w:t>
      </w:r>
    </w:p>
    <w:p w14:paraId="627AAB00" w14:textId="77777777" w:rsidR="00390020" w:rsidRPr="00390020" w:rsidRDefault="00390020" w:rsidP="000900BC">
      <w:pPr>
        <w:rPr>
          <w:b/>
          <w:color w:val="000000" w:themeColor="text1"/>
          <w:u w:val="single"/>
        </w:rPr>
      </w:pPr>
    </w:p>
    <w:p w14:paraId="3BDD140B" w14:textId="0FDD579D" w:rsidR="00390020" w:rsidRPr="00390020" w:rsidRDefault="00390020" w:rsidP="00390020">
      <w:pPr>
        <w:rPr>
          <w:rFonts w:eastAsia="Times New Roman" w:cs="Times New Roman"/>
          <w:color w:val="000000" w:themeColor="text1"/>
        </w:rPr>
      </w:pPr>
      <w:bookmarkStart w:id="0" w:name="_GoBack"/>
      <w:bookmarkEnd w:id="0"/>
      <w:r w:rsidRPr="00390020">
        <w:rPr>
          <w:rFonts w:eastAsia="Times New Roman" w:cs="Times New Roman"/>
          <w:b/>
          <w:bCs/>
          <w:color w:val="000000" w:themeColor="text1"/>
          <w:highlight w:val="yellow"/>
          <w:shd w:val="clear" w:color="auto" w:fill="FFFFFF"/>
        </w:rPr>
        <w:t>Organizational Defectors</w:t>
      </w:r>
      <w:r>
        <w:rPr>
          <w:rFonts w:eastAsia="Times New Roman" w:cs="Times New Roman"/>
          <w:b/>
          <w:bCs/>
          <w:color w:val="000000" w:themeColor="text1"/>
          <w:shd w:val="clear" w:color="auto" w:fill="FFFFFF"/>
        </w:rPr>
        <w:t xml:space="preserve"> </w:t>
      </w:r>
      <w:r w:rsidRPr="00390020">
        <w:rPr>
          <w:rFonts w:eastAsia="Times New Roman" w:cs="Times New Roman"/>
          <w:color w:val="000000" w:themeColor="text1"/>
          <w:shd w:val="clear" w:color="auto" w:fill="FFFFFF"/>
        </w:rPr>
        <w:t>Customers who leave due to political considerations inside the firm, such as reciprocal buying arrangements.</w:t>
      </w:r>
    </w:p>
    <w:p w14:paraId="49A71446" w14:textId="77777777" w:rsidR="00390020" w:rsidRPr="003B26A8" w:rsidRDefault="00390020" w:rsidP="000900BC">
      <w:pPr>
        <w:rPr>
          <w:b/>
          <w:color w:val="000000" w:themeColor="text1"/>
          <w:u w:val="single"/>
        </w:rPr>
      </w:pPr>
    </w:p>
    <w:sectPr w:rsidR="00390020" w:rsidRPr="003B26A8" w:rsidSect="005973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61C97"/>
    <w:multiLevelType w:val="hybridMultilevel"/>
    <w:tmpl w:val="E7A405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A75D8E"/>
    <w:multiLevelType w:val="hybridMultilevel"/>
    <w:tmpl w:val="9AFC4E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814A6A"/>
    <w:multiLevelType w:val="hybridMultilevel"/>
    <w:tmpl w:val="808A9A82"/>
    <w:lvl w:ilvl="0" w:tplc="A56EECEA">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38106A27"/>
    <w:multiLevelType w:val="hybridMultilevel"/>
    <w:tmpl w:val="1C1250F4"/>
    <w:lvl w:ilvl="0" w:tplc="F7E0D86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F7078DF"/>
    <w:multiLevelType w:val="hybridMultilevel"/>
    <w:tmpl w:val="A4F61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17527A"/>
    <w:multiLevelType w:val="hybridMultilevel"/>
    <w:tmpl w:val="38769A26"/>
    <w:lvl w:ilvl="0" w:tplc="ED14B6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6F410F"/>
    <w:multiLevelType w:val="hybridMultilevel"/>
    <w:tmpl w:val="30269B3A"/>
    <w:lvl w:ilvl="0" w:tplc="66C872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EE62D5"/>
    <w:multiLevelType w:val="hybridMultilevel"/>
    <w:tmpl w:val="B2F4C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626778"/>
    <w:multiLevelType w:val="hybridMultilevel"/>
    <w:tmpl w:val="257A456E"/>
    <w:lvl w:ilvl="0" w:tplc="1E8EAC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9543E4"/>
    <w:multiLevelType w:val="hybridMultilevel"/>
    <w:tmpl w:val="74345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0"/>
  </w:num>
  <w:num w:numId="5">
    <w:abstractNumId w:val="8"/>
  </w:num>
  <w:num w:numId="6">
    <w:abstractNumId w:val="3"/>
  </w:num>
  <w:num w:numId="7">
    <w:abstractNumId w:val="9"/>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561"/>
    <w:rsid w:val="000900BC"/>
    <w:rsid w:val="000F5982"/>
    <w:rsid w:val="001B7AD8"/>
    <w:rsid w:val="0029245B"/>
    <w:rsid w:val="00390020"/>
    <w:rsid w:val="003B26A8"/>
    <w:rsid w:val="003F0086"/>
    <w:rsid w:val="004C2372"/>
    <w:rsid w:val="00597388"/>
    <w:rsid w:val="005C027E"/>
    <w:rsid w:val="007511CC"/>
    <w:rsid w:val="0078662D"/>
    <w:rsid w:val="00813561"/>
    <w:rsid w:val="00B44484"/>
    <w:rsid w:val="00C4264C"/>
    <w:rsid w:val="00C7730E"/>
    <w:rsid w:val="00D54E11"/>
    <w:rsid w:val="00DB0C57"/>
    <w:rsid w:val="00E43AE7"/>
    <w:rsid w:val="00E75E0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B6CF6B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rm">
    <w:name w:val="term"/>
    <w:basedOn w:val="DefaultParagraphFont"/>
    <w:rsid w:val="00E75E06"/>
  </w:style>
  <w:style w:type="character" w:customStyle="1" w:styleId="definition">
    <w:name w:val="definition"/>
    <w:basedOn w:val="DefaultParagraphFont"/>
    <w:rsid w:val="00E75E06"/>
  </w:style>
  <w:style w:type="character" w:customStyle="1" w:styleId="apple-converted-space">
    <w:name w:val="apple-converted-space"/>
    <w:basedOn w:val="DefaultParagraphFont"/>
    <w:rsid w:val="00D54E11"/>
  </w:style>
  <w:style w:type="character" w:styleId="Emphasis">
    <w:name w:val="Emphasis"/>
    <w:basedOn w:val="DefaultParagraphFont"/>
    <w:uiPriority w:val="20"/>
    <w:qFormat/>
    <w:rsid w:val="00D54E11"/>
    <w:rPr>
      <w:i/>
      <w:iCs/>
    </w:rPr>
  </w:style>
  <w:style w:type="paragraph" w:styleId="ListParagraph">
    <w:name w:val="List Paragraph"/>
    <w:basedOn w:val="Normal"/>
    <w:uiPriority w:val="34"/>
    <w:qFormat/>
    <w:rsid w:val="003F0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688">
      <w:bodyDiv w:val="1"/>
      <w:marLeft w:val="0"/>
      <w:marRight w:val="0"/>
      <w:marTop w:val="0"/>
      <w:marBottom w:val="0"/>
      <w:divBdr>
        <w:top w:val="none" w:sz="0" w:space="0" w:color="auto"/>
        <w:left w:val="none" w:sz="0" w:space="0" w:color="auto"/>
        <w:bottom w:val="none" w:sz="0" w:space="0" w:color="auto"/>
        <w:right w:val="none" w:sz="0" w:space="0" w:color="auto"/>
      </w:divBdr>
    </w:div>
    <w:div w:id="7099941">
      <w:bodyDiv w:val="1"/>
      <w:marLeft w:val="0"/>
      <w:marRight w:val="0"/>
      <w:marTop w:val="0"/>
      <w:marBottom w:val="0"/>
      <w:divBdr>
        <w:top w:val="none" w:sz="0" w:space="0" w:color="auto"/>
        <w:left w:val="none" w:sz="0" w:space="0" w:color="auto"/>
        <w:bottom w:val="none" w:sz="0" w:space="0" w:color="auto"/>
        <w:right w:val="none" w:sz="0" w:space="0" w:color="auto"/>
      </w:divBdr>
    </w:div>
    <w:div w:id="13575831">
      <w:bodyDiv w:val="1"/>
      <w:marLeft w:val="0"/>
      <w:marRight w:val="0"/>
      <w:marTop w:val="0"/>
      <w:marBottom w:val="0"/>
      <w:divBdr>
        <w:top w:val="none" w:sz="0" w:space="0" w:color="auto"/>
        <w:left w:val="none" w:sz="0" w:space="0" w:color="auto"/>
        <w:bottom w:val="none" w:sz="0" w:space="0" w:color="auto"/>
        <w:right w:val="none" w:sz="0" w:space="0" w:color="auto"/>
      </w:divBdr>
    </w:div>
    <w:div w:id="30156136">
      <w:bodyDiv w:val="1"/>
      <w:marLeft w:val="0"/>
      <w:marRight w:val="0"/>
      <w:marTop w:val="0"/>
      <w:marBottom w:val="0"/>
      <w:divBdr>
        <w:top w:val="none" w:sz="0" w:space="0" w:color="auto"/>
        <w:left w:val="none" w:sz="0" w:space="0" w:color="auto"/>
        <w:bottom w:val="none" w:sz="0" w:space="0" w:color="auto"/>
        <w:right w:val="none" w:sz="0" w:space="0" w:color="auto"/>
      </w:divBdr>
    </w:div>
    <w:div w:id="66415759">
      <w:bodyDiv w:val="1"/>
      <w:marLeft w:val="0"/>
      <w:marRight w:val="0"/>
      <w:marTop w:val="0"/>
      <w:marBottom w:val="0"/>
      <w:divBdr>
        <w:top w:val="none" w:sz="0" w:space="0" w:color="auto"/>
        <w:left w:val="none" w:sz="0" w:space="0" w:color="auto"/>
        <w:bottom w:val="none" w:sz="0" w:space="0" w:color="auto"/>
        <w:right w:val="none" w:sz="0" w:space="0" w:color="auto"/>
      </w:divBdr>
    </w:div>
    <w:div w:id="71321243">
      <w:bodyDiv w:val="1"/>
      <w:marLeft w:val="0"/>
      <w:marRight w:val="0"/>
      <w:marTop w:val="0"/>
      <w:marBottom w:val="0"/>
      <w:divBdr>
        <w:top w:val="none" w:sz="0" w:space="0" w:color="auto"/>
        <w:left w:val="none" w:sz="0" w:space="0" w:color="auto"/>
        <w:bottom w:val="none" w:sz="0" w:space="0" w:color="auto"/>
        <w:right w:val="none" w:sz="0" w:space="0" w:color="auto"/>
      </w:divBdr>
    </w:div>
    <w:div w:id="75591601">
      <w:bodyDiv w:val="1"/>
      <w:marLeft w:val="0"/>
      <w:marRight w:val="0"/>
      <w:marTop w:val="0"/>
      <w:marBottom w:val="0"/>
      <w:divBdr>
        <w:top w:val="none" w:sz="0" w:space="0" w:color="auto"/>
        <w:left w:val="none" w:sz="0" w:space="0" w:color="auto"/>
        <w:bottom w:val="none" w:sz="0" w:space="0" w:color="auto"/>
        <w:right w:val="none" w:sz="0" w:space="0" w:color="auto"/>
      </w:divBdr>
    </w:div>
    <w:div w:id="79060142">
      <w:bodyDiv w:val="1"/>
      <w:marLeft w:val="0"/>
      <w:marRight w:val="0"/>
      <w:marTop w:val="0"/>
      <w:marBottom w:val="0"/>
      <w:divBdr>
        <w:top w:val="none" w:sz="0" w:space="0" w:color="auto"/>
        <w:left w:val="none" w:sz="0" w:space="0" w:color="auto"/>
        <w:bottom w:val="none" w:sz="0" w:space="0" w:color="auto"/>
        <w:right w:val="none" w:sz="0" w:space="0" w:color="auto"/>
      </w:divBdr>
    </w:div>
    <w:div w:id="87163693">
      <w:bodyDiv w:val="1"/>
      <w:marLeft w:val="0"/>
      <w:marRight w:val="0"/>
      <w:marTop w:val="0"/>
      <w:marBottom w:val="0"/>
      <w:divBdr>
        <w:top w:val="none" w:sz="0" w:space="0" w:color="auto"/>
        <w:left w:val="none" w:sz="0" w:space="0" w:color="auto"/>
        <w:bottom w:val="none" w:sz="0" w:space="0" w:color="auto"/>
        <w:right w:val="none" w:sz="0" w:space="0" w:color="auto"/>
      </w:divBdr>
    </w:div>
    <w:div w:id="100956351">
      <w:bodyDiv w:val="1"/>
      <w:marLeft w:val="0"/>
      <w:marRight w:val="0"/>
      <w:marTop w:val="0"/>
      <w:marBottom w:val="0"/>
      <w:divBdr>
        <w:top w:val="none" w:sz="0" w:space="0" w:color="auto"/>
        <w:left w:val="none" w:sz="0" w:space="0" w:color="auto"/>
        <w:bottom w:val="none" w:sz="0" w:space="0" w:color="auto"/>
        <w:right w:val="none" w:sz="0" w:space="0" w:color="auto"/>
      </w:divBdr>
    </w:div>
    <w:div w:id="108010320">
      <w:bodyDiv w:val="1"/>
      <w:marLeft w:val="0"/>
      <w:marRight w:val="0"/>
      <w:marTop w:val="0"/>
      <w:marBottom w:val="0"/>
      <w:divBdr>
        <w:top w:val="none" w:sz="0" w:space="0" w:color="auto"/>
        <w:left w:val="none" w:sz="0" w:space="0" w:color="auto"/>
        <w:bottom w:val="none" w:sz="0" w:space="0" w:color="auto"/>
        <w:right w:val="none" w:sz="0" w:space="0" w:color="auto"/>
      </w:divBdr>
    </w:div>
    <w:div w:id="119496647">
      <w:bodyDiv w:val="1"/>
      <w:marLeft w:val="0"/>
      <w:marRight w:val="0"/>
      <w:marTop w:val="0"/>
      <w:marBottom w:val="0"/>
      <w:divBdr>
        <w:top w:val="none" w:sz="0" w:space="0" w:color="auto"/>
        <w:left w:val="none" w:sz="0" w:space="0" w:color="auto"/>
        <w:bottom w:val="none" w:sz="0" w:space="0" w:color="auto"/>
        <w:right w:val="none" w:sz="0" w:space="0" w:color="auto"/>
      </w:divBdr>
    </w:div>
    <w:div w:id="134690028">
      <w:bodyDiv w:val="1"/>
      <w:marLeft w:val="0"/>
      <w:marRight w:val="0"/>
      <w:marTop w:val="0"/>
      <w:marBottom w:val="0"/>
      <w:divBdr>
        <w:top w:val="none" w:sz="0" w:space="0" w:color="auto"/>
        <w:left w:val="none" w:sz="0" w:space="0" w:color="auto"/>
        <w:bottom w:val="none" w:sz="0" w:space="0" w:color="auto"/>
        <w:right w:val="none" w:sz="0" w:space="0" w:color="auto"/>
      </w:divBdr>
    </w:div>
    <w:div w:id="141624007">
      <w:bodyDiv w:val="1"/>
      <w:marLeft w:val="0"/>
      <w:marRight w:val="0"/>
      <w:marTop w:val="0"/>
      <w:marBottom w:val="0"/>
      <w:divBdr>
        <w:top w:val="none" w:sz="0" w:space="0" w:color="auto"/>
        <w:left w:val="none" w:sz="0" w:space="0" w:color="auto"/>
        <w:bottom w:val="none" w:sz="0" w:space="0" w:color="auto"/>
        <w:right w:val="none" w:sz="0" w:space="0" w:color="auto"/>
      </w:divBdr>
    </w:div>
    <w:div w:id="147477435">
      <w:bodyDiv w:val="1"/>
      <w:marLeft w:val="0"/>
      <w:marRight w:val="0"/>
      <w:marTop w:val="0"/>
      <w:marBottom w:val="0"/>
      <w:divBdr>
        <w:top w:val="none" w:sz="0" w:space="0" w:color="auto"/>
        <w:left w:val="none" w:sz="0" w:space="0" w:color="auto"/>
        <w:bottom w:val="none" w:sz="0" w:space="0" w:color="auto"/>
        <w:right w:val="none" w:sz="0" w:space="0" w:color="auto"/>
      </w:divBdr>
    </w:div>
    <w:div w:id="165830587">
      <w:bodyDiv w:val="1"/>
      <w:marLeft w:val="0"/>
      <w:marRight w:val="0"/>
      <w:marTop w:val="0"/>
      <w:marBottom w:val="0"/>
      <w:divBdr>
        <w:top w:val="none" w:sz="0" w:space="0" w:color="auto"/>
        <w:left w:val="none" w:sz="0" w:space="0" w:color="auto"/>
        <w:bottom w:val="none" w:sz="0" w:space="0" w:color="auto"/>
        <w:right w:val="none" w:sz="0" w:space="0" w:color="auto"/>
      </w:divBdr>
    </w:div>
    <w:div w:id="180432431">
      <w:bodyDiv w:val="1"/>
      <w:marLeft w:val="0"/>
      <w:marRight w:val="0"/>
      <w:marTop w:val="0"/>
      <w:marBottom w:val="0"/>
      <w:divBdr>
        <w:top w:val="none" w:sz="0" w:space="0" w:color="auto"/>
        <w:left w:val="none" w:sz="0" w:space="0" w:color="auto"/>
        <w:bottom w:val="none" w:sz="0" w:space="0" w:color="auto"/>
        <w:right w:val="none" w:sz="0" w:space="0" w:color="auto"/>
      </w:divBdr>
    </w:div>
    <w:div w:id="180630404">
      <w:bodyDiv w:val="1"/>
      <w:marLeft w:val="0"/>
      <w:marRight w:val="0"/>
      <w:marTop w:val="0"/>
      <w:marBottom w:val="0"/>
      <w:divBdr>
        <w:top w:val="none" w:sz="0" w:space="0" w:color="auto"/>
        <w:left w:val="none" w:sz="0" w:space="0" w:color="auto"/>
        <w:bottom w:val="none" w:sz="0" w:space="0" w:color="auto"/>
        <w:right w:val="none" w:sz="0" w:space="0" w:color="auto"/>
      </w:divBdr>
    </w:div>
    <w:div w:id="191306803">
      <w:bodyDiv w:val="1"/>
      <w:marLeft w:val="0"/>
      <w:marRight w:val="0"/>
      <w:marTop w:val="0"/>
      <w:marBottom w:val="0"/>
      <w:divBdr>
        <w:top w:val="none" w:sz="0" w:space="0" w:color="auto"/>
        <w:left w:val="none" w:sz="0" w:space="0" w:color="auto"/>
        <w:bottom w:val="none" w:sz="0" w:space="0" w:color="auto"/>
        <w:right w:val="none" w:sz="0" w:space="0" w:color="auto"/>
      </w:divBdr>
    </w:div>
    <w:div w:id="196546838">
      <w:bodyDiv w:val="1"/>
      <w:marLeft w:val="0"/>
      <w:marRight w:val="0"/>
      <w:marTop w:val="0"/>
      <w:marBottom w:val="0"/>
      <w:divBdr>
        <w:top w:val="none" w:sz="0" w:space="0" w:color="auto"/>
        <w:left w:val="none" w:sz="0" w:space="0" w:color="auto"/>
        <w:bottom w:val="none" w:sz="0" w:space="0" w:color="auto"/>
        <w:right w:val="none" w:sz="0" w:space="0" w:color="auto"/>
      </w:divBdr>
    </w:div>
    <w:div w:id="203445827">
      <w:bodyDiv w:val="1"/>
      <w:marLeft w:val="0"/>
      <w:marRight w:val="0"/>
      <w:marTop w:val="0"/>
      <w:marBottom w:val="0"/>
      <w:divBdr>
        <w:top w:val="none" w:sz="0" w:space="0" w:color="auto"/>
        <w:left w:val="none" w:sz="0" w:space="0" w:color="auto"/>
        <w:bottom w:val="none" w:sz="0" w:space="0" w:color="auto"/>
        <w:right w:val="none" w:sz="0" w:space="0" w:color="auto"/>
      </w:divBdr>
    </w:div>
    <w:div w:id="205794170">
      <w:bodyDiv w:val="1"/>
      <w:marLeft w:val="0"/>
      <w:marRight w:val="0"/>
      <w:marTop w:val="0"/>
      <w:marBottom w:val="0"/>
      <w:divBdr>
        <w:top w:val="none" w:sz="0" w:space="0" w:color="auto"/>
        <w:left w:val="none" w:sz="0" w:space="0" w:color="auto"/>
        <w:bottom w:val="none" w:sz="0" w:space="0" w:color="auto"/>
        <w:right w:val="none" w:sz="0" w:space="0" w:color="auto"/>
      </w:divBdr>
    </w:div>
    <w:div w:id="212817452">
      <w:bodyDiv w:val="1"/>
      <w:marLeft w:val="0"/>
      <w:marRight w:val="0"/>
      <w:marTop w:val="0"/>
      <w:marBottom w:val="0"/>
      <w:divBdr>
        <w:top w:val="none" w:sz="0" w:space="0" w:color="auto"/>
        <w:left w:val="none" w:sz="0" w:space="0" w:color="auto"/>
        <w:bottom w:val="none" w:sz="0" w:space="0" w:color="auto"/>
        <w:right w:val="none" w:sz="0" w:space="0" w:color="auto"/>
      </w:divBdr>
    </w:div>
    <w:div w:id="216210079">
      <w:bodyDiv w:val="1"/>
      <w:marLeft w:val="0"/>
      <w:marRight w:val="0"/>
      <w:marTop w:val="0"/>
      <w:marBottom w:val="0"/>
      <w:divBdr>
        <w:top w:val="none" w:sz="0" w:space="0" w:color="auto"/>
        <w:left w:val="none" w:sz="0" w:space="0" w:color="auto"/>
        <w:bottom w:val="none" w:sz="0" w:space="0" w:color="auto"/>
        <w:right w:val="none" w:sz="0" w:space="0" w:color="auto"/>
      </w:divBdr>
    </w:div>
    <w:div w:id="218129310">
      <w:bodyDiv w:val="1"/>
      <w:marLeft w:val="0"/>
      <w:marRight w:val="0"/>
      <w:marTop w:val="0"/>
      <w:marBottom w:val="0"/>
      <w:divBdr>
        <w:top w:val="none" w:sz="0" w:space="0" w:color="auto"/>
        <w:left w:val="none" w:sz="0" w:space="0" w:color="auto"/>
        <w:bottom w:val="none" w:sz="0" w:space="0" w:color="auto"/>
        <w:right w:val="none" w:sz="0" w:space="0" w:color="auto"/>
      </w:divBdr>
    </w:div>
    <w:div w:id="224612267">
      <w:bodyDiv w:val="1"/>
      <w:marLeft w:val="0"/>
      <w:marRight w:val="0"/>
      <w:marTop w:val="0"/>
      <w:marBottom w:val="0"/>
      <w:divBdr>
        <w:top w:val="none" w:sz="0" w:space="0" w:color="auto"/>
        <w:left w:val="none" w:sz="0" w:space="0" w:color="auto"/>
        <w:bottom w:val="none" w:sz="0" w:space="0" w:color="auto"/>
        <w:right w:val="none" w:sz="0" w:space="0" w:color="auto"/>
      </w:divBdr>
    </w:div>
    <w:div w:id="229776476">
      <w:bodyDiv w:val="1"/>
      <w:marLeft w:val="0"/>
      <w:marRight w:val="0"/>
      <w:marTop w:val="0"/>
      <w:marBottom w:val="0"/>
      <w:divBdr>
        <w:top w:val="none" w:sz="0" w:space="0" w:color="auto"/>
        <w:left w:val="none" w:sz="0" w:space="0" w:color="auto"/>
        <w:bottom w:val="none" w:sz="0" w:space="0" w:color="auto"/>
        <w:right w:val="none" w:sz="0" w:space="0" w:color="auto"/>
      </w:divBdr>
    </w:div>
    <w:div w:id="233052225">
      <w:bodyDiv w:val="1"/>
      <w:marLeft w:val="0"/>
      <w:marRight w:val="0"/>
      <w:marTop w:val="0"/>
      <w:marBottom w:val="0"/>
      <w:divBdr>
        <w:top w:val="none" w:sz="0" w:space="0" w:color="auto"/>
        <w:left w:val="none" w:sz="0" w:space="0" w:color="auto"/>
        <w:bottom w:val="none" w:sz="0" w:space="0" w:color="auto"/>
        <w:right w:val="none" w:sz="0" w:space="0" w:color="auto"/>
      </w:divBdr>
    </w:div>
    <w:div w:id="245503772">
      <w:bodyDiv w:val="1"/>
      <w:marLeft w:val="0"/>
      <w:marRight w:val="0"/>
      <w:marTop w:val="0"/>
      <w:marBottom w:val="0"/>
      <w:divBdr>
        <w:top w:val="none" w:sz="0" w:space="0" w:color="auto"/>
        <w:left w:val="none" w:sz="0" w:space="0" w:color="auto"/>
        <w:bottom w:val="none" w:sz="0" w:space="0" w:color="auto"/>
        <w:right w:val="none" w:sz="0" w:space="0" w:color="auto"/>
      </w:divBdr>
    </w:div>
    <w:div w:id="259801133">
      <w:bodyDiv w:val="1"/>
      <w:marLeft w:val="0"/>
      <w:marRight w:val="0"/>
      <w:marTop w:val="0"/>
      <w:marBottom w:val="0"/>
      <w:divBdr>
        <w:top w:val="none" w:sz="0" w:space="0" w:color="auto"/>
        <w:left w:val="none" w:sz="0" w:space="0" w:color="auto"/>
        <w:bottom w:val="none" w:sz="0" w:space="0" w:color="auto"/>
        <w:right w:val="none" w:sz="0" w:space="0" w:color="auto"/>
      </w:divBdr>
    </w:div>
    <w:div w:id="272522974">
      <w:bodyDiv w:val="1"/>
      <w:marLeft w:val="0"/>
      <w:marRight w:val="0"/>
      <w:marTop w:val="0"/>
      <w:marBottom w:val="0"/>
      <w:divBdr>
        <w:top w:val="none" w:sz="0" w:space="0" w:color="auto"/>
        <w:left w:val="none" w:sz="0" w:space="0" w:color="auto"/>
        <w:bottom w:val="none" w:sz="0" w:space="0" w:color="auto"/>
        <w:right w:val="none" w:sz="0" w:space="0" w:color="auto"/>
      </w:divBdr>
    </w:div>
    <w:div w:id="291987667">
      <w:bodyDiv w:val="1"/>
      <w:marLeft w:val="0"/>
      <w:marRight w:val="0"/>
      <w:marTop w:val="0"/>
      <w:marBottom w:val="0"/>
      <w:divBdr>
        <w:top w:val="none" w:sz="0" w:space="0" w:color="auto"/>
        <w:left w:val="none" w:sz="0" w:space="0" w:color="auto"/>
        <w:bottom w:val="none" w:sz="0" w:space="0" w:color="auto"/>
        <w:right w:val="none" w:sz="0" w:space="0" w:color="auto"/>
      </w:divBdr>
    </w:div>
    <w:div w:id="296492078">
      <w:bodyDiv w:val="1"/>
      <w:marLeft w:val="0"/>
      <w:marRight w:val="0"/>
      <w:marTop w:val="0"/>
      <w:marBottom w:val="0"/>
      <w:divBdr>
        <w:top w:val="none" w:sz="0" w:space="0" w:color="auto"/>
        <w:left w:val="none" w:sz="0" w:space="0" w:color="auto"/>
        <w:bottom w:val="none" w:sz="0" w:space="0" w:color="auto"/>
        <w:right w:val="none" w:sz="0" w:space="0" w:color="auto"/>
      </w:divBdr>
    </w:div>
    <w:div w:id="296492784">
      <w:bodyDiv w:val="1"/>
      <w:marLeft w:val="0"/>
      <w:marRight w:val="0"/>
      <w:marTop w:val="0"/>
      <w:marBottom w:val="0"/>
      <w:divBdr>
        <w:top w:val="none" w:sz="0" w:space="0" w:color="auto"/>
        <w:left w:val="none" w:sz="0" w:space="0" w:color="auto"/>
        <w:bottom w:val="none" w:sz="0" w:space="0" w:color="auto"/>
        <w:right w:val="none" w:sz="0" w:space="0" w:color="auto"/>
      </w:divBdr>
    </w:div>
    <w:div w:id="311060641">
      <w:bodyDiv w:val="1"/>
      <w:marLeft w:val="0"/>
      <w:marRight w:val="0"/>
      <w:marTop w:val="0"/>
      <w:marBottom w:val="0"/>
      <w:divBdr>
        <w:top w:val="none" w:sz="0" w:space="0" w:color="auto"/>
        <w:left w:val="none" w:sz="0" w:space="0" w:color="auto"/>
        <w:bottom w:val="none" w:sz="0" w:space="0" w:color="auto"/>
        <w:right w:val="none" w:sz="0" w:space="0" w:color="auto"/>
      </w:divBdr>
    </w:div>
    <w:div w:id="322322616">
      <w:bodyDiv w:val="1"/>
      <w:marLeft w:val="0"/>
      <w:marRight w:val="0"/>
      <w:marTop w:val="0"/>
      <w:marBottom w:val="0"/>
      <w:divBdr>
        <w:top w:val="none" w:sz="0" w:space="0" w:color="auto"/>
        <w:left w:val="none" w:sz="0" w:space="0" w:color="auto"/>
        <w:bottom w:val="none" w:sz="0" w:space="0" w:color="auto"/>
        <w:right w:val="none" w:sz="0" w:space="0" w:color="auto"/>
      </w:divBdr>
    </w:div>
    <w:div w:id="330063623">
      <w:bodyDiv w:val="1"/>
      <w:marLeft w:val="0"/>
      <w:marRight w:val="0"/>
      <w:marTop w:val="0"/>
      <w:marBottom w:val="0"/>
      <w:divBdr>
        <w:top w:val="none" w:sz="0" w:space="0" w:color="auto"/>
        <w:left w:val="none" w:sz="0" w:space="0" w:color="auto"/>
        <w:bottom w:val="none" w:sz="0" w:space="0" w:color="auto"/>
        <w:right w:val="none" w:sz="0" w:space="0" w:color="auto"/>
      </w:divBdr>
    </w:div>
    <w:div w:id="339547636">
      <w:bodyDiv w:val="1"/>
      <w:marLeft w:val="0"/>
      <w:marRight w:val="0"/>
      <w:marTop w:val="0"/>
      <w:marBottom w:val="0"/>
      <w:divBdr>
        <w:top w:val="none" w:sz="0" w:space="0" w:color="auto"/>
        <w:left w:val="none" w:sz="0" w:space="0" w:color="auto"/>
        <w:bottom w:val="none" w:sz="0" w:space="0" w:color="auto"/>
        <w:right w:val="none" w:sz="0" w:space="0" w:color="auto"/>
      </w:divBdr>
    </w:div>
    <w:div w:id="367415695">
      <w:bodyDiv w:val="1"/>
      <w:marLeft w:val="0"/>
      <w:marRight w:val="0"/>
      <w:marTop w:val="0"/>
      <w:marBottom w:val="0"/>
      <w:divBdr>
        <w:top w:val="none" w:sz="0" w:space="0" w:color="auto"/>
        <w:left w:val="none" w:sz="0" w:space="0" w:color="auto"/>
        <w:bottom w:val="none" w:sz="0" w:space="0" w:color="auto"/>
        <w:right w:val="none" w:sz="0" w:space="0" w:color="auto"/>
      </w:divBdr>
    </w:div>
    <w:div w:id="368648378">
      <w:bodyDiv w:val="1"/>
      <w:marLeft w:val="0"/>
      <w:marRight w:val="0"/>
      <w:marTop w:val="0"/>
      <w:marBottom w:val="0"/>
      <w:divBdr>
        <w:top w:val="none" w:sz="0" w:space="0" w:color="auto"/>
        <w:left w:val="none" w:sz="0" w:space="0" w:color="auto"/>
        <w:bottom w:val="none" w:sz="0" w:space="0" w:color="auto"/>
        <w:right w:val="none" w:sz="0" w:space="0" w:color="auto"/>
      </w:divBdr>
    </w:div>
    <w:div w:id="373622567">
      <w:bodyDiv w:val="1"/>
      <w:marLeft w:val="0"/>
      <w:marRight w:val="0"/>
      <w:marTop w:val="0"/>
      <w:marBottom w:val="0"/>
      <w:divBdr>
        <w:top w:val="none" w:sz="0" w:space="0" w:color="auto"/>
        <w:left w:val="none" w:sz="0" w:space="0" w:color="auto"/>
        <w:bottom w:val="none" w:sz="0" w:space="0" w:color="auto"/>
        <w:right w:val="none" w:sz="0" w:space="0" w:color="auto"/>
      </w:divBdr>
    </w:div>
    <w:div w:id="384910897">
      <w:bodyDiv w:val="1"/>
      <w:marLeft w:val="0"/>
      <w:marRight w:val="0"/>
      <w:marTop w:val="0"/>
      <w:marBottom w:val="0"/>
      <w:divBdr>
        <w:top w:val="none" w:sz="0" w:space="0" w:color="auto"/>
        <w:left w:val="none" w:sz="0" w:space="0" w:color="auto"/>
        <w:bottom w:val="none" w:sz="0" w:space="0" w:color="auto"/>
        <w:right w:val="none" w:sz="0" w:space="0" w:color="auto"/>
      </w:divBdr>
    </w:div>
    <w:div w:id="384912433">
      <w:bodyDiv w:val="1"/>
      <w:marLeft w:val="0"/>
      <w:marRight w:val="0"/>
      <w:marTop w:val="0"/>
      <w:marBottom w:val="0"/>
      <w:divBdr>
        <w:top w:val="none" w:sz="0" w:space="0" w:color="auto"/>
        <w:left w:val="none" w:sz="0" w:space="0" w:color="auto"/>
        <w:bottom w:val="none" w:sz="0" w:space="0" w:color="auto"/>
        <w:right w:val="none" w:sz="0" w:space="0" w:color="auto"/>
      </w:divBdr>
    </w:div>
    <w:div w:id="387732749">
      <w:bodyDiv w:val="1"/>
      <w:marLeft w:val="0"/>
      <w:marRight w:val="0"/>
      <w:marTop w:val="0"/>
      <w:marBottom w:val="0"/>
      <w:divBdr>
        <w:top w:val="none" w:sz="0" w:space="0" w:color="auto"/>
        <w:left w:val="none" w:sz="0" w:space="0" w:color="auto"/>
        <w:bottom w:val="none" w:sz="0" w:space="0" w:color="auto"/>
        <w:right w:val="none" w:sz="0" w:space="0" w:color="auto"/>
      </w:divBdr>
    </w:div>
    <w:div w:id="412897116">
      <w:bodyDiv w:val="1"/>
      <w:marLeft w:val="0"/>
      <w:marRight w:val="0"/>
      <w:marTop w:val="0"/>
      <w:marBottom w:val="0"/>
      <w:divBdr>
        <w:top w:val="none" w:sz="0" w:space="0" w:color="auto"/>
        <w:left w:val="none" w:sz="0" w:space="0" w:color="auto"/>
        <w:bottom w:val="none" w:sz="0" w:space="0" w:color="auto"/>
        <w:right w:val="none" w:sz="0" w:space="0" w:color="auto"/>
      </w:divBdr>
    </w:div>
    <w:div w:id="414135026">
      <w:bodyDiv w:val="1"/>
      <w:marLeft w:val="0"/>
      <w:marRight w:val="0"/>
      <w:marTop w:val="0"/>
      <w:marBottom w:val="0"/>
      <w:divBdr>
        <w:top w:val="none" w:sz="0" w:space="0" w:color="auto"/>
        <w:left w:val="none" w:sz="0" w:space="0" w:color="auto"/>
        <w:bottom w:val="none" w:sz="0" w:space="0" w:color="auto"/>
        <w:right w:val="none" w:sz="0" w:space="0" w:color="auto"/>
      </w:divBdr>
    </w:div>
    <w:div w:id="445733020">
      <w:bodyDiv w:val="1"/>
      <w:marLeft w:val="0"/>
      <w:marRight w:val="0"/>
      <w:marTop w:val="0"/>
      <w:marBottom w:val="0"/>
      <w:divBdr>
        <w:top w:val="none" w:sz="0" w:space="0" w:color="auto"/>
        <w:left w:val="none" w:sz="0" w:space="0" w:color="auto"/>
        <w:bottom w:val="none" w:sz="0" w:space="0" w:color="auto"/>
        <w:right w:val="none" w:sz="0" w:space="0" w:color="auto"/>
      </w:divBdr>
    </w:div>
    <w:div w:id="446967785">
      <w:bodyDiv w:val="1"/>
      <w:marLeft w:val="0"/>
      <w:marRight w:val="0"/>
      <w:marTop w:val="0"/>
      <w:marBottom w:val="0"/>
      <w:divBdr>
        <w:top w:val="none" w:sz="0" w:space="0" w:color="auto"/>
        <w:left w:val="none" w:sz="0" w:space="0" w:color="auto"/>
        <w:bottom w:val="none" w:sz="0" w:space="0" w:color="auto"/>
        <w:right w:val="none" w:sz="0" w:space="0" w:color="auto"/>
      </w:divBdr>
    </w:div>
    <w:div w:id="453905707">
      <w:bodyDiv w:val="1"/>
      <w:marLeft w:val="0"/>
      <w:marRight w:val="0"/>
      <w:marTop w:val="0"/>
      <w:marBottom w:val="0"/>
      <w:divBdr>
        <w:top w:val="none" w:sz="0" w:space="0" w:color="auto"/>
        <w:left w:val="none" w:sz="0" w:space="0" w:color="auto"/>
        <w:bottom w:val="none" w:sz="0" w:space="0" w:color="auto"/>
        <w:right w:val="none" w:sz="0" w:space="0" w:color="auto"/>
      </w:divBdr>
    </w:div>
    <w:div w:id="453908718">
      <w:bodyDiv w:val="1"/>
      <w:marLeft w:val="0"/>
      <w:marRight w:val="0"/>
      <w:marTop w:val="0"/>
      <w:marBottom w:val="0"/>
      <w:divBdr>
        <w:top w:val="none" w:sz="0" w:space="0" w:color="auto"/>
        <w:left w:val="none" w:sz="0" w:space="0" w:color="auto"/>
        <w:bottom w:val="none" w:sz="0" w:space="0" w:color="auto"/>
        <w:right w:val="none" w:sz="0" w:space="0" w:color="auto"/>
      </w:divBdr>
    </w:div>
    <w:div w:id="454105450">
      <w:bodyDiv w:val="1"/>
      <w:marLeft w:val="0"/>
      <w:marRight w:val="0"/>
      <w:marTop w:val="0"/>
      <w:marBottom w:val="0"/>
      <w:divBdr>
        <w:top w:val="none" w:sz="0" w:space="0" w:color="auto"/>
        <w:left w:val="none" w:sz="0" w:space="0" w:color="auto"/>
        <w:bottom w:val="none" w:sz="0" w:space="0" w:color="auto"/>
        <w:right w:val="none" w:sz="0" w:space="0" w:color="auto"/>
      </w:divBdr>
    </w:div>
    <w:div w:id="458228067">
      <w:bodyDiv w:val="1"/>
      <w:marLeft w:val="0"/>
      <w:marRight w:val="0"/>
      <w:marTop w:val="0"/>
      <w:marBottom w:val="0"/>
      <w:divBdr>
        <w:top w:val="none" w:sz="0" w:space="0" w:color="auto"/>
        <w:left w:val="none" w:sz="0" w:space="0" w:color="auto"/>
        <w:bottom w:val="none" w:sz="0" w:space="0" w:color="auto"/>
        <w:right w:val="none" w:sz="0" w:space="0" w:color="auto"/>
      </w:divBdr>
    </w:div>
    <w:div w:id="482283194">
      <w:bodyDiv w:val="1"/>
      <w:marLeft w:val="0"/>
      <w:marRight w:val="0"/>
      <w:marTop w:val="0"/>
      <w:marBottom w:val="0"/>
      <w:divBdr>
        <w:top w:val="none" w:sz="0" w:space="0" w:color="auto"/>
        <w:left w:val="none" w:sz="0" w:space="0" w:color="auto"/>
        <w:bottom w:val="none" w:sz="0" w:space="0" w:color="auto"/>
        <w:right w:val="none" w:sz="0" w:space="0" w:color="auto"/>
      </w:divBdr>
    </w:div>
    <w:div w:id="485390956">
      <w:bodyDiv w:val="1"/>
      <w:marLeft w:val="0"/>
      <w:marRight w:val="0"/>
      <w:marTop w:val="0"/>
      <w:marBottom w:val="0"/>
      <w:divBdr>
        <w:top w:val="none" w:sz="0" w:space="0" w:color="auto"/>
        <w:left w:val="none" w:sz="0" w:space="0" w:color="auto"/>
        <w:bottom w:val="none" w:sz="0" w:space="0" w:color="auto"/>
        <w:right w:val="none" w:sz="0" w:space="0" w:color="auto"/>
      </w:divBdr>
    </w:div>
    <w:div w:id="505746964">
      <w:bodyDiv w:val="1"/>
      <w:marLeft w:val="0"/>
      <w:marRight w:val="0"/>
      <w:marTop w:val="0"/>
      <w:marBottom w:val="0"/>
      <w:divBdr>
        <w:top w:val="none" w:sz="0" w:space="0" w:color="auto"/>
        <w:left w:val="none" w:sz="0" w:space="0" w:color="auto"/>
        <w:bottom w:val="none" w:sz="0" w:space="0" w:color="auto"/>
        <w:right w:val="none" w:sz="0" w:space="0" w:color="auto"/>
      </w:divBdr>
    </w:div>
    <w:div w:id="505829166">
      <w:bodyDiv w:val="1"/>
      <w:marLeft w:val="0"/>
      <w:marRight w:val="0"/>
      <w:marTop w:val="0"/>
      <w:marBottom w:val="0"/>
      <w:divBdr>
        <w:top w:val="none" w:sz="0" w:space="0" w:color="auto"/>
        <w:left w:val="none" w:sz="0" w:space="0" w:color="auto"/>
        <w:bottom w:val="none" w:sz="0" w:space="0" w:color="auto"/>
        <w:right w:val="none" w:sz="0" w:space="0" w:color="auto"/>
      </w:divBdr>
    </w:div>
    <w:div w:id="506217432">
      <w:bodyDiv w:val="1"/>
      <w:marLeft w:val="0"/>
      <w:marRight w:val="0"/>
      <w:marTop w:val="0"/>
      <w:marBottom w:val="0"/>
      <w:divBdr>
        <w:top w:val="none" w:sz="0" w:space="0" w:color="auto"/>
        <w:left w:val="none" w:sz="0" w:space="0" w:color="auto"/>
        <w:bottom w:val="none" w:sz="0" w:space="0" w:color="auto"/>
        <w:right w:val="none" w:sz="0" w:space="0" w:color="auto"/>
      </w:divBdr>
    </w:div>
    <w:div w:id="509223124">
      <w:bodyDiv w:val="1"/>
      <w:marLeft w:val="0"/>
      <w:marRight w:val="0"/>
      <w:marTop w:val="0"/>
      <w:marBottom w:val="0"/>
      <w:divBdr>
        <w:top w:val="none" w:sz="0" w:space="0" w:color="auto"/>
        <w:left w:val="none" w:sz="0" w:space="0" w:color="auto"/>
        <w:bottom w:val="none" w:sz="0" w:space="0" w:color="auto"/>
        <w:right w:val="none" w:sz="0" w:space="0" w:color="auto"/>
      </w:divBdr>
    </w:div>
    <w:div w:id="514854697">
      <w:bodyDiv w:val="1"/>
      <w:marLeft w:val="0"/>
      <w:marRight w:val="0"/>
      <w:marTop w:val="0"/>
      <w:marBottom w:val="0"/>
      <w:divBdr>
        <w:top w:val="none" w:sz="0" w:space="0" w:color="auto"/>
        <w:left w:val="none" w:sz="0" w:space="0" w:color="auto"/>
        <w:bottom w:val="none" w:sz="0" w:space="0" w:color="auto"/>
        <w:right w:val="none" w:sz="0" w:space="0" w:color="auto"/>
      </w:divBdr>
    </w:div>
    <w:div w:id="515199070">
      <w:bodyDiv w:val="1"/>
      <w:marLeft w:val="0"/>
      <w:marRight w:val="0"/>
      <w:marTop w:val="0"/>
      <w:marBottom w:val="0"/>
      <w:divBdr>
        <w:top w:val="none" w:sz="0" w:space="0" w:color="auto"/>
        <w:left w:val="none" w:sz="0" w:space="0" w:color="auto"/>
        <w:bottom w:val="none" w:sz="0" w:space="0" w:color="auto"/>
        <w:right w:val="none" w:sz="0" w:space="0" w:color="auto"/>
      </w:divBdr>
    </w:div>
    <w:div w:id="520632118">
      <w:bodyDiv w:val="1"/>
      <w:marLeft w:val="0"/>
      <w:marRight w:val="0"/>
      <w:marTop w:val="0"/>
      <w:marBottom w:val="0"/>
      <w:divBdr>
        <w:top w:val="none" w:sz="0" w:space="0" w:color="auto"/>
        <w:left w:val="none" w:sz="0" w:space="0" w:color="auto"/>
        <w:bottom w:val="none" w:sz="0" w:space="0" w:color="auto"/>
        <w:right w:val="none" w:sz="0" w:space="0" w:color="auto"/>
      </w:divBdr>
    </w:div>
    <w:div w:id="521742385">
      <w:bodyDiv w:val="1"/>
      <w:marLeft w:val="0"/>
      <w:marRight w:val="0"/>
      <w:marTop w:val="0"/>
      <w:marBottom w:val="0"/>
      <w:divBdr>
        <w:top w:val="none" w:sz="0" w:space="0" w:color="auto"/>
        <w:left w:val="none" w:sz="0" w:space="0" w:color="auto"/>
        <w:bottom w:val="none" w:sz="0" w:space="0" w:color="auto"/>
        <w:right w:val="none" w:sz="0" w:space="0" w:color="auto"/>
      </w:divBdr>
    </w:div>
    <w:div w:id="533229506">
      <w:bodyDiv w:val="1"/>
      <w:marLeft w:val="0"/>
      <w:marRight w:val="0"/>
      <w:marTop w:val="0"/>
      <w:marBottom w:val="0"/>
      <w:divBdr>
        <w:top w:val="none" w:sz="0" w:space="0" w:color="auto"/>
        <w:left w:val="none" w:sz="0" w:space="0" w:color="auto"/>
        <w:bottom w:val="none" w:sz="0" w:space="0" w:color="auto"/>
        <w:right w:val="none" w:sz="0" w:space="0" w:color="auto"/>
      </w:divBdr>
    </w:div>
    <w:div w:id="544757422">
      <w:bodyDiv w:val="1"/>
      <w:marLeft w:val="0"/>
      <w:marRight w:val="0"/>
      <w:marTop w:val="0"/>
      <w:marBottom w:val="0"/>
      <w:divBdr>
        <w:top w:val="none" w:sz="0" w:space="0" w:color="auto"/>
        <w:left w:val="none" w:sz="0" w:space="0" w:color="auto"/>
        <w:bottom w:val="none" w:sz="0" w:space="0" w:color="auto"/>
        <w:right w:val="none" w:sz="0" w:space="0" w:color="auto"/>
      </w:divBdr>
    </w:div>
    <w:div w:id="557084562">
      <w:bodyDiv w:val="1"/>
      <w:marLeft w:val="0"/>
      <w:marRight w:val="0"/>
      <w:marTop w:val="0"/>
      <w:marBottom w:val="0"/>
      <w:divBdr>
        <w:top w:val="none" w:sz="0" w:space="0" w:color="auto"/>
        <w:left w:val="none" w:sz="0" w:space="0" w:color="auto"/>
        <w:bottom w:val="none" w:sz="0" w:space="0" w:color="auto"/>
        <w:right w:val="none" w:sz="0" w:space="0" w:color="auto"/>
      </w:divBdr>
    </w:div>
    <w:div w:id="568807611">
      <w:bodyDiv w:val="1"/>
      <w:marLeft w:val="0"/>
      <w:marRight w:val="0"/>
      <w:marTop w:val="0"/>
      <w:marBottom w:val="0"/>
      <w:divBdr>
        <w:top w:val="none" w:sz="0" w:space="0" w:color="auto"/>
        <w:left w:val="none" w:sz="0" w:space="0" w:color="auto"/>
        <w:bottom w:val="none" w:sz="0" w:space="0" w:color="auto"/>
        <w:right w:val="none" w:sz="0" w:space="0" w:color="auto"/>
      </w:divBdr>
    </w:div>
    <w:div w:id="575164117">
      <w:bodyDiv w:val="1"/>
      <w:marLeft w:val="0"/>
      <w:marRight w:val="0"/>
      <w:marTop w:val="0"/>
      <w:marBottom w:val="0"/>
      <w:divBdr>
        <w:top w:val="none" w:sz="0" w:space="0" w:color="auto"/>
        <w:left w:val="none" w:sz="0" w:space="0" w:color="auto"/>
        <w:bottom w:val="none" w:sz="0" w:space="0" w:color="auto"/>
        <w:right w:val="none" w:sz="0" w:space="0" w:color="auto"/>
      </w:divBdr>
    </w:div>
    <w:div w:id="576745288">
      <w:bodyDiv w:val="1"/>
      <w:marLeft w:val="0"/>
      <w:marRight w:val="0"/>
      <w:marTop w:val="0"/>
      <w:marBottom w:val="0"/>
      <w:divBdr>
        <w:top w:val="none" w:sz="0" w:space="0" w:color="auto"/>
        <w:left w:val="none" w:sz="0" w:space="0" w:color="auto"/>
        <w:bottom w:val="none" w:sz="0" w:space="0" w:color="auto"/>
        <w:right w:val="none" w:sz="0" w:space="0" w:color="auto"/>
      </w:divBdr>
    </w:div>
    <w:div w:id="577908623">
      <w:bodyDiv w:val="1"/>
      <w:marLeft w:val="0"/>
      <w:marRight w:val="0"/>
      <w:marTop w:val="0"/>
      <w:marBottom w:val="0"/>
      <w:divBdr>
        <w:top w:val="none" w:sz="0" w:space="0" w:color="auto"/>
        <w:left w:val="none" w:sz="0" w:space="0" w:color="auto"/>
        <w:bottom w:val="none" w:sz="0" w:space="0" w:color="auto"/>
        <w:right w:val="none" w:sz="0" w:space="0" w:color="auto"/>
      </w:divBdr>
    </w:div>
    <w:div w:id="579217934">
      <w:bodyDiv w:val="1"/>
      <w:marLeft w:val="0"/>
      <w:marRight w:val="0"/>
      <w:marTop w:val="0"/>
      <w:marBottom w:val="0"/>
      <w:divBdr>
        <w:top w:val="none" w:sz="0" w:space="0" w:color="auto"/>
        <w:left w:val="none" w:sz="0" w:space="0" w:color="auto"/>
        <w:bottom w:val="none" w:sz="0" w:space="0" w:color="auto"/>
        <w:right w:val="none" w:sz="0" w:space="0" w:color="auto"/>
      </w:divBdr>
    </w:div>
    <w:div w:id="580070695">
      <w:bodyDiv w:val="1"/>
      <w:marLeft w:val="0"/>
      <w:marRight w:val="0"/>
      <w:marTop w:val="0"/>
      <w:marBottom w:val="0"/>
      <w:divBdr>
        <w:top w:val="none" w:sz="0" w:space="0" w:color="auto"/>
        <w:left w:val="none" w:sz="0" w:space="0" w:color="auto"/>
        <w:bottom w:val="none" w:sz="0" w:space="0" w:color="auto"/>
        <w:right w:val="none" w:sz="0" w:space="0" w:color="auto"/>
      </w:divBdr>
    </w:div>
    <w:div w:id="580801263">
      <w:bodyDiv w:val="1"/>
      <w:marLeft w:val="0"/>
      <w:marRight w:val="0"/>
      <w:marTop w:val="0"/>
      <w:marBottom w:val="0"/>
      <w:divBdr>
        <w:top w:val="none" w:sz="0" w:space="0" w:color="auto"/>
        <w:left w:val="none" w:sz="0" w:space="0" w:color="auto"/>
        <w:bottom w:val="none" w:sz="0" w:space="0" w:color="auto"/>
        <w:right w:val="none" w:sz="0" w:space="0" w:color="auto"/>
      </w:divBdr>
    </w:div>
    <w:div w:id="588194045">
      <w:bodyDiv w:val="1"/>
      <w:marLeft w:val="0"/>
      <w:marRight w:val="0"/>
      <w:marTop w:val="0"/>
      <w:marBottom w:val="0"/>
      <w:divBdr>
        <w:top w:val="none" w:sz="0" w:space="0" w:color="auto"/>
        <w:left w:val="none" w:sz="0" w:space="0" w:color="auto"/>
        <w:bottom w:val="none" w:sz="0" w:space="0" w:color="auto"/>
        <w:right w:val="none" w:sz="0" w:space="0" w:color="auto"/>
      </w:divBdr>
    </w:div>
    <w:div w:id="591745360">
      <w:bodyDiv w:val="1"/>
      <w:marLeft w:val="0"/>
      <w:marRight w:val="0"/>
      <w:marTop w:val="0"/>
      <w:marBottom w:val="0"/>
      <w:divBdr>
        <w:top w:val="none" w:sz="0" w:space="0" w:color="auto"/>
        <w:left w:val="none" w:sz="0" w:space="0" w:color="auto"/>
        <w:bottom w:val="none" w:sz="0" w:space="0" w:color="auto"/>
        <w:right w:val="none" w:sz="0" w:space="0" w:color="auto"/>
      </w:divBdr>
    </w:div>
    <w:div w:id="607199640">
      <w:bodyDiv w:val="1"/>
      <w:marLeft w:val="0"/>
      <w:marRight w:val="0"/>
      <w:marTop w:val="0"/>
      <w:marBottom w:val="0"/>
      <w:divBdr>
        <w:top w:val="none" w:sz="0" w:space="0" w:color="auto"/>
        <w:left w:val="none" w:sz="0" w:space="0" w:color="auto"/>
        <w:bottom w:val="none" w:sz="0" w:space="0" w:color="auto"/>
        <w:right w:val="none" w:sz="0" w:space="0" w:color="auto"/>
      </w:divBdr>
    </w:div>
    <w:div w:id="610434546">
      <w:bodyDiv w:val="1"/>
      <w:marLeft w:val="0"/>
      <w:marRight w:val="0"/>
      <w:marTop w:val="0"/>
      <w:marBottom w:val="0"/>
      <w:divBdr>
        <w:top w:val="none" w:sz="0" w:space="0" w:color="auto"/>
        <w:left w:val="none" w:sz="0" w:space="0" w:color="auto"/>
        <w:bottom w:val="none" w:sz="0" w:space="0" w:color="auto"/>
        <w:right w:val="none" w:sz="0" w:space="0" w:color="auto"/>
      </w:divBdr>
    </w:div>
    <w:div w:id="627324954">
      <w:bodyDiv w:val="1"/>
      <w:marLeft w:val="0"/>
      <w:marRight w:val="0"/>
      <w:marTop w:val="0"/>
      <w:marBottom w:val="0"/>
      <w:divBdr>
        <w:top w:val="none" w:sz="0" w:space="0" w:color="auto"/>
        <w:left w:val="none" w:sz="0" w:space="0" w:color="auto"/>
        <w:bottom w:val="none" w:sz="0" w:space="0" w:color="auto"/>
        <w:right w:val="none" w:sz="0" w:space="0" w:color="auto"/>
      </w:divBdr>
    </w:div>
    <w:div w:id="629095794">
      <w:bodyDiv w:val="1"/>
      <w:marLeft w:val="0"/>
      <w:marRight w:val="0"/>
      <w:marTop w:val="0"/>
      <w:marBottom w:val="0"/>
      <w:divBdr>
        <w:top w:val="none" w:sz="0" w:space="0" w:color="auto"/>
        <w:left w:val="none" w:sz="0" w:space="0" w:color="auto"/>
        <w:bottom w:val="none" w:sz="0" w:space="0" w:color="auto"/>
        <w:right w:val="none" w:sz="0" w:space="0" w:color="auto"/>
      </w:divBdr>
    </w:div>
    <w:div w:id="633365683">
      <w:bodyDiv w:val="1"/>
      <w:marLeft w:val="0"/>
      <w:marRight w:val="0"/>
      <w:marTop w:val="0"/>
      <w:marBottom w:val="0"/>
      <w:divBdr>
        <w:top w:val="none" w:sz="0" w:space="0" w:color="auto"/>
        <w:left w:val="none" w:sz="0" w:space="0" w:color="auto"/>
        <w:bottom w:val="none" w:sz="0" w:space="0" w:color="auto"/>
        <w:right w:val="none" w:sz="0" w:space="0" w:color="auto"/>
      </w:divBdr>
    </w:div>
    <w:div w:id="681975618">
      <w:bodyDiv w:val="1"/>
      <w:marLeft w:val="0"/>
      <w:marRight w:val="0"/>
      <w:marTop w:val="0"/>
      <w:marBottom w:val="0"/>
      <w:divBdr>
        <w:top w:val="none" w:sz="0" w:space="0" w:color="auto"/>
        <w:left w:val="none" w:sz="0" w:space="0" w:color="auto"/>
        <w:bottom w:val="none" w:sz="0" w:space="0" w:color="auto"/>
        <w:right w:val="none" w:sz="0" w:space="0" w:color="auto"/>
      </w:divBdr>
    </w:div>
    <w:div w:id="687828252">
      <w:bodyDiv w:val="1"/>
      <w:marLeft w:val="0"/>
      <w:marRight w:val="0"/>
      <w:marTop w:val="0"/>
      <w:marBottom w:val="0"/>
      <w:divBdr>
        <w:top w:val="none" w:sz="0" w:space="0" w:color="auto"/>
        <w:left w:val="none" w:sz="0" w:space="0" w:color="auto"/>
        <w:bottom w:val="none" w:sz="0" w:space="0" w:color="auto"/>
        <w:right w:val="none" w:sz="0" w:space="0" w:color="auto"/>
      </w:divBdr>
    </w:div>
    <w:div w:id="699822970">
      <w:bodyDiv w:val="1"/>
      <w:marLeft w:val="0"/>
      <w:marRight w:val="0"/>
      <w:marTop w:val="0"/>
      <w:marBottom w:val="0"/>
      <w:divBdr>
        <w:top w:val="none" w:sz="0" w:space="0" w:color="auto"/>
        <w:left w:val="none" w:sz="0" w:space="0" w:color="auto"/>
        <w:bottom w:val="none" w:sz="0" w:space="0" w:color="auto"/>
        <w:right w:val="none" w:sz="0" w:space="0" w:color="auto"/>
      </w:divBdr>
    </w:div>
    <w:div w:id="705716767">
      <w:bodyDiv w:val="1"/>
      <w:marLeft w:val="0"/>
      <w:marRight w:val="0"/>
      <w:marTop w:val="0"/>
      <w:marBottom w:val="0"/>
      <w:divBdr>
        <w:top w:val="none" w:sz="0" w:space="0" w:color="auto"/>
        <w:left w:val="none" w:sz="0" w:space="0" w:color="auto"/>
        <w:bottom w:val="none" w:sz="0" w:space="0" w:color="auto"/>
        <w:right w:val="none" w:sz="0" w:space="0" w:color="auto"/>
      </w:divBdr>
    </w:div>
    <w:div w:id="714159228">
      <w:bodyDiv w:val="1"/>
      <w:marLeft w:val="0"/>
      <w:marRight w:val="0"/>
      <w:marTop w:val="0"/>
      <w:marBottom w:val="0"/>
      <w:divBdr>
        <w:top w:val="none" w:sz="0" w:space="0" w:color="auto"/>
        <w:left w:val="none" w:sz="0" w:space="0" w:color="auto"/>
        <w:bottom w:val="none" w:sz="0" w:space="0" w:color="auto"/>
        <w:right w:val="none" w:sz="0" w:space="0" w:color="auto"/>
      </w:divBdr>
    </w:div>
    <w:div w:id="722948520">
      <w:bodyDiv w:val="1"/>
      <w:marLeft w:val="0"/>
      <w:marRight w:val="0"/>
      <w:marTop w:val="0"/>
      <w:marBottom w:val="0"/>
      <w:divBdr>
        <w:top w:val="none" w:sz="0" w:space="0" w:color="auto"/>
        <w:left w:val="none" w:sz="0" w:space="0" w:color="auto"/>
        <w:bottom w:val="none" w:sz="0" w:space="0" w:color="auto"/>
        <w:right w:val="none" w:sz="0" w:space="0" w:color="auto"/>
      </w:divBdr>
    </w:div>
    <w:div w:id="727846841">
      <w:bodyDiv w:val="1"/>
      <w:marLeft w:val="0"/>
      <w:marRight w:val="0"/>
      <w:marTop w:val="0"/>
      <w:marBottom w:val="0"/>
      <w:divBdr>
        <w:top w:val="none" w:sz="0" w:space="0" w:color="auto"/>
        <w:left w:val="none" w:sz="0" w:space="0" w:color="auto"/>
        <w:bottom w:val="none" w:sz="0" w:space="0" w:color="auto"/>
        <w:right w:val="none" w:sz="0" w:space="0" w:color="auto"/>
      </w:divBdr>
    </w:div>
    <w:div w:id="751120994">
      <w:bodyDiv w:val="1"/>
      <w:marLeft w:val="0"/>
      <w:marRight w:val="0"/>
      <w:marTop w:val="0"/>
      <w:marBottom w:val="0"/>
      <w:divBdr>
        <w:top w:val="none" w:sz="0" w:space="0" w:color="auto"/>
        <w:left w:val="none" w:sz="0" w:space="0" w:color="auto"/>
        <w:bottom w:val="none" w:sz="0" w:space="0" w:color="auto"/>
        <w:right w:val="none" w:sz="0" w:space="0" w:color="auto"/>
      </w:divBdr>
    </w:div>
    <w:div w:id="758674136">
      <w:bodyDiv w:val="1"/>
      <w:marLeft w:val="0"/>
      <w:marRight w:val="0"/>
      <w:marTop w:val="0"/>
      <w:marBottom w:val="0"/>
      <w:divBdr>
        <w:top w:val="none" w:sz="0" w:space="0" w:color="auto"/>
        <w:left w:val="none" w:sz="0" w:space="0" w:color="auto"/>
        <w:bottom w:val="none" w:sz="0" w:space="0" w:color="auto"/>
        <w:right w:val="none" w:sz="0" w:space="0" w:color="auto"/>
      </w:divBdr>
    </w:div>
    <w:div w:id="793911693">
      <w:bodyDiv w:val="1"/>
      <w:marLeft w:val="0"/>
      <w:marRight w:val="0"/>
      <w:marTop w:val="0"/>
      <w:marBottom w:val="0"/>
      <w:divBdr>
        <w:top w:val="none" w:sz="0" w:space="0" w:color="auto"/>
        <w:left w:val="none" w:sz="0" w:space="0" w:color="auto"/>
        <w:bottom w:val="none" w:sz="0" w:space="0" w:color="auto"/>
        <w:right w:val="none" w:sz="0" w:space="0" w:color="auto"/>
      </w:divBdr>
    </w:div>
    <w:div w:id="831259263">
      <w:bodyDiv w:val="1"/>
      <w:marLeft w:val="0"/>
      <w:marRight w:val="0"/>
      <w:marTop w:val="0"/>
      <w:marBottom w:val="0"/>
      <w:divBdr>
        <w:top w:val="none" w:sz="0" w:space="0" w:color="auto"/>
        <w:left w:val="none" w:sz="0" w:space="0" w:color="auto"/>
        <w:bottom w:val="none" w:sz="0" w:space="0" w:color="auto"/>
        <w:right w:val="none" w:sz="0" w:space="0" w:color="auto"/>
      </w:divBdr>
    </w:div>
    <w:div w:id="848449134">
      <w:bodyDiv w:val="1"/>
      <w:marLeft w:val="0"/>
      <w:marRight w:val="0"/>
      <w:marTop w:val="0"/>
      <w:marBottom w:val="0"/>
      <w:divBdr>
        <w:top w:val="none" w:sz="0" w:space="0" w:color="auto"/>
        <w:left w:val="none" w:sz="0" w:space="0" w:color="auto"/>
        <w:bottom w:val="none" w:sz="0" w:space="0" w:color="auto"/>
        <w:right w:val="none" w:sz="0" w:space="0" w:color="auto"/>
      </w:divBdr>
    </w:div>
    <w:div w:id="869881916">
      <w:bodyDiv w:val="1"/>
      <w:marLeft w:val="0"/>
      <w:marRight w:val="0"/>
      <w:marTop w:val="0"/>
      <w:marBottom w:val="0"/>
      <w:divBdr>
        <w:top w:val="none" w:sz="0" w:space="0" w:color="auto"/>
        <w:left w:val="none" w:sz="0" w:space="0" w:color="auto"/>
        <w:bottom w:val="none" w:sz="0" w:space="0" w:color="auto"/>
        <w:right w:val="none" w:sz="0" w:space="0" w:color="auto"/>
      </w:divBdr>
    </w:div>
    <w:div w:id="874318337">
      <w:bodyDiv w:val="1"/>
      <w:marLeft w:val="0"/>
      <w:marRight w:val="0"/>
      <w:marTop w:val="0"/>
      <w:marBottom w:val="0"/>
      <w:divBdr>
        <w:top w:val="none" w:sz="0" w:space="0" w:color="auto"/>
        <w:left w:val="none" w:sz="0" w:space="0" w:color="auto"/>
        <w:bottom w:val="none" w:sz="0" w:space="0" w:color="auto"/>
        <w:right w:val="none" w:sz="0" w:space="0" w:color="auto"/>
      </w:divBdr>
    </w:div>
    <w:div w:id="897516507">
      <w:bodyDiv w:val="1"/>
      <w:marLeft w:val="0"/>
      <w:marRight w:val="0"/>
      <w:marTop w:val="0"/>
      <w:marBottom w:val="0"/>
      <w:divBdr>
        <w:top w:val="none" w:sz="0" w:space="0" w:color="auto"/>
        <w:left w:val="none" w:sz="0" w:space="0" w:color="auto"/>
        <w:bottom w:val="none" w:sz="0" w:space="0" w:color="auto"/>
        <w:right w:val="none" w:sz="0" w:space="0" w:color="auto"/>
      </w:divBdr>
    </w:div>
    <w:div w:id="903570045">
      <w:bodyDiv w:val="1"/>
      <w:marLeft w:val="0"/>
      <w:marRight w:val="0"/>
      <w:marTop w:val="0"/>
      <w:marBottom w:val="0"/>
      <w:divBdr>
        <w:top w:val="none" w:sz="0" w:space="0" w:color="auto"/>
        <w:left w:val="none" w:sz="0" w:space="0" w:color="auto"/>
        <w:bottom w:val="none" w:sz="0" w:space="0" w:color="auto"/>
        <w:right w:val="none" w:sz="0" w:space="0" w:color="auto"/>
      </w:divBdr>
    </w:div>
    <w:div w:id="909998310">
      <w:bodyDiv w:val="1"/>
      <w:marLeft w:val="0"/>
      <w:marRight w:val="0"/>
      <w:marTop w:val="0"/>
      <w:marBottom w:val="0"/>
      <w:divBdr>
        <w:top w:val="none" w:sz="0" w:space="0" w:color="auto"/>
        <w:left w:val="none" w:sz="0" w:space="0" w:color="auto"/>
        <w:bottom w:val="none" w:sz="0" w:space="0" w:color="auto"/>
        <w:right w:val="none" w:sz="0" w:space="0" w:color="auto"/>
      </w:divBdr>
    </w:div>
    <w:div w:id="910386877">
      <w:bodyDiv w:val="1"/>
      <w:marLeft w:val="0"/>
      <w:marRight w:val="0"/>
      <w:marTop w:val="0"/>
      <w:marBottom w:val="0"/>
      <w:divBdr>
        <w:top w:val="none" w:sz="0" w:space="0" w:color="auto"/>
        <w:left w:val="none" w:sz="0" w:space="0" w:color="auto"/>
        <w:bottom w:val="none" w:sz="0" w:space="0" w:color="auto"/>
        <w:right w:val="none" w:sz="0" w:space="0" w:color="auto"/>
      </w:divBdr>
    </w:div>
    <w:div w:id="919757570">
      <w:bodyDiv w:val="1"/>
      <w:marLeft w:val="0"/>
      <w:marRight w:val="0"/>
      <w:marTop w:val="0"/>
      <w:marBottom w:val="0"/>
      <w:divBdr>
        <w:top w:val="none" w:sz="0" w:space="0" w:color="auto"/>
        <w:left w:val="none" w:sz="0" w:space="0" w:color="auto"/>
        <w:bottom w:val="none" w:sz="0" w:space="0" w:color="auto"/>
        <w:right w:val="none" w:sz="0" w:space="0" w:color="auto"/>
      </w:divBdr>
    </w:div>
    <w:div w:id="921836535">
      <w:bodyDiv w:val="1"/>
      <w:marLeft w:val="0"/>
      <w:marRight w:val="0"/>
      <w:marTop w:val="0"/>
      <w:marBottom w:val="0"/>
      <w:divBdr>
        <w:top w:val="none" w:sz="0" w:space="0" w:color="auto"/>
        <w:left w:val="none" w:sz="0" w:space="0" w:color="auto"/>
        <w:bottom w:val="none" w:sz="0" w:space="0" w:color="auto"/>
        <w:right w:val="none" w:sz="0" w:space="0" w:color="auto"/>
      </w:divBdr>
    </w:div>
    <w:div w:id="925186838">
      <w:bodyDiv w:val="1"/>
      <w:marLeft w:val="0"/>
      <w:marRight w:val="0"/>
      <w:marTop w:val="0"/>
      <w:marBottom w:val="0"/>
      <w:divBdr>
        <w:top w:val="none" w:sz="0" w:space="0" w:color="auto"/>
        <w:left w:val="none" w:sz="0" w:space="0" w:color="auto"/>
        <w:bottom w:val="none" w:sz="0" w:space="0" w:color="auto"/>
        <w:right w:val="none" w:sz="0" w:space="0" w:color="auto"/>
      </w:divBdr>
    </w:div>
    <w:div w:id="932786883">
      <w:bodyDiv w:val="1"/>
      <w:marLeft w:val="0"/>
      <w:marRight w:val="0"/>
      <w:marTop w:val="0"/>
      <w:marBottom w:val="0"/>
      <w:divBdr>
        <w:top w:val="none" w:sz="0" w:space="0" w:color="auto"/>
        <w:left w:val="none" w:sz="0" w:space="0" w:color="auto"/>
        <w:bottom w:val="none" w:sz="0" w:space="0" w:color="auto"/>
        <w:right w:val="none" w:sz="0" w:space="0" w:color="auto"/>
      </w:divBdr>
    </w:div>
    <w:div w:id="933132162">
      <w:bodyDiv w:val="1"/>
      <w:marLeft w:val="0"/>
      <w:marRight w:val="0"/>
      <w:marTop w:val="0"/>
      <w:marBottom w:val="0"/>
      <w:divBdr>
        <w:top w:val="none" w:sz="0" w:space="0" w:color="auto"/>
        <w:left w:val="none" w:sz="0" w:space="0" w:color="auto"/>
        <w:bottom w:val="none" w:sz="0" w:space="0" w:color="auto"/>
        <w:right w:val="none" w:sz="0" w:space="0" w:color="auto"/>
      </w:divBdr>
    </w:div>
    <w:div w:id="939606792">
      <w:bodyDiv w:val="1"/>
      <w:marLeft w:val="0"/>
      <w:marRight w:val="0"/>
      <w:marTop w:val="0"/>
      <w:marBottom w:val="0"/>
      <w:divBdr>
        <w:top w:val="none" w:sz="0" w:space="0" w:color="auto"/>
        <w:left w:val="none" w:sz="0" w:space="0" w:color="auto"/>
        <w:bottom w:val="none" w:sz="0" w:space="0" w:color="auto"/>
        <w:right w:val="none" w:sz="0" w:space="0" w:color="auto"/>
      </w:divBdr>
    </w:div>
    <w:div w:id="940793284">
      <w:bodyDiv w:val="1"/>
      <w:marLeft w:val="0"/>
      <w:marRight w:val="0"/>
      <w:marTop w:val="0"/>
      <w:marBottom w:val="0"/>
      <w:divBdr>
        <w:top w:val="none" w:sz="0" w:space="0" w:color="auto"/>
        <w:left w:val="none" w:sz="0" w:space="0" w:color="auto"/>
        <w:bottom w:val="none" w:sz="0" w:space="0" w:color="auto"/>
        <w:right w:val="none" w:sz="0" w:space="0" w:color="auto"/>
      </w:divBdr>
    </w:div>
    <w:div w:id="947733139">
      <w:bodyDiv w:val="1"/>
      <w:marLeft w:val="0"/>
      <w:marRight w:val="0"/>
      <w:marTop w:val="0"/>
      <w:marBottom w:val="0"/>
      <w:divBdr>
        <w:top w:val="none" w:sz="0" w:space="0" w:color="auto"/>
        <w:left w:val="none" w:sz="0" w:space="0" w:color="auto"/>
        <w:bottom w:val="none" w:sz="0" w:space="0" w:color="auto"/>
        <w:right w:val="none" w:sz="0" w:space="0" w:color="auto"/>
      </w:divBdr>
    </w:div>
    <w:div w:id="952714722">
      <w:bodyDiv w:val="1"/>
      <w:marLeft w:val="0"/>
      <w:marRight w:val="0"/>
      <w:marTop w:val="0"/>
      <w:marBottom w:val="0"/>
      <w:divBdr>
        <w:top w:val="none" w:sz="0" w:space="0" w:color="auto"/>
        <w:left w:val="none" w:sz="0" w:space="0" w:color="auto"/>
        <w:bottom w:val="none" w:sz="0" w:space="0" w:color="auto"/>
        <w:right w:val="none" w:sz="0" w:space="0" w:color="auto"/>
      </w:divBdr>
    </w:div>
    <w:div w:id="957562783">
      <w:bodyDiv w:val="1"/>
      <w:marLeft w:val="0"/>
      <w:marRight w:val="0"/>
      <w:marTop w:val="0"/>
      <w:marBottom w:val="0"/>
      <w:divBdr>
        <w:top w:val="none" w:sz="0" w:space="0" w:color="auto"/>
        <w:left w:val="none" w:sz="0" w:space="0" w:color="auto"/>
        <w:bottom w:val="none" w:sz="0" w:space="0" w:color="auto"/>
        <w:right w:val="none" w:sz="0" w:space="0" w:color="auto"/>
      </w:divBdr>
    </w:div>
    <w:div w:id="962151019">
      <w:bodyDiv w:val="1"/>
      <w:marLeft w:val="0"/>
      <w:marRight w:val="0"/>
      <w:marTop w:val="0"/>
      <w:marBottom w:val="0"/>
      <w:divBdr>
        <w:top w:val="none" w:sz="0" w:space="0" w:color="auto"/>
        <w:left w:val="none" w:sz="0" w:space="0" w:color="auto"/>
        <w:bottom w:val="none" w:sz="0" w:space="0" w:color="auto"/>
        <w:right w:val="none" w:sz="0" w:space="0" w:color="auto"/>
      </w:divBdr>
    </w:div>
    <w:div w:id="971909263">
      <w:bodyDiv w:val="1"/>
      <w:marLeft w:val="0"/>
      <w:marRight w:val="0"/>
      <w:marTop w:val="0"/>
      <w:marBottom w:val="0"/>
      <w:divBdr>
        <w:top w:val="none" w:sz="0" w:space="0" w:color="auto"/>
        <w:left w:val="none" w:sz="0" w:space="0" w:color="auto"/>
        <w:bottom w:val="none" w:sz="0" w:space="0" w:color="auto"/>
        <w:right w:val="none" w:sz="0" w:space="0" w:color="auto"/>
      </w:divBdr>
    </w:div>
    <w:div w:id="975529865">
      <w:bodyDiv w:val="1"/>
      <w:marLeft w:val="0"/>
      <w:marRight w:val="0"/>
      <w:marTop w:val="0"/>
      <w:marBottom w:val="0"/>
      <w:divBdr>
        <w:top w:val="none" w:sz="0" w:space="0" w:color="auto"/>
        <w:left w:val="none" w:sz="0" w:space="0" w:color="auto"/>
        <w:bottom w:val="none" w:sz="0" w:space="0" w:color="auto"/>
        <w:right w:val="none" w:sz="0" w:space="0" w:color="auto"/>
      </w:divBdr>
    </w:div>
    <w:div w:id="980036006">
      <w:bodyDiv w:val="1"/>
      <w:marLeft w:val="0"/>
      <w:marRight w:val="0"/>
      <w:marTop w:val="0"/>
      <w:marBottom w:val="0"/>
      <w:divBdr>
        <w:top w:val="none" w:sz="0" w:space="0" w:color="auto"/>
        <w:left w:val="none" w:sz="0" w:space="0" w:color="auto"/>
        <w:bottom w:val="none" w:sz="0" w:space="0" w:color="auto"/>
        <w:right w:val="none" w:sz="0" w:space="0" w:color="auto"/>
      </w:divBdr>
    </w:div>
    <w:div w:id="982386443">
      <w:bodyDiv w:val="1"/>
      <w:marLeft w:val="0"/>
      <w:marRight w:val="0"/>
      <w:marTop w:val="0"/>
      <w:marBottom w:val="0"/>
      <w:divBdr>
        <w:top w:val="none" w:sz="0" w:space="0" w:color="auto"/>
        <w:left w:val="none" w:sz="0" w:space="0" w:color="auto"/>
        <w:bottom w:val="none" w:sz="0" w:space="0" w:color="auto"/>
        <w:right w:val="none" w:sz="0" w:space="0" w:color="auto"/>
      </w:divBdr>
    </w:div>
    <w:div w:id="1018119456">
      <w:bodyDiv w:val="1"/>
      <w:marLeft w:val="0"/>
      <w:marRight w:val="0"/>
      <w:marTop w:val="0"/>
      <w:marBottom w:val="0"/>
      <w:divBdr>
        <w:top w:val="none" w:sz="0" w:space="0" w:color="auto"/>
        <w:left w:val="none" w:sz="0" w:space="0" w:color="auto"/>
        <w:bottom w:val="none" w:sz="0" w:space="0" w:color="auto"/>
        <w:right w:val="none" w:sz="0" w:space="0" w:color="auto"/>
      </w:divBdr>
    </w:div>
    <w:div w:id="1026952116">
      <w:bodyDiv w:val="1"/>
      <w:marLeft w:val="0"/>
      <w:marRight w:val="0"/>
      <w:marTop w:val="0"/>
      <w:marBottom w:val="0"/>
      <w:divBdr>
        <w:top w:val="none" w:sz="0" w:space="0" w:color="auto"/>
        <w:left w:val="none" w:sz="0" w:space="0" w:color="auto"/>
        <w:bottom w:val="none" w:sz="0" w:space="0" w:color="auto"/>
        <w:right w:val="none" w:sz="0" w:space="0" w:color="auto"/>
      </w:divBdr>
    </w:div>
    <w:div w:id="1029186420">
      <w:bodyDiv w:val="1"/>
      <w:marLeft w:val="0"/>
      <w:marRight w:val="0"/>
      <w:marTop w:val="0"/>
      <w:marBottom w:val="0"/>
      <w:divBdr>
        <w:top w:val="none" w:sz="0" w:space="0" w:color="auto"/>
        <w:left w:val="none" w:sz="0" w:space="0" w:color="auto"/>
        <w:bottom w:val="none" w:sz="0" w:space="0" w:color="auto"/>
        <w:right w:val="none" w:sz="0" w:space="0" w:color="auto"/>
      </w:divBdr>
    </w:div>
    <w:div w:id="1031803444">
      <w:bodyDiv w:val="1"/>
      <w:marLeft w:val="0"/>
      <w:marRight w:val="0"/>
      <w:marTop w:val="0"/>
      <w:marBottom w:val="0"/>
      <w:divBdr>
        <w:top w:val="none" w:sz="0" w:space="0" w:color="auto"/>
        <w:left w:val="none" w:sz="0" w:space="0" w:color="auto"/>
        <w:bottom w:val="none" w:sz="0" w:space="0" w:color="auto"/>
        <w:right w:val="none" w:sz="0" w:space="0" w:color="auto"/>
      </w:divBdr>
    </w:div>
    <w:div w:id="1033773638">
      <w:bodyDiv w:val="1"/>
      <w:marLeft w:val="0"/>
      <w:marRight w:val="0"/>
      <w:marTop w:val="0"/>
      <w:marBottom w:val="0"/>
      <w:divBdr>
        <w:top w:val="none" w:sz="0" w:space="0" w:color="auto"/>
        <w:left w:val="none" w:sz="0" w:space="0" w:color="auto"/>
        <w:bottom w:val="none" w:sz="0" w:space="0" w:color="auto"/>
        <w:right w:val="none" w:sz="0" w:space="0" w:color="auto"/>
      </w:divBdr>
    </w:div>
    <w:div w:id="1036850888">
      <w:bodyDiv w:val="1"/>
      <w:marLeft w:val="0"/>
      <w:marRight w:val="0"/>
      <w:marTop w:val="0"/>
      <w:marBottom w:val="0"/>
      <w:divBdr>
        <w:top w:val="none" w:sz="0" w:space="0" w:color="auto"/>
        <w:left w:val="none" w:sz="0" w:space="0" w:color="auto"/>
        <w:bottom w:val="none" w:sz="0" w:space="0" w:color="auto"/>
        <w:right w:val="none" w:sz="0" w:space="0" w:color="auto"/>
      </w:divBdr>
    </w:div>
    <w:div w:id="1043405295">
      <w:bodyDiv w:val="1"/>
      <w:marLeft w:val="0"/>
      <w:marRight w:val="0"/>
      <w:marTop w:val="0"/>
      <w:marBottom w:val="0"/>
      <w:divBdr>
        <w:top w:val="none" w:sz="0" w:space="0" w:color="auto"/>
        <w:left w:val="none" w:sz="0" w:space="0" w:color="auto"/>
        <w:bottom w:val="none" w:sz="0" w:space="0" w:color="auto"/>
        <w:right w:val="none" w:sz="0" w:space="0" w:color="auto"/>
      </w:divBdr>
    </w:div>
    <w:div w:id="1044252437">
      <w:bodyDiv w:val="1"/>
      <w:marLeft w:val="0"/>
      <w:marRight w:val="0"/>
      <w:marTop w:val="0"/>
      <w:marBottom w:val="0"/>
      <w:divBdr>
        <w:top w:val="none" w:sz="0" w:space="0" w:color="auto"/>
        <w:left w:val="none" w:sz="0" w:space="0" w:color="auto"/>
        <w:bottom w:val="none" w:sz="0" w:space="0" w:color="auto"/>
        <w:right w:val="none" w:sz="0" w:space="0" w:color="auto"/>
      </w:divBdr>
    </w:div>
    <w:div w:id="1044405810">
      <w:bodyDiv w:val="1"/>
      <w:marLeft w:val="0"/>
      <w:marRight w:val="0"/>
      <w:marTop w:val="0"/>
      <w:marBottom w:val="0"/>
      <w:divBdr>
        <w:top w:val="none" w:sz="0" w:space="0" w:color="auto"/>
        <w:left w:val="none" w:sz="0" w:space="0" w:color="auto"/>
        <w:bottom w:val="none" w:sz="0" w:space="0" w:color="auto"/>
        <w:right w:val="none" w:sz="0" w:space="0" w:color="auto"/>
      </w:divBdr>
    </w:div>
    <w:div w:id="1045763604">
      <w:bodyDiv w:val="1"/>
      <w:marLeft w:val="0"/>
      <w:marRight w:val="0"/>
      <w:marTop w:val="0"/>
      <w:marBottom w:val="0"/>
      <w:divBdr>
        <w:top w:val="none" w:sz="0" w:space="0" w:color="auto"/>
        <w:left w:val="none" w:sz="0" w:space="0" w:color="auto"/>
        <w:bottom w:val="none" w:sz="0" w:space="0" w:color="auto"/>
        <w:right w:val="none" w:sz="0" w:space="0" w:color="auto"/>
      </w:divBdr>
    </w:div>
    <w:div w:id="1056274403">
      <w:bodyDiv w:val="1"/>
      <w:marLeft w:val="0"/>
      <w:marRight w:val="0"/>
      <w:marTop w:val="0"/>
      <w:marBottom w:val="0"/>
      <w:divBdr>
        <w:top w:val="none" w:sz="0" w:space="0" w:color="auto"/>
        <w:left w:val="none" w:sz="0" w:space="0" w:color="auto"/>
        <w:bottom w:val="none" w:sz="0" w:space="0" w:color="auto"/>
        <w:right w:val="none" w:sz="0" w:space="0" w:color="auto"/>
      </w:divBdr>
    </w:div>
    <w:div w:id="1060447308">
      <w:bodyDiv w:val="1"/>
      <w:marLeft w:val="0"/>
      <w:marRight w:val="0"/>
      <w:marTop w:val="0"/>
      <w:marBottom w:val="0"/>
      <w:divBdr>
        <w:top w:val="none" w:sz="0" w:space="0" w:color="auto"/>
        <w:left w:val="none" w:sz="0" w:space="0" w:color="auto"/>
        <w:bottom w:val="none" w:sz="0" w:space="0" w:color="auto"/>
        <w:right w:val="none" w:sz="0" w:space="0" w:color="auto"/>
      </w:divBdr>
    </w:div>
    <w:div w:id="1066295398">
      <w:bodyDiv w:val="1"/>
      <w:marLeft w:val="0"/>
      <w:marRight w:val="0"/>
      <w:marTop w:val="0"/>
      <w:marBottom w:val="0"/>
      <w:divBdr>
        <w:top w:val="none" w:sz="0" w:space="0" w:color="auto"/>
        <w:left w:val="none" w:sz="0" w:space="0" w:color="auto"/>
        <w:bottom w:val="none" w:sz="0" w:space="0" w:color="auto"/>
        <w:right w:val="none" w:sz="0" w:space="0" w:color="auto"/>
      </w:divBdr>
    </w:div>
    <w:div w:id="1085154224">
      <w:bodyDiv w:val="1"/>
      <w:marLeft w:val="0"/>
      <w:marRight w:val="0"/>
      <w:marTop w:val="0"/>
      <w:marBottom w:val="0"/>
      <w:divBdr>
        <w:top w:val="none" w:sz="0" w:space="0" w:color="auto"/>
        <w:left w:val="none" w:sz="0" w:space="0" w:color="auto"/>
        <w:bottom w:val="none" w:sz="0" w:space="0" w:color="auto"/>
        <w:right w:val="none" w:sz="0" w:space="0" w:color="auto"/>
      </w:divBdr>
    </w:div>
    <w:div w:id="1086027154">
      <w:bodyDiv w:val="1"/>
      <w:marLeft w:val="0"/>
      <w:marRight w:val="0"/>
      <w:marTop w:val="0"/>
      <w:marBottom w:val="0"/>
      <w:divBdr>
        <w:top w:val="none" w:sz="0" w:space="0" w:color="auto"/>
        <w:left w:val="none" w:sz="0" w:space="0" w:color="auto"/>
        <w:bottom w:val="none" w:sz="0" w:space="0" w:color="auto"/>
        <w:right w:val="none" w:sz="0" w:space="0" w:color="auto"/>
      </w:divBdr>
    </w:div>
    <w:div w:id="1099059274">
      <w:bodyDiv w:val="1"/>
      <w:marLeft w:val="0"/>
      <w:marRight w:val="0"/>
      <w:marTop w:val="0"/>
      <w:marBottom w:val="0"/>
      <w:divBdr>
        <w:top w:val="none" w:sz="0" w:space="0" w:color="auto"/>
        <w:left w:val="none" w:sz="0" w:space="0" w:color="auto"/>
        <w:bottom w:val="none" w:sz="0" w:space="0" w:color="auto"/>
        <w:right w:val="none" w:sz="0" w:space="0" w:color="auto"/>
      </w:divBdr>
    </w:div>
    <w:div w:id="1103459331">
      <w:bodyDiv w:val="1"/>
      <w:marLeft w:val="0"/>
      <w:marRight w:val="0"/>
      <w:marTop w:val="0"/>
      <w:marBottom w:val="0"/>
      <w:divBdr>
        <w:top w:val="none" w:sz="0" w:space="0" w:color="auto"/>
        <w:left w:val="none" w:sz="0" w:space="0" w:color="auto"/>
        <w:bottom w:val="none" w:sz="0" w:space="0" w:color="auto"/>
        <w:right w:val="none" w:sz="0" w:space="0" w:color="auto"/>
      </w:divBdr>
    </w:div>
    <w:div w:id="1104225817">
      <w:bodyDiv w:val="1"/>
      <w:marLeft w:val="0"/>
      <w:marRight w:val="0"/>
      <w:marTop w:val="0"/>
      <w:marBottom w:val="0"/>
      <w:divBdr>
        <w:top w:val="none" w:sz="0" w:space="0" w:color="auto"/>
        <w:left w:val="none" w:sz="0" w:space="0" w:color="auto"/>
        <w:bottom w:val="none" w:sz="0" w:space="0" w:color="auto"/>
        <w:right w:val="none" w:sz="0" w:space="0" w:color="auto"/>
      </w:divBdr>
    </w:div>
    <w:div w:id="1113592986">
      <w:bodyDiv w:val="1"/>
      <w:marLeft w:val="0"/>
      <w:marRight w:val="0"/>
      <w:marTop w:val="0"/>
      <w:marBottom w:val="0"/>
      <w:divBdr>
        <w:top w:val="none" w:sz="0" w:space="0" w:color="auto"/>
        <w:left w:val="none" w:sz="0" w:space="0" w:color="auto"/>
        <w:bottom w:val="none" w:sz="0" w:space="0" w:color="auto"/>
        <w:right w:val="none" w:sz="0" w:space="0" w:color="auto"/>
      </w:divBdr>
    </w:div>
    <w:div w:id="1120757424">
      <w:bodyDiv w:val="1"/>
      <w:marLeft w:val="0"/>
      <w:marRight w:val="0"/>
      <w:marTop w:val="0"/>
      <w:marBottom w:val="0"/>
      <w:divBdr>
        <w:top w:val="none" w:sz="0" w:space="0" w:color="auto"/>
        <w:left w:val="none" w:sz="0" w:space="0" w:color="auto"/>
        <w:bottom w:val="none" w:sz="0" w:space="0" w:color="auto"/>
        <w:right w:val="none" w:sz="0" w:space="0" w:color="auto"/>
      </w:divBdr>
    </w:div>
    <w:div w:id="1143699225">
      <w:bodyDiv w:val="1"/>
      <w:marLeft w:val="0"/>
      <w:marRight w:val="0"/>
      <w:marTop w:val="0"/>
      <w:marBottom w:val="0"/>
      <w:divBdr>
        <w:top w:val="none" w:sz="0" w:space="0" w:color="auto"/>
        <w:left w:val="none" w:sz="0" w:space="0" w:color="auto"/>
        <w:bottom w:val="none" w:sz="0" w:space="0" w:color="auto"/>
        <w:right w:val="none" w:sz="0" w:space="0" w:color="auto"/>
      </w:divBdr>
    </w:div>
    <w:div w:id="1151361757">
      <w:bodyDiv w:val="1"/>
      <w:marLeft w:val="0"/>
      <w:marRight w:val="0"/>
      <w:marTop w:val="0"/>
      <w:marBottom w:val="0"/>
      <w:divBdr>
        <w:top w:val="none" w:sz="0" w:space="0" w:color="auto"/>
        <w:left w:val="none" w:sz="0" w:space="0" w:color="auto"/>
        <w:bottom w:val="none" w:sz="0" w:space="0" w:color="auto"/>
        <w:right w:val="none" w:sz="0" w:space="0" w:color="auto"/>
      </w:divBdr>
    </w:div>
    <w:div w:id="1159613229">
      <w:bodyDiv w:val="1"/>
      <w:marLeft w:val="0"/>
      <w:marRight w:val="0"/>
      <w:marTop w:val="0"/>
      <w:marBottom w:val="0"/>
      <w:divBdr>
        <w:top w:val="none" w:sz="0" w:space="0" w:color="auto"/>
        <w:left w:val="none" w:sz="0" w:space="0" w:color="auto"/>
        <w:bottom w:val="none" w:sz="0" w:space="0" w:color="auto"/>
        <w:right w:val="none" w:sz="0" w:space="0" w:color="auto"/>
      </w:divBdr>
    </w:div>
    <w:div w:id="1159805156">
      <w:bodyDiv w:val="1"/>
      <w:marLeft w:val="0"/>
      <w:marRight w:val="0"/>
      <w:marTop w:val="0"/>
      <w:marBottom w:val="0"/>
      <w:divBdr>
        <w:top w:val="none" w:sz="0" w:space="0" w:color="auto"/>
        <w:left w:val="none" w:sz="0" w:space="0" w:color="auto"/>
        <w:bottom w:val="none" w:sz="0" w:space="0" w:color="auto"/>
        <w:right w:val="none" w:sz="0" w:space="0" w:color="auto"/>
      </w:divBdr>
    </w:div>
    <w:div w:id="1170632293">
      <w:bodyDiv w:val="1"/>
      <w:marLeft w:val="0"/>
      <w:marRight w:val="0"/>
      <w:marTop w:val="0"/>
      <w:marBottom w:val="0"/>
      <w:divBdr>
        <w:top w:val="none" w:sz="0" w:space="0" w:color="auto"/>
        <w:left w:val="none" w:sz="0" w:space="0" w:color="auto"/>
        <w:bottom w:val="none" w:sz="0" w:space="0" w:color="auto"/>
        <w:right w:val="none" w:sz="0" w:space="0" w:color="auto"/>
      </w:divBdr>
    </w:div>
    <w:div w:id="1202671992">
      <w:bodyDiv w:val="1"/>
      <w:marLeft w:val="0"/>
      <w:marRight w:val="0"/>
      <w:marTop w:val="0"/>
      <w:marBottom w:val="0"/>
      <w:divBdr>
        <w:top w:val="none" w:sz="0" w:space="0" w:color="auto"/>
        <w:left w:val="none" w:sz="0" w:space="0" w:color="auto"/>
        <w:bottom w:val="none" w:sz="0" w:space="0" w:color="auto"/>
        <w:right w:val="none" w:sz="0" w:space="0" w:color="auto"/>
      </w:divBdr>
    </w:div>
    <w:div w:id="1203666230">
      <w:bodyDiv w:val="1"/>
      <w:marLeft w:val="0"/>
      <w:marRight w:val="0"/>
      <w:marTop w:val="0"/>
      <w:marBottom w:val="0"/>
      <w:divBdr>
        <w:top w:val="none" w:sz="0" w:space="0" w:color="auto"/>
        <w:left w:val="none" w:sz="0" w:space="0" w:color="auto"/>
        <w:bottom w:val="none" w:sz="0" w:space="0" w:color="auto"/>
        <w:right w:val="none" w:sz="0" w:space="0" w:color="auto"/>
      </w:divBdr>
    </w:div>
    <w:div w:id="1213418300">
      <w:bodyDiv w:val="1"/>
      <w:marLeft w:val="0"/>
      <w:marRight w:val="0"/>
      <w:marTop w:val="0"/>
      <w:marBottom w:val="0"/>
      <w:divBdr>
        <w:top w:val="none" w:sz="0" w:space="0" w:color="auto"/>
        <w:left w:val="none" w:sz="0" w:space="0" w:color="auto"/>
        <w:bottom w:val="none" w:sz="0" w:space="0" w:color="auto"/>
        <w:right w:val="none" w:sz="0" w:space="0" w:color="auto"/>
      </w:divBdr>
    </w:div>
    <w:div w:id="1217862988">
      <w:bodyDiv w:val="1"/>
      <w:marLeft w:val="0"/>
      <w:marRight w:val="0"/>
      <w:marTop w:val="0"/>
      <w:marBottom w:val="0"/>
      <w:divBdr>
        <w:top w:val="none" w:sz="0" w:space="0" w:color="auto"/>
        <w:left w:val="none" w:sz="0" w:space="0" w:color="auto"/>
        <w:bottom w:val="none" w:sz="0" w:space="0" w:color="auto"/>
        <w:right w:val="none" w:sz="0" w:space="0" w:color="auto"/>
      </w:divBdr>
    </w:div>
    <w:div w:id="1225409062">
      <w:bodyDiv w:val="1"/>
      <w:marLeft w:val="0"/>
      <w:marRight w:val="0"/>
      <w:marTop w:val="0"/>
      <w:marBottom w:val="0"/>
      <w:divBdr>
        <w:top w:val="none" w:sz="0" w:space="0" w:color="auto"/>
        <w:left w:val="none" w:sz="0" w:space="0" w:color="auto"/>
        <w:bottom w:val="none" w:sz="0" w:space="0" w:color="auto"/>
        <w:right w:val="none" w:sz="0" w:space="0" w:color="auto"/>
      </w:divBdr>
    </w:div>
    <w:div w:id="1239900744">
      <w:bodyDiv w:val="1"/>
      <w:marLeft w:val="0"/>
      <w:marRight w:val="0"/>
      <w:marTop w:val="0"/>
      <w:marBottom w:val="0"/>
      <w:divBdr>
        <w:top w:val="none" w:sz="0" w:space="0" w:color="auto"/>
        <w:left w:val="none" w:sz="0" w:space="0" w:color="auto"/>
        <w:bottom w:val="none" w:sz="0" w:space="0" w:color="auto"/>
        <w:right w:val="none" w:sz="0" w:space="0" w:color="auto"/>
      </w:divBdr>
    </w:div>
    <w:div w:id="1278565838">
      <w:bodyDiv w:val="1"/>
      <w:marLeft w:val="0"/>
      <w:marRight w:val="0"/>
      <w:marTop w:val="0"/>
      <w:marBottom w:val="0"/>
      <w:divBdr>
        <w:top w:val="none" w:sz="0" w:space="0" w:color="auto"/>
        <w:left w:val="none" w:sz="0" w:space="0" w:color="auto"/>
        <w:bottom w:val="none" w:sz="0" w:space="0" w:color="auto"/>
        <w:right w:val="none" w:sz="0" w:space="0" w:color="auto"/>
      </w:divBdr>
    </w:div>
    <w:div w:id="1279993944">
      <w:bodyDiv w:val="1"/>
      <w:marLeft w:val="0"/>
      <w:marRight w:val="0"/>
      <w:marTop w:val="0"/>
      <w:marBottom w:val="0"/>
      <w:divBdr>
        <w:top w:val="none" w:sz="0" w:space="0" w:color="auto"/>
        <w:left w:val="none" w:sz="0" w:space="0" w:color="auto"/>
        <w:bottom w:val="none" w:sz="0" w:space="0" w:color="auto"/>
        <w:right w:val="none" w:sz="0" w:space="0" w:color="auto"/>
      </w:divBdr>
    </w:div>
    <w:div w:id="1284263455">
      <w:bodyDiv w:val="1"/>
      <w:marLeft w:val="0"/>
      <w:marRight w:val="0"/>
      <w:marTop w:val="0"/>
      <w:marBottom w:val="0"/>
      <w:divBdr>
        <w:top w:val="none" w:sz="0" w:space="0" w:color="auto"/>
        <w:left w:val="none" w:sz="0" w:space="0" w:color="auto"/>
        <w:bottom w:val="none" w:sz="0" w:space="0" w:color="auto"/>
        <w:right w:val="none" w:sz="0" w:space="0" w:color="auto"/>
      </w:divBdr>
    </w:div>
    <w:div w:id="1313486125">
      <w:bodyDiv w:val="1"/>
      <w:marLeft w:val="0"/>
      <w:marRight w:val="0"/>
      <w:marTop w:val="0"/>
      <w:marBottom w:val="0"/>
      <w:divBdr>
        <w:top w:val="none" w:sz="0" w:space="0" w:color="auto"/>
        <w:left w:val="none" w:sz="0" w:space="0" w:color="auto"/>
        <w:bottom w:val="none" w:sz="0" w:space="0" w:color="auto"/>
        <w:right w:val="none" w:sz="0" w:space="0" w:color="auto"/>
      </w:divBdr>
    </w:div>
    <w:div w:id="1322544122">
      <w:bodyDiv w:val="1"/>
      <w:marLeft w:val="0"/>
      <w:marRight w:val="0"/>
      <w:marTop w:val="0"/>
      <w:marBottom w:val="0"/>
      <w:divBdr>
        <w:top w:val="none" w:sz="0" w:space="0" w:color="auto"/>
        <w:left w:val="none" w:sz="0" w:space="0" w:color="auto"/>
        <w:bottom w:val="none" w:sz="0" w:space="0" w:color="auto"/>
        <w:right w:val="none" w:sz="0" w:space="0" w:color="auto"/>
      </w:divBdr>
    </w:div>
    <w:div w:id="1324048346">
      <w:bodyDiv w:val="1"/>
      <w:marLeft w:val="0"/>
      <w:marRight w:val="0"/>
      <w:marTop w:val="0"/>
      <w:marBottom w:val="0"/>
      <w:divBdr>
        <w:top w:val="none" w:sz="0" w:space="0" w:color="auto"/>
        <w:left w:val="none" w:sz="0" w:space="0" w:color="auto"/>
        <w:bottom w:val="none" w:sz="0" w:space="0" w:color="auto"/>
        <w:right w:val="none" w:sz="0" w:space="0" w:color="auto"/>
      </w:divBdr>
    </w:div>
    <w:div w:id="1325621717">
      <w:bodyDiv w:val="1"/>
      <w:marLeft w:val="0"/>
      <w:marRight w:val="0"/>
      <w:marTop w:val="0"/>
      <w:marBottom w:val="0"/>
      <w:divBdr>
        <w:top w:val="none" w:sz="0" w:space="0" w:color="auto"/>
        <w:left w:val="none" w:sz="0" w:space="0" w:color="auto"/>
        <w:bottom w:val="none" w:sz="0" w:space="0" w:color="auto"/>
        <w:right w:val="none" w:sz="0" w:space="0" w:color="auto"/>
      </w:divBdr>
    </w:div>
    <w:div w:id="1333799838">
      <w:bodyDiv w:val="1"/>
      <w:marLeft w:val="0"/>
      <w:marRight w:val="0"/>
      <w:marTop w:val="0"/>
      <w:marBottom w:val="0"/>
      <w:divBdr>
        <w:top w:val="none" w:sz="0" w:space="0" w:color="auto"/>
        <w:left w:val="none" w:sz="0" w:space="0" w:color="auto"/>
        <w:bottom w:val="none" w:sz="0" w:space="0" w:color="auto"/>
        <w:right w:val="none" w:sz="0" w:space="0" w:color="auto"/>
      </w:divBdr>
    </w:div>
    <w:div w:id="1336499167">
      <w:bodyDiv w:val="1"/>
      <w:marLeft w:val="0"/>
      <w:marRight w:val="0"/>
      <w:marTop w:val="0"/>
      <w:marBottom w:val="0"/>
      <w:divBdr>
        <w:top w:val="none" w:sz="0" w:space="0" w:color="auto"/>
        <w:left w:val="none" w:sz="0" w:space="0" w:color="auto"/>
        <w:bottom w:val="none" w:sz="0" w:space="0" w:color="auto"/>
        <w:right w:val="none" w:sz="0" w:space="0" w:color="auto"/>
      </w:divBdr>
    </w:div>
    <w:div w:id="1349679461">
      <w:bodyDiv w:val="1"/>
      <w:marLeft w:val="0"/>
      <w:marRight w:val="0"/>
      <w:marTop w:val="0"/>
      <w:marBottom w:val="0"/>
      <w:divBdr>
        <w:top w:val="none" w:sz="0" w:space="0" w:color="auto"/>
        <w:left w:val="none" w:sz="0" w:space="0" w:color="auto"/>
        <w:bottom w:val="none" w:sz="0" w:space="0" w:color="auto"/>
        <w:right w:val="none" w:sz="0" w:space="0" w:color="auto"/>
      </w:divBdr>
    </w:div>
    <w:div w:id="1350989111">
      <w:bodyDiv w:val="1"/>
      <w:marLeft w:val="0"/>
      <w:marRight w:val="0"/>
      <w:marTop w:val="0"/>
      <w:marBottom w:val="0"/>
      <w:divBdr>
        <w:top w:val="none" w:sz="0" w:space="0" w:color="auto"/>
        <w:left w:val="none" w:sz="0" w:space="0" w:color="auto"/>
        <w:bottom w:val="none" w:sz="0" w:space="0" w:color="auto"/>
        <w:right w:val="none" w:sz="0" w:space="0" w:color="auto"/>
      </w:divBdr>
    </w:div>
    <w:div w:id="1366444184">
      <w:bodyDiv w:val="1"/>
      <w:marLeft w:val="0"/>
      <w:marRight w:val="0"/>
      <w:marTop w:val="0"/>
      <w:marBottom w:val="0"/>
      <w:divBdr>
        <w:top w:val="none" w:sz="0" w:space="0" w:color="auto"/>
        <w:left w:val="none" w:sz="0" w:space="0" w:color="auto"/>
        <w:bottom w:val="none" w:sz="0" w:space="0" w:color="auto"/>
        <w:right w:val="none" w:sz="0" w:space="0" w:color="auto"/>
      </w:divBdr>
    </w:div>
    <w:div w:id="1368486553">
      <w:bodyDiv w:val="1"/>
      <w:marLeft w:val="0"/>
      <w:marRight w:val="0"/>
      <w:marTop w:val="0"/>
      <w:marBottom w:val="0"/>
      <w:divBdr>
        <w:top w:val="none" w:sz="0" w:space="0" w:color="auto"/>
        <w:left w:val="none" w:sz="0" w:space="0" w:color="auto"/>
        <w:bottom w:val="none" w:sz="0" w:space="0" w:color="auto"/>
        <w:right w:val="none" w:sz="0" w:space="0" w:color="auto"/>
      </w:divBdr>
    </w:div>
    <w:div w:id="1386101574">
      <w:bodyDiv w:val="1"/>
      <w:marLeft w:val="0"/>
      <w:marRight w:val="0"/>
      <w:marTop w:val="0"/>
      <w:marBottom w:val="0"/>
      <w:divBdr>
        <w:top w:val="none" w:sz="0" w:space="0" w:color="auto"/>
        <w:left w:val="none" w:sz="0" w:space="0" w:color="auto"/>
        <w:bottom w:val="none" w:sz="0" w:space="0" w:color="auto"/>
        <w:right w:val="none" w:sz="0" w:space="0" w:color="auto"/>
      </w:divBdr>
    </w:div>
    <w:div w:id="1398552713">
      <w:bodyDiv w:val="1"/>
      <w:marLeft w:val="0"/>
      <w:marRight w:val="0"/>
      <w:marTop w:val="0"/>
      <w:marBottom w:val="0"/>
      <w:divBdr>
        <w:top w:val="none" w:sz="0" w:space="0" w:color="auto"/>
        <w:left w:val="none" w:sz="0" w:space="0" w:color="auto"/>
        <w:bottom w:val="none" w:sz="0" w:space="0" w:color="auto"/>
        <w:right w:val="none" w:sz="0" w:space="0" w:color="auto"/>
      </w:divBdr>
    </w:div>
    <w:div w:id="1421638433">
      <w:bodyDiv w:val="1"/>
      <w:marLeft w:val="0"/>
      <w:marRight w:val="0"/>
      <w:marTop w:val="0"/>
      <w:marBottom w:val="0"/>
      <w:divBdr>
        <w:top w:val="none" w:sz="0" w:space="0" w:color="auto"/>
        <w:left w:val="none" w:sz="0" w:space="0" w:color="auto"/>
        <w:bottom w:val="none" w:sz="0" w:space="0" w:color="auto"/>
        <w:right w:val="none" w:sz="0" w:space="0" w:color="auto"/>
      </w:divBdr>
    </w:div>
    <w:div w:id="1426996866">
      <w:bodyDiv w:val="1"/>
      <w:marLeft w:val="0"/>
      <w:marRight w:val="0"/>
      <w:marTop w:val="0"/>
      <w:marBottom w:val="0"/>
      <w:divBdr>
        <w:top w:val="none" w:sz="0" w:space="0" w:color="auto"/>
        <w:left w:val="none" w:sz="0" w:space="0" w:color="auto"/>
        <w:bottom w:val="none" w:sz="0" w:space="0" w:color="auto"/>
        <w:right w:val="none" w:sz="0" w:space="0" w:color="auto"/>
      </w:divBdr>
    </w:div>
    <w:div w:id="1443188067">
      <w:bodyDiv w:val="1"/>
      <w:marLeft w:val="0"/>
      <w:marRight w:val="0"/>
      <w:marTop w:val="0"/>
      <w:marBottom w:val="0"/>
      <w:divBdr>
        <w:top w:val="none" w:sz="0" w:space="0" w:color="auto"/>
        <w:left w:val="none" w:sz="0" w:space="0" w:color="auto"/>
        <w:bottom w:val="none" w:sz="0" w:space="0" w:color="auto"/>
        <w:right w:val="none" w:sz="0" w:space="0" w:color="auto"/>
      </w:divBdr>
    </w:div>
    <w:div w:id="1457410524">
      <w:bodyDiv w:val="1"/>
      <w:marLeft w:val="0"/>
      <w:marRight w:val="0"/>
      <w:marTop w:val="0"/>
      <w:marBottom w:val="0"/>
      <w:divBdr>
        <w:top w:val="none" w:sz="0" w:space="0" w:color="auto"/>
        <w:left w:val="none" w:sz="0" w:space="0" w:color="auto"/>
        <w:bottom w:val="none" w:sz="0" w:space="0" w:color="auto"/>
        <w:right w:val="none" w:sz="0" w:space="0" w:color="auto"/>
      </w:divBdr>
    </w:div>
    <w:div w:id="1477920008">
      <w:bodyDiv w:val="1"/>
      <w:marLeft w:val="0"/>
      <w:marRight w:val="0"/>
      <w:marTop w:val="0"/>
      <w:marBottom w:val="0"/>
      <w:divBdr>
        <w:top w:val="none" w:sz="0" w:space="0" w:color="auto"/>
        <w:left w:val="none" w:sz="0" w:space="0" w:color="auto"/>
        <w:bottom w:val="none" w:sz="0" w:space="0" w:color="auto"/>
        <w:right w:val="none" w:sz="0" w:space="0" w:color="auto"/>
      </w:divBdr>
    </w:div>
    <w:div w:id="1484813274">
      <w:bodyDiv w:val="1"/>
      <w:marLeft w:val="0"/>
      <w:marRight w:val="0"/>
      <w:marTop w:val="0"/>
      <w:marBottom w:val="0"/>
      <w:divBdr>
        <w:top w:val="none" w:sz="0" w:space="0" w:color="auto"/>
        <w:left w:val="none" w:sz="0" w:space="0" w:color="auto"/>
        <w:bottom w:val="none" w:sz="0" w:space="0" w:color="auto"/>
        <w:right w:val="none" w:sz="0" w:space="0" w:color="auto"/>
      </w:divBdr>
    </w:div>
    <w:div w:id="1490320495">
      <w:bodyDiv w:val="1"/>
      <w:marLeft w:val="0"/>
      <w:marRight w:val="0"/>
      <w:marTop w:val="0"/>
      <w:marBottom w:val="0"/>
      <w:divBdr>
        <w:top w:val="none" w:sz="0" w:space="0" w:color="auto"/>
        <w:left w:val="none" w:sz="0" w:space="0" w:color="auto"/>
        <w:bottom w:val="none" w:sz="0" w:space="0" w:color="auto"/>
        <w:right w:val="none" w:sz="0" w:space="0" w:color="auto"/>
      </w:divBdr>
    </w:div>
    <w:div w:id="1493452980">
      <w:bodyDiv w:val="1"/>
      <w:marLeft w:val="0"/>
      <w:marRight w:val="0"/>
      <w:marTop w:val="0"/>
      <w:marBottom w:val="0"/>
      <w:divBdr>
        <w:top w:val="none" w:sz="0" w:space="0" w:color="auto"/>
        <w:left w:val="none" w:sz="0" w:space="0" w:color="auto"/>
        <w:bottom w:val="none" w:sz="0" w:space="0" w:color="auto"/>
        <w:right w:val="none" w:sz="0" w:space="0" w:color="auto"/>
      </w:divBdr>
    </w:div>
    <w:div w:id="1499539093">
      <w:bodyDiv w:val="1"/>
      <w:marLeft w:val="0"/>
      <w:marRight w:val="0"/>
      <w:marTop w:val="0"/>
      <w:marBottom w:val="0"/>
      <w:divBdr>
        <w:top w:val="none" w:sz="0" w:space="0" w:color="auto"/>
        <w:left w:val="none" w:sz="0" w:space="0" w:color="auto"/>
        <w:bottom w:val="none" w:sz="0" w:space="0" w:color="auto"/>
        <w:right w:val="none" w:sz="0" w:space="0" w:color="auto"/>
      </w:divBdr>
    </w:div>
    <w:div w:id="1506557827">
      <w:bodyDiv w:val="1"/>
      <w:marLeft w:val="0"/>
      <w:marRight w:val="0"/>
      <w:marTop w:val="0"/>
      <w:marBottom w:val="0"/>
      <w:divBdr>
        <w:top w:val="none" w:sz="0" w:space="0" w:color="auto"/>
        <w:left w:val="none" w:sz="0" w:space="0" w:color="auto"/>
        <w:bottom w:val="none" w:sz="0" w:space="0" w:color="auto"/>
        <w:right w:val="none" w:sz="0" w:space="0" w:color="auto"/>
      </w:divBdr>
    </w:div>
    <w:div w:id="1509909236">
      <w:bodyDiv w:val="1"/>
      <w:marLeft w:val="0"/>
      <w:marRight w:val="0"/>
      <w:marTop w:val="0"/>
      <w:marBottom w:val="0"/>
      <w:divBdr>
        <w:top w:val="none" w:sz="0" w:space="0" w:color="auto"/>
        <w:left w:val="none" w:sz="0" w:space="0" w:color="auto"/>
        <w:bottom w:val="none" w:sz="0" w:space="0" w:color="auto"/>
        <w:right w:val="none" w:sz="0" w:space="0" w:color="auto"/>
      </w:divBdr>
    </w:div>
    <w:div w:id="1516111046">
      <w:bodyDiv w:val="1"/>
      <w:marLeft w:val="0"/>
      <w:marRight w:val="0"/>
      <w:marTop w:val="0"/>
      <w:marBottom w:val="0"/>
      <w:divBdr>
        <w:top w:val="none" w:sz="0" w:space="0" w:color="auto"/>
        <w:left w:val="none" w:sz="0" w:space="0" w:color="auto"/>
        <w:bottom w:val="none" w:sz="0" w:space="0" w:color="auto"/>
        <w:right w:val="none" w:sz="0" w:space="0" w:color="auto"/>
      </w:divBdr>
    </w:div>
    <w:div w:id="1517841244">
      <w:bodyDiv w:val="1"/>
      <w:marLeft w:val="0"/>
      <w:marRight w:val="0"/>
      <w:marTop w:val="0"/>
      <w:marBottom w:val="0"/>
      <w:divBdr>
        <w:top w:val="none" w:sz="0" w:space="0" w:color="auto"/>
        <w:left w:val="none" w:sz="0" w:space="0" w:color="auto"/>
        <w:bottom w:val="none" w:sz="0" w:space="0" w:color="auto"/>
        <w:right w:val="none" w:sz="0" w:space="0" w:color="auto"/>
      </w:divBdr>
    </w:div>
    <w:div w:id="1524899876">
      <w:bodyDiv w:val="1"/>
      <w:marLeft w:val="0"/>
      <w:marRight w:val="0"/>
      <w:marTop w:val="0"/>
      <w:marBottom w:val="0"/>
      <w:divBdr>
        <w:top w:val="none" w:sz="0" w:space="0" w:color="auto"/>
        <w:left w:val="none" w:sz="0" w:space="0" w:color="auto"/>
        <w:bottom w:val="none" w:sz="0" w:space="0" w:color="auto"/>
        <w:right w:val="none" w:sz="0" w:space="0" w:color="auto"/>
      </w:divBdr>
    </w:div>
    <w:div w:id="1527251456">
      <w:bodyDiv w:val="1"/>
      <w:marLeft w:val="0"/>
      <w:marRight w:val="0"/>
      <w:marTop w:val="0"/>
      <w:marBottom w:val="0"/>
      <w:divBdr>
        <w:top w:val="none" w:sz="0" w:space="0" w:color="auto"/>
        <w:left w:val="none" w:sz="0" w:space="0" w:color="auto"/>
        <w:bottom w:val="none" w:sz="0" w:space="0" w:color="auto"/>
        <w:right w:val="none" w:sz="0" w:space="0" w:color="auto"/>
      </w:divBdr>
    </w:div>
    <w:div w:id="1529299661">
      <w:bodyDiv w:val="1"/>
      <w:marLeft w:val="0"/>
      <w:marRight w:val="0"/>
      <w:marTop w:val="0"/>
      <w:marBottom w:val="0"/>
      <w:divBdr>
        <w:top w:val="none" w:sz="0" w:space="0" w:color="auto"/>
        <w:left w:val="none" w:sz="0" w:space="0" w:color="auto"/>
        <w:bottom w:val="none" w:sz="0" w:space="0" w:color="auto"/>
        <w:right w:val="none" w:sz="0" w:space="0" w:color="auto"/>
      </w:divBdr>
    </w:div>
    <w:div w:id="1544058902">
      <w:bodyDiv w:val="1"/>
      <w:marLeft w:val="0"/>
      <w:marRight w:val="0"/>
      <w:marTop w:val="0"/>
      <w:marBottom w:val="0"/>
      <w:divBdr>
        <w:top w:val="none" w:sz="0" w:space="0" w:color="auto"/>
        <w:left w:val="none" w:sz="0" w:space="0" w:color="auto"/>
        <w:bottom w:val="none" w:sz="0" w:space="0" w:color="auto"/>
        <w:right w:val="none" w:sz="0" w:space="0" w:color="auto"/>
      </w:divBdr>
    </w:div>
    <w:div w:id="1551109962">
      <w:bodyDiv w:val="1"/>
      <w:marLeft w:val="0"/>
      <w:marRight w:val="0"/>
      <w:marTop w:val="0"/>
      <w:marBottom w:val="0"/>
      <w:divBdr>
        <w:top w:val="none" w:sz="0" w:space="0" w:color="auto"/>
        <w:left w:val="none" w:sz="0" w:space="0" w:color="auto"/>
        <w:bottom w:val="none" w:sz="0" w:space="0" w:color="auto"/>
        <w:right w:val="none" w:sz="0" w:space="0" w:color="auto"/>
      </w:divBdr>
    </w:div>
    <w:div w:id="1570651961">
      <w:bodyDiv w:val="1"/>
      <w:marLeft w:val="0"/>
      <w:marRight w:val="0"/>
      <w:marTop w:val="0"/>
      <w:marBottom w:val="0"/>
      <w:divBdr>
        <w:top w:val="none" w:sz="0" w:space="0" w:color="auto"/>
        <w:left w:val="none" w:sz="0" w:space="0" w:color="auto"/>
        <w:bottom w:val="none" w:sz="0" w:space="0" w:color="auto"/>
        <w:right w:val="none" w:sz="0" w:space="0" w:color="auto"/>
      </w:divBdr>
    </w:div>
    <w:div w:id="1573614772">
      <w:bodyDiv w:val="1"/>
      <w:marLeft w:val="0"/>
      <w:marRight w:val="0"/>
      <w:marTop w:val="0"/>
      <w:marBottom w:val="0"/>
      <w:divBdr>
        <w:top w:val="none" w:sz="0" w:space="0" w:color="auto"/>
        <w:left w:val="none" w:sz="0" w:space="0" w:color="auto"/>
        <w:bottom w:val="none" w:sz="0" w:space="0" w:color="auto"/>
        <w:right w:val="none" w:sz="0" w:space="0" w:color="auto"/>
      </w:divBdr>
    </w:div>
    <w:div w:id="1577936752">
      <w:bodyDiv w:val="1"/>
      <w:marLeft w:val="0"/>
      <w:marRight w:val="0"/>
      <w:marTop w:val="0"/>
      <w:marBottom w:val="0"/>
      <w:divBdr>
        <w:top w:val="none" w:sz="0" w:space="0" w:color="auto"/>
        <w:left w:val="none" w:sz="0" w:space="0" w:color="auto"/>
        <w:bottom w:val="none" w:sz="0" w:space="0" w:color="auto"/>
        <w:right w:val="none" w:sz="0" w:space="0" w:color="auto"/>
      </w:divBdr>
    </w:div>
    <w:div w:id="1585533527">
      <w:bodyDiv w:val="1"/>
      <w:marLeft w:val="0"/>
      <w:marRight w:val="0"/>
      <w:marTop w:val="0"/>
      <w:marBottom w:val="0"/>
      <w:divBdr>
        <w:top w:val="none" w:sz="0" w:space="0" w:color="auto"/>
        <w:left w:val="none" w:sz="0" w:space="0" w:color="auto"/>
        <w:bottom w:val="none" w:sz="0" w:space="0" w:color="auto"/>
        <w:right w:val="none" w:sz="0" w:space="0" w:color="auto"/>
      </w:divBdr>
    </w:div>
    <w:div w:id="1601793935">
      <w:bodyDiv w:val="1"/>
      <w:marLeft w:val="0"/>
      <w:marRight w:val="0"/>
      <w:marTop w:val="0"/>
      <w:marBottom w:val="0"/>
      <w:divBdr>
        <w:top w:val="none" w:sz="0" w:space="0" w:color="auto"/>
        <w:left w:val="none" w:sz="0" w:space="0" w:color="auto"/>
        <w:bottom w:val="none" w:sz="0" w:space="0" w:color="auto"/>
        <w:right w:val="none" w:sz="0" w:space="0" w:color="auto"/>
      </w:divBdr>
    </w:div>
    <w:div w:id="1603299189">
      <w:bodyDiv w:val="1"/>
      <w:marLeft w:val="0"/>
      <w:marRight w:val="0"/>
      <w:marTop w:val="0"/>
      <w:marBottom w:val="0"/>
      <w:divBdr>
        <w:top w:val="none" w:sz="0" w:space="0" w:color="auto"/>
        <w:left w:val="none" w:sz="0" w:space="0" w:color="auto"/>
        <w:bottom w:val="none" w:sz="0" w:space="0" w:color="auto"/>
        <w:right w:val="none" w:sz="0" w:space="0" w:color="auto"/>
      </w:divBdr>
    </w:div>
    <w:div w:id="1626034990">
      <w:bodyDiv w:val="1"/>
      <w:marLeft w:val="0"/>
      <w:marRight w:val="0"/>
      <w:marTop w:val="0"/>
      <w:marBottom w:val="0"/>
      <w:divBdr>
        <w:top w:val="none" w:sz="0" w:space="0" w:color="auto"/>
        <w:left w:val="none" w:sz="0" w:space="0" w:color="auto"/>
        <w:bottom w:val="none" w:sz="0" w:space="0" w:color="auto"/>
        <w:right w:val="none" w:sz="0" w:space="0" w:color="auto"/>
      </w:divBdr>
    </w:div>
    <w:div w:id="1627466008">
      <w:bodyDiv w:val="1"/>
      <w:marLeft w:val="0"/>
      <w:marRight w:val="0"/>
      <w:marTop w:val="0"/>
      <w:marBottom w:val="0"/>
      <w:divBdr>
        <w:top w:val="none" w:sz="0" w:space="0" w:color="auto"/>
        <w:left w:val="none" w:sz="0" w:space="0" w:color="auto"/>
        <w:bottom w:val="none" w:sz="0" w:space="0" w:color="auto"/>
        <w:right w:val="none" w:sz="0" w:space="0" w:color="auto"/>
      </w:divBdr>
    </w:div>
    <w:div w:id="1633827014">
      <w:bodyDiv w:val="1"/>
      <w:marLeft w:val="0"/>
      <w:marRight w:val="0"/>
      <w:marTop w:val="0"/>
      <w:marBottom w:val="0"/>
      <w:divBdr>
        <w:top w:val="none" w:sz="0" w:space="0" w:color="auto"/>
        <w:left w:val="none" w:sz="0" w:space="0" w:color="auto"/>
        <w:bottom w:val="none" w:sz="0" w:space="0" w:color="auto"/>
        <w:right w:val="none" w:sz="0" w:space="0" w:color="auto"/>
      </w:divBdr>
    </w:div>
    <w:div w:id="1636258167">
      <w:bodyDiv w:val="1"/>
      <w:marLeft w:val="0"/>
      <w:marRight w:val="0"/>
      <w:marTop w:val="0"/>
      <w:marBottom w:val="0"/>
      <w:divBdr>
        <w:top w:val="none" w:sz="0" w:space="0" w:color="auto"/>
        <w:left w:val="none" w:sz="0" w:space="0" w:color="auto"/>
        <w:bottom w:val="none" w:sz="0" w:space="0" w:color="auto"/>
        <w:right w:val="none" w:sz="0" w:space="0" w:color="auto"/>
      </w:divBdr>
    </w:div>
    <w:div w:id="1646276355">
      <w:bodyDiv w:val="1"/>
      <w:marLeft w:val="0"/>
      <w:marRight w:val="0"/>
      <w:marTop w:val="0"/>
      <w:marBottom w:val="0"/>
      <w:divBdr>
        <w:top w:val="none" w:sz="0" w:space="0" w:color="auto"/>
        <w:left w:val="none" w:sz="0" w:space="0" w:color="auto"/>
        <w:bottom w:val="none" w:sz="0" w:space="0" w:color="auto"/>
        <w:right w:val="none" w:sz="0" w:space="0" w:color="auto"/>
      </w:divBdr>
    </w:div>
    <w:div w:id="1658999939">
      <w:bodyDiv w:val="1"/>
      <w:marLeft w:val="0"/>
      <w:marRight w:val="0"/>
      <w:marTop w:val="0"/>
      <w:marBottom w:val="0"/>
      <w:divBdr>
        <w:top w:val="none" w:sz="0" w:space="0" w:color="auto"/>
        <w:left w:val="none" w:sz="0" w:space="0" w:color="auto"/>
        <w:bottom w:val="none" w:sz="0" w:space="0" w:color="auto"/>
        <w:right w:val="none" w:sz="0" w:space="0" w:color="auto"/>
      </w:divBdr>
    </w:div>
    <w:div w:id="1661470667">
      <w:bodyDiv w:val="1"/>
      <w:marLeft w:val="0"/>
      <w:marRight w:val="0"/>
      <w:marTop w:val="0"/>
      <w:marBottom w:val="0"/>
      <w:divBdr>
        <w:top w:val="none" w:sz="0" w:space="0" w:color="auto"/>
        <w:left w:val="none" w:sz="0" w:space="0" w:color="auto"/>
        <w:bottom w:val="none" w:sz="0" w:space="0" w:color="auto"/>
        <w:right w:val="none" w:sz="0" w:space="0" w:color="auto"/>
      </w:divBdr>
    </w:div>
    <w:div w:id="1680615200">
      <w:bodyDiv w:val="1"/>
      <w:marLeft w:val="0"/>
      <w:marRight w:val="0"/>
      <w:marTop w:val="0"/>
      <w:marBottom w:val="0"/>
      <w:divBdr>
        <w:top w:val="none" w:sz="0" w:space="0" w:color="auto"/>
        <w:left w:val="none" w:sz="0" w:space="0" w:color="auto"/>
        <w:bottom w:val="none" w:sz="0" w:space="0" w:color="auto"/>
        <w:right w:val="none" w:sz="0" w:space="0" w:color="auto"/>
      </w:divBdr>
    </w:div>
    <w:div w:id="1681465654">
      <w:bodyDiv w:val="1"/>
      <w:marLeft w:val="0"/>
      <w:marRight w:val="0"/>
      <w:marTop w:val="0"/>
      <w:marBottom w:val="0"/>
      <w:divBdr>
        <w:top w:val="none" w:sz="0" w:space="0" w:color="auto"/>
        <w:left w:val="none" w:sz="0" w:space="0" w:color="auto"/>
        <w:bottom w:val="none" w:sz="0" w:space="0" w:color="auto"/>
        <w:right w:val="none" w:sz="0" w:space="0" w:color="auto"/>
      </w:divBdr>
    </w:div>
    <w:div w:id="1682581278">
      <w:bodyDiv w:val="1"/>
      <w:marLeft w:val="0"/>
      <w:marRight w:val="0"/>
      <w:marTop w:val="0"/>
      <w:marBottom w:val="0"/>
      <w:divBdr>
        <w:top w:val="none" w:sz="0" w:space="0" w:color="auto"/>
        <w:left w:val="none" w:sz="0" w:space="0" w:color="auto"/>
        <w:bottom w:val="none" w:sz="0" w:space="0" w:color="auto"/>
        <w:right w:val="none" w:sz="0" w:space="0" w:color="auto"/>
      </w:divBdr>
    </w:div>
    <w:div w:id="1697147233">
      <w:bodyDiv w:val="1"/>
      <w:marLeft w:val="0"/>
      <w:marRight w:val="0"/>
      <w:marTop w:val="0"/>
      <w:marBottom w:val="0"/>
      <w:divBdr>
        <w:top w:val="none" w:sz="0" w:space="0" w:color="auto"/>
        <w:left w:val="none" w:sz="0" w:space="0" w:color="auto"/>
        <w:bottom w:val="none" w:sz="0" w:space="0" w:color="auto"/>
        <w:right w:val="none" w:sz="0" w:space="0" w:color="auto"/>
      </w:divBdr>
    </w:div>
    <w:div w:id="1697653563">
      <w:bodyDiv w:val="1"/>
      <w:marLeft w:val="0"/>
      <w:marRight w:val="0"/>
      <w:marTop w:val="0"/>
      <w:marBottom w:val="0"/>
      <w:divBdr>
        <w:top w:val="none" w:sz="0" w:space="0" w:color="auto"/>
        <w:left w:val="none" w:sz="0" w:space="0" w:color="auto"/>
        <w:bottom w:val="none" w:sz="0" w:space="0" w:color="auto"/>
        <w:right w:val="none" w:sz="0" w:space="0" w:color="auto"/>
      </w:divBdr>
    </w:div>
    <w:div w:id="1699043573">
      <w:bodyDiv w:val="1"/>
      <w:marLeft w:val="0"/>
      <w:marRight w:val="0"/>
      <w:marTop w:val="0"/>
      <w:marBottom w:val="0"/>
      <w:divBdr>
        <w:top w:val="none" w:sz="0" w:space="0" w:color="auto"/>
        <w:left w:val="none" w:sz="0" w:space="0" w:color="auto"/>
        <w:bottom w:val="none" w:sz="0" w:space="0" w:color="auto"/>
        <w:right w:val="none" w:sz="0" w:space="0" w:color="auto"/>
      </w:divBdr>
    </w:div>
    <w:div w:id="1727296446">
      <w:bodyDiv w:val="1"/>
      <w:marLeft w:val="0"/>
      <w:marRight w:val="0"/>
      <w:marTop w:val="0"/>
      <w:marBottom w:val="0"/>
      <w:divBdr>
        <w:top w:val="none" w:sz="0" w:space="0" w:color="auto"/>
        <w:left w:val="none" w:sz="0" w:space="0" w:color="auto"/>
        <w:bottom w:val="none" w:sz="0" w:space="0" w:color="auto"/>
        <w:right w:val="none" w:sz="0" w:space="0" w:color="auto"/>
      </w:divBdr>
    </w:div>
    <w:div w:id="1753579369">
      <w:bodyDiv w:val="1"/>
      <w:marLeft w:val="0"/>
      <w:marRight w:val="0"/>
      <w:marTop w:val="0"/>
      <w:marBottom w:val="0"/>
      <w:divBdr>
        <w:top w:val="none" w:sz="0" w:space="0" w:color="auto"/>
        <w:left w:val="none" w:sz="0" w:space="0" w:color="auto"/>
        <w:bottom w:val="none" w:sz="0" w:space="0" w:color="auto"/>
        <w:right w:val="none" w:sz="0" w:space="0" w:color="auto"/>
      </w:divBdr>
    </w:div>
    <w:div w:id="1754860183">
      <w:bodyDiv w:val="1"/>
      <w:marLeft w:val="0"/>
      <w:marRight w:val="0"/>
      <w:marTop w:val="0"/>
      <w:marBottom w:val="0"/>
      <w:divBdr>
        <w:top w:val="none" w:sz="0" w:space="0" w:color="auto"/>
        <w:left w:val="none" w:sz="0" w:space="0" w:color="auto"/>
        <w:bottom w:val="none" w:sz="0" w:space="0" w:color="auto"/>
        <w:right w:val="none" w:sz="0" w:space="0" w:color="auto"/>
      </w:divBdr>
    </w:div>
    <w:div w:id="1763408827">
      <w:bodyDiv w:val="1"/>
      <w:marLeft w:val="0"/>
      <w:marRight w:val="0"/>
      <w:marTop w:val="0"/>
      <w:marBottom w:val="0"/>
      <w:divBdr>
        <w:top w:val="none" w:sz="0" w:space="0" w:color="auto"/>
        <w:left w:val="none" w:sz="0" w:space="0" w:color="auto"/>
        <w:bottom w:val="none" w:sz="0" w:space="0" w:color="auto"/>
        <w:right w:val="none" w:sz="0" w:space="0" w:color="auto"/>
      </w:divBdr>
    </w:div>
    <w:div w:id="1768429178">
      <w:bodyDiv w:val="1"/>
      <w:marLeft w:val="0"/>
      <w:marRight w:val="0"/>
      <w:marTop w:val="0"/>
      <w:marBottom w:val="0"/>
      <w:divBdr>
        <w:top w:val="none" w:sz="0" w:space="0" w:color="auto"/>
        <w:left w:val="none" w:sz="0" w:space="0" w:color="auto"/>
        <w:bottom w:val="none" w:sz="0" w:space="0" w:color="auto"/>
        <w:right w:val="none" w:sz="0" w:space="0" w:color="auto"/>
      </w:divBdr>
    </w:div>
    <w:div w:id="1772311666">
      <w:bodyDiv w:val="1"/>
      <w:marLeft w:val="0"/>
      <w:marRight w:val="0"/>
      <w:marTop w:val="0"/>
      <w:marBottom w:val="0"/>
      <w:divBdr>
        <w:top w:val="none" w:sz="0" w:space="0" w:color="auto"/>
        <w:left w:val="none" w:sz="0" w:space="0" w:color="auto"/>
        <w:bottom w:val="none" w:sz="0" w:space="0" w:color="auto"/>
        <w:right w:val="none" w:sz="0" w:space="0" w:color="auto"/>
      </w:divBdr>
    </w:div>
    <w:div w:id="1772581774">
      <w:bodyDiv w:val="1"/>
      <w:marLeft w:val="0"/>
      <w:marRight w:val="0"/>
      <w:marTop w:val="0"/>
      <w:marBottom w:val="0"/>
      <w:divBdr>
        <w:top w:val="none" w:sz="0" w:space="0" w:color="auto"/>
        <w:left w:val="none" w:sz="0" w:space="0" w:color="auto"/>
        <w:bottom w:val="none" w:sz="0" w:space="0" w:color="auto"/>
        <w:right w:val="none" w:sz="0" w:space="0" w:color="auto"/>
      </w:divBdr>
    </w:div>
    <w:div w:id="1787506797">
      <w:bodyDiv w:val="1"/>
      <w:marLeft w:val="0"/>
      <w:marRight w:val="0"/>
      <w:marTop w:val="0"/>
      <w:marBottom w:val="0"/>
      <w:divBdr>
        <w:top w:val="none" w:sz="0" w:space="0" w:color="auto"/>
        <w:left w:val="none" w:sz="0" w:space="0" w:color="auto"/>
        <w:bottom w:val="none" w:sz="0" w:space="0" w:color="auto"/>
        <w:right w:val="none" w:sz="0" w:space="0" w:color="auto"/>
      </w:divBdr>
    </w:div>
    <w:div w:id="1793939378">
      <w:bodyDiv w:val="1"/>
      <w:marLeft w:val="0"/>
      <w:marRight w:val="0"/>
      <w:marTop w:val="0"/>
      <w:marBottom w:val="0"/>
      <w:divBdr>
        <w:top w:val="none" w:sz="0" w:space="0" w:color="auto"/>
        <w:left w:val="none" w:sz="0" w:space="0" w:color="auto"/>
        <w:bottom w:val="none" w:sz="0" w:space="0" w:color="auto"/>
        <w:right w:val="none" w:sz="0" w:space="0" w:color="auto"/>
      </w:divBdr>
    </w:div>
    <w:div w:id="1810660211">
      <w:bodyDiv w:val="1"/>
      <w:marLeft w:val="0"/>
      <w:marRight w:val="0"/>
      <w:marTop w:val="0"/>
      <w:marBottom w:val="0"/>
      <w:divBdr>
        <w:top w:val="none" w:sz="0" w:space="0" w:color="auto"/>
        <w:left w:val="none" w:sz="0" w:space="0" w:color="auto"/>
        <w:bottom w:val="none" w:sz="0" w:space="0" w:color="auto"/>
        <w:right w:val="none" w:sz="0" w:space="0" w:color="auto"/>
      </w:divBdr>
    </w:div>
    <w:div w:id="1819032823">
      <w:bodyDiv w:val="1"/>
      <w:marLeft w:val="0"/>
      <w:marRight w:val="0"/>
      <w:marTop w:val="0"/>
      <w:marBottom w:val="0"/>
      <w:divBdr>
        <w:top w:val="none" w:sz="0" w:space="0" w:color="auto"/>
        <w:left w:val="none" w:sz="0" w:space="0" w:color="auto"/>
        <w:bottom w:val="none" w:sz="0" w:space="0" w:color="auto"/>
        <w:right w:val="none" w:sz="0" w:space="0" w:color="auto"/>
      </w:divBdr>
    </w:div>
    <w:div w:id="1826388867">
      <w:bodyDiv w:val="1"/>
      <w:marLeft w:val="0"/>
      <w:marRight w:val="0"/>
      <w:marTop w:val="0"/>
      <w:marBottom w:val="0"/>
      <w:divBdr>
        <w:top w:val="none" w:sz="0" w:space="0" w:color="auto"/>
        <w:left w:val="none" w:sz="0" w:space="0" w:color="auto"/>
        <w:bottom w:val="none" w:sz="0" w:space="0" w:color="auto"/>
        <w:right w:val="none" w:sz="0" w:space="0" w:color="auto"/>
      </w:divBdr>
    </w:div>
    <w:div w:id="1834104418">
      <w:bodyDiv w:val="1"/>
      <w:marLeft w:val="0"/>
      <w:marRight w:val="0"/>
      <w:marTop w:val="0"/>
      <w:marBottom w:val="0"/>
      <w:divBdr>
        <w:top w:val="none" w:sz="0" w:space="0" w:color="auto"/>
        <w:left w:val="none" w:sz="0" w:space="0" w:color="auto"/>
        <w:bottom w:val="none" w:sz="0" w:space="0" w:color="auto"/>
        <w:right w:val="none" w:sz="0" w:space="0" w:color="auto"/>
      </w:divBdr>
    </w:div>
    <w:div w:id="1841044046">
      <w:bodyDiv w:val="1"/>
      <w:marLeft w:val="0"/>
      <w:marRight w:val="0"/>
      <w:marTop w:val="0"/>
      <w:marBottom w:val="0"/>
      <w:divBdr>
        <w:top w:val="none" w:sz="0" w:space="0" w:color="auto"/>
        <w:left w:val="none" w:sz="0" w:space="0" w:color="auto"/>
        <w:bottom w:val="none" w:sz="0" w:space="0" w:color="auto"/>
        <w:right w:val="none" w:sz="0" w:space="0" w:color="auto"/>
      </w:divBdr>
    </w:div>
    <w:div w:id="1854996535">
      <w:bodyDiv w:val="1"/>
      <w:marLeft w:val="0"/>
      <w:marRight w:val="0"/>
      <w:marTop w:val="0"/>
      <w:marBottom w:val="0"/>
      <w:divBdr>
        <w:top w:val="none" w:sz="0" w:space="0" w:color="auto"/>
        <w:left w:val="none" w:sz="0" w:space="0" w:color="auto"/>
        <w:bottom w:val="none" w:sz="0" w:space="0" w:color="auto"/>
        <w:right w:val="none" w:sz="0" w:space="0" w:color="auto"/>
      </w:divBdr>
    </w:div>
    <w:div w:id="1882204290">
      <w:bodyDiv w:val="1"/>
      <w:marLeft w:val="0"/>
      <w:marRight w:val="0"/>
      <w:marTop w:val="0"/>
      <w:marBottom w:val="0"/>
      <w:divBdr>
        <w:top w:val="none" w:sz="0" w:space="0" w:color="auto"/>
        <w:left w:val="none" w:sz="0" w:space="0" w:color="auto"/>
        <w:bottom w:val="none" w:sz="0" w:space="0" w:color="auto"/>
        <w:right w:val="none" w:sz="0" w:space="0" w:color="auto"/>
      </w:divBdr>
    </w:div>
    <w:div w:id="1894343994">
      <w:bodyDiv w:val="1"/>
      <w:marLeft w:val="0"/>
      <w:marRight w:val="0"/>
      <w:marTop w:val="0"/>
      <w:marBottom w:val="0"/>
      <w:divBdr>
        <w:top w:val="none" w:sz="0" w:space="0" w:color="auto"/>
        <w:left w:val="none" w:sz="0" w:space="0" w:color="auto"/>
        <w:bottom w:val="none" w:sz="0" w:space="0" w:color="auto"/>
        <w:right w:val="none" w:sz="0" w:space="0" w:color="auto"/>
      </w:divBdr>
    </w:div>
    <w:div w:id="1928078817">
      <w:bodyDiv w:val="1"/>
      <w:marLeft w:val="0"/>
      <w:marRight w:val="0"/>
      <w:marTop w:val="0"/>
      <w:marBottom w:val="0"/>
      <w:divBdr>
        <w:top w:val="none" w:sz="0" w:space="0" w:color="auto"/>
        <w:left w:val="none" w:sz="0" w:space="0" w:color="auto"/>
        <w:bottom w:val="none" w:sz="0" w:space="0" w:color="auto"/>
        <w:right w:val="none" w:sz="0" w:space="0" w:color="auto"/>
      </w:divBdr>
    </w:div>
    <w:div w:id="1929149954">
      <w:bodyDiv w:val="1"/>
      <w:marLeft w:val="0"/>
      <w:marRight w:val="0"/>
      <w:marTop w:val="0"/>
      <w:marBottom w:val="0"/>
      <w:divBdr>
        <w:top w:val="none" w:sz="0" w:space="0" w:color="auto"/>
        <w:left w:val="none" w:sz="0" w:space="0" w:color="auto"/>
        <w:bottom w:val="none" w:sz="0" w:space="0" w:color="auto"/>
        <w:right w:val="none" w:sz="0" w:space="0" w:color="auto"/>
      </w:divBdr>
    </w:div>
    <w:div w:id="1971935712">
      <w:bodyDiv w:val="1"/>
      <w:marLeft w:val="0"/>
      <w:marRight w:val="0"/>
      <w:marTop w:val="0"/>
      <w:marBottom w:val="0"/>
      <w:divBdr>
        <w:top w:val="none" w:sz="0" w:space="0" w:color="auto"/>
        <w:left w:val="none" w:sz="0" w:space="0" w:color="auto"/>
        <w:bottom w:val="none" w:sz="0" w:space="0" w:color="auto"/>
        <w:right w:val="none" w:sz="0" w:space="0" w:color="auto"/>
      </w:divBdr>
    </w:div>
    <w:div w:id="1978336105">
      <w:bodyDiv w:val="1"/>
      <w:marLeft w:val="0"/>
      <w:marRight w:val="0"/>
      <w:marTop w:val="0"/>
      <w:marBottom w:val="0"/>
      <w:divBdr>
        <w:top w:val="none" w:sz="0" w:space="0" w:color="auto"/>
        <w:left w:val="none" w:sz="0" w:space="0" w:color="auto"/>
        <w:bottom w:val="none" w:sz="0" w:space="0" w:color="auto"/>
        <w:right w:val="none" w:sz="0" w:space="0" w:color="auto"/>
      </w:divBdr>
    </w:div>
    <w:div w:id="1979145282">
      <w:bodyDiv w:val="1"/>
      <w:marLeft w:val="0"/>
      <w:marRight w:val="0"/>
      <w:marTop w:val="0"/>
      <w:marBottom w:val="0"/>
      <w:divBdr>
        <w:top w:val="none" w:sz="0" w:space="0" w:color="auto"/>
        <w:left w:val="none" w:sz="0" w:space="0" w:color="auto"/>
        <w:bottom w:val="none" w:sz="0" w:space="0" w:color="auto"/>
        <w:right w:val="none" w:sz="0" w:space="0" w:color="auto"/>
      </w:divBdr>
    </w:div>
    <w:div w:id="1986081140">
      <w:bodyDiv w:val="1"/>
      <w:marLeft w:val="0"/>
      <w:marRight w:val="0"/>
      <w:marTop w:val="0"/>
      <w:marBottom w:val="0"/>
      <w:divBdr>
        <w:top w:val="none" w:sz="0" w:space="0" w:color="auto"/>
        <w:left w:val="none" w:sz="0" w:space="0" w:color="auto"/>
        <w:bottom w:val="none" w:sz="0" w:space="0" w:color="auto"/>
        <w:right w:val="none" w:sz="0" w:space="0" w:color="auto"/>
      </w:divBdr>
    </w:div>
    <w:div w:id="1992365613">
      <w:bodyDiv w:val="1"/>
      <w:marLeft w:val="0"/>
      <w:marRight w:val="0"/>
      <w:marTop w:val="0"/>
      <w:marBottom w:val="0"/>
      <w:divBdr>
        <w:top w:val="none" w:sz="0" w:space="0" w:color="auto"/>
        <w:left w:val="none" w:sz="0" w:space="0" w:color="auto"/>
        <w:bottom w:val="none" w:sz="0" w:space="0" w:color="auto"/>
        <w:right w:val="none" w:sz="0" w:space="0" w:color="auto"/>
      </w:divBdr>
    </w:div>
    <w:div w:id="2000577813">
      <w:bodyDiv w:val="1"/>
      <w:marLeft w:val="0"/>
      <w:marRight w:val="0"/>
      <w:marTop w:val="0"/>
      <w:marBottom w:val="0"/>
      <w:divBdr>
        <w:top w:val="none" w:sz="0" w:space="0" w:color="auto"/>
        <w:left w:val="none" w:sz="0" w:space="0" w:color="auto"/>
        <w:bottom w:val="none" w:sz="0" w:space="0" w:color="auto"/>
        <w:right w:val="none" w:sz="0" w:space="0" w:color="auto"/>
      </w:divBdr>
    </w:div>
    <w:div w:id="2001033187">
      <w:bodyDiv w:val="1"/>
      <w:marLeft w:val="0"/>
      <w:marRight w:val="0"/>
      <w:marTop w:val="0"/>
      <w:marBottom w:val="0"/>
      <w:divBdr>
        <w:top w:val="none" w:sz="0" w:space="0" w:color="auto"/>
        <w:left w:val="none" w:sz="0" w:space="0" w:color="auto"/>
        <w:bottom w:val="none" w:sz="0" w:space="0" w:color="auto"/>
        <w:right w:val="none" w:sz="0" w:space="0" w:color="auto"/>
      </w:divBdr>
    </w:div>
    <w:div w:id="2004622723">
      <w:bodyDiv w:val="1"/>
      <w:marLeft w:val="0"/>
      <w:marRight w:val="0"/>
      <w:marTop w:val="0"/>
      <w:marBottom w:val="0"/>
      <w:divBdr>
        <w:top w:val="none" w:sz="0" w:space="0" w:color="auto"/>
        <w:left w:val="none" w:sz="0" w:space="0" w:color="auto"/>
        <w:bottom w:val="none" w:sz="0" w:space="0" w:color="auto"/>
        <w:right w:val="none" w:sz="0" w:space="0" w:color="auto"/>
      </w:divBdr>
    </w:div>
    <w:div w:id="2016108660">
      <w:bodyDiv w:val="1"/>
      <w:marLeft w:val="0"/>
      <w:marRight w:val="0"/>
      <w:marTop w:val="0"/>
      <w:marBottom w:val="0"/>
      <w:divBdr>
        <w:top w:val="none" w:sz="0" w:space="0" w:color="auto"/>
        <w:left w:val="none" w:sz="0" w:space="0" w:color="auto"/>
        <w:bottom w:val="none" w:sz="0" w:space="0" w:color="auto"/>
        <w:right w:val="none" w:sz="0" w:space="0" w:color="auto"/>
      </w:divBdr>
    </w:div>
    <w:div w:id="2023704038">
      <w:bodyDiv w:val="1"/>
      <w:marLeft w:val="0"/>
      <w:marRight w:val="0"/>
      <w:marTop w:val="0"/>
      <w:marBottom w:val="0"/>
      <w:divBdr>
        <w:top w:val="none" w:sz="0" w:space="0" w:color="auto"/>
        <w:left w:val="none" w:sz="0" w:space="0" w:color="auto"/>
        <w:bottom w:val="none" w:sz="0" w:space="0" w:color="auto"/>
        <w:right w:val="none" w:sz="0" w:space="0" w:color="auto"/>
      </w:divBdr>
    </w:div>
    <w:div w:id="2024553887">
      <w:bodyDiv w:val="1"/>
      <w:marLeft w:val="0"/>
      <w:marRight w:val="0"/>
      <w:marTop w:val="0"/>
      <w:marBottom w:val="0"/>
      <w:divBdr>
        <w:top w:val="none" w:sz="0" w:space="0" w:color="auto"/>
        <w:left w:val="none" w:sz="0" w:space="0" w:color="auto"/>
        <w:bottom w:val="none" w:sz="0" w:space="0" w:color="auto"/>
        <w:right w:val="none" w:sz="0" w:space="0" w:color="auto"/>
      </w:divBdr>
    </w:div>
    <w:div w:id="2030401094">
      <w:bodyDiv w:val="1"/>
      <w:marLeft w:val="0"/>
      <w:marRight w:val="0"/>
      <w:marTop w:val="0"/>
      <w:marBottom w:val="0"/>
      <w:divBdr>
        <w:top w:val="none" w:sz="0" w:space="0" w:color="auto"/>
        <w:left w:val="none" w:sz="0" w:space="0" w:color="auto"/>
        <w:bottom w:val="none" w:sz="0" w:space="0" w:color="auto"/>
        <w:right w:val="none" w:sz="0" w:space="0" w:color="auto"/>
      </w:divBdr>
    </w:div>
    <w:div w:id="2041465503">
      <w:bodyDiv w:val="1"/>
      <w:marLeft w:val="0"/>
      <w:marRight w:val="0"/>
      <w:marTop w:val="0"/>
      <w:marBottom w:val="0"/>
      <w:divBdr>
        <w:top w:val="none" w:sz="0" w:space="0" w:color="auto"/>
        <w:left w:val="none" w:sz="0" w:space="0" w:color="auto"/>
        <w:bottom w:val="none" w:sz="0" w:space="0" w:color="auto"/>
        <w:right w:val="none" w:sz="0" w:space="0" w:color="auto"/>
      </w:divBdr>
    </w:div>
    <w:div w:id="2044204747">
      <w:bodyDiv w:val="1"/>
      <w:marLeft w:val="0"/>
      <w:marRight w:val="0"/>
      <w:marTop w:val="0"/>
      <w:marBottom w:val="0"/>
      <w:divBdr>
        <w:top w:val="none" w:sz="0" w:space="0" w:color="auto"/>
        <w:left w:val="none" w:sz="0" w:space="0" w:color="auto"/>
        <w:bottom w:val="none" w:sz="0" w:space="0" w:color="auto"/>
        <w:right w:val="none" w:sz="0" w:space="0" w:color="auto"/>
      </w:divBdr>
    </w:div>
    <w:div w:id="2044557606">
      <w:bodyDiv w:val="1"/>
      <w:marLeft w:val="0"/>
      <w:marRight w:val="0"/>
      <w:marTop w:val="0"/>
      <w:marBottom w:val="0"/>
      <w:divBdr>
        <w:top w:val="none" w:sz="0" w:space="0" w:color="auto"/>
        <w:left w:val="none" w:sz="0" w:space="0" w:color="auto"/>
        <w:bottom w:val="none" w:sz="0" w:space="0" w:color="auto"/>
        <w:right w:val="none" w:sz="0" w:space="0" w:color="auto"/>
      </w:divBdr>
    </w:div>
    <w:div w:id="2057000598">
      <w:bodyDiv w:val="1"/>
      <w:marLeft w:val="0"/>
      <w:marRight w:val="0"/>
      <w:marTop w:val="0"/>
      <w:marBottom w:val="0"/>
      <w:divBdr>
        <w:top w:val="none" w:sz="0" w:space="0" w:color="auto"/>
        <w:left w:val="none" w:sz="0" w:space="0" w:color="auto"/>
        <w:bottom w:val="none" w:sz="0" w:space="0" w:color="auto"/>
        <w:right w:val="none" w:sz="0" w:space="0" w:color="auto"/>
      </w:divBdr>
    </w:div>
    <w:div w:id="2073235531">
      <w:bodyDiv w:val="1"/>
      <w:marLeft w:val="0"/>
      <w:marRight w:val="0"/>
      <w:marTop w:val="0"/>
      <w:marBottom w:val="0"/>
      <w:divBdr>
        <w:top w:val="none" w:sz="0" w:space="0" w:color="auto"/>
        <w:left w:val="none" w:sz="0" w:space="0" w:color="auto"/>
        <w:bottom w:val="none" w:sz="0" w:space="0" w:color="auto"/>
        <w:right w:val="none" w:sz="0" w:space="0" w:color="auto"/>
      </w:divBdr>
    </w:div>
    <w:div w:id="2085952641">
      <w:bodyDiv w:val="1"/>
      <w:marLeft w:val="0"/>
      <w:marRight w:val="0"/>
      <w:marTop w:val="0"/>
      <w:marBottom w:val="0"/>
      <w:divBdr>
        <w:top w:val="none" w:sz="0" w:space="0" w:color="auto"/>
        <w:left w:val="none" w:sz="0" w:space="0" w:color="auto"/>
        <w:bottom w:val="none" w:sz="0" w:space="0" w:color="auto"/>
        <w:right w:val="none" w:sz="0" w:space="0" w:color="auto"/>
      </w:divBdr>
    </w:div>
    <w:div w:id="2087922631">
      <w:bodyDiv w:val="1"/>
      <w:marLeft w:val="0"/>
      <w:marRight w:val="0"/>
      <w:marTop w:val="0"/>
      <w:marBottom w:val="0"/>
      <w:divBdr>
        <w:top w:val="none" w:sz="0" w:space="0" w:color="auto"/>
        <w:left w:val="none" w:sz="0" w:space="0" w:color="auto"/>
        <w:bottom w:val="none" w:sz="0" w:space="0" w:color="auto"/>
        <w:right w:val="none" w:sz="0" w:space="0" w:color="auto"/>
      </w:divBdr>
    </w:div>
    <w:div w:id="2091389766">
      <w:bodyDiv w:val="1"/>
      <w:marLeft w:val="0"/>
      <w:marRight w:val="0"/>
      <w:marTop w:val="0"/>
      <w:marBottom w:val="0"/>
      <w:divBdr>
        <w:top w:val="none" w:sz="0" w:space="0" w:color="auto"/>
        <w:left w:val="none" w:sz="0" w:space="0" w:color="auto"/>
        <w:bottom w:val="none" w:sz="0" w:space="0" w:color="auto"/>
        <w:right w:val="none" w:sz="0" w:space="0" w:color="auto"/>
      </w:divBdr>
    </w:div>
    <w:div w:id="2110000653">
      <w:bodyDiv w:val="1"/>
      <w:marLeft w:val="0"/>
      <w:marRight w:val="0"/>
      <w:marTop w:val="0"/>
      <w:marBottom w:val="0"/>
      <w:divBdr>
        <w:top w:val="none" w:sz="0" w:space="0" w:color="auto"/>
        <w:left w:val="none" w:sz="0" w:space="0" w:color="auto"/>
        <w:bottom w:val="none" w:sz="0" w:space="0" w:color="auto"/>
        <w:right w:val="none" w:sz="0" w:space="0" w:color="auto"/>
      </w:divBdr>
    </w:div>
    <w:div w:id="2122335068">
      <w:bodyDiv w:val="1"/>
      <w:marLeft w:val="0"/>
      <w:marRight w:val="0"/>
      <w:marTop w:val="0"/>
      <w:marBottom w:val="0"/>
      <w:divBdr>
        <w:top w:val="none" w:sz="0" w:space="0" w:color="auto"/>
        <w:left w:val="none" w:sz="0" w:space="0" w:color="auto"/>
        <w:bottom w:val="none" w:sz="0" w:space="0" w:color="auto"/>
        <w:right w:val="none" w:sz="0" w:space="0" w:color="auto"/>
      </w:divBdr>
    </w:div>
    <w:div w:id="2126850694">
      <w:bodyDiv w:val="1"/>
      <w:marLeft w:val="0"/>
      <w:marRight w:val="0"/>
      <w:marTop w:val="0"/>
      <w:marBottom w:val="0"/>
      <w:divBdr>
        <w:top w:val="none" w:sz="0" w:space="0" w:color="auto"/>
        <w:left w:val="none" w:sz="0" w:space="0" w:color="auto"/>
        <w:bottom w:val="none" w:sz="0" w:space="0" w:color="auto"/>
        <w:right w:val="none" w:sz="0" w:space="0" w:color="auto"/>
      </w:divBdr>
    </w:div>
    <w:div w:id="2129857607">
      <w:bodyDiv w:val="1"/>
      <w:marLeft w:val="0"/>
      <w:marRight w:val="0"/>
      <w:marTop w:val="0"/>
      <w:marBottom w:val="0"/>
      <w:divBdr>
        <w:top w:val="none" w:sz="0" w:space="0" w:color="auto"/>
        <w:left w:val="none" w:sz="0" w:space="0" w:color="auto"/>
        <w:bottom w:val="none" w:sz="0" w:space="0" w:color="auto"/>
        <w:right w:val="none" w:sz="0" w:space="0" w:color="auto"/>
      </w:divBdr>
    </w:div>
    <w:div w:id="2131505781">
      <w:bodyDiv w:val="1"/>
      <w:marLeft w:val="0"/>
      <w:marRight w:val="0"/>
      <w:marTop w:val="0"/>
      <w:marBottom w:val="0"/>
      <w:divBdr>
        <w:top w:val="none" w:sz="0" w:space="0" w:color="auto"/>
        <w:left w:val="none" w:sz="0" w:space="0" w:color="auto"/>
        <w:bottom w:val="none" w:sz="0" w:space="0" w:color="auto"/>
        <w:right w:val="none" w:sz="0" w:space="0" w:color="auto"/>
      </w:divBdr>
    </w:div>
    <w:div w:id="2133867321">
      <w:bodyDiv w:val="1"/>
      <w:marLeft w:val="0"/>
      <w:marRight w:val="0"/>
      <w:marTop w:val="0"/>
      <w:marBottom w:val="0"/>
      <w:divBdr>
        <w:top w:val="none" w:sz="0" w:space="0" w:color="auto"/>
        <w:left w:val="none" w:sz="0" w:space="0" w:color="auto"/>
        <w:bottom w:val="none" w:sz="0" w:space="0" w:color="auto"/>
        <w:right w:val="none" w:sz="0" w:space="0" w:color="auto"/>
      </w:divBdr>
    </w:div>
    <w:div w:id="21451567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javascript://" TargetMode="External"/><Relationship Id="rId6" Type="http://schemas.openxmlformats.org/officeDocument/2006/relationships/hyperlink" Target="javascript://"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28</Pages>
  <Words>8019</Words>
  <Characters>45712</Characters>
  <Application>Microsoft Macintosh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2018-04-23T19:58:00Z</dcterms:created>
  <dcterms:modified xsi:type="dcterms:W3CDTF">2018-04-23T20:31:00Z</dcterms:modified>
</cp:coreProperties>
</file>