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4778" w:rsidRPr="0015238C" w:rsidRDefault="00A14778" w:rsidP="00A14778">
      <w:pPr>
        <w:pBdr>
          <w:top w:val="single" w:sz="4" w:space="1" w:color="auto"/>
          <w:left w:val="single" w:sz="4" w:space="4" w:color="auto"/>
          <w:bottom w:val="single" w:sz="4" w:space="1" w:color="auto"/>
          <w:right w:val="single" w:sz="4" w:space="4" w:color="auto"/>
        </w:pBdr>
        <w:jc w:val="center"/>
        <w:rPr>
          <w:b/>
          <w:bCs/>
          <w:sz w:val="22"/>
          <w:szCs w:val="22"/>
        </w:rPr>
      </w:pPr>
      <w:bookmarkStart w:id="0" w:name="_GoBack"/>
      <w:bookmarkEnd w:id="0"/>
      <w:r w:rsidRPr="0015238C">
        <w:rPr>
          <w:b/>
          <w:bCs/>
          <w:sz w:val="22"/>
          <w:szCs w:val="22"/>
        </w:rPr>
        <w:t xml:space="preserve">THIS SCRIPT WILL </w:t>
      </w:r>
      <w:r w:rsidRPr="0015238C">
        <w:rPr>
          <w:b/>
          <w:bCs/>
          <w:sz w:val="22"/>
          <w:szCs w:val="22"/>
          <w:u w:val="single"/>
        </w:rPr>
        <w:t>NOT</w:t>
      </w:r>
      <w:r w:rsidRPr="0015238C">
        <w:rPr>
          <w:b/>
          <w:bCs/>
          <w:sz w:val="22"/>
          <w:szCs w:val="22"/>
        </w:rPr>
        <w:t xml:space="preserve"> BE DEPOSITED IN THE LIBRARY RESERVE</w:t>
      </w:r>
    </w:p>
    <w:p w:rsidR="00A14778" w:rsidRPr="0015238C" w:rsidRDefault="00A14778" w:rsidP="00A14778">
      <w:pPr>
        <w:widowControl w:val="0"/>
        <w:tabs>
          <w:tab w:val="center" w:pos="4680"/>
        </w:tabs>
        <w:autoSpaceDE w:val="0"/>
        <w:autoSpaceDN w:val="0"/>
        <w:adjustRightInd w:val="0"/>
        <w:jc w:val="center"/>
        <w:rPr>
          <w:rFonts w:ascii="Times New Roman TUR" w:hAnsi="Times New Roman TUR"/>
          <w:lang w:val="en-GB"/>
        </w:rPr>
      </w:pPr>
    </w:p>
    <w:p w:rsidR="00A14778" w:rsidRPr="0015238C" w:rsidRDefault="00A14778" w:rsidP="00A14778">
      <w:pPr>
        <w:widowControl w:val="0"/>
        <w:tabs>
          <w:tab w:val="center" w:pos="4680"/>
        </w:tabs>
        <w:autoSpaceDE w:val="0"/>
        <w:autoSpaceDN w:val="0"/>
        <w:adjustRightInd w:val="0"/>
        <w:jc w:val="center"/>
        <w:rPr>
          <w:rFonts w:ascii="Times New Roman TUR" w:hAnsi="Times New Roman TUR"/>
          <w:lang w:val="en-GB"/>
        </w:rPr>
      </w:pPr>
      <w:r w:rsidRPr="0015238C">
        <w:rPr>
          <w:rFonts w:ascii="Times New Roman TUR" w:hAnsi="Times New Roman TUR"/>
          <w:lang w:val="en-GB"/>
        </w:rPr>
        <w:t xml:space="preserve">BROCK </w:t>
      </w:r>
      <w:smartTag w:uri="urn:schemas-microsoft-com:office:smarttags" w:element="PlaceType">
        <w:r w:rsidRPr="0015238C">
          <w:rPr>
            <w:rFonts w:ascii="Times New Roman TUR" w:hAnsi="Times New Roman TUR"/>
            <w:lang w:val="en-GB"/>
          </w:rPr>
          <w:t>UNIVERSITY</w:t>
        </w:r>
      </w:smartTag>
    </w:p>
    <w:p w:rsidR="00A14778" w:rsidRPr="0015238C" w:rsidRDefault="00A14778" w:rsidP="00A14778">
      <w:pPr>
        <w:widowControl w:val="0"/>
        <w:tabs>
          <w:tab w:val="right" w:pos="9360"/>
        </w:tabs>
        <w:autoSpaceDE w:val="0"/>
        <w:autoSpaceDN w:val="0"/>
        <w:adjustRightInd w:val="0"/>
        <w:jc w:val="center"/>
        <w:rPr>
          <w:rFonts w:ascii="Times New Roman TUR" w:hAnsi="Times New Roman TUR"/>
          <w:lang w:val="en-GB"/>
        </w:rPr>
      </w:pPr>
      <w:r w:rsidRPr="0015238C">
        <w:rPr>
          <w:rFonts w:ascii="Times New Roman TUR" w:hAnsi="Times New Roman TUR"/>
          <w:lang w:val="en-GB"/>
        </w:rPr>
        <w:t xml:space="preserve">Final Examination, </w:t>
      </w:r>
      <w:r>
        <w:rPr>
          <w:rFonts w:ascii="Times New Roman TUR" w:hAnsi="Times New Roman TUR"/>
          <w:lang w:val="en-GB"/>
        </w:rPr>
        <w:t>Winter, 2009</w:t>
      </w:r>
      <w:r w:rsidRPr="0015238C">
        <w:rPr>
          <w:rFonts w:ascii="Times New Roman TUR" w:hAnsi="Times New Roman TUR"/>
          <w:lang w:val="en-GB"/>
        </w:rPr>
        <w:tab/>
        <w:t xml:space="preserve">Number of Pages: </w:t>
      </w:r>
    </w:p>
    <w:p w:rsidR="00A14778" w:rsidRPr="0015238C" w:rsidRDefault="00A14778" w:rsidP="00A14778">
      <w:pPr>
        <w:widowControl w:val="0"/>
        <w:tabs>
          <w:tab w:val="right" w:pos="9360"/>
        </w:tabs>
        <w:autoSpaceDE w:val="0"/>
        <w:autoSpaceDN w:val="0"/>
        <w:adjustRightInd w:val="0"/>
        <w:jc w:val="center"/>
        <w:rPr>
          <w:rFonts w:ascii="Times New Roman TUR" w:hAnsi="Times New Roman TUR"/>
          <w:lang w:val="en-GB"/>
        </w:rPr>
      </w:pPr>
      <w:r>
        <w:rPr>
          <w:rFonts w:ascii="Times New Roman TUR" w:hAnsi="Times New Roman TUR"/>
          <w:lang w:val="en-GB"/>
        </w:rPr>
        <w:t>Course: FNCE 2P9</w:t>
      </w:r>
      <w:r w:rsidRPr="0015238C">
        <w:rPr>
          <w:rFonts w:ascii="Times New Roman TUR" w:hAnsi="Times New Roman TUR"/>
          <w:lang w:val="en-GB"/>
        </w:rPr>
        <w:t>1</w:t>
      </w:r>
      <w:r w:rsidRPr="0015238C">
        <w:rPr>
          <w:rFonts w:ascii="Times New Roman TUR" w:hAnsi="Times New Roman TUR"/>
          <w:lang w:val="en-GB"/>
        </w:rPr>
        <w:tab/>
        <w:t>Number of Students: 270</w:t>
      </w:r>
    </w:p>
    <w:p w:rsidR="00A14778" w:rsidRPr="0015238C" w:rsidRDefault="00A14778" w:rsidP="00A14778">
      <w:pPr>
        <w:widowControl w:val="0"/>
        <w:tabs>
          <w:tab w:val="right" w:pos="9360"/>
        </w:tabs>
        <w:autoSpaceDE w:val="0"/>
        <w:autoSpaceDN w:val="0"/>
        <w:adjustRightInd w:val="0"/>
        <w:jc w:val="center"/>
        <w:rPr>
          <w:rFonts w:ascii="Times New Roman TUR" w:hAnsi="Times New Roman TUR"/>
          <w:lang w:val="en-GB"/>
        </w:rPr>
      </w:pPr>
      <w:r w:rsidRPr="0015238C">
        <w:rPr>
          <w:rFonts w:ascii="Times New Roman TUR" w:hAnsi="Times New Roman TUR"/>
          <w:lang w:val="en-GB"/>
        </w:rPr>
        <w:t>Date of Examination: December 14, 2010</w:t>
      </w:r>
      <w:r w:rsidRPr="0015238C">
        <w:rPr>
          <w:rFonts w:ascii="Times New Roman TUR" w:hAnsi="Times New Roman TUR"/>
          <w:lang w:val="en-GB"/>
        </w:rPr>
        <w:tab/>
        <w:t xml:space="preserve">Number of Hours: </w:t>
      </w:r>
      <w:r>
        <w:rPr>
          <w:rFonts w:ascii="Times New Roman TUR" w:hAnsi="Times New Roman TUR"/>
          <w:lang w:val="en-GB"/>
        </w:rPr>
        <w:t>3 Hours</w:t>
      </w:r>
    </w:p>
    <w:p w:rsidR="00A14778" w:rsidRPr="0015238C" w:rsidRDefault="00A14778" w:rsidP="00A14778">
      <w:pPr>
        <w:widowControl w:val="0"/>
        <w:tabs>
          <w:tab w:val="right" w:pos="9360"/>
        </w:tabs>
        <w:autoSpaceDE w:val="0"/>
        <w:autoSpaceDN w:val="0"/>
        <w:adjustRightInd w:val="0"/>
        <w:jc w:val="center"/>
        <w:rPr>
          <w:rFonts w:ascii="Times New Roman TUR" w:hAnsi="Times New Roman TUR"/>
          <w:lang w:val="en-GB"/>
        </w:rPr>
      </w:pPr>
      <w:r w:rsidRPr="0015238C">
        <w:rPr>
          <w:rFonts w:ascii="Times New Roman TUR" w:hAnsi="Times New Roman TUR"/>
          <w:lang w:val="en-GB"/>
        </w:rPr>
        <w:t>Time of Examination: 1900-2200</w:t>
      </w:r>
      <w:r w:rsidRPr="0015238C">
        <w:rPr>
          <w:rFonts w:ascii="Times New Roman TUR" w:hAnsi="Times New Roman TUR"/>
          <w:lang w:val="en-GB"/>
        </w:rPr>
        <w:tab/>
        <w:t xml:space="preserve">Instructors: </w:t>
      </w:r>
      <w:r>
        <w:rPr>
          <w:rFonts w:ascii="Times New Roman TUR" w:hAnsi="Times New Roman TUR"/>
          <w:lang w:val="en-GB"/>
        </w:rPr>
        <w:t>Melville, Johnson, Stevenson</w:t>
      </w:r>
    </w:p>
    <w:p w:rsidR="00A14778" w:rsidRPr="0015238C" w:rsidRDefault="00A14778" w:rsidP="00A14778">
      <w:pPr>
        <w:widowControl w:val="0"/>
        <w:autoSpaceDE w:val="0"/>
        <w:autoSpaceDN w:val="0"/>
        <w:adjustRightInd w:val="0"/>
        <w:spacing w:line="19" w:lineRule="exact"/>
        <w:jc w:val="both"/>
        <w:rPr>
          <w:rFonts w:ascii="Times New Roman TUR" w:hAnsi="Times New Roman TUR"/>
          <w:lang w:val="en-GB"/>
        </w:rPr>
      </w:pPr>
      <w:r>
        <w:rPr>
          <w:noProof/>
          <w:lang w:val="en-CA" w:eastAsia="en-CA"/>
        </w:rPr>
        <mc:AlternateContent>
          <mc:Choice Requires="wps">
            <w:drawing>
              <wp:anchor distT="0" distB="0" distL="114300" distR="114300" simplePos="0" relativeHeight="251659264" behindDoc="1" locked="1" layoutInCell="0" allowOverlap="1">
                <wp:simplePos x="0" y="0"/>
                <wp:positionH relativeFrom="page">
                  <wp:posOffset>1143000</wp:posOffset>
                </wp:positionH>
                <wp:positionV relativeFrom="paragraph">
                  <wp:posOffset>66675</wp:posOffset>
                </wp:positionV>
                <wp:extent cx="5943600" cy="12065"/>
                <wp:effectExtent l="0" t="0" r="0" b="698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902190" id="Rectangle 1" o:spid="_x0000_s1026" style="position:absolute;margin-left:90pt;margin-top:5.25pt;width:468pt;height:.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tac5Q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" o:allowincell="f" fillcolor="black" stroked="f" strokeweight="0">
                <w10:wrap anchorx="page"/>
                <w10:anchorlock/>
              </v:rect>
            </w:pict>
          </mc:Fallback>
        </mc:AlternateContent>
      </w:r>
    </w:p>
    <w:p w:rsidR="00A14778" w:rsidRPr="0015238C"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imes New Roman TUR" w:hAnsi="Times New Roman TUR"/>
          <w:bCs/>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imes New Roman TUR" w:hAnsi="Times New Roman TUR"/>
          <w:bCs/>
          <w:lang w:val="en-GB"/>
        </w:rPr>
      </w:pPr>
      <w:r w:rsidRPr="0015238C">
        <w:rPr>
          <w:rFonts w:ascii="Times New Roman TUR" w:hAnsi="Times New Roman TUR"/>
          <w:bCs/>
          <w:lang w:val="en-GB"/>
        </w:rPr>
        <w:t xml:space="preserve">No examination aids other than those specified are permitted. The use of calculators is permitted. </w:t>
      </w:r>
    </w:p>
    <w:p w:rsidR="00A14778" w:rsidRPr="0015238C"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imes New Roman TUR" w:hAnsi="Times New Roman TUR"/>
          <w:bCs/>
          <w:lang w:val="en-GB"/>
        </w:rPr>
      </w:pPr>
    </w:p>
    <w:p w:rsidR="00A14778" w:rsidRPr="0015238C"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imes New Roman TUR" w:hAnsi="Times New Roman TUR"/>
          <w:bCs/>
          <w:lang w:val="en-GB"/>
        </w:rPr>
      </w:pPr>
      <w:r w:rsidRPr="0015238C">
        <w:rPr>
          <w:rFonts w:ascii="Times New Roman TUR" w:hAnsi="Times New Roman TUR"/>
          <w:bCs/>
          <w:lang w:val="en-GB"/>
        </w:rPr>
        <w:t>Use or possession of unauthorized materials will automatically result in the award of a zero grade for this examination.</w:t>
      </w:r>
    </w:p>
    <w:p w:rsidR="00A14778" w:rsidRPr="0015238C"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center"/>
        <w:rPr>
          <w:rFonts w:ascii="Times New Roman TUR" w:hAnsi="Times New Roman TUR"/>
          <w:b/>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Pr="0015238C"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Pr="0015238C"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b/>
          <w:bCs/>
          <w:lang w:val="en-GB"/>
        </w:rPr>
      </w:pPr>
    </w:p>
    <w:p w:rsidR="00A14778" w:rsidRPr="0015238C"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b/>
          <w:bCs/>
          <w:lang w:val="en-GB"/>
        </w:rPr>
      </w:pPr>
      <w:r w:rsidRPr="0015238C">
        <w:rPr>
          <w:rFonts w:ascii="Times New Roman TUR" w:hAnsi="Times New Roman TUR"/>
          <w:b/>
          <w:bCs/>
          <w:lang w:val="en-GB"/>
        </w:rPr>
        <w:t>STUDENT NAME:____________________________________________</w:t>
      </w:r>
    </w:p>
    <w:p w:rsidR="00A14778" w:rsidRPr="0015238C"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Times New Roman TUR" w:hAnsi="Times New Roman TUR"/>
          <w:lang w:val="en-GB"/>
        </w:rPr>
      </w:pPr>
    </w:p>
    <w:p w:rsidR="00A14778" w:rsidRPr="0015238C"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imes New Roman TUR" w:hAnsi="Times New Roman TUR"/>
          <w:b/>
          <w:lang w:val="en-GB"/>
        </w:rPr>
      </w:pPr>
      <w:r w:rsidRPr="0015238C">
        <w:rPr>
          <w:rFonts w:ascii="Times New Roman TUR" w:hAnsi="Times New Roman TUR"/>
          <w:b/>
          <w:lang w:val="en-GB"/>
        </w:rPr>
        <w:t>STUDENT NUMBER:_____________________________</w:t>
      </w:r>
    </w:p>
    <w:p w:rsidR="00A14778" w:rsidRPr="0015238C"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imes New Roman TUR" w:hAnsi="Times New Roman TUR"/>
          <w:b/>
          <w:lang w:val="en-GB"/>
        </w:rPr>
      </w:pPr>
    </w:p>
    <w:p w:rsidR="00A14778" w:rsidRPr="0015238C" w:rsidRDefault="00A14778" w:rsidP="00A1477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ascii="Times New Roman TUR" w:hAnsi="Times New Roman TUR"/>
          <w:b/>
          <w:lang w:val="en-GB"/>
        </w:rPr>
      </w:pPr>
      <w:r w:rsidRPr="0015238C">
        <w:rPr>
          <w:rFonts w:ascii="Times New Roman TUR" w:hAnsi="Times New Roman TUR"/>
          <w:b/>
          <w:lang w:val="en-GB"/>
        </w:rPr>
        <w:t xml:space="preserve">SECTION NUMBER:______________________________ </w:t>
      </w:r>
    </w:p>
    <w:p w:rsidR="00A14778" w:rsidRPr="00A14778" w:rsidRDefault="00A14778" w:rsidP="00A14778">
      <w:pPr>
        <w:rPr>
          <w:b/>
        </w:rPr>
      </w:pPr>
      <w:r w:rsidRPr="00A14778">
        <w:rPr>
          <w:b/>
        </w:rPr>
        <w:lastRenderedPageBreak/>
        <w:t>SECTION I (5 QUESTIONS 2 MARKS EACH = 10 MARKS)</w:t>
      </w:r>
    </w:p>
    <w:p w:rsidR="00A14778" w:rsidRDefault="00A14778" w:rsidP="00A14778"/>
    <w:p w:rsidR="00A14778" w:rsidRDefault="00A14778" w:rsidP="00A14778">
      <w:r>
        <w:t xml:space="preserve">Choose only one of the choices and circle clearly the letter in each question. No credit will be given based on scratch-works in or between the lines without clear marking. </w:t>
      </w:r>
    </w:p>
    <w:p w:rsidR="00A14778" w:rsidRDefault="00A14778" w:rsidP="00A14778"/>
    <w:p w:rsidR="00A14778" w:rsidRDefault="00A14778" w:rsidP="00A14778">
      <w:pPr>
        <w:numPr>
          <w:ilvl w:val="0"/>
          <w:numId w:val="1"/>
        </w:numPr>
      </w:pPr>
      <w:r>
        <w:t>Which of the following would be considered an example of unsystematic risk?</w:t>
      </w:r>
    </w:p>
    <w:p w:rsidR="00A14778" w:rsidRDefault="00A14778" w:rsidP="00A14778">
      <w:pPr>
        <w:ind w:left="720"/>
      </w:pPr>
      <w:r>
        <w:t xml:space="preserve"> </w:t>
      </w:r>
    </w:p>
    <w:p w:rsidR="00A14778" w:rsidRDefault="00A14778" w:rsidP="00A14778">
      <w:pPr>
        <w:numPr>
          <w:ilvl w:val="1"/>
          <w:numId w:val="1"/>
        </w:numPr>
      </w:pPr>
      <w:r>
        <w:t xml:space="preserve">Higher quarterly loss than expected for Proctor and Gamble </w:t>
      </w:r>
    </w:p>
    <w:p w:rsidR="00A14778" w:rsidRDefault="00A14778" w:rsidP="00A14778">
      <w:pPr>
        <w:numPr>
          <w:ilvl w:val="1"/>
          <w:numId w:val="1"/>
        </w:numPr>
      </w:pPr>
      <w:r>
        <w:t>Lower consumer spending than expected</w:t>
      </w:r>
    </w:p>
    <w:p w:rsidR="00A14778" w:rsidRDefault="00A14778" w:rsidP="00A14778">
      <w:pPr>
        <w:numPr>
          <w:ilvl w:val="1"/>
          <w:numId w:val="1"/>
        </w:numPr>
      </w:pPr>
      <w:r>
        <w:t>Higher interest rate than expected</w:t>
      </w:r>
    </w:p>
    <w:p w:rsidR="00A14778" w:rsidRDefault="00A14778" w:rsidP="00A14778"/>
    <w:p w:rsidR="00A14778" w:rsidRDefault="00A14778" w:rsidP="00A14778">
      <w:pPr>
        <w:numPr>
          <w:ilvl w:val="0"/>
          <w:numId w:val="2"/>
        </w:numPr>
      </w:pPr>
      <w:r>
        <w:t>I only</w:t>
      </w:r>
    </w:p>
    <w:p w:rsidR="00A14778" w:rsidRDefault="00A14778" w:rsidP="00A14778">
      <w:pPr>
        <w:numPr>
          <w:ilvl w:val="0"/>
          <w:numId w:val="2"/>
        </w:numPr>
      </w:pPr>
      <w:r>
        <w:t>II Only</w:t>
      </w:r>
    </w:p>
    <w:p w:rsidR="00A14778" w:rsidRDefault="00A14778" w:rsidP="00A14778">
      <w:pPr>
        <w:numPr>
          <w:ilvl w:val="0"/>
          <w:numId w:val="2"/>
        </w:numPr>
      </w:pPr>
      <w:r>
        <w:t>III Only</w:t>
      </w:r>
    </w:p>
    <w:p w:rsidR="00A14778" w:rsidRDefault="00A14778" w:rsidP="00A14778">
      <w:pPr>
        <w:numPr>
          <w:ilvl w:val="0"/>
          <w:numId w:val="2"/>
        </w:numPr>
      </w:pPr>
      <w:r>
        <w:t>II and III Only</w:t>
      </w:r>
    </w:p>
    <w:p w:rsidR="00A14778" w:rsidRDefault="00A14778" w:rsidP="00A14778">
      <w:pPr>
        <w:numPr>
          <w:ilvl w:val="0"/>
          <w:numId w:val="2"/>
        </w:numPr>
      </w:pPr>
      <w:r>
        <w:t>I and III Only</w:t>
      </w:r>
    </w:p>
    <w:p w:rsidR="00A14778" w:rsidRDefault="00A14778" w:rsidP="00A14778"/>
    <w:p w:rsidR="00A14778" w:rsidRDefault="00A14778" w:rsidP="00A14778">
      <w:pPr>
        <w:numPr>
          <w:ilvl w:val="0"/>
          <w:numId w:val="1"/>
        </w:numPr>
      </w:pPr>
      <w:r>
        <w:t>Stock A has a standard deviation of 0.5 and Stock B has a standard deviation of 0.3. Stock A and Stock B are perfectly positively correlated. How much would you invest in each stock to minimize the portfolio standard deviation?</w:t>
      </w:r>
    </w:p>
    <w:p w:rsidR="00A14778" w:rsidRDefault="00A14778" w:rsidP="00A14778">
      <w:pPr>
        <w:ind w:left="720"/>
      </w:pPr>
    </w:p>
    <w:p w:rsidR="00A14778" w:rsidRDefault="00A14778" w:rsidP="00A14778">
      <w:pPr>
        <w:numPr>
          <w:ilvl w:val="0"/>
          <w:numId w:val="3"/>
        </w:numPr>
      </w:pPr>
      <w:r w:rsidRPr="000C7724">
        <w:t>50% in Stock A and 50% in Stock B</w:t>
      </w:r>
    </w:p>
    <w:p w:rsidR="00A14778" w:rsidRDefault="00A14778" w:rsidP="00A14778">
      <w:pPr>
        <w:numPr>
          <w:ilvl w:val="0"/>
          <w:numId w:val="3"/>
        </w:numPr>
      </w:pPr>
      <w:r w:rsidRPr="000C7724">
        <w:t>30% in Stock A and 70% in Stock B</w:t>
      </w:r>
    </w:p>
    <w:p w:rsidR="00A14778" w:rsidRDefault="00A14778" w:rsidP="00A14778">
      <w:pPr>
        <w:numPr>
          <w:ilvl w:val="0"/>
          <w:numId w:val="3"/>
        </w:numPr>
      </w:pPr>
      <w:r w:rsidRPr="000C7724">
        <w:t>100% in Stock B</w:t>
      </w:r>
    </w:p>
    <w:p w:rsidR="00A14778" w:rsidRDefault="00A14778" w:rsidP="00A14778">
      <w:pPr>
        <w:numPr>
          <w:ilvl w:val="0"/>
          <w:numId w:val="3"/>
        </w:numPr>
      </w:pPr>
      <w:r w:rsidRPr="000C7724">
        <w:t>100% in Stock A</w:t>
      </w:r>
    </w:p>
    <w:p w:rsidR="00A14778" w:rsidRDefault="00A14778" w:rsidP="00A14778">
      <w:pPr>
        <w:numPr>
          <w:ilvl w:val="0"/>
          <w:numId w:val="3"/>
        </w:numPr>
      </w:pPr>
      <w:r w:rsidRPr="000C7724">
        <w:t>70% in Stock A and 30% in Stock B</w:t>
      </w:r>
    </w:p>
    <w:p w:rsidR="00A14778" w:rsidRDefault="00A14778" w:rsidP="00A14778"/>
    <w:p w:rsidR="00A14778" w:rsidRDefault="00A14778" w:rsidP="00A14778">
      <w:pPr>
        <w:numPr>
          <w:ilvl w:val="0"/>
          <w:numId w:val="1"/>
        </w:numPr>
      </w:pPr>
      <w:r w:rsidRPr="00FF2DEE">
        <w:t>An account was opened with and investment of $1000 ten years ago. The ending balance in the account is now</w:t>
      </w:r>
      <w:r>
        <w:t xml:space="preserve"> </w:t>
      </w:r>
      <w:r w:rsidRPr="00FF2DEE">
        <w:t>$1,500. If interest was compounded annually, what rate was earned on the account?</w:t>
      </w:r>
    </w:p>
    <w:p w:rsidR="00A14778" w:rsidRDefault="00A14778" w:rsidP="00A14778"/>
    <w:p w:rsidR="00A14778" w:rsidRDefault="00A14778" w:rsidP="00A14778">
      <w:pPr>
        <w:numPr>
          <w:ilvl w:val="0"/>
          <w:numId w:val="4"/>
        </w:numPr>
      </w:pPr>
      <w:r>
        <w:t>1%</w:t>
      </w:r>
    </w:p>
    <w:p w:rsidR="00A14778" w:rsidRDefault="00A14778" w:rsidP="00A14778">
      <w:pPr>
        <w:numPr>
          <w:ilvl w:val="0"/>
          <w:numId w:val="4"/>
        </w:numPr>
      </w:pPr>
      <w:r>
        <w:t>2.2%</w:t>
      </w:r>
    </w:p>
    <w:p w:rsidR="00A14778" w:rsidRDefault="00A14778" w:rsidP="00A14778">
      <w:pPr>
        <w:numPr>
          <w:ilvl w:val="0"/>
          <w:numId w:val="4"/>
        </w:numPr>
      </w:pPr>
      <w:r>
        <w:t>2.9%</w:t>
      </w:r>
    </w:p>
    <w:p w:rsidR="00A14778" w:rsidRDefault="00A14778" w:rsidP="00A14778">
      <w:pPr>
        <w:numPr>
          <w:ilvl w:val="0"/>
          <w:numId w:val="4"/>
        </w:numPr>
      </w:pPr>
      <w:r>
        <w:t>3.8%</w:t>
      </w:r>
    </w:p>
    <w:p w:rsidR="00A14778" w:rsidRDefault="00A14778" w:rsidP="00A14778">
      <w:pPr>
        <w:numPr>
          <w:ilvl w:val="0"/>
          <w:numId w:val="4"/>
        </w:numPr>
      </w:pPr>
      <w:r>
        <w:t>4.1%</w:t>
      </w:r>
    </w:p>
    <w:p w:rsidR="00A14778" w:rsidRDefault="00A14778" w:rsidP="00A14778"/>
    <w:p w:rsidR="00A14778" w:rsidRDefault="00A14778" w:rsidP="00A14778">
      <w:pPr>
        <w:numPr>
          <w:ilvl w:val="0"/>
          <w:numId w:val="1"/>
        </w:numPr>
      </w:pPr>
      <w:r w:rsidRPr="00FF2DEE">
        <w:t>Which of the following statements is/are true?</w:t>
      </w:r>
    </w:p>
    <w:p w:rsidR="00A14778" w:rsidRDefault="00A14778" w:rsidP="00A14778">
      <w:pPr>
        <w:ind w:left="720"/>
      </w:pPr>
    </w:p>
    <w:p w:rsidR="00A14778" w:rsidRDefault="00A14778" w:rsidP="00A14778">
      <w:pPr>
        <w:numPr>
          <w:ilvl w:val="0"/>
          <w:numId w:val="5"/>
        </w:numPr>
      </w:pPr>
      <w:r>
        <w:t>The total risk can be reduced by diversification as along as returns of the component stocks are less than perfectly positively correlated to each other.</w:t>
      </w:r>
    </w:p>
    <w:p w:rsidR="00A14778" w:rsidRDefault="00A14778" w:rsidP="00A14778">
      <w:pPr>
        <w:numPr>
          <w:ilvl w:val="0"/>
          <w:numId w:val="5"/>
        </w:numPr>
      </w:pPr>
      <w:r>
        <w:t>Returns of two stocks are perfectly negatively correlated, the total risk can be completely eliminated.</w:t>
      </w:r>
    </w:p>
    <w:p w:rsidR="00A14778" w:rsidRDefault="00A14778" w:rsidP="00A14778">
      <w:pPr>
        <w:numPr>
          <w:ilvl w:val="0"/>
          <w:numId w:val="5"/>
        </w:numPr>
      </w:pPr>
      <w:r>
        <w:lastRenderedPageBreak/>
        <w:t>If a correlation coefficient of returns of any 2 stocks is 0, the total risk of a portfolio consisting of the 2 stocks will be the same as the weighted average of the 2 individual stocks.</w:t>
      </w:r>
    </w:p>
    <w:p w:rsidR="00A14778" w:rsidRDefault="00A14778" w:rsidP="00A14778"/>
    <w:p w:rsidR="00A14778" w:rsidRDefault="00A14778" w:rsidP="00A14778">
      <w:pPr>
        <w:numPr>
          <w:ilvl w:val="0"/>
          <w:numId w:val="6"/>
        </w:numPr>
      </w:pPr>
      <w:r>
        <w:t>I</w:t>
      </w:r>
    </w:p>
    <w:p w:rsidR="00A14778" w:rsidRDefault="00A14778" w:rsidP="00A14778">
      <w:pPr>
        <w:numPr>
          <w:ilvl w:val="0"/>
          <w:numId w:val="6"/>
        </w:numPr>
      </w:pPr>
      <w:r>
        <w:t>III</w:t>
      </w:r>
    </w:p>
    <w:p w:rsidR="00A14778" w:rsidRDefault="00A14778" w:rsidP="00A14778">
      <w:pPr>
        <w:numPr>
          <w:ilvl w:val="0"/>
          <w:numId w:val="6"/>
        </w:numPr>
      </w:pPr>
      <w:r>
        <w:t>II</w:t>
      </w:r>
    </w:p>
    <w:p w:rsidR="00A14778" w:rsidRDefault="00A14778" w:rsidP="00A14778">
      <w:pPr>
        <w:numPr>
          <w:ilvl w:val="0"/>
          <w:numId w:val="6"/>
        </w:numPr>
      </w:pPr>
      <w:r>
        <w:t>None of the above</w:t>
      </w:r>
    </w:p>
    <w:p w:rsidR="00A14778" w:rsidRDefault="00A14778" w:rsidP="00A14778">
      <w:pPr>
        <w:numPr>
          <w:ilvl w:val="0"/>
          <w:numId w:val="6"/>
        </w:numPr>
      </w:pPr>
      <w:r>
        <w:t>I and II</w:t>
      </w:r>
    </w:p>
    <w:p w:rsidR="00A14778" w:rsidRDefault="00A14778" w:rsidP="00A14778"/>
    <w:p w:rsidR="00A14778" w:rsidRDefault="00A14778" w:rsidP="00A14778">
      <w:pPr>
        <w:numPr>
          <w:ilvl w:val="0"/>
          <w:numId w:val="1"/>
        </w:numPr>
      </w:pPr>
      <w:r>
        <w:t xml:space="preserve">Assume that anticipated growth rate in dividends is constant for Fly by </w:t>
      </w:r>
      <w:proofErr w:type="spellStart"/>
      <w:r>
        <w:t>Nite</w:t>
      </w:r>
      <w:proofErr w:type="spellEnd"/>
      <w:r>
        <w:t xml:space="preserve"> Airlines. The expected value of the company's stock at the end of four years P4 is.</w:t>
      </w:r>
    </w:p>
    <w:p w:rsidR="00A14778" w:rsidRDefault="00A14778" w:rsidP="00A14778">
      <w:pPr>
        <w:ind w:left="720"/>
      </w:pPr>
    </w:p>
    <w:p w:rsidR="00A14778" w:rsidRPr="00A14778" w:rsidRDefault="003453FB" w:rsidP="00A14778">
      <w:pPr>
        <w:numPr>
          <w:ilvl w:val="0"/>
          <w:numId w:val="7"/>
        </w:numPr>
      </w:pPr>
      <m:oMath>
        <m:f>
          <m:fPr>
            <m:ctrlPr>
              <w:rPr>
                <w:rFonts w:ascii="Cambria Math" w:hAnsi="Cambria Math"/>
                <w:i/>
              </w:rPr>
            </m:ctrlPr>
          </m:fPr>
          <m:num>
            <m:r>
              <w:rPr>
                <w:rFonts w:ascii="Cambria Math" w:hAnsi="Cambria Math"/>
              </w:rPr>
              <m:t>D5</m:t>
            </m:r>
          </m:num>
          <m:den>
            <m:d>
              <m:dPr>
                <m:ctrlPr>
                  <w:rPr>
                    <w:rFonts w:ascii="Cambria Math" w:hAnsi="Cambria Math"/>
                    <w:i/>
                  </w:rPr>
                </m:ctrlPr>
              </m:dPr>
              <m:e>
                <m:r>
                  <w:rPr>
                    <w:rFonts w:ascii="Cambria Math" w:hAnsi="Cambria Math"/>
                  </w:rPr>
                  <m:t>r-g</m:t>
                </m:r>
              </m:e>
            </m:d>
          </m:den>
        </m:f>
      </m:oMath>
    </w:p>
    <w:p w:rsidR="00A14778" w:rsidRPr="00A14778" w:rsidRDefault="003453FB" w:rsidP="00A14778">
      <w:pPr>
        <w:numPr>
          <w:ilvl w:val="0"/>
          <w:numId w:val="7"/>
        </w:numPr>
      </w:pPr>
      <m:oMath>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 xml:space="preserve"> ×</m:t>
        </m:r>
        <m:sSup>
          <m:sSupPr>
            <m:ctrlPr>
              <w:rPr>
                <w:rFonts w:ascii="Cambria Math" w:hAnsi="Cambria Math"/>
                <w:i/>
              </w:rPr>
            </m:ctrlPr>
          </m:sSupPr>
          <m:e>
            <m:d>
              <m:dPr>
                <m:ctrlPr>
                  <w:rPr>
                    <w:rFonts w:ascii="Cambria Math" w:hAnsi="Cambria Math"/>
                    <w:i/>
                  </w:rPr>
                </m:ctrlPr>
              </m:dPr>
              <m:e>
                <m:r>
                  <w:rPr>
                    <w:rFonts w:ascii="Cambria Math" w:hAnsi="Cambria Math"/>
                  </w:rPr>
                  <m:t>1+g</m:t>
                </m:r>
              </m:e>
            </m:d>
          </m:e>
          <m:sup>
            <m:r>
              <w:rPr>
                <w:rFonts w:ascii="Cambria Math" w:hAnsi="Cambria Math"/>
              </w:rPr>
              <m:t>4</m:t>
            </m:r>
          </m:sup>
        </m:sSup>
      </m:oMath>
    </w:p>
    <w:p w:rsidR="00A14778" w:rsidRPr="00A14778" w:rsidRDefault="003453FB" w:rsidP="00A14778">
      <w:pPr>
        <w:numPr>
          <w:ilvl w:val="0"/>
          <w:numId w:val="7"/>
        </w:numPr>
      </w:pPr>
      <m:oMath>
        <m:sSub>
          <m:sSubPr>
            <m:ctrlPr>
              <w:rPr>
                <w:rFonts w:ascii="Cambria Math" w:hAnsi="Cambria Math"/>
                <w:i/>
              </w:rPr>
            </m:ctrlPr>
          </m:sSubPr>
          <m:e>
            <m:r>
              <w:rPr>
                <w:rFonts w:ascii="Cambria Math" w:hAnsi="Cambria Math"/>
              </w:rPr>
              <m:t>D</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1+g</m:t>
            </m:r>
          </m:num>
          <m:den>
            <m:r>
              <w:rPr>
                <w:rFonts w:ascii="Cambria Math" w:hAnsi="Cambria Math"/>
              </w:rPr>
              <m:t>r-g</m:t>
            </m:r>
          </m:den>
        </m:f>
      </m:oMath>
    </w:p>
    <w:p w:rsidR="00A14778" w:rsidRPr="00A14778" w:rsidRDefault="00A14778" w:rsidP="00A14778">
      <w:pPr>
        <w:ind w:left="720"/>
      </w:pPr>
    </w:p>
    <w:p w:rsidR="006E4C99" w:rsidRDefault="00A14778" w:rsidP="00A14778">
      <w:pPr>
        <w:pStyle w:val="ListParagraph"/>
        <w:numPr>
          <w:ilvl w:val="0"/>
          <w:numId w:val="9"/>
        </w:numPr>
      </w:pPr>
      <w:r>
        <w:t>I Only</w:t>
      </w:r>
    </w:p>
    <w:p w:rsidR="00A14778" w:rsidRDefault="00A14778" w:rsidP="00A14778">
      <w:pPr>
        <w:pStyle w:val="ListParagraph"/>
        <w:numPr>
          <w:ilvl w:val="0"/>
          <w:numId w:val="9"/>
        </w:numPr>
      </w:pPr>
      <w:r>
        <w:t>II Only</w:t>
      </w:r>
    </w:p>
    <w:p w:rsidR="00A14778" w:rsidRDefault="00A14778" w:rsidP="00A14778">
      <w:pPr>
        <w:pStyle w:val="ListParagraph"/>
        <w:numPr>
          <w:ilvl w:val="0"/>
          <w:numId w:val="9"/>
        </w:numPr>
      </w:pPr>
      <w:r>
        <w:t>I and II Only</w:t>
      </w:r>
    </w:p>
    <w:p w:rsidR="00A14778" w:rsidRDefault="00A14778" w:rsidP="00A14778">
      <w:pPr>
        <w:pStyle w:val="ListParagraph"/>
        <w:numPr>
          <w:ilvl w:val="0"/>
          <w:numId w:val="9"/>
        </w:numPr>
      </w:pPr>
      <w:r>
        <w:t>I and III Only</w:t>
      </w:r>
    </w:p>
    <w:p w:rsidR="00A14778" w:rsidRDefault="00A14778" w:rsidP="00A14778">
      <w:pPr>
        <w:pStyle w:val="ListParagraph"/>
        <w:numPr>
          <w:ilvl w:val="0"/>
          <w:numId w:val="9"/>
        </w:numPr>
      </w:pPr>
      <w:r>
        <w:t>I, II, and, III</w:t>
      </w:r>
    </w:p>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r w:rsidRPr="00A14778">
        <w:rPr>
          <w:b/>
        </w:rPr>
        <w:lastRenderedPageBreak/>
        <w:t>SECTION II (90 Marks)</w:t>
      </w:r>
      <w:r>
        <w:rPr>
          <w:b/>
        </w:rPr>
        <w:t xml:space="preserve"> </w:t>
      </w:r>
      <w:r>
        <w:t>Answer all questions in the space provided. Show all your work, answers. Without necessary calculations you will receive NO credit.</w:t>
      </w:r>
    </w:p>
    <w:p w:rsidR="00A14778" w:rsidRDefault="00A14778" w:rsidP="00A14778"/>
    <w:p w:rsidR="00A14778" w:rsidRPr="00CB450B" w:rsidRDefault="00A14778" w:rsidP="00A14778">
      <w:pPr>
        <w:rPr>
          <w:b/>
        </w:rPr>
      </w:pPr>
      <w:r w:rsidRPr="00CB450B">
        <w:rPr>
          <w:b/>
        </w:rPr>
        <w:t>Problem 1 (9 Marks)</w:t>
      </w:r>
    </w:p>
    <w:p w:rsidR="00A14778" w:rsidRDefault="00A14778" w:rsidP="00A14778"/>
    <w:p w:rsidR="00A14778" w:rsidRDefault="00A14778" w:rsidP="00A14778">
      <w:r>
        <w:t>A project requires an initial investment of $24,000, straight line depreciated over 5 years. The salvage value is estimated at $4,000. The discount rate is 10% and the tax rate is 34%. Additional information for variables is shown below. The estimates are accurate within +/- 15%.</w:t>
      </w:r>
    </w:p>
    <w:p w:rsidR="00A14778" w:rsidRDefault="00A14778" w:rsidP="00A14778"/>
    <w:p w:rsidR="00A14778" w:rsidRDefault="00A14778" w:rsidP="00A14778">
      <w:r>
        <w:t xml:space="preserve">Unit Sales 4,000 </w:t>
      </w:r>
    </w:p>
    <w:p w:rsidR="00A14778" w:rsidRDefault="00A14778" w:rsidP="00A14778">
      <w:r>
        <w:t xml:space="preserve">Unit Price $16 </w:t>
      </w:r>
    </w:p>
    <w:p w:rsidR="00A14778" w:rsidRDefault="00A14778" w:rsidP="00A14778">
      <w:r>
        <w:t xml:space="preserve">Variable Cost/unit $10 </w:t>
      </w:r>
    </w:p>
    <w:p w:rsidR="00A14778" w:rsidRDefault="00A14778" w:rsidP="00A14778">
      <w:r>
        <w:t>Fixed Costs $7,000</w:t>
      </w:r>
    </w:p>
    <w:p w:rsidR="00A14778" w:rsidRDefault="00A14778" w:rsidP="00A14778"/>
    <w:p w:rsidR="00A14778" w:rsidRDefault="00A14778" w:rsidP="00A14778">
      <w:pPr>
        <w:pStyle w:val="ListParagraph"/>
        <w:numPr>
          <w:ilvl w:val="0"/>
          <w:numId w:val="10"/>
        </w:numPr>
      </w:pPr>
      <w:r w:rsidRPr="00A14778">
        <w:t>(6 marks) What is the Best Case NPV for the project?</w:t>
      </w:r>
    </w:p>
    <w:p w:rsidR="00A14778" w:rsidRDefault="00A14778" w:rsidP="00A14778"/>
    <w:p w:rsidR="00A14778" w:rsidRDefault="00A14778" w:rsidP="00A14778"/>
    <w:p w:rsidR="00A14778" w:rsidRDefault="00A14778" w:rsidP="00A14778">
      <w:r>
        <w:t xml:space="preserve"> </w:t>
      </w:r>
    </w:p>
    <w:p w:rsidR="00A14778" w:rsidRDefault="00A14778" w:rsidP="00A14778"/>
    <w:p w:rsidR="00A14778" w:rsidRDefault="00A14778" w:rsidP="00A14778">
      <w:r>
        <w:t xml:space="preserve"> </w:t>
      </w:r>
    </w:p>
    <w:p w:rsidR="00A14778" w:rsidRDefault="00A14778" w:rsidP="00A14778"/>
    <w:p w:rsidR="00A14778" w:rsidRDefault="00A14778" w:rsidP="00A14778">
      <w:r>
        <w:t xml:space="preserve"> </w:t>
      </w:r>
    </w:p>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Pr>
        <w:pStyle w:val="ListParagraph"/>
        <w:numPr>
          <w:ilvl w:val="0"/>
          <w:numId w:val="11"/>
        </w:numPr>
      </w:pPr>
      <w:r>
        <w:t>(3 marks) Assuming the Base Case data, what is the sensitivity of NPV to changes in sales units?</w:t>
      </w:r>
      <w:r w:rsidR="00567DE2">
        <w:t xml:space="preserve"> Decrease of 400 units from the projected sales data.</w:t>
      </w:r>
    </w:p>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Default="00A14778" w:rsidP="00A14778"/>
    <w:p w:rsidR="00A14778" w:rsidRPr="00CB450B" w:rsidRDefault="00A14778" w:rsidP="00A14778">
      <w:pPr>
        <w:rPr>
          <w:b/>
        </w:rPr>
      </w:pPr>
      <w:r w:rsidRPr="00CB450B">
        <w:rPr>
          <w:b/>
        </w:rPr>
        <w:lastRenderedPageBreak/>
        <w:t>Problem 2 (15 Marks)</w:t>
      </w:r>
    </w:p>
    <w:p w:rsidR="00A14778" w:rsidRDefault="00A14778" w:rsidP="00A14778"/>
    <w:p w:rsidR="00A14778" w:rsidRDefault="00A14778" w:rsidP="00A14778">
      <w:r>
        <w:t xml:space="preserve">Returns and associated information of stocks X, Y, Z are given as follows. Column (B) in the table below shows the expected returns generally agreed among investors in the market (these expected returns may not necessarily be in equilibrium). The standard deviation of returns for the market portfolio is 0.0945. Market portfolio’s excess return (market risk premium) is 0.09 and the risk free rate is 0.05. </w:t>
      </w:r>
    </w:p>
    <w:p w:rsidR="00A14778" w:rsidRDefault="00A14778" w:rsidP="00A14778"/>
    <w:p w:rsidR="00A14778" w:rsidRDefault="00A14778" w:rsidP="00A14778">
      <w:r>
        <w:t>(Show up to 3 decimal places in all calculations).</w:t>
      </w:r>
    </w:p>
    <w:p w:rsidR="00660ABE" w:rsidRDefault="00660ABE" w:rsidP="00A14778"/>
    <w:tbl>
      <w:tblPr>
        <w:tblStyle w:val="TableGrid"/>
        <w:tblW w:w="8495" w:type="dxa"/>
        <w:jc w:val="center"/>
        <w:tblLook w:val="04A0" w:firstRow="1" w:lastRow="0" w:firstColumn="1" w:lastColumn="0" w:noHBand="0" w:noVBand="1"/>
      </w:tblPr>
      <w:tblGrid>
        <w:gridCol w:w="867"/>
        <w:gridCol w:w="1399"/>
        <w:gridCol w:w="1506"/>
        <w:gridCol w:w="2167"/>
        <w:gridCol w:w="1071"/>
        <w:gridCol w:w="1485"/>
      </w:tblGrid>
      <w:tr w:rsidR="009204AD" w:rsidTr="009204AD">
        <w:trPr>
          <w:trHeight w:val="832"/>
          <w:jc w:val="center"/>
        </w:trPr>
        <w:tc>
          <w:tcPr>
            <w:tcW w:w="0" w:type="auto"/>
          </w:tcPr>
          <w:p w:rsidR="009204AD" w:rsidRDefault="009204AD" w:rsidP="00A14778">
            <w:r>
              <w:t>Stock (A)</w:t>
            </w:r>
          </w:p>
        </w:tc>
        <w:tc>
          <w:tcPr>
            <w:tcW w:w="0" w:type="auto"/>
          </w:tcPr>
          <w:p w:rsidR="009204AD" w:rsidRDefault="009204AD" w:rsidP="00A14778">
            <w:r>
              <w:t>Expected Return (B)</w:t>
            </w:r>
          </w:p>
        </w:tc>
        <w:tc>
          <w:tcPr>
            <w:tcW w:w="0" w:type="auto"/>
          </w:tcPr>
          <w:p w:rsidR="009204AD" w:rsidRDefault="009204AD" w:rsidP="00A14778">
            <w:r>
              <w:t>Standard Deviation (C)</w:t>
            </w:r>
          </w:p>
        </w:tc>
        <w:tc>
          <w:tcPr>
            <w:tcW w:w="0" w:type="auto"/>
          </w:tcPr>
          <w:p w:rsidR="009204AD" w:rsidRDefault="009204AD" w:rsidP="00A14778">
            <w:r>
              <w:t>Correlation with market portfolio returns (D)</w:t>
            </w:r>
          </w:p>
        </w:tc>
        <w:tc>
          <w:tcPr>
            <w:tcW w:w="1071" w:type="dxa"/>
          </w:tcPr>
          <w:p w:rsidR="009204AD" w:rsidRDefault="009204AD" w:rsidP="00A14778">
            <w:r>
              <w:t>Beta (E)</w:t>
            </w:r>
          </w:p>
        </w:tc>
        <w:tc>
          <w:tcPr>
            <w:tcW w:w="1485" w:type="dxa"/>
          </w:tcPr>
          <w:p w:rsidR="009204AD" w:rsidRDefault="009204AD" w:rsidP="00A14778">
            <w:r>
              <w:t>Required Return by CAPM (F)</w:t>
            </w:r>
          </w:p>
        </w:tc>
      </w:tr>
      <w:tr w:rsidR="009204AD" w:rsidTr="009204AD">
        <w:trPr>
          <w:trHeight w:val="272"/>
          <w:jc w:val="center"/>
        </w:trPr>
        <w:tc>
          <w:tcPr>
            <w:tcW w:w="0" w:type="auto"/>
          </w:tcPr>
          <w:p w:rsidR="009204AD" w:rsidRDefault="009204AD" w:rsidP="00A14778">
            <w:r>
              <w:t>X</w:t>
            </w:r>
          </w:p>
        </w:tc>
        <w:tc>
          <w:tcPr>
            <w:tcW w:w="0" w:type="auto"/>
          </w:tcPr>
          <w:p w:rsidR="009204AD" w:rsidRDefault="009204AD" w:rsidP="00A14778">
            <w:r>
              <w:t>0.15</w:t>
            </w:r>
          </w:p>
        </w:tc>
        <w:tc>
          <w:tcPr>
            <w:tcW w:w="0" w:type="auto"/>
          </w:tcPr>
          <w:p w:rsidR="009204AD" w:rsidRDefault="009204AD" w:rsidP="00A14778">
            <w:r>
              <w:t>0.13</w:t>
            </w:r>
          </w:p>
        </w:tc>
        <w:tc>
          <w:tcPr>
            <w:tcW w:w="0" w:type="auto"/>
          </w:tcPr>
          <w:p w:rsidR="009204AD" w:rsidRDefault="009204AD" w:rsidP="00A14778">
            <w:r>
              <w:t>-0.35</w:t>
            </w:r>
          </w:p>
        </w:tc>
        <w:tc>
          <w:tcPr>
            <w:tcW w:w="1071" w:type="dxa"/>
          </w:tcPr>
          <w:p w:rsidR="009204AD" w:rsidRDefault="009204AD" w:rsidP="00A14778">
            <w:r>
              <w:t>-0.5056</w:t>
            </w:r>
          </w:p>
        </w:tc>
        <w:tc>
          <w:tcPr>
            <w:tcW w:w="1485" w:type="dxa"/>
          </w:tcPr>
          <w:p w:rsidR="009204AD" w:rsidRDefault="009204AD" w:rsidP="00A14778">
            <w:r>
              <w:t>(B)</w:t>
            </w:r>
          </w:p>
        </w:tc>
      </w:tr>
      <w:tr w:rsidR="009204AD" w:rsidTr="009204AD">
        <w:trPr>
          <w:trHeight w:val="272"/>
          <w:jc w:val="center"/>
        </w:trPr>
        <w:tc>
          <w:tcPr>
            <w:tcW w:w="0" w:type="auto"/>
          </w:tcPr>
          <w:p w:rsidR="009204AD" w:rsidRDefault="009204AD" w:rsidP="00A14778">
            <w:r>
              <w:t>Y</w:t>
            </w:r>
          </w:p>
        </w:tc>
        <w:tc>
          <w:tcPr>
            <w:tcW w:w="0" w:type="auto"/>
          </w:tcPr>
          <w:p w:rsidR="009204AD" w:rsidRDefault="009204AD" w:rsidP="00A14778">
            <w:r>
              <w:t>0.18</w:t>
            </w:r>
          </w:p>
        </w:tc>
        <w:tc>
          <w:tcPr>
            <w:tcW w:w="0" w:type="auto"/>
          </w:tcPr>
          <w:p w:rsidR="009204AD" w:rsidRDefault="009204AD" w:rsidP="00A14778">
            <w:r>
              <w:t>0.22</w:t>
            </w:r>
          </w:p>
        </w:tc>
        <w:tc>
          <w:tcPr>
            <w:tcW w:w="0" w:type="auto"/>
          </w:tcPr>
          <w:p w:rsidR="009204AD" w:rsidRDefault="009204AD" w:rsidP="00A14778">
            <w:r>
              <w:t>0.80</w:t>
            </w:r>
          </w:p>
        </w:tc>
        <w:tc>
          <w:tcPr>
            <w:tcW w:w="1071" w:type="dxa"/>
          </w:tcPr>
          <w:p w:rsidR="009204AD" w:rsidRDefault="009204AD" w:rsidP="00A14778">
            <w:r>
              <w:t>(A)</w:t>
            </w:r>
          </w:p>
        </w:tc>
        <w:tc>
          <w:tcPr>
            <w:tcW w:w="1485" w:type="dxa"/>
          </w:tcPr>
          <w:p w:rsidR="009204AD" w:rsidRDefault="009204AD" w:rsidP="00A14778">
            <w:r>
              <w:t>0.2165</w:t>
            </w:r>
          </w:p>
        </w:tc>
      </w:tr>
      <w:tr w:rsidR="009204AD" w:rsidTr="009204AD">
        <w:trPr>
          <w:trHeight w:val="288"/>
          <w:jc w:val="center"/>
        </w:trPr>
        <w:tc>
          <w:tcPr>
            <w:tcW w:w="0" w:type="auto"/>
          </w:tcPr>
          <w:p w:rsidR="009204AD" w:rsidRDefault="009204AD" w:rsidP="00A14778">
            <w:r>
              <w:t>Z</w:t>
            </w:r>
          </w:p>
        </w:tc>
        <w:tc>
          <w:tcPr>
            <w:tcW w:w="0" w:type="auto"/>
          </w:tcPr>
          <w:p w:rsidR="009204AD" w:rsidRDefault="009204AD" w:rsidP="00A14778">
            <w:r>
              <w:t>0.113</w:t>
            </w:r>
          </w:p>
        </w:tc>
        <w:tc>
          <w:tcPr>
            <w:tcW w:w="0" w:type="auto"/>
          </w:tcPr>
          <w:p w:rsidR="009204AD" w:rsidRDefault="009204AD" w:rsidP="00A14778">
            <w:r>
              <w:t>0.15</w:t>
            </w:r>
          </w:p>
        </w:tc>
        <w:tc>
          <w:tcPr>
            <w:tcW w:w="0" w:type="auto"/>
          </w:tcPr>
          <w:p w:rsidR="009204AD" w:rsidRDefault="009204AD" w:rsidP="00A14778">
            <w:r>
              <w:t>0.40</w:t>
            </w:r>
          </w:p>
        </w:tc>
        <w:tc>
          <w:tcPr>
            <w:tcW w:w="1071" w:type="dxa"/>
          </w:tcPr>
          <w:p w:rsidR="009204AD" w:rsidRDefault="009204AD" w:rsidP="00A14778">
            <w:r>
              <w:t>0.667</w:t>
            </w:r>
          </w:p>
        </w:tc>
        <w:tc>
          <w:tcPr>
            <w:tcW w:w="1485" w:type="dxa"/>
          </w:tcPr>
          <w:p w:rsidR="009204AD" w:rsidRDefault="009204AD" w:rsidP="00A14778">
            <w:r>
              <w:t>(C)</w:t>
            </w:r>
          </w:p>
        </w:tc>
      </w:tr>
    </w:tbl>
    <w:p w:rsidR="009204AD" w:rsidRDefault="009204AD" w:rsidP="00A14778"/>
    <w:p w:rsidR="009204AD" w:rsidRDefault="009204AD" w:rsidP="009204AD">
      <w:pPr>
        <w:pStyle w:val="ListParagraph"/>
        <w:numPr>
          <w:ilvl w:val="0"/>
          <w:numId w:val="14"/>
        </w:numPr>
      </w:pPr>
      <w:r>
        <w:t xml:space="preserve">(2 marks) Based on the information given above, complete COLUMN (E) by computing the beta of Stock Y in the blank cell (a). </w:t>
      </w:r>
    </w:p>
    <w:p w:rsidR="009204AD" w:rsidRDefault="009204AD" w:rsidP="009204AD">
      <w:pPr>
        <w:pStyle w:val="ListParagraph"/>
      </w:pPr>
    </w:p>
    <w:p w:rsidR="009204AD" w:rsidRDefault="009204AD" w:rsidP="009204AD">
      <w:pPr>
        <w:pStyle w:val="ListParagraph"/>
      </w:pPr>
    </w:p>
    <w:p w:rsidR="009204AD" w:rsidRDefault="009204AD" w:rsidP="009204AD">
      <w:pPr>
        <w:pStyle w:val="ListParagraph"/>
      </w:pPr>
    </w:p>
    <w:p w:rsidR="009204AD" w:rsidRDefault="009204AD" w:rsidP="009204AD">
      <w:pPr>
        <w:pStyle w:val="ListParagraph"/>
      </w:pPr>
    </w:p>
    <w:p w:rsidR="009204AD" w:rsidRDefault="009204AD" w:rsidP="009204AD">
      <w:pPr>
        <w:pStyle w:val="ListParagraph"/>
      </w:pPr>
    </w:p>
    <w:p w:rsidR="009204AD" w:rsidRDefault="009204AD" w:rsidP="009204AD">
      <w:pPr>
        <w:pStyle w:val="ListParagraph"/>
      </w:pPr>
    </w:p>
    <w:p w:rsidR="00660ABE" w:rsidRDefault="00660ABE" w:rsidP="00660ABE">
      <w:pPr>
        <w:rPr>
          <w:b/>
        </w:rPr>
      </w:pPr>
    </w:p>
    <w:p w:rsidR="00660ABE" w:rsidRDefault="009204AD" w:rsidP="009204AD">
      <w:pPr>
        <w:pStyle w:val="ListParagraph"/>
        <w:numPr>
          <w:ilvl w:val="0"/>
          <w:numId w:val="14"/>
        </w:numPr>
      </w:pPr>
      <w:r>
        <w:t>(2 marks) Complete Column (F) by computing the required return based on the capital asset pricing model (CAPM) and filling out the 2 blank cells (b) and (c).</w:t>
      </w:r>
    </w:p>
    <w:p w:rsidR="009204AD" w:rsidRDefault="009204AD" w:rsidP="009204AD"/>
    <w:p w:rsidR="009204AD" w:rsidRDefault="009204AD" w:rsidP="009204AD"/>
    <w:p w:rsidR="009204AD" w:rsidRDefault="009204AD" w:rsidP="009204AD"/>
    <w:p w:rsidR="009204AD" w:rsidRDefault="009204AD" w:rsidP="009204AD"/>
    <w:p w:rsidR="009204AD" w:rsidRDefault="009204AD" w:rsidP="009204AD"/>
    <w:p w:rsidR="009204AD" w:rsidRDefault="009204AD" w:rsidP="009204AD"/>
    <w:p w:rsidR="009204AD" w:rsidRDefault="009204AD" w:rsidP="009204AD"/>
    <w:p w:rsidR="009204AD" w:rsidRDefault="009204AD" w:rsidP="009204AD">
      <w:pPr>
        <w:pStyle w:val="ListParagraph"/>
        <w:numPr>
          <w:ilvl w:val="0"/>
          <w:numId w:val="14"/>
        </w:numPr>
      </w:pPr>
      <w:r>
        <w:t xml:space="preserve">(2 marks) Based on the answers to 1) and 2) above, which stock is priced correctly? Which stock is </w:t>
      </w:r>
      <w:proofErr w:type="spellStart"/>
      <w:r>
        <w:t>under-priced</w:t>
      </w:r>
      <w:proofErr w:type="spellEnd"/>
      <w:r>
        <w:t xml:space="preserve"> and thus attractive to purchase. Which stock if any is over-priced? Briefly explain why in each case. </w:t>
      </w:r>
    </w:p>
    <w:p w:rsidR="009204AD" w:rsidRDefault="009204AD" w:rsidP="009204AD"/>
    <w:p w:rsidR="009204AD" w:rsidRDefault="009204AD" w:rsidP="009204AD"/>
    <w:p w:rsidR="009204AD" w:rsidRDefault="009204AD" w:rsidP="009204AD"/>
    <w:p w:rsidR="009204AD" w:rsidRDefault="009204AD" w:rsidP="009204AD"/>
    <w:p w:rsidR="009204AD" w:rsidRDefault="009204AD" w:rsidP="009204AD"/>
    <w:p w:rsidR="009204AD" w:rsidRDefault="009204AD" w:rsidP="009204AD"/>
    <w:p w:rsidR="009204AD" w:rsidRDefault="009204AD" w:rsidP="009204AD"/>
    <w:p w:rsidR="009204AD" w:rsidRDefault="009204AD" w:rsidP="009204AD">
      <w:pPr>
        <w:pStyle w:val="ListParagraph"/>
        <w:numPr>
          <w:ilvl w:val="0"/>
          <w:numId w:val="14"/>
        </w:numPr>
      </w:pPr>
      <w:r>
        <w:lastRenderedPageBreak/>
        <w:t>(2 marks) Given the relevant information above (including betas), for a 1% point increase in the market risk premium, what will the change in the risk premium (excess returns) of each of Stocks X and Y?</w:t>
      </w:r>
    </w:p>
    <w:p w:rsidR="009204AD" w:rsidRDefault="009204AD" w:rsidP="009204AD"/>
    <w:p w:rsidR="009204AD" w:rsidRDefault="009204AD" w:rsidP="009204AD"/>
    <w:p w:rsidR="009204AD" w:rsidRDefault="009204AD" w:rsidP="009204AD"/>
    <w:p w:rsidR="009204AD" w:rsidRDefault="009204AD" w:rsidP="009204AD"/>
    <w:p w:rsidR="009204AD" w:rsidRDefault="009204AD" w:rsidP="009204AD"/>
    <w:p w:rsidR="009204AD" w:rsidRDefault="009204AD" w:rsidP="009204AD"/>
    <w:p w:rsidR="009204AD" w:rsidRDefault="009204AD" w:rsidP="009204AD"/>
    <w:p w:rsidR="009204AD" w:rsidRDefault="009204AD" w:rsidP="009204AD"/>
    <w:p w:rsidR="009204AD" w:rsidRDefault="009204AD" w:rsidP="009204AD">
      <w:pPr>
        <w:pStyle w:val="ListParagraph"/>
        <w:numPr>
          <w:ilvl w:val="0"/>
          <w:numId w:val="14"/>
        </w:numPr>
      </w:pPr>
      <w:r>
        <w:t>(4 marks) Now assume you plan to invest 60% of your funds into Stock X and 40% into Stock Y. The correlation coefficient of the 2 stock returns is 0.7. Compute the expected return and standard deviation of your portfolio. (For this purpose use the expected returns in Column (B) not (F))</w:t>
      </w:r>
    </w:p>
    <w:p w:rsidR="009204AD" w:rsidRDefault="009204AD" w:rsidP="009204AD"/>
    <w:p w:rsidR="009204AD" w:rsidRDefault="009204AD" w:rsidP="009204AD"/>
    <w:p w:rsidR="009204AD" w:rsidRDefault="009204AD" w:rsidP="009204AD"/>
    <w:p w:rsidR="009204AD" w:rsidRDefault="009204AD" w:rsidP="009204AD"/>
    <w:p w:rsidR="009204AD" w:rsidRDefault="009204AD" w:rsidP="009204AD"/>
    <w:p w:rsidR="009204AD" w:rsidRDefault="009204AD" w:rsidP="009204AD"/>
    <w:p w:rsidR="00567DE2" w:rsidRDefault="00567DE2" w:rsidP="009204AD"/>
    <w:p w:rsidR="00567DE2" w:rsidRDefault="00567DE2" w:rsidP="009204AD"/>
    <w:p w:rsidR="00567DE2" w:rsidRDefault="00567DE2" w:rsidP="009204AD"/>
    <w:p w:rsidR="009204AD" w:rsidRDefault="009204AD" w:rsidP="009204AD"/>
    <w:p w:rsidR="009204AD" w:rsidRDefault="009204AD" w:rsidP="009204AD"/>
    <w:p w:rsidR="009204AD" w:rsidRDefault="009204AD" w:rsidP="009204AD">
      <w:pPr>
        <w:pStyle w:val="ListParagraph"/>
        <w:numPr>
          <w:ilvl w:val="0"/>
          <w:numId w:val="14"/>
        </w:numPr>
      </w:pPr>
      <w:r>
        <w:t xml:space="preserve">(1 mark) Will the portfolio standard deviation computed in part 5 above be larger or smaller that the weighted average of the 2 individual standard deviations? Why? </w:t>
      </w:r>
    </w:p>
    <w:p w:rsidR="009204AD" w:rsidRDefault="009204AD" w:rsidP="009204AD"/>
    <w:p w:rsidR="009204AD" w:rsidRDefault="009204AD" w:rsidP="009204AD"/>
    <w:p w:rsidR="009204AD" w:rsidRDefault="009204AD" w:rsidP="009204AD"/>
    <w:p w:rsidR="009204AD" w:rsidRDefault="009204AD" w:rsidP="009204AD"/>
    <w:p w:rsidR="009204AD" w:rsidRDefault="009204AD" w:rsidP="009204AD"/>
    <w:p w:rsidR="009204AD" w:rsidRDefault="009204AD" w:rsidP="009204AD"/>
    <w:p w:rsidR="009204AD" w:rsidRPr="009204AD" w:rsidRDefault="009204AD" w:rsidP="009204AD">
      <w:pPr>
        <w:pStyle w:val="ListParagraph"/>
        <w:numPr>
          <w:ilvl w:val="0"/>
          <w:numId w:val="14"/>
        </w:numPr>
      </w:pPr>
      <w:r>
        <w:t>(2 marks) Assume that the expected return and the standard deviation for the TSX Index is 10.8% and 16%, respectively. Also assume that the portfolio return follows a normal distribution. What is the probability that the TSX will lose 35% this year. Use either one of the two tables attached to this exam.</w:t>
      </w:r>
    </w:p>
    <w:p w:rsidR="00660ABE" w:rsidRDefault="00660ABE" w:rsidP="00660ABE">
      <w:pPr>
        <w:rPr>
          <w:b/>
        </w:rPr>
      </w:pPr>
    </w:p>
    <w:p w:rsidR="00660ABE" w:rsidRDefault="00660ABE" w:rsidP="00660ABE">
      <w:pPr>
        <w:rPr>
          <w:b/>
        </w:rPr>
      </w:pPr>
    </w:p>
    <w:p w:rsidR="00660ABE" w:rsidRDefault="00660ABE" w:rsidP="00660ABE">
      <w:pPr>
        <w:rPr>
          <w:b/>
        </w:rPr>
      </w:pPr>
    </w:p>
    <w:p w:rsidR="00660ABE" w:rsidRDefault="00660ABE" w:rsidP="00660ABE">
      <w:pPr>
        <w:rPr>
          <w:b/>
        </w:rPr>
      </w:pPr>
    </w:p>
    <w:p w:rsidR="00660ABE" w:rsidRDefault="00660ABE" w:rsidP="00660ABE">
      <w:pPr>
        <w:rPr>
          <w:b/>
        </w:rPr>
      </w:pPr>
    </w:p>
    <w:p w:rsidR="00660ABE" w:rsidRDefault="00660ABE" w:rsidP="00660ABE">
      <w:pPr>
        <w:rPr>
          <w:b/>
        </w:rPr>
      </w:pPr>
    </w:p>
    <w:p w:rsidR="00660ABE" w:rsidRDefault="00660ABE" w:rsidP="00660ABE">
      <w:pPr>
        <w:rPr>
          <w:b/>
        </w:rPr>
      </w:pPr>
    </w:p>
    <w:p w:rsidR="00660ABE" w:rsidRDefault="00660ABE" w:rsidP="00660ABE">
      <w:pPr>
        <w:rPr>
          <w:b/>
        </w:rPr>
      </w:pPr>
      <w:r>
        <w:rPr>
          <w:b/>
        </w:rPr>
        <w:lastRenderedPageBreak/>
        <w:t xml:space="preserve">Problem </w:t>
      </w:r>
      <w:r w:rsidRPr="00660ABE">
        <w:rPr>
          <w:b/>
        </w:rPr>
        <w:t>3 (12 marks)</w:t>
      </w:r>
    </w:p>
    <w:p w:rsidR="00660ABE" w:rsidRDefault="00660ABE" w:rsidP="00660ABE">
      <w:pPr>
        <w:rPr>
          <w:b/>
        </w:rPr>
      </w:pPr>
    </w:p>
    <w:p w:rsidR="00660ABE" w:rsidRPr="00660ABE" w:rsidRDefault="00660ABE" w:rsidP="00660ABE">
      <w:r w:rsidRPr="00660ABE">
        <w:t xml:space="preserve">An analyst has just forecasted the following possible outcomes for next year: </w:t>
      </w:r>
    </w:p>
    <w:p w:rsidR="00660ABE" w:rsidRDefault="00660ABE" w:rsidP="00660ABE"/>
    <w:tbl>
      <w:tblPr>
        <w:tblStyle w:val="TableGrid"/>
        <w:tblW w:w="0" w:type="auto"/>
        <w:jc w:val="center"/>
        <w:tblLook w:val="04A0" w:firstRow="1" w:lastRow="0" w:firstColumn="1" w:lastColumn="0" w:noHBand="0" w:noVBand="1"/>
      </w:tblPr>
      <w:tblGrid>
        <w:gridCol w:w="2094"/>
        <w:gridCol w:w="2094"/>
        <w:gridCol w:w="2094"/>
        <w:gridCol w:w="2094"/>
      </w:tblGrid>
      <w:tr w:rsidR="00660ABE" w:rsidTr="00660ABE">
        <w:trPr>
          <w:trHeight w:val="281"/>
          <w:jc w:val="center"/>
        </w:trPr>
        <w:tc>
          <w:tcPr>
            <w:tcW w:w="2094" w:type="dxa"/>
          </w:tcPr>
          <w:p w:rsidR="00660ABE" w:rsidRPr="00660ABE" w:rsidRDefault="00660ABE" w:rsidP="00660ABE">
            <w:pPr>
              <w:rPr>
                <w:b/>
              </w:rPr>
            </w:pPr>
            <w:r w:rsidRPr="00660ABE">
              <w:rPr>
                <w:b/>
              </w:rPr>
              <w:t>State</w:t>
            </w:r>
          </w:p>
        </w:tc>
        <w:tc>
          <w:tcPr>
            <w:tcW w:w="2094" w:type="dxa"/>
          </w:tcPr>
          <w:p w:rsidR="00660ABE" w:rsidRPr="00660ABE" w:rsidRDefault="00660ABE" w:rsidP="00660ABE">
            <w:pPr>
              <w:rPr>
                <w:b/>
              </w:rPr>
            </w:pPr>
            <w:r w:rsidRPr="00660ABE">
              <w:rPr>
                <w:b/>
              </w:rPr>
              <w:t>Probability</w:t>
            </w:r>
          </w:p>
        </w:tc>
        <w:tc>
          <w:tcPr>
            <w:tcW w:w="2094" w:type="dxa"/>
          </w:tcPr>
          <w:p w:rsidR="00660ABE" w:rsidRPr="00660ABE" w:rsidRDefault="00660ABE" w:rsidP="00660ABE">
            <w:pPr>
              <w:rPr>
                <w:b/>
                <w:vertAlign w:val="subscript"/>
              </w:rPr>
            </w:pPr>
            <w:r w:rsidRPr="00660ABE">
              <w:rPr>
                <w:b/>
              </w:rPr>
              <w:t>R</w:t>
            </w:r>
            <w:r w:rsidRPr="00660ABE">
              <w:rPr>
                <w:b/>
                <w:vertAlign w:val="subscript"/>
              </w:rPr>
              <w:t>A</w:t>
            </w:r>
          </w:p>
        </w:tc>
        <w:tc>
          <w:tcPr>
            <w:tcW w:w="2094" w:type="dxa"/>
          </w:tcPr>
          <w:p w:rsidR="00660ABE" w:rsidRPr="00660ABE" w:rsidRDefault="00660ABE" w:rsidP="00660ABE">
            <w:pPr>
              <w:rPr>
                <w:b/>
                <w:vertAlign w:val="subscript"/>
              </w:rPr>
            </w:pPr>
            <w:r w:rsidRPr="00660ABE">
              <w:rPr>
                <w:b/>
              </w:rPr>
              <w:t>R</w:t>
            </w:r>
            <w:r w:rsidRPr="00660ABE">
              <w:rPr>
                <w:b/>
                <w:vertAlign w:val="subscript"/>
              </w:rPr>
              <w:t>X</w:t>
            </w:r>
          </w:p>
        </w:tc>
      </w:tr>
      <w:tr w:rsidR="00660ABE" w:rsidTr="00660ABE">
        <w:trPr>
          <w:trHeight w:val="281"/>
          <w:jc w:val="center"/>
        </w:trPr>
        <w:tc>
          <w:tcPr>
            <w:tcW w:w="2094" w:type="dxa"/>
          </w:tcPr>
          <w:p w:rsidR="00660ABE" w:rsidRDefault="00660ABE" w:rsidP="00660ABE">
            <w:r>
              <w:t>Boom</w:t>
            </w:r>
          </w:p>
        </w:tc>
        <w:tc>
          <w:tcPr>
            <w:tcW w:w="2094" w:type="dxa"/>
          </w:tcPr>
          <w:p w:rsidR="00660ABE" w:rsidRDefault="00660ABE" w:rsidP="00660ABE">
            <w:r>
              <w:t>35%</w:t>
            </w:r>
          </w:p>
        </w:tc>
        <w:tc>
          <w:tcPr>
            <w:tcW w:w="2094" w:type="dxa"/>
          </w:tcPr>
          <w:p w:rsidR="00660ABE" w:rsidRDefault="00660ABE" w:rsidP="00660ABE">
            <w:r>
              <w:t>20%</w:t>
            </w:r>
          </w:p>
        </w:tc>
        <w:tc>
          <w:tcPr>
            <w:tcW w:w="2094" w:type="dxa"/>
          </w:tcPr>
          <w:p w:rsidR="00660ABE" w:rsidRDefault="00660ABE" w:rsidP="00660ABE">
            <w:r>
              <w:t>10%</w:t>
            </w:r>
          </w:p>
        </w:tc>
      </w:tr>
      <w:tr w:rsidR="00660ABE" w:rsidTr="00660ABE">
        <w:trPr>
          <w:trHeight w:val="281"/>
          <w:jc w:val="center"/>
        </w:trPr>
        <w:tc>
          <w:tcPr>
            <w:tcW w:w="2094" w:type="dxa"/>
          </w:tcPr>
          <w:p w:rsidR="00660ABE" w:rsidRDefault="00660ABE" w:rsidP="00660ABE">
            <w:r>
              <w:t>Moderate</w:t>
            </w:r>
          </w:p>
        </w:tc>
        <w:tc>
          <w:tcPr>
            <w:tcW w:w="2094" w:type="dxa"/>
          </w:tcPr>
          <w:p w:rsidR="00660ABE" w:rsidRDefault="00660ABE" w:rsidP="00660ABE">
            <w:r>
              <w:t>35%</w:t>
            </w:r>
          </w:p>
        </w:tc>
        <w:tc>
          <w:tcPr>
            <w:tcW w:w="2094" w:type="dxa"/>
          </w:tcPr>
          <w:p w:rsidR="00660ABE" w:rsidRDefault="00660ABE" w:rsidP="00660ABE">
            <w:r>
              <w:t>15%</w:t>
            </w:r>
          </w:p>
        </w:tc>
        <w:tc>
          <w:tcPr>
            <w:tcW w:w="2094" w:type="dxa"/>
          </w:tcPr>
          <w:p w:rsidR="00660ABE" w:rsidRDefault="00660ABE" w:rsidP="00660ABE">
            <w:r>
              <w:t>9%</w:t>
            </w:r>
          </w:p>
        </w:tc>
      </w:tr>
      <w:tr w:rsidR="00660ABE" w:rsidTr="00660ABE">
        <w:trPr>
          <w:trHeight w:val="296"/>
          <w:jc w:val="center"/>
        </w:trPr>
        <w:tc>
          <w:tcPr>
            <w:tcW w:w="2094" w:type="dxa"/>
          </w:tcPr>
          <w:p w:rsidR="00660ABE" w:rsidRDefault="00660ABE" w:rsidP="00660ABE">
            <w:r>
              <w:t>Recession</w:t>
            </w:r>
          </w:p>
        </w:tc>
        <w:tc>
          <w:tcPr>
            <w:tcW w:w="2094" w:type="dxa"/>
          </w:tcPr>
          <w:p w:rsidR="00660ABE" w:rsidRDefault="00660ABE" w:rsidP="00660ABE">
            <w:r>
              <w:t xml:space="preserve">30% </w:t>
            </w:r>
          </w:p>
        </w:tc>
        <w:tc>
          <w:tcPr>
            <w:tcW w:w="2094" w:type="dxa"/>
          </w:tcPr>
          <w:p w:rsidR="00660ABE" w:rsidRDefault="00660ABE" w:rsidP="00660ABE">
            <w:r>
              <w:t>-10%</w:t>
            </w:r>
          </w:p>
        </w:tc>
        <w:tc>
          <w:tcPr>
            <w:tcW w:w="2094" w:type="dxa"/>
          </w:tcPr>
          <w:p w:rsidR="00660ABE" w:rsidRDefault="00660ABE" w:rsidP="00660ABE">
            <w:r>
              <w:t>6%</w:t>
            </w:r>
          </w:p>
        </w:tc>
      </w:tr>
    </w:tbl>
    <w:p w:rsidR="00660ABE" w:rsidRPr="00660ABE" w:rsidRDefault="00660ABE" w:rsidP="00660ABE">
      <w:r>
        <w:t xml:space="preserve">  </w:t>
      </w:r>
      <w:r w:rsidRPr="00660ABE">
        <w:t xml:space="preserve">The correlation coefficient between stocks A and X is 0.84567. </w:t>
      </w:r>
    </w:p>
    <w:p w:rsidR="00660ABE" w:rsidRPr="00660ABE" w:rsidRDefault="00660ABE" w:rsidP="00660ABE"/>
    <w:p w:rsidR="00660ABE" w:rsidRPr="00660ABE" w:rsidRDefault="00660ABE" w:rsidP="00660ABE">
      <w:r w:rsidRPr="00660ABE">
        <w:t xml:space="preserve"> a) (3 marks) Calculate the expected return of both Stock A and X. </w:t>
      </w:r>
    </w:p>
    <w:p w:rsidR="00660ABE" w:rsidRDefault="00660ABE" w:rsidP="00660ABE"/>
    <w:p w:rsidR="00660ABE" w:rsidRDefault="00660ABE" w:rsidP="00660ABE"/>
    <w:p w:rsidR="00660ABE" w:rsidRDefault="00660ABE" w:rsidP="00660ABE"/>
    <w:p w:rsidR="00660ABE" w:rsidRDefault="00660ABE" w:rsidP="00660ABE"/>
    <w:p w:rsidR="00660ABE" w:rsidRDefault="00660ABE" w:rsidP="00660ABE"/>
    <w:p w:rsidR="00660ABE" w:rsidRPr="00660ABE" w:rsidRDefault="00660ABE" w:rsidP="00660ABE"/>
    <w:p w:rsidR="00660ABE" w:rsidRPr="00660ABE" w:rsidRDefault="00660ABE" w:rsidP="00660ABE"/>
    <w:p w:rsidR="00660ABE" w:rsidRPr="00660ABE" w:rsidRDefault="00660ABE" w:rsidP="00660ABE"/>
    <w:p w:rsidR="00660ABE" w:rsidRPr="00660ABE" w:rsidRDefault="00660ABE" w:rsidP="00660ABE">
      <w:r w:rsidRPr="00660ABE">
        <w:t xml:space="preserve">b) (4 marks) Calculate the standard deviation of returns for both Stock A and X. </w:t>
      </w:r>
    </w:p>
    <w:p w:rsidR="00660ABE" w:rsidRDefault="00660ABE" w:rsidP="00660ABE"/>
    <w:p w:rsidR="00660ABE" w:rsidRDefault="00660ABE" w:rsidP="00660ABE"/>
    <w:p w:rsidR="00660ABE" w:rsidRDefault="00660ABE" w:rsidP="00660ABE"/>
    <w:p w:rsidR="00660ABE" w:rsidRDefault="00660ABE" w:rsidP="00660ABE"/>
    <w:p w:rsidR="00660ABE" w:rsidRDefault="00660ABE" w:rsidP="00660ABE"/>
    <w:p w:rsidR="00660ABE" w:rsidRDefault="00660ABE" w:rsidP="00660ABE"/>
    <w:p w:rsidR="00660ABE" w:rsidRDefault="00660ABE" w:rsidP="00660ABE"/>
    <w:p w:rsidR="00660ABE" w:rsidRDefault="00660ABE" w:rsidP="00660ABE"/>
    <w:p w:rsidR="00660ABE" w:rsidRDefault="00660ABE" w:rsidP="00660ABE"/>
    <w:p w:rsidR="00660ABE" w:rsidRPr="00660ABE" w:rsidRDefault="00660ABE" w:rsidP="00660ABE"/>
    <w:p w:rsidR="00660ABE" w:rsidRPr="00660ABE" w:rsidRDefault="00660ABE" w:rsidP="00660ABE">
      <w:r w:rsidRPr="00660ABE">
        <w:t>c) (5 marks) If you create a portfolio consisting of 40% of stock A</w:t>
      </w:r>
      <w:r>
        <w:t xml:space="preserve"> and the remainder in Stock X, </w:t>
      </w:r>
      <w:r w:rsidRPr="00660ABE">
        <w:t xml:space="preserve">calculate the expected return and the standard deviation of the portfolio. </w:t>
      </w:r>
    </w:p>
    <w:p w:rsidR="00660ABE" w:rsidRPr="00660ABE" w:rsidRDefault="00660ABE" w:rsidP="00660ABE"/>
    <w:p w:rsidR="00660ABE" w:rsidRPr="00660ABE" w:rsidRDefault="00660ABE" w:rsidP="00660ABE"/>
    <w:p w:rsidR="00660ABE" w:rsidRDefault="00660ABE" w:rsidP="00660ABE">
      <w:pPr>
        <w:rPr>
          <w:b/>
        </w:rPr>
      </w:pPr>
    </w:p>
    <w:p w:rsidR="00660ABE" w:rsidRDefault="00660ABE" w:rsidP="00660ABE">
      <w:pPr>
        <w:rPr>
          <w:b/>
        </w:rPr>
      </w:pPr>
    </w:p>
    <w:p w:rsidR="00660ABE" w:rsidRDefault="00660ABE" w:rsidP="00660ABE">
      <w:pPr>
        <w:rPr>
          <w:b/>
        </w:rPr>
      </w:pPr>
    </w:p>
    <w:p w:rsidR="00660ABE" w:rsidRDefault="00660ABE" w:rsidP="00660ABE">
      <w:pPr>
        <w:rPr>
          <w:b/>
        </w:rPr>
      </w:pPr>
    </w:p>
    <w:p w:rsidR="00660ABE" w:rsidRDefault="00660ABE" w:rsidP="00660ABE">
      <w:pPr>
        <w:rPr>
          <w:b/>
        </w:rPr>
      </w:pPr>
    </w:p>
    <w:p w:rsidR="00660ABE" w:rsidRDefault="00660ABE" w:rsidP="00660ABE">
      <w:pPr>
        <w:rPr>
          <w:b/>
        </w:rPr>
      </w:pPr>
    </w:p>
    <w:p w:rsidR="00660ABE" w:rsidRDefault="00660ABE" w:rsidP="00660ABE">
      <w:pPr>
        <w:rPr>
          <w:b/>
        </w:rPr>
      </w:pPr>
    </w:p>
    <w:p w:rsidR="00660ABE" w:rsidRDefault="00660ABE" w:rsidP="00660ABE">
      <w:pPr>
        <w:rPr>
          <w:b/>
        </w:rPr>
      </w:pPr>
    </w:p>
    <w:p w:rsidR="00660ABE" w:rsidRDefault="00660ABE" w:rsidP="00660ABE">
      <w:pPr>
        <w:rPr>
          <w:b/>
        </w:rPr>
      </w:pPr>
    </w:p>
    <w:p w:rsidR="00660ABE" w:rsidRDefault="00660ABE" w:rsidP="00660ABE">
      <w:pPr>
        <w:rPr>
          <w:b/>
        </w:rPr>
      </w:pPr>
    </w:p>
    <w:p w:rsidR="00660ABE" w:rsidRDefault="00660ABE" w:rsidP="00660ABE">
      <w:pPr>
        <w:rPr>
          <w:b/>
        </w:rPr>
      </w:pPr>
    </w:p>
    <w:p w:rsidR="00660ABE" w:rsidRDefault="00660ABE" w:rsidP="00660ABE">
      <w:pPr>
        <w:rPr>
          <w:b/>
        </w:rPr>
      </w:pPr>
    </w:p>
    <w:p w:rsidR="00660ABE" w:rsidRPr="00660ABE" w:rsidRDefault="00660ABE" w:rsidP="00660ABE">
      <w:pPr>
        <w:rPr>
          <w:b/>
        </w:rPr>
      </w:pPr>
      <w:r>
        <w:rPr>
          <w:b/>
        </w:rPr>
        <w:lastRenderedPageBreak/>
        <w:t xml:space="preserve">Problem </w:t>
      </w:r>
      <w:r w:rsidRPr="00660ABE">
        <w:rPr>
          <w:b/>
        </w:rPr>
        <w:t xml:space="preserve">4 (12 marks) </w:t>
      </w:r>
    </w:p>
    <w:p w:rsidR="00660ABE" w:rsidRDefault="00660ABE" w:rsidP="00660ABE">
      <w:r>
        <w:t xml:space="preserve">You have a portfolio containing Stock A, Stock B and a risk free asset. The return on your portfolio is 14.8%. Stock B has an expected return of 18% and a Beta of 1.6, Stock A has an expected return of 13% and the Risk Free rate is 6%. </w:t>
      </w:r>
    </w:p>
    <w:p w:rsidR="00660ABE" w:rsidRDefault="00660ABE" w:rsidP="00660ABE"/>
    <w:p w:rsidR="00660ABE" w:rsidRDefault="00660ABE" w:rsidP="00660ABE">
      <w:r>
        <w:t xml:space="preserve">a) (4 marks) How much of your portfolio is in Stock A and Stock B if 15% of the portfolio is in the </w:t>
      </w:r>
    </w:p>
    <w:p w:rsidR="00660ABE" w:rsidRDefault="00660ABE" w:rsidP="00660ABE">
      <w:r>
        <w:t xml:space="preserve">risk free asset? </w:t>
      </w:r>
    </w:p>
    <w:p w:rsidR="00660ABE" w:rsidRDefault="00660ABE" w:rsidP="00660ABE"/>
    <w:p w:rsidR="00660ABE" w:rsidRDefault="00660ABE" w:rsidP="00660ABE"/>
    <w:p w:rsidR="00660ABE" w:rsidRDefault="00660ABE" w:rsidP="00660ABE"/>
    <w:p w:rsidR="00660ABE" w:rsidRDefault="00660ABE" w:rsidP="00660ABE"/>
    <w:p w:rsidR="00660ABE" w:rsidRDefault="00660ABE" w:rsidP="00660ABE"/>
    <w:p w:rsidR="00660ABE" w:rsidRDefault="00660ABE" w:rsidP="00660ABE">
      <w:r>
        <w:t xml:space="preserve"> </w:t>
      </w:r>
    </w:p>
    <w:p w:rsidR="00660ABE" w:rsidRDefault="00660ABE" w:rsidP="00660ABE">
      <w:r>
        <w:t xml:space="preserve">b) (2 marks) What is the Beta of the portfolio? </w:t>
      </w:r>
    </w:p>
    <w:p w:rsidR="00660ABE" w:rsidRDefault="00660ABE" w:rsidP="00660ABE"/>
    <w:p w:rsidR="00660ABE" w:rsidRDefault="00660ABE" w:rsidP="00660ABE"/>
    <w:p w:rsidR="00660ABE" w:rsidRDefault="00660ABE" w:rsidP="00660ABE"/>
    <w:p w:rsidR="00660ABE" w:rsidRDefault="00660ABE" w:rsidP="00660ABE"/>
    <w:p w:rsidR="00660ABE" w:rsidRDefault="00660ABE" w:rsidP="00660ABE"/>
    <w:p w:rsidR="00660ABE" w:rsidRDefault="00660ABE" w:rsidP="00660ABE"/>
    <w:p w:rsidR="00660ABE" w:rsidRDefault="00660ABE" w:rsidP="00660ABE">
      <w:r>
        <w:t xml:space="preserve"> c) (2 marks) What is the return on the market? </w:t>
      </w:r>
    </w:p>
    <w:p w:rsidR="00660ABE" w:rsidRDefault="00660ABE" w:rsidP="00660ABE"/>
    <w:p w:rsidR="00660ABE" w:rsidRDefault="00660ABE" w:rsidP="00660ABE"/>
    <w:p w:rsidR="00660ABE" w:rsidRDefault="00660ABE" w:rsidP="00660ABE"/>
    <w:p w:rsidR="00660ABE" w:rsidRDefault="00660ABE" w:rsidP="00660ABE"/>
    <w:p w:rsidR="00660ABE" w:rsidRDefault="00660ABE" w:rsidP="00660ABE"/>
    <w:p w:rsidR="00660ABE" w:rsidRDefault="00660ABE" w:rsidP="00660ABE"/>
    <w:p w:rsidR="00660ABE" w:rsidRDefault="00660ABE" w:rsidP="00660ABE"/>
    <w:p w:rsidR="00660ABE" w:rsidRDefault="00660ABE" w:rsidP="00660ABE">
      <w:r>
        <w:t xml:space="preserve">d) (2 marks) Is stock B properly priced relative to the market? Explain. </w:t>
      </w:r>
    </w:p>
    <w:p w:rsidR="00660ABE" w:rsidRDefault="00660ABE" w:rsidP="00660ABE"/>
    <w:p w:rsidR="00660ABE" w:rsidRDefault="00660ABE" w:rsidP="00660ABE"/>
    <w:p w:rsidR="00660ABE" w:rsidRDefault="00660ABE" w:rsidP="00660ABE"/>
    <w:p w:rsidR="00660ABE" w:rsidRDefault="00660ABE" w:rsidP="00660ABE">
      <w:r>
        <w:t xml:space="preserve"> </w:t>
      </w:r>
    </w:p>
    <w:p w:rsidR="00660ABE" w:rsidRDefault="00660ABE" w:rsidP="00660ABE"/>
    <w:p w:rsidR="00660ABE" w:rsidRDefault="00660ABE" w:rsidP="00660ABE">
      <w:r>
        <w:t xml:space="preserve"> </w:t>
      </w:r>
    </w:p>
    <w:p w:rsidR="00660ABE" w:rsidRDefault="00660ABE" w:rsidP="00660ABE">
      <w:r>
        <w:t xml:space="preserve">e) (2 marks) You are considering a second portfolio that has return of 18% and a Beta of 1.65. </w:t>
      </w:r>
    </w:p>
    <w:p w:rsidR="00660ABE" w:rsidRDefault="00660ABE" w:rsidP="00660ABE">
      <w:r>
        <w:t xml:space="preserve">Would you prefer this second portfolio to the first? Why? </w:t>
      </w:r>
    </w:p>
    <w:p w:rsidR="007A3C6F" w:rsidRDefault="007A3C6F" w:rsidP="00A14778"/>
    <w:p w:rsidR="00660ABE" w:rsidRDefault="00660ABE" w:rsidP="00A14778"/>
    <w:p w:rsidR="00660ABE" w:rsidRDefault="00660ABE" w:rsidP="00A14778"/>
    <w:p w:rsidR="00660ABE" w:rsidRDefault="00660ABE" w:rsidP="00A14778"/>
    <w:p w:rsidR="00660ABE" w:rsidRDefault="00660ABE" w:rsidP="00A14778"/>
    <w:p w:rsidR="00660ABE" w:rsidRDefault="00660ABE" w:rsidP="00A14778"/>
    <w:p w:rsidR="00660ABE" w:rsidRDefault="00660ABE" w:rsidP="00A14778"/>
    <w:p w:rsidR="00CB450B" w:rsidRPr="00CB450B" w:rsidRDefault="00CB450B" w:rsidP="00CB450B">
      <w:pPr>
        <w:rPr>
          <w:b/>
        </w:rPr>
      </w:pPr>
      <w:r w:rsidRPr="00CB450B">
        <w:rPr>
          <w:b/>
        </w:rPr>
        <w:lastRenderedPageBreak/>
        <w:t xml:space="preserve">Problem 5 (16 marks) </w:t>
      </w:r>
    </w:p>
    <w:p w:rsidR="00CB450B" w:rsidRDefault="00CB450B" w:rsidP="00CB450B"/>
    <w:p w:rsidR="00CB450B" w:rsidRDefault="00CB450B" w:rsidP="00CB450B">
      <w:r>
        <w:t xml:space="preserve">You are working as a financial planner for BMO. You have been approached by your client Joe Smith (age 30) to prepare a plan for retirement for him. During the discovery interview you determine that Joe has $10,000 sitting in and investment that will earn him 8% compounded semi-annually until he retires. He can afford to save $700 at the end of each month for the next 10 years and then can increase the monthly payments to $1200 at the end of each month for 20 more years. You look at investment choices for him and determine he can earn a 10% effective annual rate on his monthly contributions. When Joe retires at age 60 he wants to start withdrawing his money monthly at that beginning of each month immediately. You talk to him about reducing risk exposure at retirement and determine that he can earn a 6% effective annual rate during retirement. How much can Joe withdraw at the beginning of each month upon retirement? </w:t>
      </w:r>
    </w:p>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660ABE" w:rsidRDefault="00660ABE" w:rsidP="00CB450B"/>
    <w:p w:rsidR="00CB450B" w:rsidRDefault="00CB450B" w:rsidP="00CB450B"/>
    <w:p w:rsidR="00CB450B" w:rsidRDefault="00CB450B" w:rsidP="00CB450B">
      <w:r w:rsidRPr="00CB450B">
        <w:rPr>
          <w:b/>
        </w:rPr>
        <w:lastRenderedPageBreak/>
        <w:t>Problem 6 (16 marks)</w:t>
      </w:r>
      <w:r>
        <w:t xml:space="preserve"> </w:t>
      </w:r>
    </w:p>
    <w:p w:rsidR="00CB450B" w:rsidRDefault="00CB450B" w:rsidP="00CB450B"/>
    <w:p w:rsidR="00CB450B" w:rsidRDefault="00CB450B" w:rsidP="00CB450B">
      <w:r>
        <w:t>Brock Inc. would like to estimate the Weighted Average Cost of Capital (WACC). The next dividend payment will be $3 per share and they will grow at a rate of 6% indefinitely. The stock is currently selling for $75 and its Beta is 1.2. Brock is selling bonds in the market at a price of $1145.38. The Bonds have a 12% annual coupon rate, 20 years to maturity and a par value of $1000. The coupons are paid Semi-annually. The risk free rate is 4% and the expected return of the market is 12%. Brock tax rate is 25% and it has target Debt to Equity Ratio of 60% (</w:t>
      </w:r>
      <w:proofErr w:type="spellStart"/>
      <w:r>
        <w:t>ie</w:t>
      </w:r>
      <w:proofErr w:type="spellEnd"/>
      <w:r>
        <w:t xml:space="preserve"> D/E = 0.60) </w:t>
      </w:r>
    </w:p>
    <w:p w:rsidR="00CB450B" w:rsidRDefault="00CB450B" w:rsidP="00CB450B"/>
    <w:p w:rsidR="00CB450B" w:rsidRDefault="00CB450B" w:rsidP="00CB450B">
      <w:pPr>
        <w:pStyle w:val="ListParagraph"/>
        <w:numPr>
          <w:ilvl w:val="0"/>
          <w:numId w:val="13"/>
        </w:numPr>
      </w:pPr>
      <w:r>
        <w:t xml:space="preserve">(3 marks) Estimate the cost of equity using the dividend growth model. </w:t>
      </w:r>
    </w:p>
    <w:p w:rsidR="00CB450B" w:rsidRDefault="00CB450B" w:rsidP="00CB450B"/>
    <w:p w:rsidR="00CB450B" w:rsidRDefault="00CB450B" w:rsidP="00CB450B"/>
    <w:p w:rsidR="00CB450B" w:rsidRDefault="00CB450B" w:rsidP="00CB450B">
      <w:r>
        <w:t xml:space="preserve"> </w:t>
      </w:r>
    </w:p>
    <w:p w:rsidR="00CB450B" w:rsidRDefault="00CB450B" w:rsidP="00CB450B"/>
    <w:p w:rsidR="00CB450B" w:rsidRDefault="00CB450B" w:rsidP="00CB450B">
      <w:r>
        <w:t xml:space="preserve"> </w:t>
      </w:r>
    </w:p>
    <w:p w:rsidR="00CB450B" w:rsidRDefault="00CB450B" w:rsidP="00CB450B"/>
    <w:p w:rsidR="00CB450B" w:rsidRDefault="00CB450B" w:rsidP="00CB450B">
      <w:r>
        <w:t xml:space="preserve"> </w:t>
      </w:r>
    </w:p>
    <w:p w:rsidR="00CB450B" w:rsidRDefault="00CB450B" w:rsidP="00CB450B"/>
    <w:p w:rsidR="00CB450B" w:rsidRDefault="00CB450B" w:rsidP="00CB450B">
      <w:pPr>
        <w:pStyle w:val="ListParagraph"/>
        <w:numPr>
          <w:ilvl w:val="0"/>
          <w:numId w:val="13"/>
        </w:numPr>
      </w:pPr>
      <w:r>
        <w:t>(3 marks) Estimate the cost of equity using the CAPM (capital asset pricing model).</w:t>
      </w:r>
    </w:p>
    <w:p w:rsidR="00CB450B" w:rsidRDefault="00CB450B" w:rsidP="00CB450B"/>
    <w:p w:rsidR="00CB450B" w:rsidRDefault="00CB450B" w:rsidP="00CB450B"/>
    <w:p w:rsidR="00CB450B" w:rsidRDefault="00CB450B" w:rsidP="00CB450B">
      <w:r>
        <w:t xml:space="preserve"> </w:t>
      </w:r>
    </w:p>
    <w:p w:rsidR="00CB450B" w:rsidRDefault="00CB450B" w:rsidP="00CB450B"/>
    <w:p w:rsidR="00CB450B" w:rsidRDefault="00CB450B" w:rsidP="00CB450B">
      <w:pPr>
        <w:pStyle w:val="ListParagraph"/>
        <w:numPr>
          <w:ilvl w:val="0"/>
          <w:numId w:val="13"/>
        </w:numPr>
      </w:pPr>
      <w:r>
        <w:t>(3 marks) Estimate the after tax cost of debt for Brock.</w:t>
      </w:r>
    </w:p>
    <w:p w:rsidR="00CB450B" w:rsidRDefault="00CB450B" w:rsidP="00CB450B"/>
    <w:p w:rsidR="00CB450B" w:rsidRDefault="00CB450B" w:rsidP="00CB450B"/>
    <w:p w:rsidR="00CB450B" w:rsidRDefault="00CB450B" w:rsidP="00CB450B"/>
    <w:p w:rsidR="00CB450B" w:rsidRDefault="00CB450B" w:rsidP="00CB450B"/>
    <w:p w:rsidR="00CB450B" w:rsidRDefault="00CB450B" w:rsidP="00CB450B"/>
    <w:p w:rsidR="00CB450B" w:rsidRDefault="00CB450B" w:rsidP="00CB450B"/>
    <w:p w:rsidR="00CB450B" w:rsidRDefault="00CB450B" w:rsidP="00CB450B"/>
    <w:p w:rsidR="00CB450B" w:rsidRDefault="00CB450B" w:rsidP="00CB450B">
      <w:pPr>
        <w:pStyle w:val="ListParagraph"/>
        <w:numPr>
          <w:ilvl w:val="0"/>
          <w:numId w:val="13"/>
        </w:numPr>
      </w:pPr>
      <w:r>
        <w:t xml:space="preserve">(4 marks) What is the WACC (weighted average cost of capital) for Brock Inc. using the cost of capital based on the security market line (or CAPM) model. </w:t>
      </w:r>
    </w:p>
    <w:p w:rsidR="00CB450B" w:rsidRDefault="00CB450B" w:rsidP="00CB450B"/>
    <w:p w:rsidR="00CB450B" w:rsidRDefault="00CB450B" w:rsidP="00CB450B"/>
    <w:p w:rsidR="00CB450B" w:rsidRDefault="00CB450B" w:rsidP="00CB450B"/>
    <w:p w:rsidR="00CB450B" w:rsidRDefault="00CB450B" w:rsidP="00CB450B"/>
    <w:p w:rsidR="00CB450B" w:rsidRDefault="00CB450B" w:rsidP="00CB450B">
      <w:pPr>
        <w:pStyle w:val="ListParagraph"/>
        <w:numPr>
          <w:ilvl w:val="0"/>
          <w:numId w:val="13"/>
        </w:numPr>
      </w:pPr>
      <w:r>
        <w:t xml:space="preserve">(3 Marks) Brock needs $3,000,000 to start laying down artificial turf for a new soccer facility. Floatation costs for new common stock are 11% and for new debt are 4%. Assuming that Brock maintains the same capital structure (same D/E ratio), how much money does it need to raise? </w:t>
      </w:r>
    </w:p>
    <w:p w:rsidR="00CB450B" w:rsidRDefault="00CB450B" w:rsidP="007A3C6F"/>
    <w:p w:rsidR="00CB450B" w:rsidRDefault="00CB450B" w:rsidP="007A3C6F"/>
    <w:p w:rsidR="00CB450B" w:rsidRDefault="00CB450B" w:rsidP="007A3C6F"/>
    <w:p w:rsidR="00CB450B" w:rsidRPr="00CB450B" w:rsidRDefault="00CB450B" w:rsidP="007A3C6F">
      <w:pPr>
        <w:rPr>
          <w:b/>
        </w:rPr>
      </w:pPr>
    </w:p>
    <w:p w:rsidR="007A3C6F" w:rsidRPr="00CB450B" w:rsidRDefault="007A3C6F" w:rsidP="007A3C6F">
      <w:pPr>
        <w:rPr>
          <w:b/>
        </w:rPr>
      </w:pPr>
      <w:r w:rsidRPr="00CB450B">
        <w:rPr>
          <w:b/>
        </w:rPr>
        <w:t xml:space="preserve">Problem 7 (10 marks) </w:t>
      </w:r>
    </w:p>
    <w:p w:rsidR="007A3C6F" w:rsidRPr="00CB450B" w:rsidRDefault="007A3C6F" w:rsidP="007A3C6F">
      <w:pPr>
        <w:rPr>
          <w:b/>
        </w:rPr>
      </w:pPr>
    </w:p>
    <w:p w:rsidR="007A3C6F" w:rsidRDefault="007A3C6F" w:rsidP="007A3C6F">
      <w:r>
        <w:t xml:space="preserve">You are considering a new franchise for the summer while in University. You are going to start your own ice cream truck business. You have done some forecasting and have determined that you can sell about 20,000 soft ice cream cones each summer over the next 4 years. Your variable costs are $1 per cone and your fixed costs are $2000 per year. You purchase an old ice cream truck for $10,000 that will have a salvage value at the end of 4 years of $2,000. In order to get things started you will have to invest $1,000 in net working capital. Your tax rate is 20%, CCA rate is 30% and you have a required return of 10%. As a really well educated Finance 2P91 student what would be the minimum price you would charge per soft ice cream cone? </w:t>
      </w:r>
    </w:p>
    <w:p w:rsidR="007A3C6F" w:rsidRPr="00A14778" w:rsidRDefault="007A3C6F" w:rsidP="00A14778"/>
    <w:sectPr w:rsidR="007A3C6F" w:rsidRPr="00A14778">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53FB" w:rsidRDefault="003453FB" w:rsidP="00B441BA">
      <w:r>
        <w:separator/>
      </w:r>
    </w:p>
  </w:endnote>
  <w:endnote w:type="continuationSeparator" w:id="0">
    <w:p w:rsidR="003453FB" w:rsidRDefault="003453FB" w:rsidP="00B44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New Roman TUR">
    <w:altName w:val="Times New Roman"/>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5645093"/>
      <w:docPartObj>
        <w:docPartGallery w:val="Page Numbers (Bottom of Page)"/>
        <w:docPartUnique/>
      </w:docPartObj>
    </w:sdtPr>
    <w:sdtEndPr>
      <w:rPr>
        <w:noProof/>
      </w:rPr>
    </w:sdtEndPr>
    <w:sdtContent>
      <w:p w:rsidR="00B441BA" w:rsidRDefault="00B441BA">
        <w:pPr>
          <w:pStyle w:val="Footer"/>
          <w:jc w:val="right"/>
        </w:pPr>
        <w:r>
          <w:fldChar w:fldCharType="begin"/>
        </w:r>
        <w:r>
          <w:instrText xml:space="preserve"> PAGE   \* MERGEFORMAT </w:instrText>
        </w:r>
        <w:r>
          <w:fldChar w:fldCharType="separate"/>
        </w:r>
        <w:r w:rsidR="00F33399">
          <w:rPr>
            <w:noProof/>
          </w:rPr>
          <w:t>1</w:t>
        </w:r>
        <w:r>
          <w:rPr>
            <w:noProof/>
          </w:rPr>
          <w:fldChar w:fldCharType="end"/>
        </w:r>
      </w:p>
    </w:sdtContent>
  </w:sdt>
  <w:p w:rsidR="00B441BA" w:rsidRDefault="00B441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53FB" w:rsidRDefault="003453FB" w:rsidP="00B441BA">
      <w:r>
        <w:separator/>
      </w:r>
    </w:p>
  </w:footnote>
  <w:footnote w:type="continuationSeparator" w:id="0">
    <w:p w:rsidR="003453FB" w:rsidRDefault="003453FB" w:rsidP="00B441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526A3"/>
    <w:multiLevelType w:val="hybridMultilevel"/>
    <w:tmpl w:val="F6ACD99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FA613BB"/>
    <w:multiLevelType w:val="hybridMultilevel"/>
    <w:tmpl w:val="81A65DA4"/>
    <w:lvl w:ilvl="0" w:tplc="0409000F">
      <w:start w:val="1"/>
      <w:numFmt w:val="decimal"/>
      <w:lvlText w:val="%1."/>
      <w:lvlJc w:val="left"/>
      <w:pPr>
        <w:ind w:left="720" w:hanging="360"/>
      </w:pPr>
      <w:rPr>
        <w:rFonts w:hint="default"/>
      </w:r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4F7CEE"/>
    <w:multiLevelType w:val="hybridMultilevel"/>
    <w:tmpl w:val="2A9E6A14"/>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15:restartNumberingAfterBreak="0">
    <w:nsid w:val="1B6D4DC2"/>
    <w:multiLevelType w:val="hybridMultilevel"/>
    <w:tmpl w:val="3C58807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F0C47E3"/>
    <w:multiLevelType w:val="hybridMultilevel"/>
    <w:tmpl w:val="0E983F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4B284E"/>
    <w:multiLevelType w:val="hybridMultilevel"/>
    <w:tmpl w:val="EB8E3C1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5378BF"/>
    <w:multiLevelType w:val="hybridMultilevel"/>
    <w:tmpl w:val="F3464E2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C4A220E"/>
    <w:multiLevelType w:val="hybridMultilevel"/>
    <w:tmpl w:val="9DFEB224"/>
    <w:lvl w:ilvl="0" w:tplc="EC5E7D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050348"/>
    <w:multiLevelType w:val="hybridMultilevel"/>
    <w:tmpl w:val="C9963E3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66A2596"/>
    <w:multiLevelType w:val="hybridMultilevel"/>
    <w:tmpl w:val="BCB61E88"/>
    <w:lvl w:ilvl="0" w:tplc="6E0663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B77329"/>
    <w:multiLevelType w:val="hybridMultilevel"/>
    <w:tmpl w:val="86863FA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CCB7B11"/>
    <w:multiLevelType w:val="hybridMultilevel"/>
    <w:tmpl w:val="25824692"/>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937147F"/>
    <w:multiLevelType w:val="hybridMultilevel"/>
    <w:tmpl w:val="487E672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7F857083"/>
    <w:multiLevelType w:val="hybridMultilevel"/>
    <w:tmpl w:val="63508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10"/>
  </w:num>
  <w:num w:numId="4">
    <w:abstractNumId w:val="12"/>
  </w:num>
  <w:num w:numId="5">
    <w:abstractNumId w:val="11"/>
  </w:num>
  <w:num w:numId="6">
    <w:abstractNumId w:val="0"/>
  </w:num>
  <w:num w:numId="7">
    <w:abstractNumId w:val="8"/>
  </w:num>
  <w:num w:numId="8">
    <w:abstractNumId w:val="4"/>
  </w:num>
  <w:num w:numId="9">
    <w:abstractNumId w:val="6"/>
  </w:num>
  <w:num w:numId="10">
    <w:abstractNumId w:val="9"/>
  </w:num>
  <w:num w:numId="11">
    <w:abstractNumId w:val="7"/>
  </w:num>
  <w:num w:numId="12">
    <w:abstractNumId w:val="2"/>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778"/>
    <w:rsid w:val="002401AF"/>
    <w:rsid w:val="003453FB"/>
    <w:rsid w:val="00567DE2"/>
    <w:rsid w:val="00645D18"/>
    <w:rsid w:val="00660ABE"/>
    <w:rsid w:val="006E4C99"/>
    <w:rsid w:val="007A3C6F"/>
    <w:rsid w:val="007A6099"/>
    <w:rsid w:val="009204AD"/>
    <w:rsid w:val="00A14778"/>
    <w:rsid w:val="00AF23B1"/>
    <w:rsid w:val="00B441BA"/>
    <w:rsid w:val="00BE223C"/>
    <w:rsid w:val="00CB450B"/>
    <w:rsid w:val="00DE0C02"/>
    <w:rsid w:val="00F333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hapeDefaults>
    <o:shapedefaults v:ext="edit" spidmax="1026"/>
    <o:shapelayout v:ext="edit">
      <o:idmap v:ext="edit" data="1"/>
    </o:shapelayout>
  </w:shapeDefaults>
  <w:decimalSymbol w:val="."/>
  <w:listSeparator w:val=","/>
  <w15:docId w15:val="{1ACCF575-F840-462D-8BB3-D8A7F96C1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4778"/>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4778"/>
    <w:rPr>
      <w:color w:val="808080"/>
    </w:rPr>
  </w:style>
  <w:style w:type="paragraph" w:styleId="BalloonText">
    <w:name w:val="Balloon Text"/>
    <w:basedOn w:val="Normal"/>
    <w:link w:val="BalloonTextChar"/>
    <w:uiPriority w:val="99"/>
    <w:semiHidden/>
    <w:unhideWhenUsed/>
    <w:rsid w:val="00A14778"/>
    <w:rPr>
      <w:rFonts w:ascii="Tahoma" w:hAnsi="Tahoma" w:cs="Tahoma"/>
      <w:sz w:val="16"/>
      <w:szCs w:val="16"/>
    </w:rPr>
  </w:style>
  <w:style w:type="character" w:customStyle="1" w:styleId="BalloonTextChar">
    <w:name w:val="Balloon Text Char"/>
    <w:basedOn w:val="DefaultParagraphFont"/>
    <w:link w:val="BalloonText"/>
    <w:uiPriority w:val="99"/>
    <w:semiHidden/>
    <w:rsid w:val="00A14778"/>
    <w:rPr>
      <w:rFonts w:ascii="Tahoma" w:eastAsia="Times New Roman" w:hAnsi="Tahoma" w:cs="Tahoma"/>
      <w:sz w:val="16"/>
      <w:szCs w:val="16"/>
      <w:lang w:eastAsia="en-US"/>
    </w:rPr>
  </w:style>
  <w:style w:type="paragraph" w:styleId="ListParagraph">
    <w:name w:val="List Paragraph"/>
    <w:basedOn w:val="Normal"/>
    <w:uiPriority w:val="34"/>
    <w:qFormat/>
    <w:rsid w:val="00A14778"/>
    <w:pPr>
      <w:ind w:left="720"/>
      <w:contextualSpacing/>
    </w:pPr>
  </w:style>
  <w:style w:type="table" w:styleId="TableGrid">
    <w:name w:val="Table Grid"/>
    <w:basedOn w:val="TableNormal"/>
    <w:uiPriority w:val="59"/>
    <w:rsid w:val="00660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41BA"/>
    <w:pPr>
      <w:tabs>
        <w:tab w:val="center" w:pos="4680"/>
        <w:tab w:val="right" w:pos="9360"/>
      </w:tabs>
    </w:pPr>
  </w:style>
  <w:style w:type="character" w:customStyle="1" w:styleId="HeaderChar">
    <w:name w:val="Header Char"/>
    <w:basedOn w:val="DefaultParagraphFont"/>
    <w:link w:val="Header"/>
    <w:uiPriority w:val="99"/>
    <w:rsid w:val="00B441BA"/>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B441BA"/>
    <w:pPr>
      <w:tabs>
        <w:tab w:val="center" w:pos="4680"/>
        <w:tab w:val="right" w:pos="9360"/>
      </w:tabs>
    </w:pPr>
  </w:style>
  <w:style w:type="character" w:customStyle="1" w:styleId="FooterChar">
    <w:name w:val="Footer Char"/>
    <w:basedOn w:val="DefaultParagraphFont"/>
    <w:link w:val="Footer"/>
    <w:uiPriority w:val="99"/>
    <w:rsid w:val="00B441BA"/>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D0FA8-10BC-49D8-A57C-7D713E6CC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1491</Words>
  <Characters>8502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Neal</dc:creator>
  <cp:lastModifiedBy>Katya Voronina</cp:lastModifiedBy>
  <cp:revision>2</cp:revision>
  <cp:lastPrinted>2010-12-16T22:26:00Z</cp:lastPrinted>
  <dcterms:created xsi:type="dcterms:W3CDTF">2017-12-14T01:36:00Z</dcterms:created>
  <dcterms:modified xsi:type="dcterms:W3CDTF">2017-12-14T01:36:00Z</dcterms:modified>
</cp:coreProperties>
</file>