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F431AB8" w14:textId="77777777" w:rsidR="002E00E9" w:rsidRDefault="00D65B20" w:rsidP="00190DF8">
      <w:pPr>
        <w:pStyle w:val="Heading1"/>
      </w:pPr>
      <w:r>
        <w:t>Health Psych (Lecture 1 – September 11)</w:t>
      </w:r>
      <w:bookmarkStart w:id="0" w:name="_GoBack"/>
      <w:bookmarkEnd w:id="0"/>
    </w:p>
    <w:p w14:paraId="7C6502DF" w14:textId="77777777" w:rsidR="00D65B20" w:rsidRDefault="00D65B20"/>
    <w:p w14:paraId="4A2C12EE" w14:textId="77777777" w:rsidR="00D65B20" w:rsidRDefault="00D65B20">
      <w:r>
        <w:t xml:space="preserve">Exams – Multiple-Choice (60-70, dominant portion), few short answers, maybe a bonus </w:t>
      </w:r>
      <w:r>
        <w:br/>
      </w:r>
      <w:r w:rsidRPr="00D65B20">
        <w:rPr>
          <w:b/>
          <w:color w:val="C0504D" w:themeColor="accent2"/>
        </w:rPr>
        <w:t>Exams are not cumulative</w:t>
      </w:r>
    </w:p>
    <w:p w14:paraId="17DF2049" w14:textId="77777777" w:rsidR="00D65B20" w:rsidRDefault="00D65B20"/>
    <w:p w14:paraId="65E6529B" w14:textId="77777777" w:rsidR="00D65B20" w:rsidRDefault="00D65B20">
      <w:r>
        <w:t>2 Q&amp;A leading up to middy, 2 leading up to final run by the TAs</w:t>
      </w:r>
    </w:p>
    <w:p w14:paraId="4FFBE617" w14:textId="77777777" w:rsidR="00D65B20" w:rsidRDefault="00D65B20"/>
    <w:p w14:paraId="0DB6DBC5" w14:textId="77777777" w:rsidR="00D65B20" w:rsidRDefault="00D65B20">
      <w:r>
        <w:t>November 12</w:t>
      </w:r>
      <w:r w:rsidRPr="00D65B20">
        <w:rPr>
          <w:vertAlign w:val="superscript"/>
        </w:rPr>
        <w:t>th</w:t>
      </w:r>
      <w:r>
        <w:t xml:space="preserve"> – Assignment due by midnight</w:t>
      </w:r>
    </w:p>
    <w:p w14:paraId="3B19DF1F" w14:textId="77777777" w:rsidR="00D65B20" w:rsidRDefault="00B51F3A">
      <w:r>
        <w:t xml:space="preserve">Ad campaign to change health </w:t>
      </w:r>
    </w:p>
    <w:p w14:paraId="6A9177D5" w14:textId="77777777" w:rsidR="00B51F3A" w:rsidRDefault="00B51F3A" w:rsidP="00B51F3A">
      <w:pPr>
        <w:ind w:firstLine="720"/>
      </w:pPr>
      <w:r>
        <w:t>Digital Ad Campaign</w:t>
      </w:r>
    </w:p>
    <w:p w14:paraId="69AF22D5" w14:textId="77777777" w:rsidR="00B51F3A" w:rsidRDefault="00B51F3A" w:rsidP="00B51F3A">
      <w:pPr>
        <w:ind w:firstLine="720"/>
      </w:pPr>
      <w:r>
        <w:t>PowerPoint slideshow</w:t>
      </w:r>
    </w:p>
    <w:p w14:paraId="7ED83A43" w14:textId="77777777" w:rsidR="00B51F3A" w:rsidRDefault="00B51F3A" w:rsidP="00B51F3A">
      <w:pPr>
        <w:ind w:firstLine="720"/>
      </w:pPr>
      <w:r>
        <w:t>Digital poster</w:t>
      </w:r>
    </w:p>
    <w:p w14:paraId="48402A54" w14:textId="77777777" w:rsidR="00B51F3A" w:rsidRDefault="00B51F3A" w:rsidP="00B51F3A">
      <w:pPr>
        <w:ind w:firstLine="720"/>
      </w:pPr>
      <w:r>
        <w:t>Song taped</w:t>
      </w:r>
    </w:p>
    <w:p w14:paraId="60A4BA72" w14:textId="77777777" w:rsidR="00B51F3A" w:rsidRDefault="00B51F3A" w:rsidP="00B51F3A">
      <w:pPr>
        <w:ind w:firstLine="720"/>
      </w:pPr>
      <w:r>
        <w:t>Youtube video</w:t>
      </w:r>
    </w:p>
    <w:p w14:paraId="2A9190C4" w14:textId="77777777" w:rsidR="00B51F3A" w:rsidRDefault="00B51F3A">
      <w:r>
        <w:t xml:space="preserve">Tell why the health behaviour is bad, evidence, stats, pros and cons, defects, are you for or against it, etc. </w:t>
      </w:r>
    </w:p>
    <w:p w14:paraId="2D6B7184" w14:textId="77777777" w:rsidR="00B51F3A" w:rsidRDefault="00B51F3A">
      <w:r>
        <w:t>Stance, and a take home statement (phrase/slogan)</w:t>
      </w:r>
    </w:p>
    <w:p w14:paraId="174763D8" w14:textId="06895644" w:rsidR="00B51F3A" w:rsidRDefault="0051522D">
      <w:r>
        <w:t>5 Minute presentations</w:t>
      </w:r>
    </w:p>
    <w:p w14:paraId="5DBF1105" w14:textId="4EFF10C0" w:rsidR="0051522D" w:rsidRDefault="0051522D">
      <w:r>
        <w:t>5-8 Slides (PP)</w:t>
      </w:r>
    </w:p>
    <w:p w14:paraId="05FCCE01" w14:textId="4821C530" w:rsidR="0051522D" w:rsidRDefault="002350F9">
      <w:r>
        <w:t xml:space="preserve">APA Style referencing </w:t>
      </w:r>
    </w:p>
    <w:p w14:paraId="7460296F" w14:textId="77777777" w:rsidR="00957799" w:rsidRDefault="00957799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428"/>
        <w:gridCol w:w="4428"/>
      </w:tblGrid>
      <w:tr w:rsidR="00957799" w14:paraId="2C67D1B2" w14:textId="77777777" w:rsidTr="00957799">
        <w:tc>
          <w:tcPr>
            <w:tcW w:w="4428" w:type="dxa"/>
          </w:tcPr>
          <w:p w14:paraId="3D53CB3D" w14:textId="10B25F96" w:rsidR="00957799" w:rsidRPr="00663846" w:rsidRDefault="00957799">
            <w:pPr>
              <w:rPr>
                <w:b/>
              </w:rPr>
            </w:pPr>
            <w:r w:rsidRPr="00663846">
              <w:rPr>
                <w:b/>
              </w:rPr>
              <w:t>Health Psychology</w:t>
            </w:r>
          </w:p>
        </w:tc>
        <w:tc>
          <w:tcPr>
            <w:tcW w:w="4428" w:type="dxa"/>
          </w:tcPr>
          <w:p w14:paraId="52A8AFA9" w14:textId="146A8728" w:rsidR="00957799" w:rsidRDefault="00957799" w:rsidP="00663846">
            <w:pPr>
              <w:spacing w:line="360" w:lineRule="auto"/>
            </w:pPr>
            <w:r>
              <w:t xml:space="preserve">Understanding psychological influences on how people stay healthy, why people get ill, and how they respond to illness </w:t>
            </w:r>
          </w:p>
        </w:tc>
      </w:tr>
      <w:tr w:rsidR="00957799" w14:paraId="044BDC05" w14:textId="77777777" w:rsidTr="00957799">
        <w:tc>
          <w:tcPr>
            <w:tcW w:w="4428" w:type="dxa"/>
          </w:tcPr>
          <w:p w14:paraId="25E45156" w14:textId="55CFCA7E" w:rsidR="00957799" w:rsidRPr="00663846" w:rsidRDefault="00957799">
            <w:pPr>
              <w:rPr>
                <w:b/>
              </w:rPr>
            </w:pPr>
            <w:r w:rsidRPr="00663846">
              <w:rPr>
                <w:b/>
              </w:rPr>
              <w:t>WHO (World Health Association)</w:t>
            </w:r>
          </w:p>
        </w:tc>
        <w:tc>
          <w:tcPr>
            <w:tcW w:w="4428" w:type="dxa"/>
          </w:tcPr>
          <w:p w14:paraId="43112882" w14:textId="3EBE7304" w:rsidR="00957799" w:rsidRDefault="00957799" w:rsidP="00663846">
            <w:pPr>
              <w:spacing w:line="360" w:lineRule="auto"/>
            </w:pPr>
            <w:r>
              <w:t xml:space="preserve">Global body who has representatives from most countries, they create guidelines for most health issues and solutions </w:t>
            </w:r>
          </w:p>
        </w:tc>
      </w:tr>
      <w:tr w:rsidR="00957799" w14:paraId="0334722C" w14:textId="77777777" w:rsidTr="00957799">
        <w:tc>
          <w:tcPr>
            <w:tcW w:w="4428" w:type="dxa"/>
          </w:tcPr>
          <w:p w14:paraId="6D4468A8" w14:textId="2A432F90" w:rsidR="00957799" w:rsidRPr="00663846" w:rsidRDefault="00957799">
            <w:pPr>
              <w:rPr>
                <w:b/>
              </w:rPr>
            </w:pPr>
            <w:r w:rsidRPr="00663846">
              <w:rPr>
                <w:b/>
              </w:rPr>
              <w:t xml:space="preserve">WHO defines health </w:t>
            </w:r>
            <w:proofErr w:type="gramStart"/>
            <w:r w:rsidRPr="00663846">
              <w:rPr>
                <w:b/>
              </w:rPr>
              <w:t>as…</w:t>
            </w:r>
            <w:proofErr w:type="gramEnd"/>
          </w:p>
        </w:tc>
        <w:tc>
          <w:tcPr>
            <w:tcW w:w="4428" w:type="dxa"/>
          </w:tcPr>
          <w:p w14:paraId="746FE1C0" w14:textId="6E84833F" w:rsidR="00957799" w:rsidRDefault="00957799" w:rsidP="00663846">
            <w:pPr>
              <w:spacing w:line="360" w:lineRule="auto"/>
            </w:pPr>
            <w:r>
              <w:t xml:space="preserve">Health is a state of complete physical, mental, and social well-being and not merely the absence of disease or infirmity </w:t>
            </w:r>
          </w:p>
        </w:tc>
      </w:tr>
    </w:tbl>
    <w:p w14:paraId="067E3344" w14:textId="77777777" w:rsidR="00190DF8" w:rsidRDefault="00190DF8"/>
    <w:p w14:paraId="272DBEDC" w14:textId="1177F018" w:rsidR="00AB1E04" w:rsidRDefault="00AB1E04">
      <w:r w:rsidRPr="00663846">
        <w:rPr>
          <w:b/>
        </w:rPr>
        <w:t>W.H.O.</w:t>
      </w:r>
      <w:r>
        <w:t xml:space="preserve"> has </w:t>
      </w:r>
      <w:r w:rsidRPr="004A654F">
        <w:rPr>
          <w:u w:val="single"/>
        </w:rPr>
        <w:t>four</w:t>
      </w:r>
      <w:r>
        <w:t xml:space="preserve"> main functions:</w:t>
      </w:r>
    </w:p>
    <w:p w14:paraId="20FFB286" w14:textId="30BFC386" w:rsidR="00AB1E04" w:rsidRDefault="00AB1E04" w:rsidP="00AB1E04">
      <w:pPr>
        <w:pStyle w:val="ListParagraph"/>
        <w:numPr>
          <w:ilvl w:val="0"/>
          <w:numId w:val="1"/>
        </w:numPr>
      </w:pPr>
      <w:r>
        <w:t>To give worldwide guidance in the field of health</w:t>
      </w:r>
    </w:p>
    <w:p w14:paraId="53C95852" w14:textId="2EC19EB3" w:rsidR="00AB1E04" w:rsidRDefault="00AB1E04" w:rsidP="00AB1E04">
      <w:pPr>
        <w:pStyle w:val="ListParagraph"/>
        <w:numPr>
          <w:ilvl w:val="0"/>
          <w:numId w:val="1"/>
        </w:numPr>
      </w:pPr>
      <w:r>
        <w:t>To set global standards for health</w:t>
      </w:r>
    </w:p>
    <w:p w14:paraId="47BCBD93" w14:textId="6232C9B4" w:rsidR="00AB1E04" w:rsidRDefault="00AB1E04" w:rsidP="00AB1E04">
      <w:pPr>
        <w:pStyle w:val="ListParagraph"/>
        <w:numPr>
          <w:ilvl w:val="0"/>
          <w:numId w:val="1"/>
        </w:numPr>
      </w:pPr>
      <w:r>
        <w:t xml:space="preserve">To cooperate with governments in strengthening national health programs </w:t>
      </w:r>
    </w:p>
    <w:p w14:paraId="54F1FAE3" w14:textId="733AC90C" w:rsidR="00AB1E04" w:rsidRDefault="00AB1E04" w:rsidP="00AB1E04">
      <w:pPr>
        <w:pStyle w:val="ListParagraph"/>
        <w:numPr>
          <w:ilvl w:val="0"/>
          <w:numId w:val="1"/>
        </w:numPr>
      </w:pPr>
      <w:r>
        <w:lastRenderedPageBreak/>
        <w:t>To develop and transfer appropriate health technology, information, and standards</w:t>
      </w:r>
    </w:p>
    <w:p w14:paraId="5170E62A" w14:textId="13D1FCA0" w:rsidR="00AB1E04" w:rsidRDefault="00AB1E04" w:rsidP="00AB1E04">
      <w:r w:rsidRPr="00663846">
        <w:rPr>
          <w:b/>
        </w:rPr>
        <w:t>Health Psychologist</w:t>
      </w:r>
      <w:r w:rsidR="00663846" w:rsidRPr="00663846">
        <w:rPr>
          <w:b/>
        </w:rPr>
        <w:t>s</w:t>
      </w:r>
      <w:r>
        <w:t xml:space="preserve"> </w:t>
      </w:r>
      <w:r w:rsidR="00E37C37">
        <w:t>focus</w:t>
      </w:r>
      <w:r>
        <w:t xml:space="preserve"> on:</w:t>
      </w:r>
    </w:p>
    <w:p w14:paraId="3CE3082A" w14:textId="53759363" w:rsidR="00AB1E04" w:rsidRDefault="00AB1E04" w:rsidP="00AB1E04">
      <w:pPr>
        <w:pStyle w:val="ListParagraph"/>
        <w:numPr>
          <w:ilvl w:val="0"/>
          <w:numId w:val="1"/>
        </w:numPr>
      </w:pPr>
      <w:r>
        <w:t>Health promotion and maintenance</w:t>
      </w:r>
    </w:p>
    <w:p w14:paraId="2AA6B586" w14:textId="20A1022C" w:rsidR="00AB1E04" w:rsidRDefault="00AB1E04" w:rsidP="00AB1E04">
      <w:pPr>
        <w:pStyle w:val="ListParagraph"/>
        <w:numPr>
          <w:ilvl w:val="0"/>
          <w:numId w:val="1"/>
        </w:numPr>
      </w:pPr>
      <w:r>
        <w:t xml:space="preserve">Prevention and treatment of illness </w:t>
      </w:r>
    </w:p>
    <w:p w14:paraId="10414718" w14:textId="228C2B1B" w:rsidR="00AB1E04" w:rsidRDefault="00AB1E04" w:rsidP="00AB1E04">
      <w:pPr>
        <w:pStyle w:val="ListParagraph"/>
        <w:numPr>
          <w:ilvl w:val="0"/>
          <w:numId w:val="1"/>
        </w:numPr>
      </w:pPr>
      <w:r>
        <w:t>Etiology and correlates of health, illness, and dysfunction</w:t>
      </w:r>
    </w:p>
    <w:p w14:paraId="3FB69C2C" w14:textId="5B920C24" w:rsidR="00663846" w:rsidRDefault="00663846" w:rsidP="00AB1E04">
      <w:pPr>
        <w:pStyle w:val="ListParagraph"/>
        <w:numPr>
          <w:ilvl w:val="0"/>
          <w:numId w:val="1"/>
        </w:numPr>
      </w:pPr>
      <w:r>
        <w:t xml:space="preserve">Improving the health care system, and policy </w:t>
      </w:r>
    </w:p>
    <w:p w14:paraId="357D8A18" w14:textId="77777777" w:rsidR="00663846" w:rsidRDefault="00663846" w:rsidP="00663846"/>
    <w:p w14:paraId="49353749" w14:textId="491840D8" w:rsidR="00663846" w:rsidRPr="00E37C37" w:rsidRDefault="00663846" w:rsidP="00663846">
      <w:pPr>
        <w:rPr>
          <w:b/>
        </w:rPr>
      </w:pPr>
      <w:r w:rsidRPr="00E37C37">
        <w:rPr>
          <w:b/>
        </w:rPr>
        <w:t>Why not everyone gets sick:</w:t>
      </w:r>
    </w:p>
    <w:p w14:paraId="1996CBE1" w14:textId="79D547D5" w:rsidR="00663846" w:rsidRDefault="00E37C37" w:rsidP="00663846">
      <w:r>
        <w:t xml:space="preserve">* </w:t>
      </w:r>
      <w:r w:rsidR="00663846">
        <w:t>Different immune systems</w:t>
      </w:r>
    </w:p>
    <w:p w14:paraId="67FCA3E8" w14:textId="3DE3D11B" w:rsidR="00663846" w:rsidRDefault="00663846" w:rsidP="00663846">
      <w:pPr>
        <w:pStyle w:val="ListParagraph"/>
        <w:numPr>
          <w:ilvl w:val="0"/>
          <w:numId w:val="1"/>
        </w:numPr>
      </w:pPr>
      <w:r>
        <w:t>Body types</w:t>
      </w:r>
    </w:p>
    <w:p w14:paraId="44F09BB2" w14:textId="5D82359D" w:rsidR="00663846" w:rsidRDefault="00663846" w:rsidP="00663846">
      <w:pPr>
        <w:pStyle w:val="ListParagraph"/>
        <w:numPr>
          <w:ilvl w:val="0"/>
          <w:numId w:val="1"/>
        </w:numPr>
      </w:pPr>
      <w:r>
        <w:t>Age</w:t>
      </w:r>
    </w:p>
    <w:p w14:paraId="424EA0F9" w14:textId="78C4D4B8" w:rsidR="00663846" w:rsidRDefault="00663846" w:rsidP="00663846">
      <w:pPr>
        <w:pStyle w:val="ListParagraph"/>
        <w:numPr>
          <w:ilvl w:val="0"/>
          <w:numId w:val="1"/>
        </w:numPr>
      </w:pPr>
      <w:r>
        <w:t>Gender</w:t>
      </w:r>
    </w:p>
    <w:p w14:paraId="674FBAF9" w14:textId="4DAF58E7" w:rsidR="00663846" w:rsidRDefault="00663846" w:rsidP="00663846">
      <w:pPr>
        <w:pStyle w:val="ListParagraph"/>
        <w:numPr>
          <w:ilvl w:val="0"/>
          <w:numId w:val="1"/>
        </w:numPr>
      </w:pPr>
      <w:r>
        <w:t>Health conditions</w:t>
      </w:r>
    </w:p>
    <w:p w14:paraId="3221971F" w14:textId="2106DF0A" w:rsidR="00663846" w:rsidRDefault="00663846" w:rsidP="00663846">
      <w:pPr>
        <w:pStyle w:val="ListParagraph"/>
        <w:numPr>
          <w:ilvl w:val="0"/>
          <w:numId w:val="1"/>
        </w:numPr>
      </w:pPr>
      <w:r>
        <w:t>Stress</w:t>
      </w:r>
    </w:p>
    <w:p w14:paraId="5AF26B2F" w14:textId="77777777" w:rsidR="00663846" w:rsidRDefault="00663846" w:rsidP="00663846"/>
    <w:p w14:paraId="0D20D5CC" w14:textId="576D8616" w:rsidR="00663846" w:rsidRDefault="00313DED" w:rsidP="00663846">
      <w:r w:rsidRPr="00313DED">
        <w:rPr>
          <w:b/>
        </w:rPr>
        <w:t>Mind-Body Relationship – Early Times</w:t>
      </w:r>
      <w:r>
        <w:t xml:space="preserve"> (E.g. 3500 BC)</w:t>
      </w:r>
    </w:p>
    <w:p w14:paraId="4EDE4580" w14:textId="64B76B12" w:rsidR="00313DED" w:rsidRDefault="00313DED" w:rsidP="00313DED">
      <w:pPr>
        <w:pStyle w:val="ListParagraph"/>
        <w:numPr>
          <w:ilvl w:val="0"/>
          <w:numId w:val="1"/>
        </w:numPr>
      </w:pPr>
      <w:r>
        <w:t>Over time our views around mind and body in terms of health has changed</w:t>
      </w:r>
    </w:p>
    <w:p w14:paraId="3A86CC11" w14:textId="131C6EEA" w:rsidR="00313DED" w:rsidRDefault="00313DED" w:rsidP="00313DED">
      <w:pPr>
        <w:pStyle w:val="ListParagraph"/>
        <w:numPr>
          <w:ilvl w:val="0"/>
          <w:numId w:val="1"/>
        </w:numPr>
      </w:pPr>
      <w:r>
        <w:t xml:space="preserve">Early cultures believed that mind and body were a unit </w:t>
      </w:r>
    </w:p>
    <w:p w14:paraId="7EF0349C" w14:textId="73D1EC92" w:rsidR="00313DED" w:rsidRDefault="00313DED" w:rsidP="00313DED">
      <w:pPr>
        <w:pStyle w:val="ListParagraph"/>
        <w:numPr>
          <w:ilvl w:val="0"/>
          <w:numId w:val="1"/>
        </w:numPr>
      </w:pPr>
      <w:r>
        <w:t>Used to drill holes in head to release evil spirits (said that if someone was bad it was the reason for the sickness)</w:t>
      </w:r>
    </w:p>
    <w:p w14:paraId="40BA2DA1" w14:textId="77777777" w:rsidR="00313DED" w:rsidRDefault="00313DED" w:rsidP="00B33849"/>
    <w:p w14:paraId="6A67CD51" w14:textId="55C0E5A3" w:rsidR="00B33849" w:rsidRPr="00B33849" w:rsidRDefault="00B33849" w:rsidP="00B33849">
      <w:pPr>
        <w:rPr>
          <w:b/>
        </w:rPr>
      </w:pPr>
      <w:r>
        <w:rPr>
          <w:b/>
        </w:rPr>
        <w:t xml:space="preserve">The </w:t>
      </w:r>
      <w:r w:rsidRPr="00B33849">
        <w:rPr>
          <w:b/>
        </w:rPr>
        <w:t>Greeks</w:t>
      </w:r>
    </w:p>
    <w:p w14:paraId="2B3C924A" w14:textId="39C0DC38" w:rsidR="00B33849" w:rsidRDefault="00B33849" w:rsidP="00B33849">
      <w:pPr>
        <w:pStyle w:val="ListParagraph"/>
        <w:numPr>
          <w:ilvl w:val="0"/>
          <w:numId w:val="1"/>
        </w:numPr>
      </w:pPr>
      <w:r>
        <w:t xml:space="preserve">The Greeks introduced the </w:t>
      </w:r>
      <w:r w:rsidRPr="00B33849">
        <w:rPr>
          <w:b/>
          <w:color w:val="C0504D" w:themeColor="accent2"/>
        </w:rPr>
        <w:t>humoral theory</w:t>
      </w:r>
      <w:r>
        <w:t xml:space="preserve"> of illness</w:t>
      </w:r>
    </w:p>
    <w:p w14:paraId="17384F60" w14:textId="73635CAA" w:rsidR="00B33849" w:rsidRDefault="00B33849" w:rsidP="00B33849">
      <w:pPr>
        <w:pStyle w:val="ListParagraph"/>
        <w:numPr>
          <w:ilvl w:val="1"/>
          <w:numId w:val="1"/>
        </w:numPr>
      </w:pPr>
      <w:r>
        <w:t xml:space="preserve">Four essential fluids, blood, black bile, yellow bile, and phlegm </w:t>
      </w:r>
    </w:p>
    <w:p w14:paraId="45E6DD32" w14:textId="2A47138F" w:rsidR="00B33849" w:rsidRDefault="00B33849" w:rsidP="00B33849">
      <w:pPr>
        <w:pStyle w:val="ListParagraph"/>
        <w:numPr>
          <w:ilvl w:val="1"/>
          <w:numId w:val="1"/>
        </w:numPr>
      </w:pPr>
      <w:r>
        <w:t xml:space="preserve">Disease arose when there was imbalance </w:t>
      </w:r>
    </w:p>
    <w:p w14:paraId="44C08F52" w14:textId="613238C4" w:rsidR="00B33849" w:rsidRDefault="00B33849" w:rsidP="00B33849">
      <w:pPr>
        <w:pStyle w:val="ListParagraph"/>
        <w:numPr>
          <w:ilvl w:val="1"/>
          <w:numId w:val="1"/>
        </w:numPr>
      </w:pPr>
      <w:r>
        <w:t>Personality types were associated with dominant humoral variables</w:t>
      </w:r>
    </w:p>
    <w:p w14:paraId="03C61577" w14:textId="667947B5" w:rsidR="00B33849" w:rsidRDefault="00B33849" w:rsidP="00B33849">
      <w:pPr>
        <w:pStyle w:val="ListParagraph"/>
        <w:numPr>
          <w:ilvl w:val="1"/>
          <w:numId w:val="1"/>
        </w:numPr>
      </w:pPr>
      <w:r>
        <w:t>Aligns with mind-body unitary hypothesis</w:t>
      </w:r>
    </w:p>
    <w:p w14:paraId="516C18F6" w14:textId="4AD99FF0" w:rsidR="00B33849" w:rsidRPr="004A654F" w:rsidRDefault="004A654F" w:rsidP="00B33849">
      <w:pPr>
        <w:rPr>
          <w:u w:val="single"/>
        </w:rPr>
      </w:pPr>
      <w:r w:rsidRPr="004A654F">
        <w:rPr>
          <w:u w:val="single"/>
        </w:rPr>
        <w:t>4 Main Temperaments</w:t>
      </w:r>
    </w:p>
    <w:p w14:paraId="62A764F9" w14:textId="2894BE21" w:rsidR="004A654F" w:rsidRDefault="004A654F" w:rsidP="004A654F">
      <w:pPr>
        <w:pStyle w:val="ListParagraph"/>
        <w:numPr>
          <w:ilvl w:val="0"/>
          <w:numId w:val="1"/>
        </w:numPr>
      </w:pPr>
      <w:r>
        <w:t xml:space="preserve">Phlegmatic </w:t>
      </w:r>
    </w:p>
    <w:p w14:paraId="19D9A137" w14:textId="4EA8D9C2" w:rsidR="004A654F" w:rsidRDefault="004A654F" w:rsidP="004A654F">
      <w:pPr>
        <w:pStyle w:val="ListParagraph"/>
        <w:numPr>
          <w:ilvl w:val="0"/>
          <w:numId w:val="1"/>
        </w:numPr>
      </w:pPr>
      <w:r>
        <w:t>Choleric</w:t>
      </w:r>
    </w:p>
    <w:p w14:paraId="03CE5F63" w14:textId="1647FB1A" w:rsidR="004A654F" w:rsidRDefault="004A654F" w:rsidP="004A654F">
      <w:pPr>
        <w:pStyle w:val="ListParagraph"/>
        <w:numPr>
          <w:ilvl w:val="0"/>
          <w:numId w:val="1"/>
        </w:numPr>
      </w:pPr>
      <w:r>
        <w:t>Sanguine</w:t>
      </w:r>
    </w:p>
    <w:p w14:paraId="44FC1896" w14:textId="6278C84B" w:rsidR="004A654F" w:rsidRDefault="004A654F" w:rsidP="004A654F">
      <w:pPr>
        <w:pStyle w:val="ListParagraph"/>
        <w:numPr>
          <w:ilvl w:val="0"/>
          <w:numId w:val="1"/>
        </w:numPr>
      </w:pPr>
      <w:r>
        <w:t xml:space="preserve">Melancholic </w:t>
      </w:r>
    </w:p>
    <w:p w14:paraId="3EB6D2A0" w14:textId="34EAEEB3" w:rsidR="004A654F" w:rsidRDefault="004A654F" w:rsidP="004A654F">
      <w:r>
        <w:t xml:space="preserve">- Constant flux between temperaments </w:t>
      </w:r>
    </w:p>
    <w:p w14:paraId="5391DC93" w14:textId="33D40665" w:rsidR="004A654F" w:rsidRDefault="004A654F" w:rsidP="004A654F">
      <w:r>
        <w:t xml:space="preserve">- Today temperament = psychological disposition </w:t>
      </w:r>
    </w:p>
    <w:p w14:paraId="68062176" w14:textId="77777777" w:rsidR="004A654F" w:rsidRDefault="004A654F" w:rsidP="004A654F"/>
    <w:p w14:paraId="4E3EA4BA" w14:textId="6A67953B" w:rsidR="004A654F" w:rsidRPr="00410E8C" w:rsidRDefault="00410E8C" w:rsidP="004A654F">
      <w:pPr>
        <w:rPr>
          <w:b/>
        </w:rPr>
      </w:pPr>
      <w:r w:rsidRPr="00410E8C">
        <w:rPr>
          <w:b/>
        </w:rPr>
        <w:t>Middle Ages</w:t>
      </w:r>
    </w:p>
    <w:p w14:paraId="3B73F415" w14:textId="4B2DA66B" w:rsidR="00410E8C" w:rsidRDefault="00410E8C" w:rsidP="00410E8C">
      <w:pPr>
        <w:pStyle w:val="ListParagraph"/>
        <w:numPr>
          <w:ilvl w:val="0"/>
          <w:numId w:val="1"/>
        </w:numPr>
      </w:pPr>
      <w:r>
        <w:t xml:space="preserve">Period of supernatural and mystical beliefs </w:t>
      </w:r>
    </w:p>
    <w:p w14:paraId="22D4DCD7" w14:textId="53F9477C" w:rsidR="00410E8C" w:rsidRDefault="00410E8C" w:rsidP="00410E8C">
      <w:pPr>
        <w:pStyle w:val="ListParagraph"/>
        <w:numPr>
          <w:ilvl w:val="0"/>
          <w:numId w:val="1"/>
        </w:numPr>
      </w:pPr>
      <w:r>
        <w:t>Disease was attributed to evil forces</w:t>
      </w:r>
    </w:p>
    <w:p w14:paraId="27005CEA" w14:textId="143C26AB" w:rsidR="00410E8C" w:rsidRDefault="00410E8C" w:rsidP="00410E8C">
      <w:pPr>
        <w:pStyle w:val="ListParagraph"/>
        <w:numPr>
          <w:ilvl w:val="1"/>
          <w:numId w:val="1"/>
        </w:numPr>
      </w:pPr>
      <w:r>
        <w:t>Disease arose when evil spirits entered</w:t>
      </w:r>
    </w:p>
    <w:p w14:paraId="1D384F05" w14:textId="4123CAF8" w:rsidR="00410E8C" w:rsidRDefault="00410E8C" w:rsidP="00410E8C">
      <w:pPr>
        <w:pStyle w:val="ListParagraph"/>
        <w:numPr>
          <w:ilvl w:val="1"/>
          <w:numId w:val="1"/>
        </w:numPr>
      </w:pPr>
      <w:r>
        <w:t xml:space="preserve">Ritualistic torture was employed </w:t>
      </w:r>
    </w:p>
    <w:p w14:paraId="069750D2" w14:textId="77777777" w:rsidR="00410E8C" w:rsidRDefault="00410E8C" w:rsidP="00410E8C">
      <w:pPr>
        <w:pStyle w:val="ListParagraph"/>
        <w:ind w:left="1440"/>
      </w:pPr>
    </w:p>
    <w:p w14:paraId="70DBF3C5" w14:textId="7931CD21" w:rsidR="00410E8C" w:rsidRDefault="00410E8C" w:rsidP="00410E8C">
      <w:pPr>
        <w:pStyle w:val="ListParagraph"/>
        <w:numPr>
          <w:ilvl w:val="0"/>
          <w:numId w:val="1"/>
        </w:numPr>
      </w:pPr>
      <w:r>
        <w:t xml:space="preserve">Religion infiltrated medical knowledge </w:t>
      </w:r>
    </w:p>
    <w:p w14:paraId="3B7F56AF" w14:textId="4D9BBE39" w:rsidR="00410E8C" w:rsidRDefault="00410E8C" w:rsidP="00410E8C">
      <w:pPr>
        <w:pStyle w:val="ListParagraph"/>
        <w:numPr>
          <w:ilvl w:val="0"/>
          <w:numId w:val="1"/>
        </w:numPr>
      </w:pPr>
      <w:r>
        <w:t xml:space="preserve">Functions of the physician were absorbed by the priest </w:t>
      </w:r>
    </w:p>
    <w:p w14:paraId="6ADD76C2" w14:textId="53262A08" w:rsidR="00410E8C" w:rsidRDefault="00410E8C" w:rsidP="00410E8C">
      <w:pPr>
        <w:pStyle w:val="ListParagraph"/>
        <w:numPr>
          <w:ilvl w:val="0"/>
          <w:numId w:val="1"/>
        </w:numPr>
      </w:pPr>
      <w:r>
        <w:t xml:space="preserve">Level of health was associated with the degree of faith </w:t>
      </w:r>
    </w:p>
    <w:p w14:paraId="32A5E804" w14:textId="77777777" w:rsidR="00410E8C" w:rsidRDefault="00410E8C" w:rsidP="00410E8C"/>
    <w:p w14:paraId="21C2B3F4" w14:textId="16F7F1C5" w:rsidR="00410E8C" w:rsidRPr="00410E8C" w:rsidRDefault="00410E8C" w:rsidP="00410E8C">
      <w:pPr>
        <w:rPr>
          <w:b/>
        </w:rPr>
      </w:pPr>
      <w:r w:rsidRPr="00410E8C">
        <w:rPr>
          <w:b/>
        </w:rPr>
        <w:t xml:space="preserve">Renaissance </w:t>
      </w:r>
    </w:p>
    <w:p w14:paraId="4102D09B" w14:textId="46BD09B5" w:rsidR="00410E8C" w:rsidRDefault="00410E8C" w:rsidP="00410E8C">
      <w:pPr>
        <w:pStyle w:val="ListParagraph"/>
        <w:numPr>
          <w:ilvl w:val="0"/>
          <w:numId w:val="1"/>
        </w:numPr>
      </w:pPr>
      <w:r>
        <w:t>Improvements in biotechnology</w:t>
      </w:r>
    </w:p>
    <w:p w14:paraId="23357D19" w14:textId="21766818" w:rsidR="00410E8C" w:rsidRDefault="00410E8C" w:rsidP="00410E8C">
      <w:pPr>
        <w:pStyle w:val="ListParagraph"/>
        <w:numPr>
          <w:ilvl w:val="1"/>
          <w:numId w:val="1"/>
        </w:numPr>
      </w:pPr>
      <w:r>
        <w:t>Microscopy (Leeuwenhoek)</w:t>
      </w:r>
    </w:p>
    <w:p w14:paraId="25008EE3" w14:textId="2882803D" w:rsidR="00410E8C" w:rsidRDefault="00410E8C" w:rsidP="00410E8C">
      <w:pPr>
        <w:pStyle w:val="ListParagraph"/>
        <w:numPr>
          <w:ilvl w:val="1"/>
          <w:numId w:val="1"/>
        </w:numPr>
      </w:pPr>
      <w:r>
        <w:t>Autopsy (Morgagni)</w:t>
      </w:r>
    </w:p>
    <w:p w14:paraId="56843217" w14:textId="61D392C7" w:rsidR="00410E8C" w:rsidRDefault="00410E8C" w:rsidP="00410E8C">
      <w:pPr>
        <w:pStyle w:val="ListParagraph"/>
        <w:numPr>
          <w:ilvl w:val="0"/>
          <w:numId w:val="1"/>
        </w:numPr>
      </w:pPr>
      <w:r>
        <w:t>Led to the rejection of the humoral theory</w:t>
      </w:r>
    </w:p>
    <w:p w14:paraId="4D6FC7D3" w14:textId="07E806D3" w:rsidR="00410E8C" w:rsidRDefault="00410E8C" w:rsidP="00410E8C">
      <w:pPr>
        <w:pStyle w:val="ListParagraph"/>
        <w:numPr>
          <w:ilvl w:val="0"/>
          <w:numId w:val="1"/>
        </w:numPr>
      </w:pPr>
      <w:r>
        <w:t xml:space="preserve">Supported by cellular pathology </w:t>
      </w:r>
    </w:p>
    <w:p w14:paraId="6B5A7AE1" w14:textId="06D98F71" w:rsidR="00410E8C" w:rsidRDefault="00410E8C" w:rsidP="00410E8C">
      <w:pPr>
        <w:pStyle w:val="ListParagraph"/>
        <w:numPr>
          <w:ilvl w:val="0"/>
          <w:numId w:val="1"/>
        </w:numPr>
      </w:pPr>
      <w:r>
        <w:t xml:space="preserve">Initiated the </w:t>
      </w:r>
      <w:r w:rsidRPr="00410E8C">
        <w:rPr>
          <w:b/>
          <w:color w:val="C0504D" w:themeColor="accent2"/>
        </w:rPr>
        <w:t>mind-body dualism movement</w:t>
      </w:r>
      <w:r>
        <w:t xml:space="preserve"> (Descartes)</w:t>
      </w:r>
    </w:p>
    <w:p w14:paraId="09290CB7" w14:textId="691D967E" w:rsidR="00410E8C" w:rsidRDefault="00410E8C" w:rsidP="00410E8C">
      <w:pPr>
        <w:pStyle w:val="ListParagraph"/>
        <w:numPr>
          <w:ilvl w:val="0"/>
          <w:numId w:val="1"/>
        </w:numPr>
      </w:pPr>
      <w:r>
        <w:t>Physicians associated with the body</w:t>
      </w:r>
    </w:p>
    <w:p w14:paraId="6360960D" w14:textId="61B4841A" w:rsidR="00410E8C" w:rsidRDefault="00410E8C" w:rsidP="00410E8C">
      <w:pPr>
        <w:pStyle w:val="ListParagraph"/>
        <w:numPr>
          <w:ilvl w:val="0"/>
          <w:numId w:val="1"/>
        </w:numPr>
      </w:pPr>
      <w:r>
        <w:t xml:space="preserve">Philosophers associated with the mind </w:t>
      </w:r>
    </w:p>
    <w:p w14:paraId="2F235B55" w14:textId="77777777" w:rsidR="00410E8C" w:rsidRDefault="00410E8C" w:rsidP="00410E8C"/>
    <w:p w14:paraId="4D700E07" w14:textId="78AE4C7F" w:rsidR="00410E8C" w:rsidRPr="00410E8C" w:rsidRDefault="00410E8C" w:rsidP="00410E8C">
      <w:pPr>
        <w:rPr>
          <w:b/>
        </w:rPr>
      </w:pPr>
      <w:r w:rsidRPr="00410E8C">
        <w:rPr>
          <w:b/>
        </w:rPr>
        <w:t>Dualism</w:t>
      </w:r>
    </w:p>
    <w:p w14:paraId="5ED6FCD4" w14:textId="63B70F73" w:rsidR="00410E8C" w:rsidRDefault="00410E8C" w:rsidP="00410E8C">
      <w:pPr>
        <w:pStyle w:val="ListParagraph"/>
        <w:numPr>
          <w:ilvl w:val="0"/>
          <w:numId w:val="1"/>
        </w:numPr>
      </w:pPr>
      <w:r>
        <w:t xml:space="preserve">The </w:t>
      </w:r>
      <w:r w:rsidRPr="00410E8C">
        <w:rPr>
          <w:b/>
          <w:color w:val="C0504D" w:themeColor="accent2"/>
        </w:rPr>
        <w:t>mind</w:t>
      </w:r>
      <w:r>
        <w:t>, according to Descartes, was a “thinking thing”, and an immaterial substance. The mind can exist apart from its extended body. And therefore, the mind is a substance distinct from the body, a substance whose essence is thought</w:t>
      </w:r>
    </w:p>
    <w:p w14:paraId="72D59810" w14:textId="613EE312" w:rsidR="00410E8C" w:rsidRDefault="00410E8C" w:rsidP="00410E8C">
      <w:pPr>
        <w:pStyle w:val="ListParagraph"/>
        <w:numPr>
          <w:ilvl w:val="0"/>
          <w:numId w:val="1"/>
        </w:numPr>
      </w:pPr>
      <w:r>
        <w:t xml:space="preserve">How can an immaterial mind cause anything in a material body, and vice—versa? </w:t>
      </w:r>
    </w:p>
    <w:p w14:paraId="00D8ACF6" w14:textId="77777777" w:rsidR="00410E8C" w:rsidRDefault="00410E8C" w:rsidP="00410E8C"/>
    <w:p w14:paraId="31C416A8" w14:textId="365B3B39" w:rsidR="00410E8C" w:rsidRPr="005B1941" w:rsidRDefault="005B1941" w:rsidP="00410E8C">
      <w:pPr>
        <w:rPr>
          <w:b/>
        </w:rPr>
      </w:pPr>
      <w:r w:rsidRPr="005B1941">
        <w:rPr>
          <w:b/>
        </w:rPr>
        <w:t>Things are changing</w:t>
      </w:r>
    </w:p>
    <w:p w14:paraId="187E0A3B" w14:textId="0705FAE2" w:rsidR="005B1941" w:rsidRPr="005B1941" w:rsidRDefault="005B1941" w:rsidP="005B1941">
      <w:pPr>
        <w:pStyle w:val="ListParagraph"/>
        <w:numPr>
          <w:ilvl w:val="0"/>
          <w:numId w:val="1"/>
        </w:numPr>
        <w:rPr>
          <w:b/>
          <w:color w:val="C0504D" w:themeColor="accent2"/>
        </w:rPr>
      </w:pPr>
      <w:r>
        <w:t xml:space="preserve">Freud introduces </w:t>
      </w:r>
      <w:r w:rsidRPr="005B1941">
        <w:rPr>
          <w:b/>
          <w:color w:val="C0504D" w:themeColor="accent2"/>
        </w:rPr>
        <w:t xml:space="preserve">Conversion Hysteria </w:t>
      </w:r>
    </w:p>
    <w:p w14:paraId="64FBBF9D" w14:textId="3FD0C6CB" w:rsidR="005B1941" w:rsidRDefault="005B1941" w:rsidP="005B1941">
      <w:pPr>
        <w:pStyle w:val="ListParagraph"/>
        <w:numPr>
          <w:ilvl w:val="1"/>
          <w:numId w:val="1"/>
        </w:numPr>
      </w:pPr>
      <w:r>
        <w:t>Mind causes deficit in body</w:t>
      </w:r>
    </w:p>
    <w:p w14:paraId="2BD259EE" w14:textId="46DB4005" w:rsidR="005B1941" w:rsidRDefault="005B1941" w:rsidP="005B1941">
      <w:pPr>
        <w:pStyle w:val="ListParagraph"/>
        <w:numPr>
          <w:ilvl w:val="1"/>
          <w:numId w:val="1"/>
        </w:numPr>
      </w:pPr>
      <w:r>
        <w:t>PT converts conflict into a symptom</w:t>
      </w:r>
    </w:p>
    <w:p w14:paraId="47673096" w14:textId="26AD5557" w:rsidR="005B1941" w:rsidRDefault="00C21880" w:rsidP="005B1941">
      <w:pPr>
        <w:pStyle w:val="ListParagraph"/>
        <w:numPr>
          <w:ilvl w:val="1"/>
          <w:numId w:val="1"/>
        </w:numPr>
      </w:pPr>
      <w:r>
        <w:t xml:space="preserve">Address the psychological issue </w:t>
      </w:r>
    </w:p>
    <w:p w14:paraId="56F8ED1D" w14:textId="77777777" w:rsidR="00C21880" w:rsidRDefault="00C21880" w:rsidP="00C21880"/>
    <w:p w14:paraId="5AA5393D" w14:textId="0B2A374C" w:rsidR="00C21880" w:rsidRDefault="001A7D90" w:rsidP="001A7D90">
      <w:pPr>
        <w:pStyle w:val="ListParagraph"/>
        <w:numPr>
          <w:ilvl w:val="0"/>
          <w:numId w:val="1"/>
        </w:numPr>
      </w:pPr>
      <w:r>
        <w:t xml:space="preserve">Views continued to sway towards </w:t>
      </w:r>
      <w:r w:rsidRPr="001A7D90">
        <w:rPr>
          <w:b/>
          <w:color w:val="C0504D" w:themeColor="accent2"/>
        </w:rPr>
        <w:t>Psychosomatic</w:t>
      </w:r>
      <w:r>
        <w:rPr>
          <w:b/>
          <w:color w:val="C0504D" w:themeColor="accent2"/>
        </w:rPr>
        <w:t xml:space="preserve"> (Mental)</w:t>
      </w:r>
      <w:r w:rsidRPr="001A7D90">
        <w:rPr>
          <w:b/>
          <w:color w:val="C0504D" w:themeColor="accent2"/>
        </w:rPr>
        <w:t xml:space="preserve"> Medicine</w:t>
      </w:r>
      <w:r>
        <w:t xml:space="preserve"> </w:t>
      </w:r>
    </w:p>
    <w:p w14:paraId="284C6940" w14:textId="6D982291" w:rsidR="001A7D90" w:rsidRDefault="001A7D90" w:rsidP="001A7D90">
      <w:pPr>
        <w:pStyle w:val="ListParagraph"/>
        <w:numPr>
          <w:ilvl w:val="1"/>
          <w:numId w:val="1"/>
        </w:numPr>
      </w:pPr>
      <w:r>
        <w:t xml:space="preserve">Bodily disorders caused by psychosomatic (mental/inner) issues </w:t>
      </w:r>
    </w:p>
    <w:p w14:paraId="5814376A" w14:textId="644A68C5" w:rsidR="001A7D90" w:rsidRDefault="001A7D90" w:rsidP="001A7D90">
      <w:pPr>
        <w:pStyle w:val="ListParagraph"/>
        <w:numPr>
          <w:ilvl w:val="1"/>
          <w:numId w:val="1"/>
        </w:numPr>
      </w:pPr>
      <w:r>
        <w:t>Ulcers, hypertension, colitis</w:t>
      </w:r>
    </w:p>
    <w:p w14:paraId="56BE7990" w14:textId="5881FE3E" w:rsidR="001A7D90" w:rsidRDefault="001A7D90" w:rsidP="001A7D90">
      <w:pPr>
        <w:pStyle w:val="ListParagraph"/>
        <w:numPr>
          <w:ilvl w:val="1"/>
          <w:numId w:val="1"/>
        </w:numPr>
      </w:pPr>
      <w:r>
        <w:t>Disease prone individuals? (Combination of several factors that make you more prone)</w:t>
      </w:r>
    </w:p>
    <w:p w14:paraId="00730B37" w14:textId="77777777" w:rsidR="001A7D90" w:rsidRDefault="001A7D90" w:rsidP="001A7D90"/>
    <w:p w14:paraId="79B6678B" w14:textId="5EC7192B" w:rsidR="001A7D90" w:rsidRDefault="001A7D90" w:rsidP="001A7D90">
      <w:pPr>
        <w:pStyle w:val="ListParagraph"/>
        <w:numPr>
          <w:ilvl w:val="0"/>
          <w:numId w:val="1"/>
        </w:numPr>
      </w:pPr>
      <w:r>
        <w:t xml:space="preserve">1973, Biofeedback: Behavioral Medicine defines </w:t>
      </w:r>
      <w:r w:rsidRPr="00DE7965">
        <w:rPr>
          <w:b/>
          <w:color w:val="C0504D" w:themeColor="accent2"/>
        </w:rPr>
        <w:t>behavioral medicine</w:t>
      </w:r>
      <w:r>
        <w:t xml:space="preserve"> as:</w:t>
      </w:r>
    </w:p>
    <w:p w14:paraId="57CF100C" w14:textId="12E4FA03" w:rsidR="001A7D90" w:rsidRDefault="001A7D90" w:rsidP="001A7D90">
      <w:pPr>
        <w:pStyle w:val="ListParagraph"/>
        <w:numPr>
          <w:ilvl w:val="1"/>
          <w:numId w:val="1"/>
        </w:numPr>
      </w:pPr>
      <w:r>
        <w:t xml:space="preserve">The interdisciplinary field which integrates </w:t>
      </w:r>
      <w:r w:rsidRPr="00DE7965">
        <w:rPr>
          <w:b/>
          <w:color w:val="C0504D" w:themeColor="accent2"/>
        </w:rPr>
        <w:t>behavioral science</w:t>
      </w:r>
      <w:r>
        <w:t xml:space="preserve"> and </w:t>
      </w:r>
      <w:r w:rsidRPr="00DE7965">
        <w:rPr>
          <w:b/>
          <w:color w:val="C0504D" w:themeColor="accent2"/>
        </w:rPr>
        <w:t>biomedical science</w:t>
      </w:r>
      <w:r>
        <w:t xml:space="preserve"> for understanding physical health </w:t>
      </w:r>
    </w:p>
    <w:p w14:paraId="0B673EE8" w14:textId="2D395781" w:rsidR="001A7D90" w:rsidRDefault="001A7D90" w:rsidP="001A7D90">
      <w:pPr>
        <w:pStyle w:val="ListParagraph"/>
        <w:numPr>
          <w:ilvl w:val="1"/>
          <w:numId w:val="1"/>
        </w:numPr>
      </w:pPr>
      <w:r>
        <w:t xml:space="preserve">Prevent, diagnose, treat, and rehabilitate </w:t>
      </w:r>
    </w:p>
    <w:p w14:paraId="6198ED88" w14:textId="77777777" w:rsidR="00DE7965" w:rsidRDefault="00DE7965" w:rsidP="00DE7965"/>
    <w:p w14:paraId="77B46810" w14:textId="58F2E9DE" w:rsidR="00CA7558" w:rsidRDefault="00CA7558" w:rsidP="00DE7965">
      <w:pPr>
        <w:rPr>
          <w:b/>
        </w:rPr>
      </w:pPr>
      <w:r w:rsidRPr="00CA7558">
        <w:rPr>
          <w:b/>
        </w:rPr>
        <w:t>Current Views</w:t>
      </w:r>
    </w:p>
    <w:p w14:paraId="7A02DF5C" w14:textId="3DA2FBCC" w:rsidR="00CA7558" w:rsidRDefault="00CA7558" w:rsidP="00CA7558">
      <w:pPr>
        <w:pStyle w:val="ListParagraph"/>
        <w:numPr>
          <w:ilvl w:val="0"/>
          <w:numId w:val="1"/>
        </w:numPr>
      </w:pPr>
      <w:r w:rsidRPr="00CA7558">
        <w:rPr>
          <w:b/>
          <w:color w:val="C0504D" w:themeColor="accent2"/>
        </w:rPr>
        <w:t>Physical health</w:t>
      </w:r>
      <w:r>
        <w:t xml:space="preserve"> is correlated with both the </w:t>
      </w:r>
      <w:r w:rsidRPr="00CA7558">
        <w:rPr>
          <w:b/>
          <w:color w:val="C0504D" w:themeColor="accent2"/>
        </w:rPr>
        <w:t>psychological</w:t>
      </w:r>
      <w:r>
        <w:t xml:space="preserve"> and </w:t>
      </w:r>
      <w:r w:rsidRPr="00CA7558">
        <w:rPr>
          <w:b/>
          <w:color w:val="C0504D" w:themeColor="accent2"/>
        </w:rPr>
        <w:t>social</w:t>
      </w:r>
      <w:r>
        <w:t xml:space="preserve"> environment </w:t>
      </w:r>
    </w:p>
    <w:p w14:paraId="15976371" w14:textId="4110D3A6" w:rsidR="00CA7558" w:rsidRDefault="00CA7558" w:rsidP="00CA7558">
      <w:pPr>
        <w:pStyle w:val="ListParagraph"/>
        <w:numPr>
          <w:ilvl w:val="0"/>
          <w:numId w:val="1"/>
        </w:numPr>
      </w:pPr>
      <w:r>
        <w:t xml:space="preserve">Personal control of </w:t>
      </w:r>
      <w:r w:rsidRPr="00CA7558">
        <w:rPr>
          <w:b/>
          <w:color w:val="C0504D" w:themeColor="accent2"/>
        </w:rPr>
        <w:t>health</w:t>
      </w:r>
      <w:r>
        <w:t xml:space="preserve"> factors:</w:t>
      </w:r>
    </w:p>
    <w:p w14:paraId="25121087" w14:textId="3D946185" w:rsidR="00CA7558" w:rsidRDefault="00CA7558" w:rsidP="00CA7558">
      <w:pPr>
        <w:pStyle w:val="ListParagraph"/>
        <w:numPr>
          <w:ilvl w:val="1"/>
          <w:numId w:val="1"/>
        </w:numPr>
      </w:pPr>
      <w:r>
        <w:t xml:space="preserve">Diet, physical fitness, harmful behaviors </w:t>
      </w:r>
    </w:p>
    <w:p w14:paraId="006DF979" w14:textId="53F49A56" w:rsidR="00CA7558" w:rsidRDefault="00CA7558" w:rsidP="00CA7558">
      <w:pPr>
        <w:pStyle w:val="ListParagraph"/>
        <w:numPr>
          <w:ilvl w:val="0"/>
          <w:numId w:val="1"/>
        </w:numPr>
      </w:pPr>
      <w:r w:rsidRPr="00CA7558">
        <w:rPr>
          <w:b/>
          <w:color w:val="C0504D" w:themeColor="accent2"/>
        </w:rPr>
        <w:t>Socially</w:t>
      </w:r>
      <w:r>
        <w:t xml:space="preserve"> determined factors:</w:t>
      </w:r>
    </w:p>
    <w:p w14:paraId="16083561" w14:textId="2EEF9AE7" w:rsidR="00CA7558" w:rsidRDefault="00CA7558" w:rsidP="00CA7558">
      <w:pPr>
        <w:pStyle w:val="ListParagraph"/>
        <w:numPr>
          <w:ilvl w:val="1"/>
          <w:numId w:val="1"/>
        </w:numPr>
      </w:pPr>
      <w:r>
        <w:t>Culture</w:t>
      </w:r>
    </w:p>
    <w:p w14:paraId="69D1C140" w14:textId="2B03D33D" w:rsidR="00CA7558" w:rsidRDefault="00CA7558" w:rsidP="00CA7558">
      <w:pPr>
        <w:pStyle w:val="ListParagraph"/>
        <w:numPr>
          <w:ilvl w:val="1"/>
          <w:numId w:val="1"/>
        </w:numPr>
      </w:pPr>
      <w:r>
        <w:t>Socio-economic factors</w:t>
      </w:r>
    </w:p>
    <w:p w14:paraId="391663EA" w14:textId="4CCB8CB9" w:rsidR="00CA7558" w:rsidRDefault="00CA7558" w:rsidP="00CA7558">
      <w:pPr>
        <w:pStyle w:val="ListParagraph"/>
        <w:numPr>
          <w:ilvl w:val="1"/>
          <w:numId w:val="1"/>
        </w:numPr>
      </w:pPr>
      <w:r>
        <w:t xml:space="preserve">Availability of health resources </w:t>
      </w:r>
    </w:p>
    <w:p w14:paraId="37E26C93" w14:textId="77777777" w:rsidR="00CA7558" w:rsidRDefault="00CA7558" w:rsidP="00CA7558"/>
    <w:p w14:paraId="7EBE9B0F" w14:textId="16810CA0" w:rsidR="00CA7558" w:rsidRPr="00102C82" w:rsidRDefault="00102C82" w:rsidP="00CA7558">
      <w:pPr>
        <w:rPr>
          <w:b/>
        </w:rPr>
      </w:pPr>
      <w:r w:rsidRPr="00102C82">
        <w:rPr>
          <w:b/>
        </w:rPr>
        <w:t xml:space="preserve">Biomedical vs. Biopsychosocial Model </w:t>
      </w:r>
    </w:p>
    <w:p w14:paraId="6FCE09D3" w14:textId="576E2FD3" w:rsidR="00102C82" w:rsidRDefault="00102C82" w:rsidP="00102C82">
      <w:pPr>
        <w:pStyle w:val="ListParagraph"/>
        <w:numPr>
          <w:ilvl w:val="0"/>
          <w:numId w:val="1"/>
        </w:numPr>
      </w:pPr>
      <w:r>
        <w:t xml:space="preserve">The </w:t>
      </w:r>
      <w:r w:rsidRPr="00102C82">
        <w:rPr>
          <w:b/>
          <w:color w:val="C0504D" w:themeColor="accent2"/>
        </w:rPr>
        <w:t>Biopsychosocial (BPS) Model</w:t>
      </w:r>
      <w:r>
        <w:t xml:space="preserve"> assumes the coordinated influences of:</w:t>
      </w:r>
    </w:p>
    <w:p w14:paraId="2BA0301E" w14:textId="4FF91B7A" w:rsidR="00102C82" w:rsidRDefault="00102C82" w:rsidP="00102C82">
      <w:pPr>
        <w:pStyle w:val="ListParagraph"/>
        <w:numPr>
          <w:ilvl w:val="1"/>
          <w:numId w:val="1"/>
        </w:numPr>
      </w:pPr>
      <w:r>
        <w:t>Biological factors</w:t>
      </w:r>
    </w:p>
    <w:p w14:paraId="361B4A2B" w14:textId="6E1016C3" w:rsidR="00102C82" w:rsidRDefault="00102C82" w:rsidP="00102C82">
      <w:pPr>
        <w:pStyle w:val="ListParagraph"/>
        <w:numPr>
          <w:ilvl w:val="1"/>
          <w:numId w:val="1"/>
        </w:numPr>
      </w:pPr>
      <w:r>
        <w:t>Psychological factors</w:t>
      </w:r>
    </w:p>
    <w:p w14:paraId="229FF894" w14:textId="6F02FD79" w:rsidR="00102C82" w:rsidRDefault="00102C82" w:rsidP="00102C82">
      <w:pPr>
        <w:pStyle w:val="ListParagraph"/>
        <w:numPr>
          <w:ilvl w:val="1"/>
          <w:numId w:val="1"/>
        </w:numPr>
      </w:pPr>
      <w:r>
        <w:t xml:space="preserve">Social factors </w:t>
      </w:r>
    </w:p>
    <w:p w14:paraId="7A461E3D" w14:textId="77777777" w:rsidR="00102C82" w:rsidRDefault="00102C82" w:rsidP="00102C82"/>
    <w:p w14:paraId="16F47AE9" w14:textId="37197727" w:rsidR="00102C82" w:rsidRPr="00D63D5A" w:rsidRDefault="00D63D5A" w:rsidP="00102C82">
      <w:pPr>
        <w:rPr>
          <w:i/>
        </w:rPr>
      </w:pPr>
      <w:r>
        <w:rPr>
          <w:i/>
        </w:rPr>
        <w:t>Biopsychosocial Model:</w:t>
      </w:r>
    </w:p>
    <w:p w14:paraId="37FAACDC" w14:textId="512EE216" w:rsidR="00DF180F" w:rsidRDefault="00DF180F" w:rsidP="00DF180F">
      <w:pPr>
        <w:pStyle w:val="ListParagraph"/>
        <w:numPr>
          <w:ilvl w:val="0"/>
          <w:numId w:val="1"/>
        </w:numPr>
      </w:pPr>
      <w:r>
        <w:t xml:space="preserve">Both macro and micro-level processes interact </w:t>
      </w:r>
    </w:p>
    <w:p w14:paraId="1E82BBF5" w14:textId="55D78DEF" w:rsidR="00DF180F" w:rsidRDefault="00DF180F" w:rsidP="00DF180F">
      <w:pPr>
        <w:pStyle w:val="ListParagraph"/>
        <w:numPr>
          <w:ilvl w:val="1"/>
          <w:numId w:val="1"/>
        </w:numPr>
      </w:pPr>
      <w:r w:rsidRPr="00DF180F">
        <w:rPr>
          <w:b/>
          <w:color w:val="C0504D" w:themeColor="accent2"/>
        </w:rPr>
        <w:t>Macro</w:t>
      </w:r>
      <w:r>
        <w:t>: depression, social support</w:t>
      </w:r>
    </w:p>
    <w:p w14:paraId="5BF4B52E" w14:textId="496CFD10" w:rsidR="00DF180F" w:rsidRDefault="00DF180F" w:rsidP="00DF180F">
      <w:pPr>
        <w:pStyle w:val="ListParagraph"/>
        <w:numPr>
          <w:ilvl w:val="1"/>
          <w:numId w:val="1"/>
        </w:numPr>
      </w:pPr>
      <w:r w:rsidRPr="00DF180F">
        <w:rPr>
          <w:b/>
          <w:color w:val="C0504D" w:themeColor="accent2"/>
        </w:rPr>
        <w:t>Micro</w:t>
      </w:r>
      <w:r>
        <w:t xml:space="preserve">: chemical imbalance, cellular disorder </w:t>
      </w:r>
    </w:p>
    <w:p w14:paraId="75353696" w14:textId="157C084A" w:rsidR="00DF180F" w:rsidRDefault="00DF180F" w:rsidP="00DF180F">
      <w:pPr>
        <w:pStyle w:val="ListParagraph"/>
        <w:numPr>
          <w:ilvl w:val="0"/>
          <w:numId w:val="1"/>
        </w:numPr>
      </w:pPr>
      <w:r>
        <w:t xml:space="preserve">A healthy state is </w:t>
      </w:r>
      <w:r w:rsidRPr="00DF180F">
        <w:rPr>
          <w:u w:val="single"/>
        </w:rPr>
        <w:t>not</w:t>
      </w:r>
      <w:r>
        <w:t xml:space="preserve"> the steady-state</w:t>
      </w:r>
    </w:p>
    <w:p w14:paraId="5256B2A8" w14:textId="6310C493" w:rsidR="00DF180F" w:rsidRDefault="00DF180F" w:rsidP="00DF180F">
      <w:pPr>
        <w:pStyle w:val="ListParagraph"/>
        <w:numPr>
          <w:ilvl w:val="0"/>
          <w:numId w:val="1"/>
        </w:numPr>
      </w:pPr>
      <w:r w:rsidRPr="00DF180F">
        <w:rPr>
          <w:b/>
          <w:color w:val="C0504D" w:themeColor="accent2"/>
        </w:rPr>
        <w:t>Systems Theory:</w:t>
      </w:r>
      <w:r>
        <w:t xml:space="preserve"> all levels of organization (micro/macro) are linked and changes in one will affect the other </w:t>
      </w:r>
    </w:p>
    <w:p w14:paraId="15522AAC" w14:textId="77777777" w:rsidR="00DF180F" w:rsidRDefault="00DF180F" w:rsidP="00DF180F"/>
    <w:p w14:paraId="410DDB21" w14:textId="4580E947" w:rsidR="00DF180F" w:rsidRPr="00D63D5A" w:rsidRDefault="00DF180F" w:rsidP="00DF180F">
      <w:pPr>
        <w:rPr>
          <w:i/>
        </w:rPr>
      </w:pPr>
      <w:r w:rsidRPr="00D63D5A">
        <w:rPr>
          <w:i/>
        </w:rPr>
        <w:t>Clinical implications of the BPS Model:</w:t>
      </w:r>
    </w:p>
    <w:p w14:paraId="4B9C47F2" w14:textId="4833B77A" w:rsidR="00DF180F" w:rsidRDefault="00DF180F" w:rsidP="00DF180F">
      <w:pPr>
        <w:pStyle w:val="ListParagraph"/>
        <w:numPr>
          <w:ilvl w:val="0"/>
          <w:numId w:val="1"/>
        </w:numPr>
      </w:pPr>
      <w:r>
        <w:t xml:space="preserve">All three factors must be considered in diagnosis </w:t>
      </w:r>
    </w:p>
    <w:p w14:paraId="7D8224E0" w14:textId="2EB6FD28" w:rsidR="00DF180F" w:rsidRDefault="00DF180F" w:rsidP="00DF180F">
      <w:pPr>
        <w:pStyle w:val="ListParagraph"/>
        <w:numPr>
          <w:ilvl w:val="0"/>
          <w:numId w:val="1"/>
        </w:numPr>
      </w:pPr>
      <w:r>
        <w:t xml:space="preserve">Treatment can be individualized and allow for “team” therapy </w:t>
      </w:r>
    </w:p>
    <w:p w14:paraId="7AC43464" w14:textId="2B5858BC" w:rsidR="001A43E9" w:rsidRDefault="001A43E9" w:rsidP="00DF180F">
      <w:pPr>
        <w:pStyle w:val="ListParagraph"/>
        <w:numPr>
          <w:ilvl w:val="0"/>
          <w:numId w:val="1"/>
        </w:numPr>
      </w:pPr>
      <w:r>
        <w:t xml:space="preserve">Strengthens the patient-practitioner relationship </w:t>
      </w:r>
    </w:p>
    <w:p w14:paraId="6F48F5E5" w14:textId="77777777" w:rsidR="00D63D5A" w:rsidRDefault="00D63D5A" w:rsidP="00D63D5A"/>
    <w:p w14:paraId="03A5D18E" w14:textId="77777777" w:rsidR="00D63D5A" w:rsidRPr="00CA7558" w:rsidRDefault="00D63D5A" w:rsidP="00D63D5A"/>
    <w:sectPr w:rsidR="00D63D5A" w:rsidRPr="00CA7558" w:rsidSect="002E00E9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7AB4D28"/>
    <w:multiLevelType w:val="hybridMultilevel"/>
    <w:tmpl w:val="4F281B86"/>
    <w:lvl w:ilvl="0" w:tplc="4AA06C8A">
      <w:start w:val="5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5B20"/>
    <w:rsid w:val="00102C82"/>
    <w:rsid w:val="00190DF8"/>
    <w:rsid w:val="001A43E9"/>
    <w:rsid w:val="001A7D90"/>
    <w:rsid w:val="002350F9"/>
    <w:rsid w:val="002E00E9"/>
    <w:rsid w:val="00313DED"/>
    <w:rsid w:val="00410E8C"/>
    <w:rsid w:val="004A654F"/>
    <w:rsid w:val="0051522D"/>
    <w:rsid w:val="005B1941"/>
    <w:rsid w:val="00663846"/>
    <w:rsid w:val="00957799"/>
    <w:rsid w:val="00A50405"/>
    <w:rsid w:val="00AB1E04"/>
    <w:rsid w:val="00B33849"/>
    <w:rsid w:val="00B51F3A"/>
    <w:rsid w:val="00C21880"/>
    <w:rsid w:val="00CA7558"/>
    <w:rsid w:val="00D63D5A"/>
    <w:rsid w:val="00D65B20"/>
    <w:rsid w:val="00DE7965"/>
    <w:rsid w:val="00DF180F"/>
    <w:rsid w:val="00E37C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06DA73D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90DF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5779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AB1E04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190DF8"/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90DF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5779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AB1E04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190DF8"/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</TotalTime>
  <Pages>4</Pages>
  <Words>726</Words>
  <Characters>4139</Characters>
  <Application>Microsoft Macintosh Word</Application>
  <DocSecurity>0</DocSecurity>
  <Lines>34</Lines>
  <Paragraphs>9</Paragraphs>
  <ScaleCrop>false</ScaleCrop>
  <Company>Carleton University</Company>
  <LinksUpToDate>false</LinksUpToDate>
  <CharactersWithSpaces>4856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Taylor Malolepszy-Bath</dc:creator>
  <cp:keywords/>
  <dc:description/>
  <cp:lastModifiedBy>Taylor Malolepszy-Bath</cp:lastModifiedBy>
  <cp:revision>22</cp:revision>
  <dcterms:created xsi:type="dcterms:W3CDTF">2012-09-12T02:10:00Z</dcterms:created>
  <dcterms:modified xsi:type="dcterms:W3CDTF">2012-09-12T03:52:00Z</dcterms:modified>
</cp:coreProperties>
</file>