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D23FA" w14:textId="49E8DAD3" w:rsidR="00190A99" w:rsidRPr="009356EA" w:rsidRDefault="00FD7AAA" w:rsidP="00FD7AAA">
      <w:pPr>
        <w:jc w:val="center"/>
        <w:rPr>
          <w:b/>
          <w:sz w:val="28"/>
        </w:rPr>
      </w:pPr>
      <w:r w:rsidRPr="009356EA">
        <w:rPr>
          <w:b/>
          <w:sz w:val="28"/>
        </w:rPr>
        <w:t>C</w:t>
      </w:r>
      <w:r w:rsidRPr="009356EA">
        <w:rPr>
          <w:rFonts w:hint="eastAsia"/>
          <w:b/>
          <w:sz w:val="28"/>
        </w:rPr>
        <w:t>h</w:t>
      </w:r>
      <w:r w:rsidRPr="009356EA">
        <w:rPr>
          <w:b/>
          <w:sz w:val="28"/>
        </w:rPr>
        <w:t xml:space="preserve">1 AIS </w:t>
      </w:r>
      <w:r w:rsidRPr="009356EA">
        <w:rPr>
          <w:rFonts w:hint="eastAsia"/>
          <w:b/>
          <w:sz w:val="28"/>
        </w:rPr>
        <w:t>and</w:t>
      </w:r>
      <w:r w:rsidRPr="009356EA">
        <w:rPr>
          <w:b/>
          <w:sz w:val="28"/>
        </w:rPr>
        <w:t xml:space="preserve"> Firm Value</w:t>
      </w:r>
    </w:p>
    <w:p w14:paraId="1EAE7927" w14:textId="77777777" w:rsidR="001E4952" w:rsidRPr="004043B6" w:rsidRDefault="001E4952" w:rsidP="001E4952">
      <w:pPr>
        <w:pStyle w:val="ListParagraph"/>
        <w:numPr>
          <w:ilvl w:val="0"/>
          <w:numId w:val="1"/>
        </w:numPr>
        <w:rPr>
          <w:b/>
          <w:i/>
          <w:color w:val="0070C0"/>
          <w:sz w:val="28"/>
        </w:rPr>
      </w:pPr>
      <w:r w:rsidRPr="004043B6">
        <w:rPr>
          <w:b/>
          <w:i/>
          <w:color w:val="0070C0"/>
          <w:sz w:val="28"/>
        </w:rPr>
        <w:t>AIS</w:t>
      </w:r>
    </w:p>
    <w:p w14:paraId="7D2A18D7" w14:textId="09C0C8B8" w:rsidR="00C17F4F" w:rsidRPr="009356EA" w:rsidRDefault="000B3A1C" w:rsidP="00FD7AAA">
      <w:pPr>
        <w:rPr>
          <w:b/>
          <w:lang w:val="en-US"/>
        </w:rPr>
      </w:pPr>
      <w:r w:rsidRPr="009356EA">
        <w:rPr>
          <w:b/>
          <w:lang w:val="en-US"/>
        </w:rPr>
        <w:t>What is “System”?</w:t>
      </w:r>
    </w:p>
    <w:p w14:paraId="6FFD0491" w14:textId="77777777" w:rsidR="00FD7AAA" w:rsidRDefault="00FD7AAA" w:rsidP="00FD7AAA">
      <w:pPr>
        <w:rPr>
          <w:lang w:val="en-US"/>
        </w:rPr>
      </w:pPr>
      <w:r>
        <w:t xml:space="preserve">Accounting Information System (AIS), defined as a system that </w:t>
      </w:r>
      <w:r w:rsidRPr="00FD7AAA">
        <w:rPr>
          <w:b/>
        </w:rPr>
        <w:t xml:space="preserve">records, </w:t>
      </w:r>
      <w:r w:rsidR="000B3A1C" w:rsidRPr="00FD7AAA">
        <w:rPr>
          <w:b/>
          <w:lang w:val="en-US"/>
        </w:rPr>
        <w:t>processes and reports on transactions</w:t>
      </w:r>
      <w:r w:rsidR="000B3A1C" w:rsidRPr="00FD7AAA">
        <w:rPr>
          <w:lang w:val="en-US"/>
        </w:rPr>
        <w:t>* to provide financial and non-financial information to make decisions and have appropriate levels of internal controls (security measures to protect sensitive data) for those transactions.</w:t>
      </w:r>
    </w:p>
    <w:p w14:paraId="4DA58342" w14:textId="60EDC307" w:rsidR="00FD7AAA" w:rsidRDefault="000B3A1C" w:rsidP="0043235A">
      <w:pPr>
        <w:ind w:firstLine="360"/>
        <w:rPr>
          <w:lang w:val="en-US"/>
        </w:rPr>
      </w:pPr>
      <w:r w:rsidRPr="00FD7AAA">
        <w:rPr>
          <w:lang w:val="en-US"/>
        </w:rPr>
        <w:t>* better: business information needs and events</w:t>
      </w:r>
    </w:p>
    <w:p w14:paraId="1C5FC866" w14:textId="545E66BF" w:rsidR="00EF3CAE" w:rsidRPr="00EF3CAE" w:rsidRDefault="00EF3CAE" w:rsidP="00EF3CAE">
      <w:pPr>
        <w:rPr>
          <w:rFonts w:hAnsi="Calibri"/>
          <w:color w:val="000000" w:themeColor="text1"/>
          <w:kern w:val="24"/>
          <w:sz w:val="48"/>
          <w:szCs w:val="48"/>
          <w:lang w:val="en-US"/>
        </w:rPr>
      </w:pPr>
      <w:r w:rsidRPr="00FD7AAA">
        <w:rPr>
          <w:lang w:val="en-US"/>
        </w:rPr>
        <w:t xml:space="preserve">An AIS is important because </w:t>
      </w:r>
      <w:r w:rsidRPr="00BA5C80">
        <w:rPr>
          <w:u w:val="single"/>
          <w:lang w:val="en-US"/>
        </w:rPr>
        <w:t>it provides information that companies are required to have</w:t>
      </w:r>
      <w:r w:rsidRPr="00FD7AAA">
        <w:rPr>
          <w:lang w:val="en-US"/>
        </w:rPr>
        <w:t xml:space="preserve"> and also </w:t>
      </w:r>
      <w:r w:rsidRPr="00BA5C80">
        <w:rPr>
          <w:u w:val="single"/>
          <w:lang w:val="en-US"/>
        </w:rPr>
        <w:t>information that can be used to make important decisions</w:t>
      </w:r>
      <w:r w:rsidRPr="00FD7AAA">
        <w:rPr>
          <w:lang w:val="en-US"/>
        </w:rPr>
        <w:t>.</w:t>
      </w:r>
      <w:r w:rsidRPr="00FD7AAA">
        <w:rPr>
          <w:rFonts w:hAnsi="Calibri"/>
          <w:color w:val="000000" w:themeColor="text1"/>
          <w:kern w:val="24"/>
          <w:sz w:val="48"/>
          <w:szCs w:val="48"/>
          <w:lang w:val="en-US"/>
        </w:rPr>
        <w:t xml:space="preserve"> </w:t>
      </w:r>
    </w:p>
    <w:p w14:paraId="7D012659" w14:textId="77777777" w:rsidR="00CA7207" w:rsidRPr="00FD7AAA" w:rsidRDefault="00CA7207" w:rsidP="00CA7207">
      <w:pPr>
        <w:numPr>
          <w:ilvl w:val="0"/>
          <w:numId w:val="2"/>
        </w:numPr>
      </w:pPr>
      <w:bookmarkStart w:id="0" w:name="OLE_LINK3"/>
      <w:r w:rsidRPr="00FD7AAA">
        <w:rPr>
          <w:lang w:val="en-US"/>
        </w:rPr>
        <w:t>5 components of AIS</w:t>
      </w:r>
      <w:bookmarkEnd w:id="0"/>
      <w:r w:rsidRPr="00FD7AAA">
        <w:rPr>
          <w:lang w:val="en-US"/>
        </w:rPr>
        <w:t>:</w:t>
      </w:r>
    </w:p>
    <w:p w14:paraId="04445264" w14:textId="77777777" w:rsidR="00B50C1A" w:rsidRPr="009B4408" w:rsidRDefault="00CA7207" w:rsidP="009B4408">
      <w:pPr>
        <w:numPr>
          <w:ilvl w:val="1"/>
          <w:numId w:val="2"/>
        </w:numPr>
        <w:spacing w:after="0"/>
        <w:rPr>
          <w:sz w:val="18"/>
        </w:rPr>
      </w:pPr>
      <w:r w:rsidRPr="009B4408">
        <w:rPr>
          <w:b/>
          <w:sz w:val="18"/>
          <w:lang w:val="en-US"/>
        </w:rPr>
        <w:t>People</w:t>
      </w:r>
      <w:r w:rsidR="004043B6" w:rsidRPr="009B4408">
        <w:rPr>
          <w:sz w:val="18"/>
          <w:lang w:val="en-US"/>
        </w:rPr>
        <w:t xml:space="preserve">: </w:t>
      </w:r>
    </w:p>
    <w:p w14:paraId="30292B47" w14:textId="1BBFD410" w:rsidR="00CA7207" w:rsidRPr="009B4408" w:rsidRDefault="00B50C1A" w:rsidP="009B4408">
      <w:pPr>
        <w:spacing w:after="0"/>
        <w:ind w:left="567"/>
        <w:rPr>
          <w:sz w:val="18"/>
        </w:rPr>
      </w:pPr>
      <w:r w:rsidRPr="009B4408">
        <w:rPr>
          <w:sz w:val="18"/>
        </w:rPr>
        <w:t xml:space="preserve">The people in an AIS are simply the </w:t>
      </w:r>
      <w:r w:rsidRPr="009B4408">
        <w:rPr>
          <w:b/>
          <w:sz w:val="18"/>
        </w:rPr>
        <w:t>system users</w:t>
      </w:r>
      <w:r w:rsidRPr="009B4408">
        <w:rPr>
          <w:sz w:val="18"/>
        </w:rPr>
        <w:t>. Professionals who may need to use an organization's AIS include accountants, consultants, business analysts, managers, chief financial officers and auditors. </w:t>
      </w:r>
      <w:r w:rsidRPr="009B4408">
        <w:rPr>
          <w:sz w:val="18"/>
        </w:rPr>
        <w:br/>
      </w:r>
      <w:r w:rsidR="004043B6" w:rsidRPr="009B4408">
        <w:rPr>
          <w:sz w:val="18"/>
        </w:rPr>
        <w:t xml:space="preserve">people are the </w:t>
      </w:r>
      <w:r w:rsidR="004043B6" w:rsidRPr="009B4408">
        <w:rPr>
          <w:b/>
          <w:sz w:val="18"/>
        </w:rPr>
        <w:t>main component</w:t>
      </w:r>
      <w:r w:rsidR="004043B6" w:rsidRPr="009B4408">
        <w:rPr>
          <w:sz w:val="18"/>
        </w:rPr>
        <w:t xml:space="preserve"> of any system. Systems cannot operate itself, not even the most automated system. </w:t>
      </w:r>
      <w:r w:rsidR="004043B6" w:rsidRPr="009B4408">
        <w:rPr>
          <w:sz w:val="14"/>
        </w:rPr>
        <w:t>A lot of people think that AIS is all computerised based. No, the system can be either manual or automated. Having good people to manage other components of the accounting system is very important. The </w:t>
      </w:r>
      <w:hyperlink r:id="rId8" w:tooltip="WHAT IS HUMAN RESOURCE MANAGEMENT |DEFINITION |MEANING |SYSTEM| CHARACTERISTIC |AIMS AND GOALS | IMPORTANCE OF HRM" w:history="1">
        <w:r w:rsidR="004043B6" w:rsidRPr="009B4408">
          <w:rPr>
            <w:rStyle w:val="Hyperlink"/>
            <w:color w:val="auto"/>
            <w:sz w:val="14"/>
            <w:u w:val="none"/>
          </w:rPr>
          <w:t>human resource</w:t>
        </w:r>
      </w:hyperlink>
      <w:r w:rsidR="004043B6" w:rsidRPr="009B4408">
        <w:rPr>
          <w:sz w:val="14"/>
        </w:rPr>
        <w:t> team flex their muscle in hiring and retaining the best of breeds in a company. People are the only asset that a company has that cannot be included in either the </w:t>
      </w:r>
      <w:hyperlink r:id="rId9" w:tooltip="ASSET REGISTER | HOW TO PREPARE AN ASSET REGISTER OF A SMALL AND MEDIUM COMPANY / BUSINESS" w:history="1">
        <w:r w:rsidR="004043B6" w:rsidRPr="009B4408">
          <w:rPr>
            <w:rStyle w:val="Hyperlink"/>
            <w:color w:val="auto"/>
            <w:sz w:val="14"/>
            <w:u w:val="none"/>
          </w:rPr>
          <w:t>asset register</w:t>
        </w:r>
      </w:hyperlink>
      <w:r w:rsidR="004043B6" w:rsidRPr="009B4408">
        <w:rPr>
          <w:sz w:val="14"/>
        </w:rPr>
        <w:t> or the statement of financial position.</w:t>
      </w:r>
    </w:p>
    <w:p w14:paraId="366E21E1" w14:textId="2197DE59" w:rsidR="00CA7207" w:rsidRPr="009B4408" w:rsidRDefault="00CA7207" w:rsidP="009B4408">
      <w:pPr>
        <w:numPr>
          <w:ilvl w:val="1"/>
          <w:numId w:val="2"/>
        </w:numPr>
        <w:spacing w:after="0"/>
        <w:rPr>
          <w:b/>
          <w:sz w:val="18"/>
        </w:rPr>
      </w:pPr>
      <w:r w:rsidRPr="009B4408">
        <w:rPr>
          <w:b/>
          <w:sz w:val="18"/>
          <w:lang w:val="en-US"/>
        </w:rPr>
        <w:t>Procedures</w:t>
      </w:r>
    </w:p>
    <w:p w14:paraId="682D702E" w14:textId="77777777" w:rsidR="00B50C1A" w:rsidRPr="009B4408" w:rsidRDefault="00B50C1A" w:rsidP="009B4408">
      <w:pPr>
        <w:spacing w:after="0"/>
        <w:ind w:left="567"/>
        <w:rPr>
          <w:sz w:val="14"/>
        </w:rPr>
      </w:pPr>
      <w:r w:rsidRPr="009B4408">
        <w:rPr>
          <w:sz w:val="18"/>
        </w:rPr>
        <w:t xml:space="preserve">The procedure and instructions of an AIS are the methods it uses for </w:t>
      </w:r>
      <w:r w:rsidRPr="009B4408">
        <w:rPr>
          <w:b/>
          <w:sz w:val="18"/>
        </w:rPr>
        <w:t>collecting, storing, retrieving and processing data</w:t>
      </w:r>
      <w:r w:rsidRPr="009B4408">
        <w:rPr>
          <w:sz w:val="18"/>
        </w:rPr>
        <w:t xml:space="preserve">. These methods will be both </w:t>
      </w:r>
      <w:r w:rsidRPr="009B4408">
        <w:rPr>
          <w:b/>
          <w:sz w:val="18"/>
        </w:rPr>
        <w:t>manual and automated</w:t>
      </w:r>
      <w:r w:rsidRPr="009B4408">
        <w:rPr>
          <w:sz w:val="18"/>
        </w:rPr>
        <w:t xml:space="preserve">, and the data can come from both internal sources (e.g., employees) and external sources (e.g., customers' online orders). </w:t>
      </w:r>
      <w:r w:rsidRPr="009B4408">
        <w:rPr>
          <w:sz w:val="14"/>
        </w:rPr>
        <w:t>Procedures and instructions will be coded into AIS software; they should also be "coded" into employees through documentation and training. Procedures and instructions must be followed consistently to be effective.</w:t>
      </w:r>
    </w:p>
    <w:p w14:paraId="32359510" w14:textId="77777777" w:rsidR="00B50C1A" w:rsidRPr="009B4408" w:rsidRDefault="00B50C1A" w:rsidP="009B4408">
      <w:pPr>
        <w:spacing w:after="0"/>
        <w:ind w:left="567"/>
        <w:rPr>
          <w:sz w:val="14"/>
        </w:rPr>
      </w:pPr>
      <w:r w:rsidRPr="009B4408">
        <w:rPr>
          <w:sz w:val="14"/>
        </w:rPr>
        <w:t xml:space="preserve">To store information, an AIS must have a database structure such as </w:t>
      </w:r>
      <w:r w:rsidRPr="009B4408">
        <w:rPr>
          <w:sz w:val="14"/>
          <w:u w:val="single"/>
        </w:rPr>
        <w:t xml:space="preserve">structured query language </w:t>
      </w:r>
      <w:r w:rsidRPr="009B4408">
        <w:rPr>
          <w:sz w:val="14"/>
        </w:rPr>
        <w:t>(SQL), a computer language commonly used for databases. The AIS will also need various input screens for the different types of system users and different types of data entry, as well as different output formats to meet the needs of different users and different types of information.</w:t>
      </w:r>
    </w:p>
    <w:p w14:paraId="3A167B79" w14:textId="626739E1" w:rsidR="00CA7207" w:rsidRPr="009B4408" w:rsidRDefault="00CA7207" w:rsidP="009B4408">
      <w:pPr>
        <w:numPr>
          <w:ilvl w:val="1"/>
          <w:numId w:val="2"/>
        </w:numPr>
        <w:spacing w:after="0"/>
        <w:rPr>
          <w:b/>
          <w:sz w:val="18"/>
        </w:rPr>
      </w:pPr>
      <w:r w:rsidRPr="009B4408">
        <w:rPr>
          <w:b/>
          <w:sz w:val="18"/>
          <w:lang w:val="en-US"/>
        </w:rPr>
        <w:t>Data</w:t>
      </w:r>
    </w:p>
    <w:p w14:paraId="5430BB5A" w14:textId="3794D52E" w:rsidR="00B50C1A" w:rsidRPr="009B4408" w:rsidRDefault="00B50C1A" w:rsidP="009B4408">
      <w:pPr>
        <w:spacing w:after="0"/>
        <w:ind w:left="567"/>
        <w:rPr>
          <w:sz w:val="18"/>
        </w:rPr>
      </w:pPr>
      <w:r w:rsidRPr="009B4408">
        <w:rPr>
          <w:sz w:val="18"/>
        </w:rPr>
        <w:t xml:space="preserve">The data contained in an AIS is all the </w:t>
      </w:r>
      <w:r w:rsidRPr="009B4408">
        <w:rPr>
          <w:b/>
          <w:sz w:val="18"/>
        </w:rPr>
        <w:t>financial information</w:t>
      </w:r>
      <w:r w:rsidRPr="009B4408">
        <w:rPr>
          <w:sz w:val="18"/>
        </w:rPr>
        <w:t xml:space="preserve"> pertinent to the organization's business practices. Any business data that impacts the company's finances should go into an AIS. The data included in an AIS will depend on the nature of the business, but it may consist of the following: sales orders, </w:t>
      </w:r>
      <w:hyperlink r:id="rId10" w:history="1">
        <w:r w:rsidRPr="009B4408">
          <w:rPr>
            <w:rStyle w:val="Hyperlink"/>
            <w:color w:val="auto"/>
            <w:sz w:val="18"/>
            <w:u w:val="none"/>
          </w:rPr>
          <w:t>general ledger</w:t>
        </w:r>
      </w:hyperlink>
      <w:r w:rsidRPr="009B4408">
        <w:rPr>
          <w:sz w:val="18"/>
        </w:rPr>
        <w:t>, tax information</w:t>
      </w:r>
      <w:r w:rsidR="00BA5C80" w:rsidRPr="009B4408">
        <w:rPr>
          <w:sz w:val="18"/>
        </w:rPr>
        <w:t>…</w:t>
      </w:r>
    </w:p>
    <w:p w14:paraId="6C904FCC" w14:textId="77777777" w:rsidR="00B50C1A" w:rsidRPr="009B4408" w:rsidRDefault="00B50C1A" w:rsidP="009B4408">
      <w:pPr>
        <w:spacing w:after="0"/>
        <w:ind w:left="567"/>
        <w:rPr>
          <w:sz w:val="14"/>
        </w:rPr>
      </w:pPr>
      <w:r w:rsidRPr="009B4408">
        <w:rPr>
          <w:sz w:val="14"/>
        </w:rPr>
        <w:t>This data can then be used to prepare accounting statements and reports such as </w:t>
      </w:r>
      <w:hyperlink r:id="rId11" w:history="1">
        <w:r w:rsidRPr="009B4408">
          <w:rPr>
            <w:rStyle w:val="Hyperlink"/>
            <w:color w:val="auto"/>
            <w:sz w:val="14"/>
            <w:u w:val="none"/>
          </w:rPr>
          <w:t>accounts receivable aging</w:t>
        </w:r>
      </w:hyperlink>
      <w:r w:rsidRPr="009B4408">
        <w:rPr>
          <w:sz w:val="14"/>
        </w:rPr>
        <w:t>, </w:t>
      </w:r>
      <w:hyperlink r:id="rId12" w:history="1">
        <w:r w:rsidRPr="009B4408">
          <w:rPr>
            <w:rStyle w:val="Hyperlink"/>
            <w:color w:val="auto"/>
            <w:sz w:val="14"/>
            <w:u w:val="none"/>
          </w:rPr>
          <w:t>depreciation</w:t>
        </w:r>
      </w:hyperlink>
      <w:r w:rsidRPr="009B4408">
        <w:rPr>
          <w:sz w:val="14"/>
        </w:rPr>
        <w:t>/</w:t>
      </w:r>
      <w:hyperlink r:id="rId13" w:history="1">
        <w:r w:rsidRPr="009B4408">
          <w:rPr>
            <w:rStyle w:val="Hyperlink"/>
            <w:color w:val="auto"/>
            <w:sz w:val="14"/>
            <w:u w:val="none"/>
          </w:rPr>
          <w:t>amortization schedules</w:t>
        </w:r>
      </w:hyperlink>
      <w:r w:rsidRPr="009B4408">
        <w:rPr>
          <w:sz w:val="14"/>
        </w:rPr>
        <w:t>, </w:t>
      </w:r>
      <w:hyperlink r:id="rId14" w:history="1">
        <w:r w:rsidRPr="009B4408">
          <w:rPr>
            <w:rStyle w:val="Hyperlink"/>
            <w:color w:val="auto"/>
            <w:sz w:val="14"/>
            <w:u w:val="none"/>
          </w:rPr>
          <w:t>trial balance</w:t>
        </w:r>
      </w:hyperlink>
      <w:r w:rsidRPr="009B4408">
        <w:rPr>
          <w:sz w:val="14"/>
        </w:rPr>
        <w:t xml:space="preserve">, profit and loss, and so on. Having all this data in one place - in the AIS - </w:t>
      </w:r>
      <w:r w:rsidRPr="009B4408">
        <w:rPr>
          <w:sz w:val="14"/>
          <w:u w:val="single"/>
        </w:rPr>
        <w:t>facilitates a business's recordkeeping, reporting, analysis, auditing and decision-making activities</w:t>
      </w:r>
      <w:r w:rsidRPr="009B4408">
        <w:rPr>
          <w:sz w:val="14"/>
        </w:rPr>
        <w:t>. For the data to be useful, it must be complete, correct and relevant.</w:t>
      </w:r>
    </w:p>
    <w:p w14:paraId="2D2455CA" w14:textId="63C305EC" w:rsidR="00B50C1A" w:rsidRPr="009B4408" w:rsidRDefault="00B50C1A" w:rsidP="009B4408">
      <w:pPr>
        <w:spacing w:after="0"/>
        <w:ind w:left="567"/>
        <w:rPr>
          <w:sz w:val="14"/>
        </w:rPr>
      </w:pPr>
      <w:r w:rsidRPr="009B4408">
        <w:rPr>
          <w:sz w:val="14"/>
        </w:rPr>
        <w:t>On the other hand, examples of data that would not go into an AIS include memos, correspondence, presentations and manuals. These documents might have a tangential relationship to the company's finances, but excluding the standard </w:t>
      </w:r>
      <w:hyperlink r:id="rId15" w:history="1">
        <w:r w:rsidRPr="009B4408">
          <w:rPr>
            <w:rStyle w:val="Hyperlink"/>
            <w:color w:val="auto"/>
            <w:sz w:val="14"/>
            <w:u w:val="none"/>
          </w:rPr>
          <w:t>footnotes</w:t>
        </w:r>
      </w:hyperlink>
      <w:r w:rsidRPr="009B4408">
        <w:rPr>
          <w:sz w:val="14"/>
        </w:rPr>
        <w:t>, they are not really part of the company's financial recordkeeping.</w:t>
      </w:r>
    </w:p>
    <w:p w14:paraId="0B8B966B" w14:textId="0F3F6711" w:rsidR="00CA7207" w:rsidRPr="009B4408" w:rsidRDefault="00CA7207" w:rsidP="009B4408">
      <w:pPr>
        <w:numPr>
          <w:ilvl w:val="1"/>
          <w:numId w:val="2"/>
        </w:numPr>
        <w:spacing w:after="0"/>
        <w:rPr>
          <w:b/>
          <w:sz w:val="18"/>
        </w:rPr>
      </w:pPr>
      <w:r w:rsidRPr="009B4408">
        <w:rPr>
          <w:b/>
          <w:sz w:val="18"/>
          <w:lang w:val="en-US"/>
        </w:rPr>
        <w:t>Software</w:t>
      </w:r>
    </w:p>
    <w:p w14:paraId="1246DD65" w14:textId="77777777" w:rsidR="00594D98" w:rsidRPr="009B4408" w:rsidRDefault="00594D98" w:rsidP="009B4408">
      <w:pPr>
        <w:spacing w:after="0"/>
        <w:ind w:left="567"/>
        <w:rPr>
          <w:sz w:val="14"/>
        </w:rPr>
      </w:pPr>
      <w:r w:rsidRPr="009B4408">
        <w:rPr>
          <w:sz w:val="18"/>
        </w:rPr>
        <w:t xml:space="preserve">The software component of an AIS is the </w:t>
      </w:r>
      <w:r w:rsidRPr="009B4408">
        <w:rPr>
          <w:b/>
          <w:sz w:val="18"/>
        </w:rPr>
        <w:t>computer programs used to store, retrieve, process and analyze the company's financial data</w:t>
      </w:r>
      <w:r w:rsidRPr="009B4408">
        <w:rPr>
          <w:sz w:val="18"/>
        </w:rPr>
        <w:t xml:space="preserve">. </w:t>
      </w:r>
      <w:r w:rsidRPr="009B4408">
        <w:rPr>
          <w:sz w:val="14"/>
        </w:rPr>
        <w:t>Before there were computers, AISs were manual, paper-based systems, but today, most companies are using computer software as the basis of the AIS. Small businesses might use Intuit's Quickbooks, Sage Peachtree Accounting, or Microsoft's Small Business Accounting but there are many others. Small to mid-sized businesses might use </w:t>
      </w:r>
      <w:hyperlink r:id="rId16" w:history="1">
        <w:r w:rsidRPr="009B4408">
          <w:rPr>
            <w:rStyle w:val="Hyperlink"/>
            <w:color w:val="auto"/>
            <w:sz w:val="14"/>
            <w:u w:val="none"/>
          </w:rPr>
          <w:t>SAP</w:t>
        </w:r>
      </w:hyperlink>
      <w:r w:rsidRPr="009B4408">
        <w:rPr>
          <w:sz w:val="14"/>
        </w:rPr>
        <w:t>'s Business One. Mid-sized and large businesses might use Microsoft's Dynamics GP, Sage Group's MAS 90 or MAS 200, Oracle's Peoplesoft or Epicor Financial Management.</w:t>
      </w:r>
    </w:p>
    <w:p w14:paraId="43A81D72" w14:textId="77777777" w:rsidR="00594D98" w:rsidRPr="009B4408" w:rsidRDefault="00594D98" w:rsidP="009B4408">
      <w:pPr>
        <w:spacing w:after="0"/>
        <w:ind w:left="567"/>
        <w:rPr>
          <w:sz w:val="14"/>
        </w:rPr>
      </w:pPr>
      <w:r w:rsidRPr="009B4408">
        <w:rPr>
          <w:sz w:val="14"/>
        </w:rPr>
        <w:t>Quality, reliability and security are key components of effective </w:t>
      </w:r>
      <w:hyperlink r:id="rId17" w:history="1">
        <w:r w:rsidRPr="009B4408">
          <w:rPr>
            <w:rStyle w:val="Hyperlink"/>
            <w:color w:val="auto"/>
            <w:sz w:val="14"/>
            <w:u w:val="none"/>
          </w:rPr>
          <w:t>AIS software</w:t>
        </w:r>
      </w:hyperlink>
      <w:r w:rsidRPr="009B4408">
        <w:rPr>
          <w:sz w:val="14"/>
        </w:rPr>
        <w:t>. Managers rely on the information it outputs to make decisions for the company, and they need high-quality information to make sound decisions.</w:t>
      </w:r>
    </w:p>
    <w:p w14:paraId="237E6945" w14:textId="77777777" w:rsidR="00594D98" w:rsidRPr="009B4408" w:rsidRDefault="00594D98" w:rsidP="009B4408">
      <w:pPr>
        <w:spacing w:after="0"/>
        <w:ind w:left="567"/>
        <w:rPr>
          <w:sz w:val="14"/>
        </w:rPr>
      </w:pPr>
      <w:r w:rsidRPr="009B4408">
        <w:rPr>
          <w:sz w:val="14"/>
        </w:rPr>
        <w:t>AIS software programs can be customized to meet the unique needs of different types of businesses. If an existing program does not meet a company's needs, software can also be developed </w:t>
      </w:r>
      <w:hyperlink r:id="rId18" w:history="1">
        <w:r w:rsidRPr="009B4408">
          <w:rPr>
            <w:rStyle w:val="Hyperlink"/>
            <w:color w:val="auto"/>
            <w:sz w:val="14"/>
            <w:u w:val="none"/>
          </w:rPr>
          <w:t>in-house</w:t>
        </w:r>
      </w:hyperlink>
      <w:r w:rsidRPr="009B4408">
        <w:rPr>
          <w:sz w:val="14"/>
        </w:rPr>
        <w:t> with substantial input from end users or can be developed by a third-party company specifically for the organization. The system could even be outsourced to a specialized company.</w:t>
      </w:r>
    </w:p>
    <w:p w14:paraId="0E61B30C" w14:textId="460ED810" w:rsidR="00594D98" w:rsidRPr="009B4408" w:rsidRDefault="00594D98" w:rsidP="009B4408">
      <w:pPr>
        <w:spacing w:after="0"/>
        <w:ind w:left="567"/>
        <w:rPr>
          <w:sz w:val="14"/>
        </w:rPr>
      </w:pPr>
      <w:r w:rsidRPr="009B4408">
        <w:rPr>
          <w:sz w:val="14"/>
        </w:rPr>
        <w:t>For </w:t>
      </w:r>
      <w:hyperlink r:id="rId19" w:history="1">
        <w:r w:rsidRPr="009B4408">
          <w:rPr>
            <w:rStyle w:val="Hyperlink"/>
            <w:color w:val="auto"/>
            <w:sz w:val="14"/>
            <w:u w:val="none"/>
          </w:rPr>
          <w:t>publicly traded companies</w:t>
        </w:r>
      </w:hyperlink>
      <w:r w:rsidRPr="009B4408">
        <w:rPr>
          <w:sz w:val="14"/>
        </w:rPr>
        <w:t>, no matter what software program and customization options the business chooses, Sarbanes-Oxley regulations will dictate the structure of the AIS to some extent. This is because SOX regulations establish </w:t>
      </w:r>
      <w:hyperlink r:id="rId20" w:history="1">
        <w:r w:rsidRPr="009B4408">
          <w:rPr>
            <w:rStyle w:val="Hyperlink"/>
            <w:color w:val="auto"/>
            <w:sz w:val="14"/>
            <w:u w:val="none"/>
          </w:rPr>
          <w:t>internal controls</w:t>
        </w:r>
      </w:hyperlink>
      <w:r w:rsidRPr="009B4408">
        <w:rPr>
          <w:sz w:val="14"/>
        </w:rPr>
        <w:t> and auditing procedures that public companies must comply with.</w:t>
      </w:r>
    </w:p>
    <w:p w14:paraId="051648F6" w14:textId="4283AD29" w:rsidR="00CA7207" w:rsidRPr="009B4408" w:rsidRDefault="00CA7207" w:rsidP="009B4408">
      <w:pPr>
        <w:numPr>
          <w:ilvl w:val="1"/>
          <w:numId w:val="2"/>
        </w:numPr>
        <w:spacing w:after="0"/>
        <w:rPr>
          <w:b/>
          <w:sz w:val="18"/>
        </w:rPr>
      </w:pPr>
      <w:r w:rsidRPr="009B4408">
        <w:rPr>
          <w:b/>
          <w:sz w:val="18"/>
          <w:lang w:val="en-US"/>
        </w:rPr>
        <w:t>IT infrastructure</w:t>
      </w:r>
    </w:p>
    <w:p w14:paraId="15B29B3A" w14:textId="12C180EB" w:rsidR="00BA5C80" w:rsidRPr="009B4408" w:rsidRDefault="00BA5C80" w:rsidP="009B4408">
      <w:pPr>
        <w:spacing w:after="0"/>
        <w:ind w:left="567"/>
        <w:rPr>
          <w:sz w:val="18"/>
        </w:rPr>
      </w:pPr>
      <w:r w:rsidRPr="009B4408">
        <w:rPr>
          <w:sz w:val="18"/>
        </w:rPr>
        <w:t xml:space="preserve">Information technology infrastructure is just a fancy name for the </w:t>
      </w:r>
      <w:r w:rsidRPr="009B4408">
        <w:rPr>
          <w:b/>
          <w:sz w:val="18"/>
        </w:rPr>
        <w:t>hardware used to operate the </w:t>
      </w:r>
      <w:hyperlink r:id="rId21" w:history="1">
        <w:r w:rsidRPr="009B4408">
          <w:rPr>
            <w:rStyle w:val="Hyperlink"/>
            <w:b/>
            <w:color w:val="auto"/>
            <w:sz w:val="18"/>
            <w:u w:val="none"/>
          </w:rPr>
          <w:t>accounting information system</w:t>
        </w:r>
      </w:hyperlink>
      <w:r w:rsidRPr="009B4408">
        <w:rPr>
          <w:sz w:val="18"/>
        </w:rPr>
        <w:t xml:space="preserve">. Most of these hardware items are things a business would need to have anyway - they include </w:t>
      </w:r>
      <w:r w:rsidRPr="009B4408">
        <w:rPr>
          <w:sz w:val="18"/>
        </w:rPr>
        <w:lastRenderedPageBreak/>
        <w:t>personal computers, servers, printers, surge protectors, routers, storage media, and possibly a backup power supply. In addition to cost, factors to consider in selecting hardware include speed, storage capability and whether it can be expanded and upgraded.</w:t>
      </w:r>
    </w:p>
    <w:p w14:paraId="7FF9C394" w14:textId="247B7171" w:rsidR="00BA5C80" w:rsidRPr="009B4408" w:rsidRDefault="00BA5C80" w:rsidP="009B4408">
      <w:pPr>
        <w:spacing w:after="0"/>
        <w:ind w:left="567"/>
        <w:rPr>
          <w:sz w:val="12"/>
        </w:rPr>
      </w:pPr>
      <w:r w:rsidRPr="009B4408">
        <w:rPr>
          <w:sz w:val="18"/>
        </w:rPr>
        <w:t xml:space="preserve">Perhaps most importantly, the hardware selected for an AIS must be </w:t>
      </w:r>
      <w:r w:rsidRPr="009B4408">
        <w:rPr>
          <w:b/>
          <w:sz w:val="18"/>
        </w:rPr>
        <w:t>compatible</w:t>
      </w:r>
      <w:r w:rsidRPr="009B4408">
        <w:rPr>
          <w:rFonts w:hint="eastAsia"/>
          <w:b/>
          <w:sz w:val="18"/>
        </w:rPr>
        <w:t>兼容的</w:t>
      </w:r>
      <w:r w:rsidRPr="009B4408">
        <w:rPr>
          <w:b/>
          <w:sz w:val="18"/>
        </w:rPr>
        <w:t xml:space="preserve"> with the intended software</w:t>
      </w:r>
      <w:r w:rsidRPr="009B4408">
        <w:rPr>
          <w:sz w:val="18"/>
        </w:rPr>
        <w:t xml:space="preserve">. Ideally, it would be not just compatible, but </w:t>
      </w:r>
      <w:r w:rsidRPr="009B4408">
        <w:rPr>
          <w:b/>
          <w:sz w:val="18"/>
        </w:rPr>
        <w:t>optimal</w:t>
      </w:r>
      <w:r w:rsidRPr="009B4408">
        <w:rPr>
          <w:sz w:val="18"/>
        </w:rPr>
        <w:t xml:space="preserve">, a clunky system will be much less helpful than a speedy one. </w:t>
      </w:r>
      <w:r w:rsidRPr="009B4408">
        <w:rPr>
          <w:sz w:val="12"/>
        </w:rPr>
        <w:t>One way businesses can easily meet hardware and software compatibility requirements is by purchasing a turnkey system that includes both the hardware and the software that the business needs. Purchasing a turnkey system means, theoretically, that the business will get an optimal combination of hardware and software for its AIS.</w:t>
      </w:r>
    </w:p>
    <w:p w14:paraId="2BD0F7DB" w14:textId="77777777" w:rsidR="00BA5C80" w:rsidRPr="009B4408" w:rsidRDefault="00BA5C80" w:rsidP="009B4408">
      <w:pPr>
        <w:spacing w:after="0"/>
        <w:ind w:left="567"/>
        <w:rPr>
          <w:sz w:val="12"/>
        </w:rPr>
      </w:pPr>
      <w:r w:rsidRPr="009B4408">
        <w:rPr>
          <w:sz w:val="12"/>
        </w:rPr>
        <w:t xml:space="preserve">A good AIS should also </w:t>
      </w:r>
      <w:r w:rsidRPr="009B4408">
        <w:rPr>
          <w:sz w:val="12"/>
          <w:u w:val="single"/>
        </w:rPr>
        <w:t>include a plan for maintaining, servicing, replacing and upgrading components of the hardware system</w:t>
      </w:r>
      <w:r w:rsidRPr="009B4408">
        <w:rPr>
          <w:sz w:val="12"/>
        </w:rPr>
        <w:t>, as well as a plan for the disposal of broken and outdated hardware so that sensitive data is completely destroyed.</w:t>
      </w:r>
    </w:p>
    <w:p w14:paraId="42F9C0C9" w14:textId="2EBBCD20" w:rsidR="00CA7207" w:rsidRPr="009B4408" w:rsidRDefault="00BA5C80" w:rsidP="009B4408">
      <w:pPr>
        <w:numPr>
          <w:ilvl w:val="1"/>
          <w:numId w:val="2"/>
        </w:numPr>
        <w:spacing w:after="0"/>
        <w:rPr>
          <w:b/>
          <w:sz w:val="18"/>
        </w:rPr>
      </w:pPr>
      <w:r w:rsidRPr="009B4408">
        <w:rPr>
          <w:b/>
          <w:sz w:val="18"/>
          <w:lang w:val="en-US"/>
        </w:rPr>
        <w:t xml:space="preserve"> </w:t>
      </w:r>
      <w:r w:rsidR="00CA7207" w:rsidRPr="009B4408">
        <w:rPr>
          <w:b/>
          <w:sz w:val="18"/>
          <w:lang w:val="en-US"/>
        </w:rPr>
        <w:t>(Controls ?)</w:t>
      </w:r>
    </w:p>
    <w:p w14:paraId="09907F7F" w14:textId="280C8217" w:rsidR="00BA5C80" w:rsidRPr="009B4408" w:rsidRDefault="00BA5C80" w:rsidP="009B4408">
      <w:pPr>
        <w:spacing w:after="0"/>
        <w:ind w:left="567"/>
        <w:rPr>
          <w:sz w:val="18"/>
        </w:rPr>
      </w:pPr>
      <w:r w:rsidRPr="009B4408">
        <w:rPr>
          <w:sz w:val="18"/>
        </w:rPr>
        <w:t xml:space="preserve">The </w:t>
      </w:r>
      <w:r w:rsidRPr="009B4408">
        <w:rPr>
          <w:b/>
          <w:sz w:val="18"/>
        </w:rPr>
        <w:t>internal controls</w:t>
      </w:r>
      <w:r w:rsidRPr="009B4408">
        <w:rPr>
          <w:sz w:val="18"/>
        </w:rPr>
        <w:t xml:space="preserve"> of an AIS are the security measures it contains to </w:t>
      </w:r>
      <w:r w:rsidRPr="009B4408">
        <w:rPr>
          <w:b/>
          <w:sz w:val="18"/>
        </w:rPr>
        <w:t>protect sensitive data</w:t>
      </w:r>
      <w:r w:rsidRPr="009B4408">
        <w:rPr>
          <w:sz w:val="18"/>
        </w:rPr>
        <w:t xml:space="preserve">. These can be </w:t>
      </w:r>
      <w:r w:rsidRPr="009B4408">
        <w:rPr>
          <w:sz w:val="18"/>
          <w:u w:val="single"/>
        </w:rPr>
        <w:t>as simple as passwords or as complex as biometric identification</w:t>
      </w:r>
      <w:r w:rsidRPr="009B4408">
        <w:rPr>
          <w:sz w:val="18"/>
        </w:rPr>
        <w:t xml:space="preserve">. An AIS must have internal controls to </w:t>
      </w:r>
      <w:r w:rsidRPr="009B4408">
        <w:rPr>
          <w:sz w:val="18"/>
          <w:u w:val="single"/>
        </w:rPr>
        <w:t>protect against unauthorized computer access and to limit access to authorized users which includes some users inside the company</w:t>
      </w:r>
      <w:r w:rsidRPr="009B4408">
        <w:rPr>
          <w:sz w:val="18"/>
        </w:rPr>
        <w:t xml:space="preserve">. It must also prevent unauthorized file access by individuals who are allowed to access only select parts of the system. </w:t>
      </w:r>
    </w:p>
    <w:p w14:paraId="0777DFF7" w14:textId="77777777" w:rsidR="00BA5C80" w:rsidRPr="009B4408" w:rsidRDefault="00BA5C80" w:rsidP="009B4408">
      <w:pPr>
        <w:spacing w:after="0"/>
        <w:ind w:left="567"/>
        <w:rPr>
          <w:sz w:val="12"/>
        </w:rPr>
      </w:pPr>
      <w:bookmarkStart w:id="1" w:name="OLE_LINK4"/>
      <w:r w:rsidRPr="009B4408">
        <w:rPr>
          <w:sz w:val="12"/>
        </w:rPr>
        <w:t>An AIS contains confidential information belonging not just to the company but also to its employees and customers. This data may include </w:t>
      </w:r>
      <w:hyperlink r:id="rId22" w:history="1">
        <w:r w:rsidRPr="009B4408">
          <w:rPr>
            <w:rStyle w:val="Hyperlink"/>
            <w:color w:val="auto"/>
            <w:sz w:val="12"/>
            <w:u w:val="none"/>
          </w:rPr>
          <w:t>Social Security numbers</w:t>
        </w:r>
      </w:hyperlink>
      <w:r w:rsidRPr="009B4408">
        <w:rPr>
          <w:sz w:val="12"/>
        </w:rPr>
        <w:t>, salary information, </w:t>
      </w:r>
      <w:hyperlink r:id="rId23" w:history="1">
        <w:r w:rsidRPr="009B4408">
          <w:rPr>
            <w:rStyle w:val="Hyperlink"/>
            <w:color w:val="auto"/>
            <w:sz w:val="12"/>
            <w:u w:val="none"/>
          </w:rPr>
          <w:t>credit card</w:t>
        </w:r>
      </w:hyperlink>
      <w:r w:rsidRPr="009B4408">
        <w:rPr>
          <w:sz w:val="12"/>
        </w:rPr>
        <w:t> numbers, and so on. All of the data in an AIS should be encrypted, and access to the system should be logged and surveilled. System activity should be traceable as well.</w:t>
      </w:r>
    </w:p>
    <w:p w14:paraId="1CD7BC62" w14:textId="77777777" w:rsidR="00BA5C80" w:rsidRPr="009B4408" w:rsidRDefault="00BA5C80" w:rsidP="009B4408">
      <w:pPr>
        <w:spacing w:after="0"/>
        <w:ind w:left="567"/>
        <w:rPr>
          <w:sz w:val="12"/>
        </w:rPr>
      </w:pPr>
      <w:r w:rsidRPr="009B4408">
        <w:rPr>
          <w:sz w:val="12"/>
        </w:rPr>
        <w:t>An AIS also needs internal controls that protect it from computer viruses, hackers and other internal and external threats to network security. Furthermore, it must be protected from natural disasters and power surges that can cause data loss.</w:t>
      </w:r>
    </w:p>
    <w:bookmarkEnd w:id="1"/>
    <w:p w14:paraId="78106556" w14:textId="77777777" w:rsidR="00BA5C80" w:rsidRDefault="00BA5C80" w:rsidP="00FD7AAA">
      <w:pPr>
        <w:rPr>
          <w:lang w:val="en-US"/>
        </w:rPr>
      </w:pPr>
    </w:p>
    <w:p w14:paraId="68C63C65" w14:textId="13E28E5A" w:rsidR="00C17F4F" w:rsidRPr="00FD7AAA" w:rsidRDefault="000B3A1C" w:rsidP="00FD7AAA">
      <w:r w:rsidRPr="00FD7AAA">
        <w:t>Who makes decisions in the company?</w:t>
      </w:r>
      <w:r w:rsidR="00FD7AAA">
        <w:t xml:space="preserve"> </w:t>
      </w:r>
      <w:r w:rsidRPr="00FD7AAA">
        <w:rPr>
          <w:lang w:val="en-US"/>
        </w:rPr>
        <w:t>What is the role of accountant in organization?</w:t>
      </w:r>
    </w:p>
    <w:p w14:paraId="1807DC2A" w14:textId="77777777" w:rsidR="00C17F4F" w:rsidRPr="00FD7AAA" w:rsidRDefault="000B3A1C" w:rsidP="00EF3CAE">
      <w:pPr>
        <w:numPr>
          <w:ilvl w:val="1"/>
          <w:numId w:val="4"/>
        </w:numPr>
        <w:spacing w:after="0"/>
      </w:pPr>
      <w:r w:rsidRPr="00FD7AAA">
        <w:rPr>
          <w:lang w:val="en-US"/>
        </w:rPr>
        <w:t xml:space="preserve">Accounting is an </w:t>
      </w:r>
      <w:r w:rsidRPr="00FD7AAA">
        <w:rPr>
          <w:u w:val="single"/>
          <w:lang w:val="en-US"/>
        </w:rPr>
        <w:t xml:space="preserve">information providing </w:t>
      </w:r>
      <w:r w:rsidRPr="00FD7AAA">
        <w:rPr>
          <w:lang w:val="en-US"/>
        </w:rPr>
        <w:t>activity, so accountants need to understand:</w:t>
      </w:r>
    </w:p>
    <w:p w14:paraId="0095F933" w14:textId="77777777" w:rsidR="00C17F4F" w:rsidRPr="00FD7AAA" w:rsidRDefault="000B3A1C" w:rsidP="00EF3CAE">
      <w:pPr>
        <w:numPr>
          <w:ilvl w:val="2"/>
          <w:numId w:val="4"/>
        </w:numPr>
        <w:tabs>
          <w:tab w:val="num" w:pos="2160"/>
        </w:tabs>
        <w:spacing w:after="0"/>
      </w:pPr>
      <w:r w:rsidRPr="00FD7AAA">
        <w:rPr>
          <w:lang w:val="en-US"/>
        </w:rPr>
        <w:t>How the system that provides that information is designed, configured, and used</w:t>
      </w:r>
    </w:p>
    <w:p w14:paraId="1485C703" w14:textId="77777777" w:rsidR="00C17F4F" w:rsidRPr="00FD7AAA" w:rsidRDefault="000B3A1C" w:rsidP="00EF3CAE">
      <w:pPr>
        <w:numPr>
          <w:ilvl w:val="2"/>
          <w:numId w:val="4"/>
        </w:numPr>
        <w:tabs>
          <w:tab w:val="num" w:pos="2160"/>
        </w:tabs>
        <w:spacing w:after="0"/>
      </w:pPr>
      <w:r w:rsidRPr="00FD7AAA">
        <w:rPr>
          <w:lang w:val="en-US"/>
        </w:rPr>
        <w:t>How financial information is reported</w:t>
      </w:r>
    </w:p>
    <w:p w14:paraId="61C4B8A0" w14:textId="4DDF179B" w:rsidR="00FD7AAA" w:rsidRPr="00FD7AAA" w:rsidRDefault="000B3A1C" w:rsidP="00EF3CAE">
      <w:pPr>
        <w:numPr>
          <w:ilvl w:val="2"/>
          <w:numId w:val="4"/>
        </w:numPr>
        <w:spacing w:after="0"/>
      </w:pPr>
      <w:r w:rsidRPr="00FD7AAA">
        <w:rPr>
          <w:lang w:val="en-US"/>
        </w:rPr>
        <w:t>How information is used to make decisions</w:t>
      </w:r>
    </w:p>
    <w:p w14:paraId="515AFE36" w14:textId="0B1ADE66" w:rsidR="00FD7AAA" w:rsidRPr="00CA7207" w:rsidRDefault="00FD7AAA" w:rsidP="00CA7207">
      <w:pPr>
        <w:jc w:val="center"/>
        <w:rPr>
          <w:i/>
        </w:rPr>
      </w:pPr>
      <w:r w:rsidRPr="00CA7207">
        <w:rPr>
          <w:i/>
          <w:noProof/>
        </w:rPr>
        <w:drawing>
          <wp:inline distT="0" distB="0" distL="0" distR="0" wp14:anchorId="20D2B3B1" wp14:editId="0C2D41B6">
            <wp:extent cx="5634037" cy="1176767"/>
            <wp:effectExtent l="0" t="0" r="5080" b="4445"/>
            <wp:docPr id="6" name="Picture 2" descr="\\172.50.10.4\epub\P16277002-B&amp;E-OLCs_2013\Customer Supplied Data\Richardson_1e\Instructor\DigitalArtFiles\ch01_labeled\ric25494_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172.50.10.4\epub\P16277002-B&amp;E-OLCs_2013\Customer Supplied Data\Richardson_1e\Instructor\DigitalArtFiles\ch01_labeled\ric25494_010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88646" cy="1188173"/>
                    </a:xfrm>
                    <a:prstGeom prst="rect">
                      <a:avLst/>
                    </a:prstGeom>
                    <a:noFill/>
                    <a:extLst/>
                  </pic:spPr>
                </pic:pic>
              </a:graphicData>
            </a:graphic>
          </wp:inline>
        </w:drawing>
      </w:r>
    </w:p>
    <w:p w14:paraId="51C9AB1A" w14:textId="77777777" w:rsidR="00CA7207" w:rsidRPr="00CA7207" w:rsidRDefault="00CA7207" w:rsidP="00CA7207">
      <w:pPr>
        <w:jc w:val="center"/>
        <w:rPr>
          <w:i/>
        </w:rPr>
      </w:pPr>
      <w:r w:rsidRPr="00CA7207">
        <w:rPr>
          <w:i/>
          <w:lang w:val="en-US"/>
        </w:rPr>
        <w:t>Possible Input: Sales at Starbucks</w:t>
      </w:r>
    </w:p>
    <w:p w14:paraId="40B5EDDF" w14:textId="77777777" w:rsidR="00CA7207" w:rsidRPr="00192F0F" w:rsidRDefault="00CA7207" w:rsidP="00192F0F">
      <w:pPr>
        <w:spacing w:after="0"/>
        <w:jc w:val="center"/>
        <w:rPr>
          <w:i/>
          <w:sz w:val="18"/>
        </w:rPr>
      </w:pPr>
      <w:r w:rsidRPr="00192F0F">
        <w:rPr>
          <w:i/>
          <w:sz w:val="18"/>
          <w:lang w:val="en-US"/>
        </w:rPr>
        <w:t>Possible Storage: Database of all Sales at Starbucks</w:t>
      </w:r>
    </w:p>
    <w:p w14:paraId="1E734D4B" w14:textId="77777777" w:rsidR="00CA7207" w:rsidRPr="00192F0F" w:rsidRDefault="00CA7207" w:rsidP="00192F0F">
      <w:pPr>
        <w:spacing w:after="0"/>
        <w:jc w:val="center"/>
        <w:rPr>
          <w:i/>
          <w:sz w:val="18"/>
        </w:rPr>
      </w:pPr>
      <w:r w:rsidRPr="00192F0F">
        <w:rPr>
          <w:i/>
          <w:sz w:val="18"/>
          <w:lang w:val="en-US"/>
        </w:rPr>
        <w:t>Possible Processing: Queries of What Sells Best at Night</w:t>
      </w:r>
    </w:p>
    <w:p w14:paraId="48690273" w14:textId="6D294F3D" w:rsidR="00CA7207" w:rsidRDefault="00CA7207" w:rsidP="00192F0F">
      <w:pPr>
        <w:spacing w:after="0"/>
        <w:jc w:val="center"/>
        <w:rPr>
          <w:i/>
          <w:sz w:val="18"/>
          <w:lang w:val="en-US"/>
        </w:rPr>
      </w:pPr>
      <w:r w:rsidRPr="00192F0F">
        <w:rPr>
          <w:i/>
          <w:sz w:val="18"/>
          <w:lang w:val="en-US"/>
        </w:rPr>
        <w:t>Possible Output: Reports of What Sells Best at Night</w:t>
      </w:r>
    </w:p>
    <w:p w14:paraId="64D1BC50" w14:textId="77777777" w:rsidR="009B4408" w:rsidRPr="00192F0F" w:rsidRDefault="009B4408" w:rsidP="00192F0F">
      <w:pPr>
        <w:spacing w:after="0"/>
        <w:jc w:val="center"/>
        <w:rPr>
          <w:i/>
          <w:sz w:val="18"/>
        </w:rPr>
      </w:pPr>
    </w:p>
    <w:p w14:paraId="32B2E5A6" w14:textId="77777777" w:rsidR="009B4408" w:rsidRPr="009B4408" w:rsidRDefault="009B4408" w:rsidP="009B4408">
      <w:pPr>
        <w:pStyle w:val="ListParagraph"/>
        <w:numPr>
          <w:ilvl w:val="0"/>
          <w:numId w:val="1"/>
        </w:numPr>
        <w:rPr>
          <w:b/>
          <w:i/>
          <w:color w:val="0070C0"/>
          <w:sz w:val="28"/>
        </w:rPr>
      </w:pPr>
      <w:bookmarkStart w:id="2" w:name="OLE_LINK5"/>
      <w:r w:rsidRPr="009B4408">
        <w:rPr>
          <w:b/>
          <w:i/>
          <w:color w:val="0070C0"/>
          <w:sz w:val="28"/>
        </w:rPr>
        <w:t>Quality of information in AIS</w:t>
      </w:r>
    </w:p>
    <w:bookmarkEnd w:id="2"/>
    <w:p w14:paraId="1420EC58" w14:textId="77777777" w:rsidR="009B4408" w:rsidRPr="001E4952" w:rsidRDefault="009B4408" w:rsidP="009B4408">
      <w:r>
        <w:t xml:space="preserve">One of the </w:t>
      </w:r>
      <w:r w:rsidRPr="004860D2">
        <w:rPr>
          <w:u w:val="single"/>
        </w:rPr>
        <w:t>most competitive advantages</w:t>
      </w:r>
      <w:r>
        <w:t xml:space="preserve"> for an organization is the </w:t>
      </w:r>
      <w:r w:rsidRPr="00F220CD">
        <w:rPr>
          <w:i/>
        </w:rPr>
        <w:t>quality of information</w:t>
      </w:r>
      <w:r>
        <w:t>. The quality of the information provided is imperative</w:t>
      </w:r>
      <w:r>
        <w:rPr>
          <w:rFonts w:hint="eastAsia"/>
        </w:rPr>
        <w:t>必要的</w:t>
      </w:r>
      <w:r>
        <w:t xml:space="preserve"> to the success of the systems in an AIS. </w:t>
      </w:r>
    </w:p>
    <w:p w14:paraId="454CFC32" w14:textId="70847606" w:rsidR="00C17F4F" w:rsidRPr="00CA7207" w:rsidRDefault="00CA7207" w:rsidP="00CA7207">
      <w:pPr>
        <w:rPr>
          <w:b/>
          <w:lang w:val="en-US"/>
        </w:rPr>
      </w:pPr>
      <w:r w:rsidRPr="00CA7207">
        <w:rPr>
          <w:b/>
          <w:lang w:val="en-US"/>
        </w:rPr>
        <w:t>Attributes of Useful Information</w:t>
      </w:r>
      <w:r>
        <w:rPr>
          <w:b/>
          <w:lang w:val="en-US"/>
        </w:rPr>
        <w:t xml:space="preserve">: </w:t>
      </w:r>
      <w:r w:rsidR="000B3A1C" w:rsidRPr="00CA7207">
        <w:rPr>
          <w:lang w:val="en-US"/>
        </w:rPr>
        <w:t>To be useful information must have these attributes:</w:t>
      </w:r>
    </w:p>
    <w:p w14:paraId="42F755EE" w14:textId="246616E2" w:rsidR="00CA7207" w:rsidRPr="00CA7207" w:rsidRDefault="000B3A1C" w:rsidP="00385551">
      <w:pPr>
        <w:numPr>
          <w:ilvl w:val="1"/>
          <w:numId w:val="5"/>
        </w:numPr>
        <w:tabs>
          <w:tab w:val="num" w:pos="1440"/>
        </w:tabs>
        <w:spacing w:after="0"/>
      </w:pPr>
      <w:r w:rsidRPr="00CA7207">
        <w:rPr>
          <w:b/>
          <w:bCs/>
          <w:lang w:val="en-US"/>
        </w:rPr>
        <w:t xml:space="preserve">Relevant </w:t>
      </w:r>
      <w:r w:rsidRPr="00CA7207">
        <w:rPr>
          <w:lang w:val="en-US"/>
        </w:rPr>
        <w:t>– information that is capable of making a difference in a decision</w:t>
      </w:r>
      <w:r w:rsidR="00CA7207">
        <w:rPr>
          <w:lang w:val="en-US"/>
        </w:rPr>
        <w:t>.</w:t>
      </w:r>
      <w:r w:rsidR="00CA7207">
        <w:t xml:space="preserve"> </w:t>
      </w:r>
      <w:r w:rsidR="00CA7207" w:rsidRPr="00CA7207">
        <w:rPr>
          <w:bCs/>
          <w:lang w:val="en-US"/>
        </w:rPr>
        <w:t>To be useful, information must be relevant to the decision maker</w:t>
      </w:r>
      <w:r w:rsidR="00CA7207" w:rsidRPr="00CA7207">
        <w:t>.</w:t>
      </w:r>
    </w:p>
    <w:p w14:paraId="38BCDA85" w14:textId="7E761021" w:rsidR="00C17F4F" w:rsidRPr="00CA7207" w:rsidRDefault="000B3A1C" w:rsidP="00385551">
      <w:pPr>
        <w:numPr>
          <w:ilvl w:val="2"/>
          <w:numId w:val="5"/>
        </w:numPr>
        <w:tabs>
          <w:tab w:val="num" w:pos="2160"/>
        </w:tabs>
        <w:spacing w:after="0"/>
      </w:pPr>
      <w:r w:rsidRPr="00CA7207">
        <w:rPr>
          <w:lang w:val="en-US"/>
        </w:rPr>
        <w:t>Predictive Value</w:t>
      </w:r>
      <w:r w:rsidR="00CA7207">
        <w:rPr>
          <w:lang w:val="en-US"/>
        </w:rPr>
        <w:t xml:space="preserve"> (helps with forecasting the future)</w:t>
      </w:r>
    </w:p>
    <w:p w14:paraId="4017FAE8" w14:textId="590BF802" w:rsidR="00C17F4F" w:rsidRPr="00CA7207" w:rsidRDefault="000B3A1C" w:rsidP="00385551">
      <w:pPr>
        <w:numPr>
          <w:ilvl w:val="2"/>
          <w:numId w:val="5"/>
        </w:numPr>
        <w:tabs>
          <w:tab w:val="num" w:pos="2160"/>
        </w:tabs>
        <w:spacing w:after="0"/>
      </w:pPr>
      <w:r w:rsidRPr="00CA7207">
        <w:rPr>
          <w:lang w:val="en-US"/>
        </w:rPr>
        <w:t>Feedback Value</w:t>
      </w:r>
      <w:r w:rsidR="00CA7207">
        <w:rPr>
          <w:lang w:val="en-US"/>
        </w:rPr>
        <w:t xml:space="preserve"> (corrects or confirms what had been predicted in the past)</w:t>
      </w:r>
    </w:p>
    <w:p w14:paraId="730160E8" w14:textId="02A8593E" w:rsidR="00C17F4F" w:rsidRPr="00CA7207" w:rsidRDefault="000B3A1C" w:rsidP="00CA7207">
      <w:pPr>
        <w:numPr>
          <w:ilvl w:val="2"/>
          <w:numId w:val="5"/>
        </w:numPr>
        <w:tabs>
          <w:tab w:val="num" w:pos="2160"/>
        </w:tabs>
      </w:pPr>
      <w:r w:rsidRPr="00CA7207">
        <w:rPr>
          <w:lang w:val="en-US"/>
        </w:rPr>
        <w:t>Timely</w:t>
      </w:r>
      <w:r w:rsidR="004E059D">
        <w:rPr>
          <w:lang w:val="en-US"/>
        </w:rPr>
        <w:t xml:space="preserve"> </w:t>
      </w:r>
      <w:r w:rsidR="00CA7207">
        <w:rPr>
          <w:lang w:val="en-US"/>
        </w:rPr>
        <w:t>(available when needed or in time to have an impact on decision)</w:t>
      </w:r>
    </w:p>
    <w:p w14:paraId="16EFA131" w14:textId="77777777" w:rsidR="00C17F4F" w:rsidRPr="00CA7207" w:rsidRDefault="000B3A1C" w:rsidP="00385551">
      <w:pPr>
        <w:numPr>
          <w:ilvl w:val="1"/>
          <w:numId w:val="5"/>
        </w:numPr>
        <w:tabs>
          <w:tab w:val="num" w:pos="1440"/>
        </w:tabs>
        <w:spacing w:after="0"/>
      </w:pPr>
      <w:r w:rsidRPr="00CA7207">
        <w:rPr>
          <w:b/>
          <w:bCs/>
          <w:lang w:val="en-US"/>
        </w:rPr>
        <w:t>Reliable</w:t>
      </w:r>
      <w:r w:rsidRPr="00CA7207">
        <w:rPr>
          <w:lang w:val="en-US"/>
        </w:rPr>
        <w:t xml:space="preserve"> – information that is free from bias and error</w:t>
      </w:r>
    </w:p>
    <w:p w14:paraId="0207807D" w14:textId="0DB5F375" w:rsidR="00C17F4F" w:rsidRPr="00CA7207" w:rsidRDefault="000B3A1C" w:rsidP="00385551">
      <w:pPr>
        <w:numPr>
          <w:ilvl w:val="2"/>
          <w:numId w:val="5"/>
        </w:numPr>
        <w:tabs>
          <w:tab w:val="num" w:pos="2160"/>
        </w:tabs>
        <w:spacing w:after="0"/>
      </w:pPr>
      <w:r w:rsidRPr="00CA7207">
        <w:rPr>
          <w:lang w:val="en-US"/>
        </w:rPr>
        <w:lastRenderedPageBreak/>
        <w:t>Verifiable</w:t>
      </w:r>
      <w:r w:rsidR="00CA7207">
        <w:rPr>
          <w:lang w:val="en-US"/>
        </w:rPr>
        <w:t xml:space="preserve"> (can be confirmed by an independent party)</w:t>
      </w:r>
    </w:p>
    <w:p w14:paraId="74D8EAE9" w14:textId="48505920" w:rsidR="00C17F4F" w:rsidRPr="00CA7207" w:rsidRDefault="000B3A1C" w:rsidP="00385551">
      <w:pPr>
        <w:numPr>
          <w:ilvl w:val="2"/>
          <w:numId w:val="5"/>
        </w:numPr>
        <w:tabs>
          <w:tab w:val="num" w:pos="2160"/>
        </w:tabs>
        <w:spacing w:after="0"/>
      </w:pPr>
      <w:r w:rsidRPr="00CA7207">
        <w:rPr>
          <w:lang w:val="en-US"/>
        </w:rPr>
        <w:t>Representational Faithfulness</w:t>
      </w:r>
      <w:r w:rsidR="00CA7207">
        <w:rPr>
          <w:lang w:val="en-US"/>
        </w:rPr>
        <w:t xml:space="preserve"> (reports what actually happened)</w:t>
      </w:r>
    </w:p>
    <w:p w14:paraId="40B8F2FE" w14:textId="163D3C68" w:rsidR="00C17F4F" w:rsidRPr="00CA7207" w:rsidRDefault="000B3A1C" w:rsidP="00CA7207">
      <w:pPr>
        <w:numPr>
          <w:ilvl w:val="2"/>
          <w:numId w:val="5"/>
        </w:numPr>
        <w:tabs>
          <w:tab w:val="num" w:pos="2160"/>
        </w:tabs>
      </w:pPr>
      <w:r w:rsidRPr="00CA7207">
        <w:rPr>
          <w:lang w:val="en-US"/>
        </w:rPr>
        <w:t>Neutrality</w:t>
      </w:r>
      <w:r w:rsidR="00CA7207">
        <w:rPr>
          <w:lang w:val="en-US"/>
        </w:rPr>
        <w:t xml:space="preserve"> (information not biased)</w:t>
      </w:r>
    </w:p>
    <w:p w14:paraId="51B088BE" w14:textId="096549EB" w:rsidR="0078377B" w:rsidRDefault="00CA7207" w:rsidP="0078377B">
      <w:pPr>
        <w:ind w:firstLine="709"/>
      </w:pPr>
      <w:r w:rsidRPr="00CA7207">
        <w:rPr>
          <w:u w:val="single"/>
        </w:rPr>
        <w:t>Best Info</w:t>
      </w:r>
      <w:r>
        <w:t xml:space="preserve"> may be info that becomes reliable once audit is complete. But waiting for an audit to be completed may take so long that it is no longer relevant. The </w:t>
      </w:r>
      <w:r w:rsidRPr="00CA7207">
        <w:rPr>
          <w:u w:val="single"/>
        </w:rPr>
        <w:t>most relevant</w:t>
      </w:r>
      <w:r>
        <w:t xml:space="preserve"> info may require an estimate of the value of a building, but that estimate may be subject to bias of appraiser</w:t>
      </w:r>
      <w:r w:rsidR="001E484F">
        <w:rPr>
          <w:rFonts w:hint="eastAsia"/>
        </w:rPr>
        <w:t>估价人</w:t>
      </w:r>
      <w:r>
        <w:t xml:space="preserve"> limiting the reliability.</w:t>
      </w:r>
    </w:p>
    <w:p w14:paraId="40FC92A3" w14:textId="3A9DBBEA" w:rsidR="00E96079" w:rsidRPr="001F1A41" w:rsidRDefault="001F1A41" w:rsidP="001F1A41">
      <w:pPr>
        <w:pStyle w:val="ListParagraph"/>
        <w:numPr>
          <w:ilvl w:val="0"/>
          <w:numId w:val="1"/>
        </w:numPr>
        <w:rPr>
          <w:b/>
          <w:i/>
          <w:color w:val="0070C0"/>
          <w:sz w:val="28"/>
        </w:rPr>
      </w:pPr>
      <w:r w:rsidRPr="00EF3CAE">
        <w:rPr>
          <w:b/>
          <w:i/>
          <w:color w:val="0070C0"/>
          <w:sz w:val="28"/>
        </w:rPr>
        <w:t>Impact of AIS on firm business processes</w:t>
      </w:r>
    </w:p>
    <w:p w14:paraId="4DD55A18" w14:textId="59D44F8C" w:rsidR="0072685C" w:rsidRPr="0078377B" w:rsidRDefault="0072685C" w:rsidP="0072685C">
      <w:pPr>
        <w:spacing w:after="0"/>
        <w:rPr>
          <w:b/>
        </w:rPr>
      </w:pPr>
      <w:r w:rsidRPr="0078377B">
        <w:rPr>
          <w:b/>
          <w:lang w:val="en-US"/>
        </w:rPr>
        <w:t>D</w:t>
      </w:r>
      <w:r>
        <w:rPr>
          <w:b/>
          <w:lang w:val="en-US"/>
        </w:rPr>
        <w:t xml:space="preserve">ata </w:t>
      </w:r>
      <w:r w:rsidRPr="0078377B">
        <w:rPr>
          <w:b/>
          <w:lang w:val="en-US"/>
        </w:rPr>
        <w:t>v</w:t>
      </w:r>
      <w:r w:rsidRPr="0078377B">
        <w:rPr>
          <w:rFonts w:hint="eastAsia"/>
          <w:b/>
          <w:lang w:val="en-US"/>
        </w:rPr>
        <w:t>s</w:t>
      </w:r>
      <w:r w:rsidRPr="0078377B">
        <w:rPr>
          <w:b/>
          <w:lang w:val="en-US"/>
        </w:rPr>
        <w:t>. Information</w:t>
      </w:r>
    </w:p>
    <w:p w14:paraId="17A4D1D0" w14:textId="64452D35" w:rsidR="0078377B" w:rsidRDefault="0078377B" w:rsidP="0078377B">
      <w:pPr>
        <w:ind w:firstLine="709"/>
      </w:pPr>
      <w:r w:rsidRPr="0078377B">
        <w:rPr>
          <w:b/>
        </w:rPr>
        <w:t>Data</w:t>
      </w:r>
      <w:r>
        <w:t>: Raw facts or statistics that, absent a context, may have little meaning.</w:t>
      </w:r>
    </w:p>
    <w:p w14:paraId="4CE430E8" w14:textId="02AAF5AA" w:rsidR="0072685C" w:rsidRPr="0078377B" w:rsidRDefault="0072685C" w:rsidP="0078377B">
      <w:pPr>
        <w:ind w:firstLine="709"/>
      </w:pPr>
      <w:r w:rsidRPr="0072685C">
        <w:rPr>
          <w:b/>
        </w:rPr>
        <w:t>Information</w:t>
      </w:r>
      <w:r>
        <w:t>: Data organized in a meaningful way to the user.</w:t>
      </w:r>
    </w:p>
    <w:p w14:paraId="4821F392" w14:textId="474BF170" w:rsidR="00E226DA" w:rsidRPr="005F3FBB" w:rsidRDefault="00E226DA" w:rsidP="00E226DA">
      <w:pPr>
        <w:spacing w:after="0"/>
        <w:ind w:firstLine="709"/>
      </w:pPr>
      <w:r w:rsidRPr="0072685C">
        <w:rPr>
          <w:b/>
          <w:lang w:val="en-US"/>
        </w:rPr>
        <w:t>Information Overload</w:t>
      </w:r>
      <w:r w:rsidR="005F3FBB">
        <w:rPr>
          <w:b/>
          <w:lang w:val="en-US"/>
        </w:rPr>
        <w:t xml:space="preserve">: </w:t>
      </w:r>
      <w:r w:rsidR="005F3FBB">
        <w:rPr>
          <w:lang w:val="en-US"/>
        </w:rPr>
        <w:t>the difficulty a person faces in understanding a problem and making a decision as a consequence of too much information.</w:t>
      </w:r>
    </w:p>
    <w:p w14:paraId="598A0D1E" w14:textId="77777777" w:rsidR="00E226DA" w:rsidRPr="00013CB5" w:rsidRDefault="00E226DA" w:rsidP="00E226DA">
      <w:pPr>
        <w:numPr>
          <w:ilvl w:val="0"/>
          <w:numId w:val="6"/>
        </w:numPr>
        <w:spacing w:after="0"/>
      </w:pPr>
      <w:r w:rsidRPr="00013CB5">
        <w:rPr>
          <w:lang w:val="en-US"/>
        </w:rPr>
        <w:t>Computers can process and organize a large amount of data.</w:t>
      </w:r>
    </w:p>
    <w:p w14:paraId="20261303" w14:textId="77777777" w:rsidR="00E226DA" w:rsidRPr="00013CB5" w:rsidRDefault="00E226DA" w:rsidP="00E226DA">
      <w:pPr>
        <w:numPr>
          <w:ilvl w:val="0"/>
          <w:numId w:val="6"/>
        </w:numPr>
        <w:spacing w:after="0"/>
      </w:pPr>
      <w:r w:rsidRPr="00013CB5">
        <w:rPr>
          <w:lang w:val="en-US"/>
        </w:rPr>
        <w:t xml:space="preserve">Too much information causes information overload. </w:t>
      </w:r>
    </w:p>
    <w:p w14:paraId="7A034390" w14:textId="6631F15F" w:rsidR="00E96079" w:rsidRDefault="00E226DA" w:rsidP="00E96079">
      <w:pPr>
        <w:numPr>
          <w:ilvl w:val="1"/>
          <w:numId w:val="6"/>
        </w:numPr>
        <w:spacing w:after="0"/>
      </w:pPr>
      <w:r w:rsidRPr="00013CB5">
        <w:rPr>
          <w:lang w:val="en-US"/>
        </w:rPr>
        <w:t>Decision making is hindered.</w:t>
      </w:r>
      <w:r>
        <w:t xml:space="preserve"> </w:t>
      </w:r>
      <w:r>
        <w:rPr>
          <w:rFonts w:hint="eastAsia"/>
        </w:rPr>
        <w:t>e.g.</w:t>
      </w:r>
      <w:r w:rsidRPr="00013CB5">
        <w:rPr>
          <w:lang w:val="en-US"/>
        </w:rPr>
        <w:t>Big Data phenomenon</w:t>
      </w:r>
    </w:p>
    <w:p w14:paraId="143B4EB4" w14:textId="77777777" w:rsidR="00E96079" w:rsidRDefault="00E96079" w:rsidP="00E96079">
      <w:pPr>
        <w:pStyle w:val="ListParagraph"/>
        <w:ind w:left="0"/>
      </w:pPr>
      <w:r w:rsidRPr="00013CB5">
        <w:rPr>
          <w:noProof/>
        </w:rPr>
        <w:drawing>
          <wp:inline distT="0" distB="0" distL="0" distR="0" wp14:anchorId="391AB243" wp14:editId="50357ED1">
            <wp:extent cx="5833585" cy="1262697"/>
            <wp:effectExtent l="0" t="0" r="0" b="0"/>
            <wp:docPr id="4" name="Picture 4" descr="\\172.50.10.4\epub\P16277002-B&amp;E-OLCs_2013\Customer Supplied Data\Richardson_1e\Instructor\DigitalArtFiles\ch01_labeled\ric25494_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72.50.10.4\epub\P16277002-B&amp;E-OLCs_2013\Customer Supplied Data\Richardson_1e\Instructor\DigitalArtFiles\ch01_labeled\ric25494_010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49366" cy="1266113"/>
                    </a:xfrm>
                    <a:prstGeom prst="rect">
                      <a:avLst/>
                    </a:prstGeom>
                    <a:noFill/>
                    <a:extLst/>
                  </pic:spPr>
                </pic:pic>
              </a:graphicData>
            </a:graphic>
          </wp:inline>
        </w:drawing>
      </w:r>
    </w:p>
    <w:p w14:paraId="424701BE" w14:textId="77777777" w:rsidR="00E96079" w:rsidRPr="00E96079" w:rsidRDefault="00E96079" w:rsidP="00E96079">
      <w:pPr>
        <w:pStyle w:val="ListParagraph"/>
        <w:jc w:val="center"/>
        <w:rPr>
          <w:u w:val="single"/>
        </w:rPr>
      </w:pPr>
      <w:r w:rsidRPr="00E96079">
        <w:rPr>
          <w:u w:val="single"/>
        </w:rPr>
        <w:t>Information value chain</w:t>
      </w:r>
      <w:r w:rsidRPr="0048166D">
        <w:t>:</w:t>
      </w:r>
      <w:r>
        <w:t xml:space="preserve"> the overall transformation from a business need and business event to the collection of data and information to an ultimate decision.</w:t>
      </w:r>
    </w:p>
    <w:p w14:paraId="2505C4EC" w14:textId="77777777" w:rsidR="00E96079" w:rsidRPr="00E96079" w:rsidRDefault="00E96079" w:rsidP="00E96079">
      <w:pPr>
        <w:spacing w:after="0"/>
        <w:rPr>
          <w:lang w:val="en-US"/>
        </w:rPr>
      </w:pPr>
    </w:p>
    <w:p w14:paraId="6E810B68" w14:textId="5F79DB2A" w:rsidR="00E226DA" w:rsidRPr="0078377B" w:rsidRDefault="00E226DA" w:rsidP="0078377B">
      <w:pPr>
        <w:spacing w:after="0"/>
        <w:rPr>
          <w:b/>
        </w:rPr>
      </w:pPr>
      <w:r w:rsidRPr="0078377B">
        <w:rPr>
          <w:b/>
          <w:lang w:val="en-US"/>
        </w:rPr>
        <w:t>Discretionary v</w:t>
      </w:r>
      <w:r w:rsidRPr="0078377B">
        <w:rPr>
          <w:rFonts w:hint="eastAsia"/>
          <w:b/>
          <w:lang w:val="en-US"/>
        </w:rPr>
        <w:t>s</w:t>
      </w:r>
      <w:r w:rsidRPr="0078377B">
        <w:rPr>
          <w:b/>
          <w:lang w:val="en-US"/>
        </w:rPr>
        <w:t>. Mandatory Information</w:t>
      </w:r>
    </w:p>
    <w:p w14:paraId="79954362" w14:textId="3C106CAA" w:rsidR="000C7211" w:rsidRPr="00E226DA" w:rsidRDefault="00810908" w:rsidP="0078377B">
      <w:pPr>
        <w:numPr>
          <w:ilvl w:val="0"/>
          <w:numId w:val="11"/>
        </w:numPr>
        <w:spacing w:after="0"/>
      </w:pPr>
      <w:r w:rsidRPr="0078377B">
        <w:rPr>
          <w:u w:val="single"/>
          <w:lang w:val="en-US"/>
        </w:rPr>
        <w:t>Discretionary information</w:t>
      </w:r>
      <w:r w:rsidRPr="00E226DA">
        <w:rPr>
          <w:lang w:val="en-US"/>
        </w:rPr>
        <w:t xml:space="preserve"> is information that is </w:t>
      </w:r>
      <w:r w:rsidRPr="0078377B">
        <w:rPr>
          <w:b/>
          <w:lang w:val="en-US"/>
        </w:rPr>
        <w:t>not</w:t>
      </w:r>
      <w:r w:rsidRPr="00E226DA">
        <w:rPr>
          <w:lang w:val="en-US"/>
        </w:rPr>
        <w:t xml:space="preserve"> </w:t>
      </w:r>
      <w:r w:rsidRPr="0078377B">
        <w:rPr>
          <w:b/>
          <w:lang w:val="en-US"/>
        </w:rPr>
        <w:t>required by law</w:t>
      </w:r>
      <w:r w:rsidRPr="00E226DA">
        <w:rPr>
          <w:lang w:val="en-US"/>
        </w:rPr>
        <w:t>.</w:t>
      </w:r>
      <w:r w:rsidR="0059581E">
        <w:rPr>
          <w:lang w:val="en-US"/>
        </w:rPr>
        <w:t xml:space="preserve"> Info that is generated according to one’s own judgement.</w:t>
      </w:r>
    </w:p>
    <w:p w14:paraId="6E46F38B" w14:textId="77777777" w:rsidR="000C7211" w:rsidRPr="00E226DA" w:rsidRDefault="00810908" w:rsidP="0078377B">
      <w:pPr>
        <w:numPr>
          <w:ilvl w:val="1"/>
          <w:numId w:val="11"/>
        </w:numPr>
        <w:spacing w:after="0"/>
      </w:pPr>
      <w:r w:rsidRPr="00E226DA">
        <w:rPr>
          <w:lang w:val="en-US"/>
        </w:rPr>
        <w:t>Using an ABC system to determine the overheads costs associated with each pound of chicken at Tyson Foods.</w:t>
      </w:r>
    </w:p>
    <w:p w14:paraId="32FA1FE5" w14:textId="77777777" w:rsidR="000C7211" w:rsidRPr="00E226DA" w:rsidRDefault="00810908" w:rsidP="0078377B">
      <w:pPr>
        <w:numPr>
          <w:ilvl w:val="1"/>
          <w:numId w:val="11"/>
        </w:numPr>
        <w:spacing w:after="0"/>
      </w:pPr>
      <w:r w:rsidRPr="00E226DA">
        <w:rPr>
          <w:lang w:val="en-US"/>
        </w:rPr>
        <w:t>Managers must decide if the benefits of discretionary information outweigh the costs of obtaining it.</w:t>
      </w:r>
    </w:p>
    <w:p w14:paraId="40A66C88" w14:textId="1AE525F1" w:rsidR="000C7211" w:rsidRPr="00E226DA" w:rsidRDefault="00810908" w:rsidP="0078377B">
      <w:pPr>
        <w:numPr>
          <w:ilvl w:val="0"/>
          <w:numId w:val="11"/>
        </w:numPr>
        <w:spacing w:after="0"/>
      </w:pPr>
      <w:r w:rsidRPr="0078377B">
        <w:rPr>
          <w:u w:val="single"/>
          <w:lang w:val="en-US"/>
        </w:rPr>
        <w:t>Mandatory information</w:t>
      </w:r>
      <w:r w:rsidRPr="00E226DA">
        <w:rPr>
          <w:lang w:val="en-US"/>
        </w:rPr>
        <w:t xml:space="preserve"> is information that is </w:t>
      </w:r>
      <w:r w:rsidRPr="0078377B">
        <w:rPr>
          <w:b/>
          <w:lang w:val="en-US"/>
        </w:rPr>
        <w:t>required by law</w:t>
      </w:r>
      <w:r w:rsidR="0097365B">
        <w:rPr>
          <w:b/>
          <w:lang w:val="en-US"/>
        </w:rPr>
        <w:t xml:space="preserve"> </w:t>
      </w:r>
      <w:r w:rsidR="0097365B">
        <w:rPr>
          <w:lang w:val="en-US"/>
        </w:rPr>
        <w:t>or regulation</w:t>
      </w:r>
      <w:r w:rsidRPr="00E226DA">
        <w:rPr>
          <w:lang w:val="en-US"/>
        </w:rPr>
        <w:t>.</w:t>
      </w:r>
      <w:r w:rsidR="0097365B">
        <w:rPr>
          <w:lang w:val="en-US"/>
        </w:rPr>
        <w:t xml:space="preserve"> </w:t>
      </w:r>
    </w:p>
    <w:p w14:paraId="4B9E7D2A" w14:textId="77777777" w:rsidR="000C7211" w:rsidRPr="00E226DA" w:rsidRDefault="00810908" w:rsidP="00E226DA">
      <w:pPr>
        <w:numPr>
          <w:ilvl w:val="1"/>
          <w:numId w:val="11"/>
        </w:numPr>
      </w:pPr>
      <w:r w:rsidRPr="00E226DA">
        <w:rPr>
          <w:lang w:val="en-US"/>
        </w:rPr>
        <w:t>Examples include: Annual Reports that include Financial Statements and Tax Returns</w:t>
      </w:r>
    </w:p>
    <w:p w14:paraId="20C2F085" w14:textId="77777777" w:rsidR="00192F0F" w:rsidRDefault="00192F0F" w:rsidP="00FD7AAA">
      <w:pPr>
        <w:rPr>
          <w:b/>
        </w:rPr>
      </w:pPr>
    </w:p>
    <w:p w14:paraId="051FB0B7" w14:textId="7250CC85" w:rsidR="00FD7AAA" w:rsidRDefault="009356EA" w:rsidP="00FD7AAA">
      <w:pPr>
        <w:rPr>
          <w:b/>
        </w:rPr>
      </w:pPr>
      <w:r w:rsidRPr="009356EA">
        <w:rPr>
          <w:b/>
        </w:rPr>
        <w:t>R</w:t>
      </w:r>
      <w:r w:rsidRPr="009356EA">
        <w:rPr>
          <w:rFonts w:hint="eastAsia"/>
          <w:b/>
        </w:rPr>
        <w:t>o</w:t>
      </w:r>
      <w:r w:rsidRPr="009356EA">
        <w:rPr>
          <w:b/>
        </w:rPr>
        <w:t>le of Accountants in AIS</w:t>
      </w:r>
    </w:p>
    <w:p w14:paraId="2571D790" w14:textId="2B45ECFB" w:rsidR="009356EA" w:rsidRDefault="009356EA" w:rsidP="00FD7AAA">
      <w:r>
        <w:t xml:space="preserve">Accountant have a role as business analysts </w:t>
      </w:r>
      <w:r>
        <w:sym w:font="Wingdings" w:char="F0E0"/>
      </w:r>
      <w:r>
        <w:t>gather info to solve problems/address opportunities</w:t>
      </w:r>
      <w:r>
        <w:sym w:font="Wingdings" w:char="F0E0"/>
      </w:r>
      <w:r>
        <w:t>determine what info is relevant in solving problems</w:t>
      </w:r>
      <w:r>
        <w:sym w:font="Wingdings" w:char="F0E0"/>
      </w:r>
      <w:r>
        <w:t>analyze information.</w:t>
      </w:r>
    </w:p>
    <w:p w14:paraId="34A13652" w14:textId="643A6A54" w:rsidR="009356EA" w:rsidRDefault="009356EA" w:rsidP="00FD7AAA">
      <w:r>
        <w:lastRenderedPageBreak/>
        <w:t>AIS provides a systematic means for the AIS user role and at least one other of the listed roles (manager, designer, or evaluator)</w:t>
      </w:r>
    </w:p>
    <w:p w14:paraId="678E8DA8" w14:textId="20D9F90D" w:rsidR="00E96079" w:rsidRPr="0048166D" w:rsidRDefault="00E96079" w:rsidP="00E96079">
      <w:pPr>
        <w:ind w:left="720"/>
        <w:rPr>
          <w:i/>
        </w:rPr>
      </w:pPr>
      <w:r w:rsidRPr="00E96079">
        <w:rPr>
          <w:i/>
          <w:u w:val="single"/>
        </w:rPr>
        <w:t>User</w:t>
      </w:r>
      <w:r>
        <w:rPr>
          <w:i/>
        </w:rPr>
        <w:t xml:space="preserve"> of AIS</w:t>
      </w:r>
      <w:r w:rsidRPr="0048166D">
        <w:rPr>
          <w:i/>
        </w:rPr>
        <w:t xml:space="preserve"> </w:t>
      </w:r>
      <w:r>
        <w:rPr>
          <w:i/>
        </w:rPr>
        <w:t>– accountant, r</w:t>
      </w:r>
      <w:r w:rsidRPr="0048166D">
        <w:rPr>
          <w:i/>
        </w:rPr>
        <w:t>ecording Journal Entries</w:t>
      </w:r>
      <w:r>
        <w:rPr>
          <w:i/>
        </w:rPr>
        <w:t xml:space="preserve">, using financial spreadsheet to </w:t>
      </w:r>
      <w:r w:rsidR="00F220CD">
        <w:rPr>
          <w:i/>
        </w:rPr>
        <w:t>calculate</w:t>
      </w:r>
      <w:r>
        <w:rPr>
          <w:i/>
        </w:rPr>
        <w:t xml:space="preserve"> the cost of a product.</w:t>
      </w:r>
    </w:p>
    <w:p w14:paraId="277B291E" w14:textId="42F5E2AD" w:rsidR="00E96079" w:rsidRPr="0048166D" w:rsidRDefault="00E96079" w:rsidP="00E96079">
      <w:pPr>
        <w:ind w:left="720"/>
        <w:rPr>
          <w:i/>
        </w:rPr>
      </w:pPr>
      <w:r w:rsidRPr="00E96079">
        <w:rPr>
          <w:i/>
          <w:u w:val="single"/>
        </w:rPr>
        <w:t>Manager</w:t>
      </w:r>
      <w:r w:rsidRPr="0048166D">
        <w:rPr>
          <w:i/>
        </w:rPr>
        <w:t xml:space="preserve"> </w:t>
      </w:r>
      <w:r>
        <w:rPr>
          <w:i/>
        </w:rPr>
        <w:t xml:space="preserve">– Financial manager, </w:t>
      </w:r>
      <w:r w:rsidRPr="0048166D">
        <w:rPr>
          <w:i/>
        </w:rPr>
        <w:t>Controller</w:t>
      </w:r>
      <w:r>
        <w:rPr>
          <w:i/>
        </w:rPr>
        <w:t xml:space="preserve">, </w:t>
      </w:r>
      <w:r w:rsidRPr="0048166D">
        <w:rPr>
          <w:i/>
        </w:rPr>
        <w:t xml:space="preserve"> CFO</w:t>
      </w:r>
    </w:p>
    <w:p w14:paraId="4F3F9A23" w14:textId="09EDF336" w:rsidR="000C7211" w:rsidRPr="0078377B" w:rsidRDefault="00810908" w:rsidP="0078377B">
      <w:pPr>
        <w:ind w:left="720"/>
      </w:pPr>
      <w:r w:rsidRPr="00E96079">
        <w:rPr>
          <w:i/>
          <w:u w:val="single"/>
        </w:rPr>
        <w:t>Designer</w:t>
      </w:r>
      <w:r w:rsidRPr="0048166D">
        <w:rPr>
          <w:i/>
        </w:rPr>
        <w:t xml:space="preserve"> </w:t>
      </w:r>
      <w:r w:rsidR="0078377B" w:rsidRPr="0048166D">
        <w:rPr>
          <w:rFonts w:hint="eastAsia"/>
          <w:i/>
        </w:rPr>
        <w:t>-</w:t>
      </w:r>
      <w:r w:rsidRPr="00E96079">
        <w:rPr>
          <w:b/>
          <w:i/>
        </w:rPr>
        <w:t>System Analyst</w:t>
      </w:r>
      <w:r w:rsidR="0048166D">
        <w:t>: person responsible for both determining the information needs of the business and designing a system to meet those needs.</w:t>
      </w:r>
    </w:p>
    <w:p w14:paraId="6F521DE1" w14:textId="3F21E4A0" w:rsidR="00E96079" w:rsidRPr="0048166D" w:rsidRDefault="00E96079" w:rsidP="00E96079">
      <w:pPr>
        <w:ind w:left="720"/>
        <w:rPr>
          <w:i/>
        </w:rPr>
      </w:pPr>
      <w:r w:rsidRPr="00E96079">
        <w:rPr>
          <w:i/>
          <w:u w:val="single"/>
        </w:rPr>
        <w:t>Evaluator</w:t>
      </w:r>
      <w:r w:rsidRPr="0048166D">
        <w:rPr>
          <w:i/>
        </w:rPr>
        <w:t xml:space="preserve"> </w:t>
      </w:r>
      <w:r>
        <w:rPr>
          <w:i/>
        </w:rPr>
        <w:t>–</w:t>
      </w:r>
      <w:r w:rsidRPr="00E96079">
        <w:t xml:space="preserve"> IT Auditor (risks and controls), assessor of internal controls, tax advisor, general auditor. </w:t>
      </w:r>
      <w:r>
        <w:rPr>
          <w:i/>
        </w:rPr>
        <w:t>(SOX requires an evaluation of the internal controls in an AIS.)</w:t>
      </w:r>
    </w:p>
    <w:p w14:paraId="32CA2810" w14:textId="3A2703A7" w:rsidR="000C7211" w:rsidRPr="0048166D" w:rsidRDefault="00810908" w:rsidP="0078377B">
      <w:pPr>
        <w:ind w:left="720"/>
        <w:rPr>
          <w:i/>
        </w:rPr>
      </w:pPr>
      <w:r w:rsidRPr="00E96079">
        <w:rPr>
          <w:i/>
          <w:u w:val="single"/>
        </w:rPr>
        <w:t>Implementer</w:t>
      </w:r>
      <w:r w:rsidR="0078377B" w:rsidRPr="0048166D">
        <w:rPr>
          <w:i/>
        </w:rPr>
        <w:t xml:space="preserve"> </w:t>
      </w:r>
      <w:r w:rsidR="0078377B" w:rsidRPr="0048166D">
        <w:rPr>
          <w:rFonts w:hint="eastAsia"/>
          <w:i/>
        </w:rPr>
        <w:t>-</w:t>
      </w:r>
      <w:r w:rsidRPr="0048166D">
        <w:rPr>
          <w:i/>
        </w:rPr>
        <w:t>System Developer (no writing code) or Implementer (configuration)</w:t>
      </w:r>
    </w:p>
    <w:p w14:paraId="32247663" w14:textId="3BDE7740" w:rsidR="0091015C" w:rsidRPr="0091015C" w:rsidRDefault="009A0948" w:rsidP="00FD7AAA">
      <w:pPr>
        <w:rPr>
          <w:b/>
          <w:sz w:val="24"/>
        </w:rPr>
      </w:pPr>
      <w:r w:rsidRPr="009A0948">
        <w:rPr>
          <w:b/>
          <w:sz w:val="24"/>
        </w:rPr>
        <w:t>Certifications in AIS</w:t>
      </w:r>
    </w:p>
    <w:p w14:paraId="502A7887" w14:textId="77777777" w:rsidR="0091015C" w:rsidRDefault="009A0948" w:rsidP="00FD7AAA">
      <w:r>
        <w:rPr>
          <w:rFonts w:ascii="Arial" w:hAnsi="Arial" w:cs="Arial"/>
          <w:noProof/>
          <w:color w:val="000000"/>
        </w:rPr>
        <w:drawing>
          <wp:inline distT="0" distB="0" distL="0" distR="0" wp14:anchorId="0007C187" wp14:editId="1E65F977">
            <wp:extent cx="3371850" cy="3248386"/>
            <wp:effectExtent l="0" t="0" r="0" b="9525"/>
            <wp:docPr id="12" name="Picture 12" descr="https://lh3.googleusercontent.com/02VMiiEwtAO-GMIW-SQjkpM-TYjfV9F4qV9eJ7ojyLtaHFdyGIQNAPWflt4vCe0rIEEfEc4qt6466RpdTKP0lLNjNVx_w3WeP6eTFaujT1_8uxJxYu4qzkF3RU7djwjQ2IbYdZ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02VMiiEwtAO-GMIW-SQjkpM-TYjfV9F4qV9eJ7ojyLtaHFdyGIQNAPWflt4vCe0rIEEfEc4qt6466RpdTKP0lLNjNVx_w3WeP6eTFaujT1_8uxJxYu4qzkF3RU7djwjQ2IbYdZzA"/>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7650" t="26746" r="4128" b="23971"/>
                    <a:stretch/>
                  </pic:blipFill>
                  <pic:spPr bwMode="auto">
                    <a:xfrm>
                      <a:off x="0" y="0"/>
                      <a:ext cx="3399218" cy="3274752"/>
                    </a:xfrm>
                    <a:prstGeom prst="rect">
                      <a:avLst/>
                    </a:prstGeom>
                    <a:noFill/>
                    <a:ln>
                      <a:noFill/>
                    </a:ln>
                    <a:extLst>
                      <a:ext uri="{53640926-AAD7-44D8-BBD7-CCE9431645EC}">
                        <a14:shadowObscured xmlns:a14="http://schemas.microsoft.com/office/drawing/2010/main"/>
                      </a:ext>
                    </a:extLst>
                  </pic:spPr>
                </pic:pic>
              </a:graphicData>
            </a:graphic>
          </wp:inline>
        </w:drawing>
      </w:r>
    </w:p>
    <w:p w14:paraId="40529CBA" w14:textId="43EAFD1C" w:rsidR="009356EA" w:rsidRDefault="009356EA" w:rsidP="00FD7AAA">
      <w:r>
        <w:t>CISA (certified information systems auditor)</w:t>
      </w:r>
      <w:r w:rsidR="0091015C">
        <w:t xml:space="preserve">: identifies those professionals </w:t>
      </w:r>
      <w:r w:rsidR="0091015C" w:rsidRPr="00C32FFF">
        <w:rPr>
          <w:b/>
        </w:rPr>
        <w:t>possessing IT audit, control and security skills</w:t>
      </w:r>
      <w:r w:rsidR="0091015C">
        <w:t>. Generally, CISAs will perform IT audits to evaluate the accounting information system’s internal control design and effectiveness. A candidate must take exam and obtain specialized work experienced</w:t>
      </w:r>
      <w:r w:rsidR="00C32FFF">
        <w:t>.</w:t>
      </w:r>
    </w:p>
    <w:p w14:paraId="28FCEA86" w14:textId="76ACC77A" w:rsidR="00C32FFF" w:rsidRDefault="00C32FFF" w:rsidP="00FD7AAA">
      <w:r>
        <w:t xml:space="preserve">CITP (Certified Info Technology Professional): identifies accountants(CPAs) with abroad range of technology knowledge and experience. CITP demonstrates the accountant’s ability to </w:t>
      </w:r>
      <w:r w:rsidRPr="00C32FFF">
        <w:rPr>
          <w:b/>
        </w:rPr>
        <w:t>leverage technology to effectively and efficiently manage information</w:t>
      </w:r>
      <w:r>
        <w:t xml:space="preserve"> while ensuring the data’s reliability, security, accessibility and relevance.</w:t>
      </w:r>
    </w:p>
    <w:p w14:paraId="3BE7FC03" w14:textId="49201336" w:rsidR="009356EA" w:rsidRDefault="00950601" w:rsidP="00FD7AAA">
      <w:r>
        <w:t>CIA (Certified Inter</w:t>
      </w:r>
      <w:r w:rsidR="00841C3D">
        <w:t xml:space="preserve">nal Auditor): the only globally accepted certification for internal auditors and is the standard to demonstrate their </w:t>
      </w:r>
      <w:r w:rsidR="00841C3D" w:rsidRPr="00841C3D">
        <w:rPr>
          <w:b/>
        </w:rPr>
        <w:t>competency and professionalism in the internal auditing field</w:t>
      </w:r>
      <w:r w:rsidR="00841C3D">
        <w:t>.</w:t>
      </w:r>
    </w:p>
    <w:p w14:paraId="7E6F7CEF" w14:textId="72FC5135" w:rsidR="003A6204" w:rsidRPr="00E1689C" w:rsidRDefault="00E1689C" w:rsidP="00FD7AAA">
      <w:pPr>
        <w:rPr>
          <w:b/>
        </w:rPr>
      </w:pPr>
      <w:r w:rsidRPr="00E1689C">
        <w:rPr>
          <w:b/>
        </w:rPr>
        <w:lastRenderedPageBreak/>
        <w:t>The Value Chain</w:t>
      </w:r>
      <w:r w:rsidR="006F7FC4">
        <w:rPr>
          <w:b/>
        </w:rPr>
        <w:t xml:space="preserve">: </w:t>
      </w:r>
      <w:r w:rsidR="006F7FC4" w:rsidRPr="006F7FC4">
        <w:t>a chain of business processes for a firm.</w:t>
      </w:r>
    </w:p>
    <w:p w14:paraId="39AB7EDE" w14:textId="77777777" w:rsidR="00E1689C" w:rsidRDefault="00E1689C" w:rsidP="00E1689C">
      <w:r>
        <w:t xml:space="preserve">Primary Activities: </w:t>
      </w:r>
    </w:p>
    <w:p w14:paraId="2E428B0C" w14:textId="08C64757" w:rsidR="00717FE2" w:rsidRDefault="00717FE2" w:rsidP="00E1689C">
      <w:pPr>
        <w:pBdr>
          <w:top w:val="single" w:sz="4" w:space="1" w:color="auto"/>
          <w:left w:val="single" w:sz="4" w:space="4" w:color="auto"/>
          <w:bottom w:val="single" w:sz="4" w:space="1" w:color="auto"/>
          <w:right w:val="single" w:sz="4" w:space="4" w:color="auto"/>
        </w:pBdr>
      </w:pPr>
      <w:r>
        <w:t>Inbound Logistics</w:t>
      </w:r>
      <w:r>
        <w:rPr>
          <w:rFonts w:hint="eastAsia"/>
        </w:rPr>
        <w:t>采购运筹</w:t>
      </w:r>
      <w:r w:rsidR="00E1689C">
        <w:sym w:font="Wingdings" w:char="F0E0"/>
      </w:r>
      <w:r w:rsidR="00E1689C">
        <w:t>Operations</w:t>
      </w:r>
      <w:r w:rsidR="00E1689C">
        <w:sym w:font="Wingdings" w:char="F0E0"/>
      </w:r>
      <w:r>
        <w:t>O</w:t>
      </w:r>
      <w:r>
        <w:rPr>
          <w:rFonts w:hint="eastAsia"/>
        </w:rPr>
        <w:t>ut</w:t>
      </w:r>
      <w:r>
        <w:t>bound Logistics</w:t>
      </w:r>
      <w:r>
        <w:rPr>
          <w:rFonts w:hint="eastAsia"/>
        </w:rPr>
        <w:t>出货物流</w:t>
      </w:r>
      <w:r w:rsidR="00E1689C">
        <w:sym w:font="Wingdings" w:char="F0E0"/>
      </w:r>
      <w:r w:rsidR="00E1689C">
        <w:t>Marketing</w:t>
      </w:r>
      <w:r w:rsidR="00E1689C">
        <w:sym w:font="Wingdings" w:char="F0E0"/>
      </w:r>
      <w:r w:rsidR="00E1689C">
        <w:t>Services</w:t>
      </w:r>
    </w:p>
    <w:p w14:paraId="35D005D0" w14:textId="77777777" w:rsidR="00E1689C" w:rsidRDefault="00E1689C" w:rsidP="00E1689C">
      <w:r>
        <w:t xml:space="preserve">Support Activities: </w:t>
      </w:r>
    </w:p>
    <w:p w14:paraId="0E5081A2" w14:textId="25A2AF79" w:rsidR="006F7FC4" w:rsidRPr="00913EB5" w:rsidRDefault="00E1689C" w:rsidP="00913EB5">
      <w:pPr>
        <w:pBdr>
          <w:top w:val="single" w:sz="4" w:space="1" w:color="auto"/>
          <w:left w:val="single" w:sz="4" w:space="4" w:color="auto"/>
          <w:bottom w:val="single" w:sz="4" w:space="1" w:color="auto"/>
          <w:right w:val="single" w:sz="4" w:space="4" w:color="auto"/>
        </w:pBdr>
      </w:pPr>
      <w:r>
        <w:t>Procurement</w:t>
      </w:r>
      <w:r>
        <w:rPr>
          <w:rFonts w:hint="eastAsia"/>
        </w:rPr>
        <w:t>采购</w:t>
      </w:r>
      <w:r>
        <w:sym w:font="Wingdings" w:char="F0E0"/>
      </w:r>
      <w:r>
        <w:t>Information Technology</w:t>
      </w:r>
      <w:r>
        <w:sym w:font="Wingdings" w:char="F0E0"/>
      </w:r>
      <w:r>
        <w:t>Human resources Management</w:t>
      </w:r>
      <w:r>
        <w:sym w:font="Wingdings" w:char="F0E0"/>
      </w:r>
      <w:r>
        <w:t>Infrastructure.</w:t>
      </w:r>
    </w:p>
    <w:p w14:paraId="5C81C8F9" w14:textId="3965A571" w:rsidR="006F7FC4" w:rsidRPr="00913EB5" w:rsidRDefault="00913EB5" w:rsidP="00913EB5">
      <w:pPr>
        <w:spacing w:after="0"/>
        <w:rPr>
          <w:sz w:val="20"/>
        </w:rPr>
      </w:pPr>
      <w:r>
        <w:tab/>
      </w:r>
      <w:r w:rsidR="006F7FC4" w:rsidRPr="00913EB5">
        <w:rPr>
          <w:sz w:val="20"/>
        </w:rPr>
        <w:t>Inbound Logistics: receiving and storing raw materials and distributing those materials to manufacturing when needed.</w:t>
      </w:r>
    </w:p>
    <w:p w14:paraId="0730F2DF" w14:textId="0B88B58C" w:rsidR="006F7FC4" w:rsidRPr="00913EB5" w:rsidRDefault="00913EB5" w:rsidP="00913EB5">
      <w:pPr>
        <w:spacing w:after="0"/>
        <w:rPr>
          <w:sz w:val="20"/>
        </w:rPr>
      </w:pPr>
      <w:r w:rsidRPr="00913EB5">
        <w:rPr>
          <w:sz w:val="20"/>
        </w:rPr>
        <w:tab/>
      </w:r>
      <w:r w:rsidR="006F7FC4" w:rsidRPr="00913EB5">
        <w:rPr>
          <w:sz w:val="20"/>
        </w:rPr>
        <w:t>Operations: transform inputs into finished goods and services</w:t>
      </w:r>
      <w:r w:rsidRPr="00913EB5">
        <w:rPr>
          <w:sz w:val="20"/>
        </w:rPr>
        <w:t>. E.g. building a house for a home builder.</w:t>
      </w:r>
    </w:p>
    <w:p w14:paraId="372309A3" w14:textId="16A97901" w:rsidR="00913EB5" w:rsidRPr="00913EB5" w:rsidRDefault="00913EB5" w:rsidP="00913EB5">
      <w:pPr>
        <w:spacing w:after="0"/>
        <w:rPr>
          <w:sz w:val="20"/>
        </w:rPr>
      </w:pPr>
      <w:r w:rsidRPr="00913EB5">
        <w:rPr>
          <w:sz w:val="20"/>
        </w:rPr>
        <w:tab/>
      </w:r>
      <w:r w:rsidR="006F7FC4" w:rsidRPr="00913EB5">
        <w:rPr>
          <w:sz w:val="20"/>
        </w:rPr>
        <w:t>O</w:t>
      </w:r>
      <w:r w:rsidR="006F7FC4" w:rsidRPr="00913EB5">
        <w:rPr>
          <w:rFonts w:hint="eastAsia"/>
          <w:sz w:val="20"/>
        </w:rPr>
        <w:t>ut</w:t>
      </w:r>
      <w:r w:rsidR="006F7FC4" w:rsidRPr="00913EB5">
        <w:rPr>
          <w:sz w:val="20"/>
        </w:rPr>
        <w:t>bound Logistics</w:t>
      </w:r>
      <w:r w:rsidRPr="00913EB5">
        <w:rPr>
          <w:sz w:val="20"/>
        </w:rPr>
        <w:t>: warehouse and distribute the finished goods to the customers.</w:t>
      </w:r>
    </w:p>
    <w:p w14:paraId="6DBEAFB8" w14:textId="7E93D73A" w:rsidR="00913EB5" w:rsidRPr="00913EB5" w:rsidRDefault="00913EB5" w:rsidP="00913EB5">
      <w:pPr>
        <w:spacing w:after="0"/>
        <w:rPr>
          <w:sz w:val="20"/>
        </w:rPr>
      </w:pPr>
      <w:r w:rsidRPr="00913EB5">
        <w:rPr>
          <w:sz w:val="20"/>
        </w:rPr>
        <w:tab/>
      </w:r>
      <w:r w:rsidR="006F7FC4" w:rsidRPr="00913EB5">
        <w:rPr>
          <w:sz w:val="20"/>
        </w:rPr>
        <w:t>Marketing</w:t>
      </w:r>
      <w:r w:rsidRPr="00913EB5">
        <w:rPr>
          <w:sz w:val="20"/>
        </w:rPr>
        <w:t xml:space="preserve"> and sales: identify the needs and wants of customers to help attract them to the firm’s products and, buy them</w:t>
      </w:r>
    </w:p>
    <w:p w14:paraId="0746C9CF" w14:textId="08B4D14C" w:rsidR="006F7FC4" w:rsidRPr="00913EB5" w:rsidRDefault="00913EB5" w:rsidP="00913EB5">
      <w:pPr>
        <w:spacing w:after="0"/>
        <w:rPr>
          <w:sz w:val="20"/>
        </w:rPr>
      </w:pPr>
      <w:r w:rsidRPr="00913EB5">
        <w:rPr>
          <w:sz w:val="20"/>
        </w:rPr>
        <w:tab/>
      </w:r>
      <w:r w:rsidR="006F7FC4" w:rsidRPr="00913EB5">
        <w:rPr>
          <w:sz w:val="20"/>
        </w:rPr>
        <w:t>Services</w:t>
      </w:r>
      <w:r w:rsidRPr="00913EB5">
        <w:rPr>
          <w:sz w:val="20"/>
        </w:rPr>
        <w:t>: provide the support of customers after the products and services are sold. E.g. warranty repairs, instruction manuals</w:t>
      </w:r>
      <w:r w:rsidRPr="00913EB5">
        <w:rPr>
          <w:rFonts w:hint="eastAsia"/>
          <w:sz w:val="20"/>
        </w:rPr>
        <w:t>安装手册</w:t>
      </w:r>
      <w:r w:rsidRPr="00913EB5">
        <w:rPr>
          <w:sz w:val="20"/>
        </w:rPr>
        <w:t>.</w:t>
      </w:r>
    </w:p>
    <w:p w14:paraId="29C1B4EE" w14:textId="77777777" w:rsidR="006F7FC4" w:rsidRDefault="006F7FC4" w:rsidP="00717FE2">
      <w:pPr>
        <w:ind w:firstLine="720"/>
        <w:rPr>
          <w:u w:val="single"/>
        </w:rPr>
      </w:pPr>
    </w:p>
    <w:p w14:paraId="3C557F61" w14:textId="499D11D3" w:rsidR="00A523BE" w:rsidRDefault="00A523BE" w:rsidP="00717FE2">
      <w:pPr>
        <w:ind w:firstLine="720"/>
      </w:pPr>
      <w:r w:rsidRPr="00E1689C">
        <w:rPr>
          <w:u w:val="single"/>
        </w:rPr>
        <w:t xml:space="preserve">5 </w:t>
      </w:r>
      <w:r w:rsidRPr="00E1689C">
        <w:rPr>
          <w:rFonts w:hint="eastAsia"/>
          <w:u w:val="single"/>
        </w:rPr>
        <w:t>primary</w:t>
      </w:r>
      <w:r w:rsidRPr="00E1689C">
        <w:rPr>
          <w:u w:val="single"/>
        </w:rPr>
        <w:t xml:space="preserve"> activity</w:t>
      </w:r>
      <w:r>
        <w:t xml:space="preserve"> are sustained</w:t>
      </w:r>
      <w:r>
        <w:rPr>
          <w:rFonts w:hint="eastAsia"/>
        </w:rPr>
        <w:t>维持</w:t>
      </w:r>
      <w:r>
        <w:t xml:space="preserve"> by the following support activities:</w:t>
      </w:r>
    </w:p>
    <w:p w14:paraId="41EB17A2" w14:textId="5E5AB4EA" w:rsidR="00A523BE" w:rsidRDefault="00A523BE" w:rsidP="00A523BE">
      <w:pPr>
        <w:pStyle w:val="ListParagraph"/>
        <w:numPr>
          <w:ilvl w:val="0"/>
          <w:numId w:val="8"/>
        </w:numPr>
      </w:pPr>
      <w:r w:rsidRPr="00A523BE">
        <w:rPr>
          <w:b/>
        </w:rPr>
        <w:t>Firm infrastructur</w:t>
      </w:r>
      <w:r>
        <w:t>e: activities are needed to support the firm, including the CEO and the finance, accounting and legal department.</w:t>
      </w:r>
    </w:p>
    <w:p w14:paraId="4274ACC3" w14:textId="6D174CBD" w:rsidR="00A523BE" w:rsidRDefault="00A523BE" w:rsidP="00A523BE">
      <w:pPr>
        <w:pStyle w:val="ListParagraph"/>
        <w:numPr>
          <w:ilvl w:val="0"/>
          <w:numId w:val="8"/>
        </w:numPr>
      </w:pPr>
      <w:r w:rsidRPr="00A523BE">
        <w:rPr>
          <w:b/>
        </w:rPr>
        <w:t>Human resource management</w:t>
      </w:r>
      <w:r>
        <w:t>: activities include recruiting, hiring, training and compensating employees.</w:t>
      </w:r>
    </w:p>
    <w:p w14:paraId="31E7D8D6" w14:textId="7063E108" w:rsidR="00A523BE" w:rsidRDefault="00A523BE" w:rsidP="00A523BE">
      <w:pPr>
        <w:pStyle w:val="ListParagraph"/>
        <w:numPr>
          <w:ilvl w:val="0"/>
          <w:numId w:val="8"/>
        </w:numPr>
      </w:pPr>
      <w:r w:rsidRPr="00A523BE">
        <w:rPr>
          <w:b/>
        </w:rPr>
        <w:t>Technology</w:t>
      </w:r>
      <w:r>
        <w:t>: activities include all of the technologies necessary to support value-creating activities. These technologies also include research and development to develop products or determine ways to produce products at a cheaper price.</w:t>
      </w:r>
    </w:p>
    <w:p w14:paraId="42BCF0B5" w14:textId="73271DCF" w:rsidR="00E1689C" w:rsidRDefault="00E1689C" w:rsidP="00A523BE">
      <w:pPr>
        <w:pStyle w:val="ListParagraph"/>
        <w:numPr>
          <w:ilvl w:val="0"/>
          <w:numId w:val="8"/>
        </w:numPr>
      </w:pPr>
      <w:bookmarkStart w:id="3" w:name="OLE_LINK2"/>
      <w:r>
        <w:rPr>
          <w:b/>
        </w:rPr>
        <w:t>Procurement</w:t>
      </w:r>
      <w:bookmarkEnd w:id="3"/>
      <w:r w:rsidRPr="00E1689C">
        <w:t>:</w:t>
      </w:r>
      <w:r>
        <w:t xml:space="preserve"> activities involve purchasing inputs such as raw materials, supplies and equipment.</w:t>
      </w:r>
    </w:p>
    <w:p w14:paraId="274D8259" w14:textId="638E6A9E" w:rsidR="001E4952" w:rsidRPr="001E4952" w:rsidRDefault="00717FE2" w:rsidP="00FD7AAA">
      <w:r>
        <w:t xml:space="preserve">AIS </w:t>
      </w:r>
      <w:r w:rsidRPr="006E5BCE">
        <w:rPr>
          <w:b/>
        </w:rPr>
        <w:t>add value</w:t>
      </w:r>
      <w:r>
        <w:t xml:space="preserve"> to the firm by making each</w:t>
      </w:r>
      <w:r w:rsidR="006E5BCE">
        <w:t xml:space="preserve"> </w:t>
      </w:r>
      <w:r w:rsidR="006E5BCE" w:rsidRPr="006E5BCE">
        <w:rPr>
          <w:u w:val="single"/>
        </w:rPr>
        <w:t>primary activity more effective and efficient</w:t>
      </w:r>
      <w:r w:rsidR="006E5BCE">
        <w:t>.</w:t>
      </w:r>
    </w:p>
    <w:p w14:paraId="21ABFB15" w14:textId="1772B9C5" w:rsidR="001E4952" w:rsidRPr="001E4952" w:rsidRDefault="001E4952" w:rsidP="00FD7AAA">
      <w:pPr>
        <w:rPr>
          <w:lang w:val="en-US"/>
        </w:rPr>
      </w:pPr>
      <w:r>
        <w:rPr>
          <w:rFonts w:ascii="Arial" w:hAnsi="Arial" w:cs="Arial"/>
          <w:noProof/>
          <w:color w:val="000000"/>
        </w:rPr>
        <w:drawing>
          <wp:inline distT="0" distB="0" distL="0" distR="0" wp14:anchorId="6C3F8CAF" wp14:editId="3C92BD74">
            <wp:extent cx="4589335" cy="2530960"/>
            <wp:effectExtent l="0" t="0" r="1905" b="3175"/>
            <wp:docPr id="2" name="Picture 2" descr="https://lh4.googleusercontent.com/LMfhImjt3tS_UIyhSnOmRcGNE0h6S1mh-DBH7Ihee34mQ4Rs9BNvBxjHqvNYPhr0VXV-4yVrw8IU3s546UcRkFopwCWsjkFwaNgOBkT7Lpku9O9Dvf-jDH0fXEfS1gq74D0QZ68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LMfhImjt3tS_UIyhSnOmRcGNE0h6S1mh-DBH7Ihee34mQ4Rs9BNvBxjHqvNYPhr0VXV-4yVrw8IU3s546UcRkFopwCWsjkFwaNgOBkT7Lpku9O9Dvf-jDH0fXEfS1gq74D0QZ68o"/>
                    <pic:cNvPicPr>
                      <a:picLocks noChangeAspect="1" noChangeArrowheads="1"/>
                    </pic:cNvPicPr>
                  </pic:nvPicPr>
                  <pic:blipFill rotWithShape="1">
                    <a:blip r:embed="rId27">
                      <a:grayscl/>
                      <a:extLst>
                        <a:ext uri="{BEBA8EAE-BF5A-486C-A8C5-ECC9F3942E4B}">
                          <a14:imgProps xmlns:a14="http://schemas.microsoft.com/office/drawing/2010/main">
                            <a14:imgLayer r:embed="rId28">
                              <a14:imgEffect>
                                <a14:brightnessContrast bright="20000" contrast="-40000"/>
                              </a14:imgEffect>
                            </a14:imgLayer>
                          </a14:imgProps>
                        </a:ext>
                        <a:ext uri="{28A0092B-C50C-407E-A947-70E740481C1C}">
                          <a14:useLocalDpi xmlns:a14="http://schemas.microsoft.com/office/drawing/2010/main" val="0"/>
                        </a:ext>
                      </a:extLst>
                    </a:blip>
                    <a:srcRect l="24087" t="63450" r="3313" b="6535"/>
                    <a:stretch/>
                  </pic:blipFill>
                  <pic:spPr bwMode="auto">
                    <a:xfrm>
                      <a:off x="0" y="0"/>
                      <a:ext cx="4602959" cy="2538473"/>
                    </a:xfrm>
                    <a:prstGeom prst="rect">
                      <a:avLst/>
                    </a:prstGeom>
                    <a:noFill/>
                    <a:ln>
                      <a:noFill/>
                    </a:ln>
                    <a:extLst>
                      <a:ext uri="{53640926-AAD7-44D8-BBD7-CCE9431645EC}">
                        <a14:shadowObscured xmlns:a14="http://schemas.microsoft.com/office/drawing/2010/main"/>
                      </a:ext>
                    </a:extLst>
                  </pic:spPr>
                </pic:pic>
              </a:graphicData>
            </a:graphic>
          </wp:inline>
        </w:drawing>
      </w:r>
    </w:p>
    <w:p w14:paraId="511A0A71" w14:textId="5FF1B7CE" w:rsidR="001E4952" w:rsidRPr="00385551" w:rsidRDefault="001E4952" w:rsidP="00385551">
      <w:pPr>
        <w:pStyle w:val="ListParagraph"/>
        <w:numPr>
          <w:ilvl w:val="0"/>
          <w:numId w:val="10"/>
        </w:numPr>
        <w:rPr>
          <w:b/>
          <w:sz w:val="24"/>
        </w:rPr>
      </w:pPr>
      <w:r w:rsidRPr="00385551">
        <w:rPr>
          <w:b/>
          <w:sz w:val="24"/>
        </w:rPr>
        <w:lastRenderedPageBreak/>
        <w:t>AIS and Internal Business Process</w:t>
      </w:r>
    </w:p>
    <w:p w14:paraId="037B93C6" w14:textId="6BC28569" w:rsidR="001E4952" w:rsidRDefault="001E4952" w:rsidP="00FD7AAA">
      <w:r>
        <w:t>An AIS within a firm is usually the foundation for an Enterprise System (ES).</w:t>
      </w:r>
    </w:p>
    <w:p w14:paraId="208508C7" w14:textId="7055F1DB" w:rsidR="001E4952" w:rsidRDefault="001E4952" w:rsidP="00FD7AAA">
      <w:r>
        <w:t>ES is a centralized database that collects data from throughout the firm.</w:t>
      </w:r>
      <w:r w:rsidR="003A6204">
        <w:t xml:space="preserve"> E.g. the ES gives all within the firm the most current info to address these issues.</w:t>
      </w:r>
    </w:p>
    <w:p w14:paraId="2C2C4C55" w14:textId="45AB778A" w:rsidR="003A6204" w:rsidRDefault="003A6204" w:rsidP="00FD7AAA">
      <w:r>
        <w:t xml:space="preserve">ES serves as the </w:t>
      </w:r>
      <w:r w:rsidRPr="003A6204">
        <w:rPr>
          <w:b/>
        </w:rPr>
        <w:t>backbone</w:t>
      </w:r>
      <w:r>
        <w:t xml:space="preserve"> of the firms’ internal business process and as a </w:t>
      </w:r>
      <w:r w:rsidRPr="003A6204">
        <w:rPr>
          <w:b/>
        </w:rPr>
        <w:t>connection</w:t>
      </w:r>
      <w:r>
        <w:t xml:space="preserve"> with the external business processes with external partners.</w:t>
      </w:r>
    </w:p>
    <w:p w14:paraId="5E15BD5A" w14:textId="5A7BC2E2" w:rsidR="003A6204" w:rsidRPr="00385551" w:rsidRDefault="003A6204" w:rsidP="00385551">
      <w:pPr>
        <w:pStyle w:val="ListParagraph"/>
        <w:numPr>
          <w:ilvl w:val="0"/>
          <w:numId w:val="10"/>
        </w:numPr>
        <w:rPr>
          <w:b/>
          <w:sz w:val="24"/>
        </w:rPr>
      </w:pPr>
      <w:r w:rsidRPr="00385551">
        <w:rPr>
          <w:b/>
          <w:sz w:val="24"/>
        </w:rPr>
        <w:t>AIS and External</w:t>
      </w:r>
      <w:r w:rsidRPr="00385551">
        <w:rPr>
          <w:sz w:val="24"/>
        </w:rPr>
        <w:t xml:space="preserve"> </w:t>
      </w:r>
      <w:r w:rsidRPr="00385551">
        <w:rPr>
          <w:b/>
          <w:sz w:val="24"/>
        </w:rPr>
        <w:t>Business Process</w:t>
      </w:r>
    </w:p>
    <w:p w14:paraId="3BB0E30C" w14:textId="3C70902C" w:rsidR="003A6204" w:rsidRDefault="003A6204" w:rsidP="00FD7AAA">
      <w:r>
        <w:t>The firm</w:t>
      </w:r>
      <w:r w:rsidR="00013CB5">
        <w:t>’</w:t>
      </w:r>
      <w:r>
        <w:t xml:space="preserve">s interaction with the </w:t>
      </w:r>
      <w:r w:rsidRPr="00013CB5">
        <w:rPr>
          <w:i/>
        </w:rPr>
        <w:t>suppliers</w:t>
      </w:r>
      <w:r>
        <w:t xml:space="preserve"> is generally called </w:t>
      </w:r>
      <w:r w:rsidRPr="00013CB5">
        <w:rPr>
          <w:i/>
        </w:rPr>
        <w:t>supply chain management</w:t>
      </w:r>
      <w:r>
        <w:t>.</w:t>
      </w:r>
    </w:p>
    <w:p w14:paraId="4557AC3E" w14:textId="5795B718" w:rsidR="00013CB5" w:rsidRDefault="00013CB5" w:rsidP="00FD7AAA">
      <w:r>
        <w:t>The firm’s interaction with the c</w:t>
      </w:r>
      <w:r w:rsidRPr="00013CB5">
        <w:rPr>
          <w:i/>
        </w:rPr>
        <w:t>ustomers</w:t>
      </w:r>
      <w:r>
        <w:t xml:space="preserve"> is generally called </w:t>
      </w:r>
      <w:r w:rsidRPr="00013CB5">
        <w:rPr>
          <w:i/>
        </w:rPr>
        <w:t>customer relationship management</w:t>
      </w:r>
      <w:r>
        <w:t>.</w:t>
      </w:r>
    </w:p>
    <w:p w14:paraId="259DE64B" w14:textId="10CC981E" w:rsidR="00013CB5" w:rsidRPr="00013CB5" w:rsidRDefault="00013CB5" w:rsidP="00013CB5">
      <w:pPr>
        <w:ind w:left="2880" w:firstLine="720"/>
        <w:rPr>
          <w:sz w:val="20"/>
        </w:rPr>
      </w:pPr>
      <w:r w:rsidRPr="00013CB5">
        <w:rPr>
          <w:sz w:val="20"/>
        </w:rPr>
        <w:t xml:space="preserve">Focal firm </w:t>
      </w:r>
      <w:r w:rsidRPr="00013CB5">
        <w:rPr>
          <w:rFonts w:hint="eastAsia"/>
          <w:sz w:val="20"/>
        </w:rPr>
        <w:t>焦点公司</w:t>
      </w:r>
    </w:p>
    <w:p w14:paraId="58F049B1" w14:textId="13F47B03" w:rsidR="003A6204" w:rsidRDefault="003A6204" w:rsidP="00FD7AAA">
      <w:r>
        <w:rPr>
          <w:noProof/>
        </w:rPr>
        <w:drawing>
          <wp:inline distT="0" distB="0" distL="0" distR="0" wp14:anchorId="6355020E" wp14:editId="5033298E">
            <wp:extent cx="5943600" cy="13220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1322070"/>
                    </a:xfrm>
                    <a:prstGeom prst="rect">
                      <a:avLst/>
                    </a:prstGeom>
                  </pic:spPr>
                </pic:pic>
              </a:graphicData>
            </a:graphic>
          </wp:inline>
        </w:drawing>
      </w:r>
    </w:p>
    <w:p w14:paraId="251FD9D7" w14:textId="53AEB921" w:rsidR="00013CB5" w:rsidRPr="00192F0F" w:rsidRDefault="004E059D" w:rsidP="00FD7AAA">
      <w:r w:rsidRPr="004E059D">
        <w:rPr>
          <w:b/>
          <w:sz w:val="24"/>
        </w:rPr>
        <w:t>S</w:t>
      </w:r>
      <w:r w:rsidR="00192F0F" w:rsidRPr="004E059D">
        <w:rPr>
          <w:b/>
          <w:sz w:val="24"/>
        </w:rPr>
        <w:t xml:space="preserve">upply </w:t>
      </w:r>
      <w:r w:rsidRPr="004E059D">
        <w:rPr>
          <w:b/>
          <w:sz w:val="24"/>
        </w:rPr>
        <w:t>C</w:t>
      </w:r>
      <w:r w:rsidR="00192F0F" w:rsidRPr="004E059D">
        <w:rPr>
          <w:b/>
          <w:sz w:val="24"/>
        </w:rPr>
        <w:t>hain</w:t>
      </w:r>
      <w:r w:rsidR="00192F0F">
        <w:rPr>
          <w:rFonts w:hint="eastAsia"/>
        </w:rPr>
        <w:t>：</w:t>
      </w:r>
      <w:r w:rsidR="00192F0F">
        <w:rPr>
          <w:rFonts w:hint="eastAsia"/>
        </w:rPr>
        <w:t xml:space="preserve"> t</w:t>
      </w:r>
      <w:r w:rsidR="00192F0F">
        <w:t xml:space="preserve">he </w:t>
      </w:r>
      <w:r w:rsidR="00192F0F" w:rsidRPr="004E059D">
        <w:rPr>
          <w:u w:val="single"/>
        </w:rPr>
        <w:t xml:space="preserve">flow of materials, </w:t>
      </w:r>
      <w:bookmarkStart w:id="4" w:name="OLE_LINK1"/>
      <w:r w:rsidR="00192F0F" w:rsidRPr="004E059D">
        <w:rPr>
          <w:u w:val="single"/>
        </w:rPr>
        <w:t>information, payments and services</w:t>
      </w:r>
      <w:bookmarkEnd w:id="4"/>
      <w:r w:rsidR="00192F0F">
        <w:t xml:space="preserve"> from raw material suppliers, through factories and warehouses, all the way to the final customers of the firm’s products. Also includes the firms and processes that create and deliver products,</w:t>
      </w:r>
      <w:r w:rsidR="00192F0F" w:rsidRPr="00192F0F">
        <w:t xml:space="preserve"> </w:t>
      </w:r>
      <w:r w:rsidR="00192F0F">
        <w:t>information and services to the final customers. The supply chain refers to a network of processes that delivers a finished good or service to the final customer.</w:t>
      </w:r>
    </w:p>
    <w:p w14:paraId="67ED3AFA" w14:textId="4D3701D8" w:rsidR="00192F0F" w:rsidRDefault="006C27CE" w:rsidP="00FD7AAA">
      <w:r w:rsidRPr="006C27CE">
        <w:rPr>
          <w:b/>
          <w:i/>
        </w:rPr>
        <w:t>supply chain management</w:t>
      </w:r>
      <w:r>
        <w:rPr>
          <w:i/>
        </w:rPr>
        <w:t xml:space="preserve"> </w:t>
      </w:r>
      <w:r w:rsidRPr="004E059D">
        <w:rPr>
          <w:b/>
          <w:i/>
        </w:rPr>
        <w:t>SCM</w:t>
      </w:r>
      <w:r>
        <w:rPr>
          <w:i/>
        </w:rPr>
        <w:t xml:space="preserve">: </w:t>
      </w:r>
      <w:r w:rsidRPr="006C27CE">
        <w:t>the software used to connect the focal firm with its suppliers. It addresses specific segments of the supply chain, especially in manufacturing, scheduling, inventory control and transportation.</w:t>
      </w:r>
    </w:p>
    <w:p w14:paraId="7BFC4A0A" w14:textId="63BDF9DC" w:rsidR="00192F0F" w:rsidRDefault="006C27CE" w:rsidP="00FD7AAA">
      <w:r w:rsidRPr="006C27CE">
        <w:rPr>
          <w:b/>
          <w:i/>
        </w:rPr>
        <w:t>customer relationship management</w:t>
      </w:r>
      <w:r>
        <w:rPr>
          <w:b/>
          <w:i/>
        </w:rPr>
        <w:t xml:space="preserve"> CRM:</w:t>
      </w:r>
      <w:r>
        <w:rPr>
          <w:b/>
        </w:rPr>
        <w:t xml:space="preserve"> </w:t>
      </w:r>
      <w:r w:rsidRPr="006C27CE">
        <w:t>software used to manage and nurture a firm’s interactions with its current and potential clients.</w:t>
      </w:r>
    </w:p>
    <w:p w14:paraId="0A2757EC" w14:textId="2264BAE6" w:rsidR="006C27CE" w:rsidRDefault="006C27CE" w:rsidP="00FD7AAA">
      <w:pPr>
        <w:rPr>
          <w:b/>
        </w:rPr>
      </w:pPr>
    </w:p>
    <w:p w14:paraId="0D62CBF2" w14:textId="716363A5" w:rsidR="006C27CE" w:rsidRPr="0011624E" w:rsidRDefault="006C27CE" w:rsidP="004860D2">
      <w:pPr>
        <w:pStyle w:val="ListParagraph"/>
        <w:numPr>
          <w:ilvl w:val="0"/>
          <w:numId w:val="10"/>
        </w:numPr>
        <w:rPr>
          <w:b/>
          <w:sz w:val="24"/>
        </w:rPr>
      </w:pPr>
      <w:r w:rsidRPr="0011624E">
        <w:rPr>
          <w:b/>
          <w:sz w:val="24"/>
        </w:rPr>
        <w:t>AIS, Firm Profitability and Stock Prices</w:t>
      </w:r>
    </w:p>
    <w:p w14:paraId="1AB7B348" w14:textId="0E4E4471" w:rsidR="006C27CE" w:rsidRDefault="006C27CE" w:rsidP="006C27CE">
      <w:pPr>
        <w:spacing w:line="240" w:lineRule="auto"/>
        <w:rPr>
          <w:rFonts w:ascii="Times New Roman" w:hAnsi="Times New Roman" w:cs="Times New Roman"/>
        </w:rPr>
      </w:pPr>
      <w:r>
        <w:rPr>
          <w:rFonts w:ascii="Times New Roman" w:hAnsi="Times New Roman" w:cs="Times New Roman"/>
        </w:rPr>
        <w:t>One way to consider how AIS creates value</w:t>
      </w:r>
      <w:r w:rsidRPr="006C27CE">
        <w:rPr>
          <w:rFonts w:ascii="Times New Roman" w:hAnsi="Times New Roman" w:cs="Times New Roman"/>
        </w:rPr>
        <w:sym w:font="Wingdings" w:char="F0E0"/>
      </w:r>
      <w:r>
        <w:rPr>
          <w:rFonts w:ascii="Times New Roman" w:hAnsi="Times New Roman" w:cs="Times New Roman"/>
        </w:rPr>
        <w:t xml:space="preserve"> look income statement</w:t>
      </w:r>
    </w:p>
    <w:p w14:paraId="6C4AD1E8" w14:textId="06EBD566" w:rsidR="006C27CE" w:rsidRPr="004860D2" w:rsidRDefault="006C27CE" w:rsidP="004860D2">
      <w:pPr>
        <w:spacing w:line="240" w:lineRule="auto"/>
        <w:rPr>
          <w:rFonts w:ascii="Times New Roman" w:hAnsi="Times New Roman" w:cs="Times New Roman"/>
          <w:b/>
        </w:rPr>
      </w:pPr>
      <w:r w:rsidRPr="0053559B">
        <w:rPr>
          <w:rFonts w:ascii="Times New Roman" w:hAnsi="Times New Roman" w:cs="Times New Roman"/>
          <w:b/>
        </w:rPr>
        <w:t>Firm Profitability</w:t>
      </w:r>
      <w:r w:rsidR="004860D2">
        <w:rPr>
          <w:rFonts w:ascii="Times New Roman" w:hAnsi="Times New Roman" w:cs="Times New Roman" w:hint="eastAsia"/>
          <w:b/>
        </w:rPr>
        <w:t>：</w:t>
      </w:r>
      <w:r w:rsidRPr="004860D2">
        <w:rPr>
          <w:rFonts w:ascii="Times New Roman" w:hAnsi="Times New Roman" w:cs="Times New Roman"/>
        </w:rPr>
        <w:t>A recent study has suggested there was a correlation between the firm’s annual IT investment and the subsequent accounting earnings (measured by ROS, ROA ratios)</w:t>
      </w:r>
    </w:p>
    <w:p w14:paraId="60319959" w14:textId="77777777" w:rsidR="0053559B" w:rsidRDefault="006C27CE" w:rsidP="0053559B">
      <w:pPr>
        <w:pStyle w:val="ListParagraph"/>
        <w:spacing w:after="200" w:line="240" w:lineRule="auto"/>
        <w:jc w:val="center"/>
        <w:rPr>
          <w:rFonts w:ascii="Times New Roman" w:hAnsi="Times New Roman" w:cs="Times New Roman"/>
          <w:u w:val="single"/>
        </w:rPr>
      </w:pPr>
      <w:r>
        <w:rPr>
          <w:rFonts w:ascii="Times New Roman" w:hAnsi="Times New Roman" w:cs="Times New Roman"/>
          <w:noProof/>
          <w:lang w:eastAsia="en-CA"/>
        </w:rPr>
        <w:lastRenderedPageBreak/>
        <w:drawing>
          <wp:inline distT="0" distB="0" distL="0" distR="0" wp14:anchorId="3359E1FE" wp14:editId="121CBBC0">
            <wp:extent cx="4819650" cy="25337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BEBA8EAE-BF5A-486C-A8C5-ECC9F3942E4B}">
                          <a14:imgProps xmlns:a14="http://schemas.microsoft.com/office/drawing/2010/main">
                            <a14:imgLayer r:embed="rId31">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819650" cy="2533759"/>
                    </a:xfrm>
                    <a:prstGeom prst="rect">
                      <a:avLst/>
                    </a:prstGeom>
                    <a:noFill/>
                    <a:ln>
                      <a:noFill/>
                    </a:ln>
                  </pic:spPr>
                </pic:pic>
              </a:graphicData>
            </a:graphic>
          </wp:inline>
        </w:drawing>
      </w:r>
    </w:p>
    <w:p w14:paraId="0D639C95" w14:textId="235D91FE" w:rsidR="006C27CE" w:rsidRPr="0053559B" w:rsidRDefault="0053559B" w:rsidP="0053559B">
      <w:pPr>
        <w:pStyle w:val="ListParagraph"/>
        <w:spacing w:after="200" w:line="240" w:lineRule="auto"/>
        <w:jc w:val="center"/>
        <w:rPr>
          <w:rFonts w:ascii="Times New Roman" w:hAnsi="Times New Roman" w:cs="Times New Roman"/>
          <w:sz w:val="20"/>
          <w:u w:val="single"/>
        </w:rPr>
      </w:pPr>
      <w:r w:rsidRPr="0053559B">
        <w:rPr>
          <w:rFonts w:ascii="Times New Roman" w:hAnsi="Times New Roman" w:cs="Times New Roman"/>
          <w:sz w:val="20"/>
          <w:u w:val="single"/>
        </w:rPr>
        <w:t xml:space="preserve">The </w:t>
      </w:r>
      <w:r w:rsidRPr="0053559B">
        <w:rPr>
          <w:rFonts w:ascii="Times New Roman" w:hAnsi="Times New Roman" w:cs="Times New Roman"/>
          <w:b/>
          <w:sz w:val="20"/>
          <w:u w:val="single"/>
        </w:rPr>
        <w:t xml:space="preserve">Potential Effect of AIS </w:t>
      </w:r>
      <w:r w:rsidRPr="0053559B">
        <w:rPr>
          <w:rFonts w:ascii="Times New Roman" w:hAnsi="Times New Roman" w:cs="Times New Roman"/>
          <w:sz w:val="20"/>
          <w:u w:val="single"/>
        </w:rPr>
        <w:t>on an Income Statement</w:t>
      </w:r>
    </w:p>
    <w:p w14:paraId="417AB7CD" w14:textId="77777777" w:rsidR="006C27CE" w:rsidRPr="0053559B" w:rsidRDefault="006C27CE" w:rsidP="006C27CE">
      <w:pPr>
        <w:spacing w:line="240" w:lineRule="auto"/>
        <w:rPr>
          <w:rFonts w:ascii="Times New Roman" w:hAnsi="Times New Roman" w:cs="Times New Roman"/>
          <w:b/>
        </w:rPr>
      </w:pPr>
      <w:r w:rsidRPr="0053559B">
        <w:rPr>
          <w:rFonts w:ascii="Times New Roman" w:hAnsi="Times New Roman" w:cs="Times New Roman"/>
          <w:b/>
        </w:rPr>
        <w:t>Stock Prices and AIS Investments</w:t>
      </w:r>
    </w:p>
    <w:p w14:paraId="1BEA0BBE" w14:textId="77777777" w:rsidR="006C27CE" w:rsidRDefault="006C27CE" w:rsidP="006C27CE">
      <w:pPr>
        <w:pStyle w:val="ListParagraph"/>
        <w:numPr>
          <w:ilvl w:val="0"/>
          <w:numId w:val="7"/>
        </w:numPr>
        <w:spacing w:after="200" w:line="240" w:lineRule="auto"/>
        <w:rPr>
          <w:rFonts w:ascii="Times New Roman" w:hAnsi="Times New Roman" w:cs="Times New Roman"/>
        </w:rPr>
      </w:pPr>
      <w:r>
        <w:rPr>
          <w:rFonts w:ascii="Times New Roman" w:hAnsi="Times New Roman" w:cs="Times New Roman"/>
        </w:rPr>
        <w:t>With regards to stock prices, when a public firm announces their investment to the public, external members generally analyze whether or not the investment will increase profitability</w:t>
      </w:r>
    </w:p>
    <w:p w14:paraId="7F5660FB" w14:textId="2BF07721" w:rsidR="006C27CE" w:rsidRPr="0053559B" w:rsidRDefault="006C27CE" w:rsidP="006C27CE">
      <w:pPr>
        <w:pStyle w:val="ListParagraph"/>
        <w:numPr>
          <w:ilvl w:val="1"/>
          <w:numId w:val="7"/>
        </w:numPr>
        <w:spacing w:after="200" w:line="240" w:lineRule="auto"/>
        <w:rPr>
          <w:rFonts w:ascii="Times New Roman" w:hAnsi="Times New Roman" w:cs="Times New Roman"/>
        </w:rPr>
      </w:pPr>
      <w:r>
        <w:rPr>
          <w:rFonts w:ascii="Times New Roman" w:hAnsi="Times New Roman" w:cs="Times New Roman"/>
        </w:rPr>
        <w:t>A study conducted with 315 firms suggested that AIS investments increased the firm market value as they made the businesses more efficient and had the pubic agree with their investment</w:t>
      </w:r>
    </w:p>
    <w:p w14:paraId="2FD369E8" w14:textId="77777777" w:rsidR="006C27CE" w:rsidRDefault="006C27CE" w:rsidP="006C27CE">
      <w:pPr>
        <w:spacing w:after="0" w:line="240" w:lineRule="auto"/>
        <w:rPr>
          <w:rFonts w:ascii="Times New Roman" w:hAnsi="Times New Roman" w:cs="Times New Roman"/>
        </w:rPr>
      </w:pPr>
      <w:r>
        <w:rPr>
          <w:rFonts w:ascii="Times New Roman" w:hAnsi="Times New Roman" w:cs="Times New Roman"/>
        </w:rPr>
        <w:t>There are 3 types of AIS investments:</w:t>
      </w:r>
    </w:p>
    <w:p w14:paraId="5C92B256" w14:textId="77777777" w:rsidR="006C27CE" w:rsidRDefault="006C27CE" w:rsidP="006C27CE">
      <w:pPr>
        <w:pStyle w:val="ListParagraph"/>
        <w:numPr>
          <w:ilvl w:val="0"/>
          <w:numId w:val="7"/>
        </w:numPr>
        <w:spacing w:after="0" w:line="240" w:lineRule="auto"/>
        <w:rPr>
          <w:rFonts w:ascii="Times New Roman" w:hAnsi="Times New Roman" w:cs="Times New Roman"/>
        </w:rPr>
      </w:pPr>
      <w:r w:rsidRPr="0053559B">
        <w:rPr>
          <w:rFonts w:ascii="Times New Roman" w:hAnsi="Times New Roman" w:cs="Times New Roman"/>
          <w:b/>
        </w:rPr>
        <w:t>Automate</w:t>
      </w:r>
      <w:r>
        <w:rPr>
          <w:rFonts w:ascii="Times New Roman" w:hAnsi="Times New Roman" w:cs="Times New Roman"/>
        </w:rPr>
        <w:t xml:space="preserve"> (+0.05%)</w:t>
      </w:r>
      <w:r w:rsidRPr="003D6F10">
        <w:rPr>
          <w:rFonts w:ascii="Times New Roman" w:hAnsi="Times New Roman" w:cs="Times New Roman"/>
        </w:rPr>
        <w:t>:</w:t>
      </w:r>
    </w:p>
    <w:p w14:paraId="02D06AE8" w14:textId="77777777" w:rsidR="006C27CE" w:rsidRDefault="006C27CE" w:rsidP="006C27CE">
      <w:pPr>
        <w:pStyle w:val="ListParagraph"/>
        <w:numPr>
          <w:ilvl w:val="1"/>
          <w:numId w:val="7"/>
        </w:numPr>
        <w:spacing w:after="0" w:line="240" w:lineRule="auto"/>
        <w:rPr>
          <w:rFonts w:ascii="Times New Roman" w:hAnsi="Times New Roman" w:cs="Times New Roman"/>
        </w:rPr>
      </w:pPr>
      <w:r>
        <w:rPr>
          <w:rFonts w:ascii="Times New Roman" w:hAnsi="Times New Roman" w:cs="Times New Roman"/>
        </w:rPr>
        <w:t>Replacing human labor by automating business processes</w:t>
      </w:r>
    </w:p>
    <w:p w14:paraId="10A1FBB5" w14:textId="62C35A63" w:rsidR="006C27CE" w:rsidRDefault="006C27CE" w:rsidP="006C27CE">
      <w:pPr>
        <w:pStyle w:val="ListParagraph"/>
        <w:numPr>
          <w:ilvl w:val="0"/>
          <w:numId w:val="7"/>
        </w:numPr>
        <w:spacing w:after="0" w:line="240" w:lineRule="auto"/>
        <w:rPr>
          <w:rFonts w:ascii="Times New Roman" w:hAnsi="Times New Roman" w:cs="Times New Roman"/>
        </w:rPr>
      </w:pPr>
      <w:r w:rsidRPr="0053559B">
        <w:rPr>
          <w:rFonts w:ascii="Times New Roman" w:hAnsi="Times New Roman" w:cs="Times New Roman"/>
          <w:b/>
        </w:rPr>
        <w:t>Informate</w:t>
      </w:r>
      <w:r>
        <w:rPr>
          <w:rFonts w:ascii="Times New Roman" w:hAnsi="Times New Roman" w:cs="Times New Roman"/>
        </w:rPr>
        <w:t xml:space="preserve"> (+0.4%):</w:t>
      </w:r>
      <w:r w:rsidR="0053559B">
        <w:rPr>
          <w:rFonts w:ascii="Times New Roman" w:hAnsi="Times New Roman" w:cs="Times New Roman"/>
        </w:rPr>
        <w:t xml:space="preserve"> </w:t>
      </w:r>
    </w:p>
    <w:p w14:paraId="314215CA" w14:textId="77777777" w:rsidR="006C27CE" w:rsidRPr="0053559B" w:rsidRDefault="006C27CE" w:rsidP="006C27CE">
      <w:pPr>
        <w:pStyle w:val="ListParagraph"/>
        <w:numPr>
          <w:ilvl w:val="1"/>
          <w:numId w:val="7"/>
        </w:numPr>
        <w:spacing w:after="0" w:line="240" w:lineRule="auto"/>
        <w:rPr>
          <w:rFonts w:ascii="Times New Roman" w:hAnsi="Times New Roman" w:cs="Times New Roman"/>
          <w:u w:val="single"/>
        </w:rPr>
      </w:pPr>
      <w:r>
        <w:rPr>
          <w:rFonts w:ascii="Times New Roman" w:hAnsi="Times New Roman" w:cs="Times New Roman"/>
        </w:rPr>
        <w:t xml:space="preserve">Up: Providing business activity information to </w:t>
      </w:r>
      <w:r w:rsidRPr="0053559B">
        <w:rPr>
          <w:rFonts w:ascii="Times New Roman" w:hAnsi="Times New Roman" w:cs="Times New Roman"/>
          <w:u w:val="single"/>
        </w:rPr>
        <w:t>senior management</w:t>
      </w:r>
    </w:p>
    <w:p w14:paraId="4F4AB85B" w14:textId="5A1920F7" w:rsidR="006C27CE" w:rsidRPr="0053559B" w:rsidRDefault="006C27CE" w:rsidP="006C27CE">
      <w:pPr>
        <w:pStyle w:val="ListParagraph"/>
        <w:numPr>
          <w:ilvl w:val="1"/>
          <w:numId w:val="7"/>
        </w:numPr>
        <w:spacing w:after="0" w:line="240" w:lineRule="auto"/>
        <w:rPr>
          <w:rFonts w:ascii="Times New Roman" w:hAnsi="Times New Roman" w:cs="Times New Roman"/>
        </w:rPr>
      </w:pPr>
      <w:r>
        <w:rPr>
          <w:rFonts w:ascii="Times New Roman" w:hAnsi="Times New Roman" w:cs="Times New Roman"/>
        </w:rPr>
        <w:t xml:space="preserve">Down: Providing business activity information to </w:t>
      </w:r>
      <w:r w:rsidRPr="0053559B">
        <w:rPr>
          <w:rFonts w:ascii="Times New Roman" w:hAnsi="Times New Roman" w:cs="Times New Roman"/>
          <w:u w:val="single"/>
        </w:rPr>
        <w:t>employees across the firm</w:t>
      </w:r>
    </w:p>
    <w:p w14:paraId="11127B06" w14:textId="73ED03E4" w:rsidR="0053559B" w:rsidRPr="0053559B" w:rsidRDefault="0053559B" w:rsidP="0053559B">
      <w:pPr>
        <w:spacing w:after="0" w:line="240" w:lineRule="auto"/>
        <w:ind w:left="1080"/>
        <w:rPr>
          <w:rFonts w:ascii="Times New Roman" w:hAnsi="Times New Roman" w:cs="Times New Roman"/>
        </w:rPr>
      </w:pPr>
      <w:r>
        <w:rPr>
          <w:rFonts w:ascii="Times New Roman" w:hAnsi="Times New Roman" w:cs="Times New Roman"/>
        </w:rPr>
        <w:t>Informate-up/down are consolidated in a single strategic role: Inormate.</w:t>
      </w:r>
    </w:p>
    <w:p w14:paraId="008F49F6" w14:textId="77777777" w:rsidR="006C27CE" w:rsidRDefault="006C27CE" w:rsidP="006C27CE">
      <w:pPr>
        <w:pStyle w:val="ListParagraph"/>
        <w:numPr>
          <w:ilvl w:val="0"/>
          <w:numId w:val="7"/>
        </w:numPr>
        <w:spacing w:after="0" w:line="240" w:lineRule="auto"/>
        <w:rPr>
          <w:rFonts w:ascii="Times New Roman" w:hAnsi="Times New Roman" w:cs="Times New Roman"/>
        </w:rPr>
      </w:pPr>
      <w:r w:rsidRPr="0053559B">
        <w:rPr>
          <w:rFonts w:ascii="Times New Roman" w:hAnsi="Times New Roman" w:cs="Times New Roman"/>
          <w:b/>
        </w:rPr>
        <w:t>Transform</w:t>
      </w:r>
      <w:r>
        <w:rPr>
          <w:rFonts w:ascii="Times New Roman" w:hAnsi="Times New Roman" w:cs="Times New Roman"/>
        </w:rPr>
        <w:t xml:space="preserve"> (+1.51%):</w:t>
      </w:r>
    </w:p>
    <w:p w14:paraId="1415201C" w14:textId="7D6656B4" w:rsidR="006C27CE" w:rsidRDefault="0053559B" w:rsidP="006C27CE">
      <w:pPr>
        <w:pStyle w:val="ListParagraph"/>
        <w:numPr>
          <w:ilvl w:val="1"/>
          <w:numId w:val="7"/>
        </w:numPr>
        <w:spacing w:after="0" w:line="240" w:lineRule="auto"/>
        <w:rPr>
          <w:rFonts w:ascii="Times New Roman" w:hAnsi="Times New Roman" w:cs="Times New Roman"/>
        </w:rPr>
      </w:pPr>
      <w:r>
        <w:rPr>
          <w:rFonts w:ascii="Times New Roman" w:hAnsi="Times New Roman" w:cs="Times New Roman"/>
        </w:rPr>
        <w:t>Fundamentally r</w:t>
      </w:r>
      <w:r w:rsidR="006C27CE">
        <w:rPr>
          <w:rFonts w:ascii="Times New Roman" w:hAnsi="Times New Roman" w:cs="Times New Roman"/>
        </w:rPr>
        <w:t>edefining the business processes and relationships</w:t>
      </w:r>
    </w:p>
    <w:p w14:paraId="097D9F6E" w14:textId="77777777" w:rsidR="006C27CE" w:rsidRPr="00A55A6C" w:rsidRDefault="006C27CE" w:rsidP="006C27CE">
      <w:pPr>
        <w:pStyle w:val="ListParagraph"/>
        <w:spacing w:after="0" w:line="240" w:lineRule="auto"/>
        <w:ind w:left="1440"/>
        <w:rPr>
          <w:rFonts w:ascii="Times New Roman" w:hAnsi="Times New Roman" w:cs="Times New Roman"/>
        </w:rPr>
      </w:pPr>
    </w:p>
    <w:p w14:paraId="0CF2AC21" w14:textId="6C9B32D3" w:rsidR="006C27CE" w:rsidRDefault="007516AD" w:rsidP="00FD7AAA">
      <w:pPr>
        <w:rPr>
          <w:b/>
          <w:lang w:val="en-US"/>
        </w:rPr>
      </w:pPr>
      <w:r>
        <w:rPr>
          <w:rFonts w:ascii="Arial" w:hAnsi="Arial" w:cs="Arial"/>
          <w:noProof/>
          <w:color w:val="000000"/>
        </w:rPr>
        <w:drawing>
          <wp:inline distT="0" distB="0" distL="0" distR="0" wp14:anchorId="18F9B347" wp14:editId="3E5F708D">
            <wp:extent cx="4164330" cy="2463066"/>
            <wp:effectExtent l="0" t="0" r="7620" b="0"/>
            <wp:docPr id="13" name="Picture 13" descr="https://lh3.googleusercontent.com/fZiyheN4BcNMFrjKBXz_R5rRaBFpMuEoLZ_PBwNV03Zyaz0d5j6xAT_Jk03suPFup2Ohyi-4anAw7t0bWwlr9dlzJHqJvgggw60Zzhper4rjlnXe_1ddlLihfhpuWQhO3_d9Wo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fZiyheN4BcNMFrjKBXz_R5rRaBFpMuEoLZ_PBwNV03Zyaz0d5j6xAT_Jk03suPFup2Ohyi-4anAw7t0bWwlr9dlzJHqJvgggw60Zzhper4rjlnXe_1ddlLihfhpuWQhO3_d9Wokg"/>
                    <pic:cNvPicPr>
                      <a:picLocks noChangeAspect="1" noChangeArrowheads="1"/>
                    </pic:cNvPicPr>
                  </pic:nvPicPr>
                  <pic:blipFill rotWithShape="1">
                    <a:blip r:embed="rId32">
                      <a:extLst>
                        <a:ext uri="{28A0092B-C50C-407E-A947-70E740481C1C}">
                          <a14:useLocalDpi xmlns:a14="http://schemas.microsoft.com/office/drawing/2010/main" val="0"/>
                        </a:ext>
                      </a:extLst>
                    </a:blip>
                    <a:srcRect l="24238" t="21840" r="3118" b="45944"/>
                    <a:stretch/>
                  </pic:blipFill>
                  <pic:spPr bwMode="auto">
                    <a:xfrm>
                      <a:off x="0" y="0"/>
                      <a:ext cx="4165793" cy="2463931"/>
                    </a:xfrm>
                    <a:prstGeom prst="rect">
                      <a:avLst/>
                    </a:prstGeom>
                    <a:noFill/>
                    <a:ln>
                      <a:noFill/>
                    </a:ln>
                    <a:extLst>
                      <a:ext uri="{53640926-AAD7-44D8-BBD7-CCE9431645EC}">
                        <a14:shadowObscured xmlns:a14="http://schemas.microsoft.com/office/drawing/2010/main"/>
                      </a:ext>
                    </a:extLst>
                  </pic:spPr>
                </pic:pic>
              </a:graphicData>
            </a:graphic>
          </wp:inline>
        </w:drawing>
      </w:r>
    </w:p>
    <w:p w14:paraId="480BAB41" w14:textId="02B5A599" w:rsidR="00B41FD5" w:rsidRDefault="00B41FD5" w:rsidP="00FD7AAA">
      <w:pPr>
        <w:rPr>
          <w:b/>
          <w:lang w:val="en-US"/>
        </w:rPr>
      </w:pPr>
    </w:p>
    <w:p w14:paraId="0D9E8EEA" w14:textId="16DD608F" w:rsidR="00B41FD5" w:rsidRDefault="00B41FD5" w:rsidP="00FD7AAA">
      <w:pPr>
        <w:rPr>
          <w:b/>
          <w:lang w:val="en-US"/>
        </w:rPr>
      </w:pPr>
    </w:p>
    <w:p w14:paraId="45CE053F" w14:textId="0BAC1DAD" w:rsidR="00B41FD5" w:rsidRDefault="00B41FD5" w:rsidP="00FD7AAA">
      <w:pPr>
        <w:rPr>
          <w:b/>
          <w:lang w:val="en-US"/>
        </w:rPr>
      </w:pPr>
    </w:p>
    <w:p w14:paraId="64FB3CE1" w14:textId="155B6513" w:rsidR="00B41FD5" w:rsidRDefault="00B41FD5" w:rsidP="00FD7AAA">
      <w:pPr>
        <w:rPr>
          <w:b/>
          <w:lang w:val="en-US"/>
        </w:rPr>
      </w:pPr>
    </w:p>
    <w:p w14:paraId="6E413B81" w14:textId="5794A724" w:rsidR="00B41FD5" w:rsidRDefault="00B41FD5" w:rsidP="00FD7AAA">
      <w:pPr>
        <w:rPr>
          <w:b/>
          <w:lang w:val="en-US"/>
        </w:rPr>
      </w:pPr>
    </w:p>
    <w:p w14:paraId="7CDD03D7" w14:textId="45E9414C" w:rsidR="00B41FD5" w:rsidRDefault="00B41FD5" w:rsidP="00FD7AAA">
      <w:pPr>
        <w:rPr>
          <w:b/>
          <w:lang w:val="en-US"/>
        </w:rPr>
      </w:pPr>
    </w:p>
    <w:p w14:paraId="207AD38F" w14:textId="2312CB59" w:rsidR="00B41FD5" w:rsidRDefault="00B41FD5" w:rsidP="00FD7AAA">
      <w:pPr>
        <w:rPr>
          <w:b/>
          <w:lang w:val="en-US"/>
        </w:rPr>
      </w:pPr>
    </w:p>
    <w:p w14:paraId="230FEA3A" w14:textId="34998531" w:rsidR="00B41FD5" w:rsidRDefault="00B41FD5" w:rsidP="00FD7AAA">
      <w:pPr>
        <w:rPr>
          <w:b/>
          <w:lang w:val="en-US"/>
        </w:rPr>
      </w:pPr>
    </w:p>
    <w:p w14:paraId="009785A4" w14:textId="4FEE9A14" w:rsidR="00B41FD5" w:rsidRDefault="00B41FD5" w:rsidP="00FD7AAA">
      <w:pPr>
        <w:rPr>
          <w:b/>
          <w:lang w:val="en-US"/>
        </w:rPr>
      </w:pPr>
    </w:p>
    <w:p w14:paraId="0F99BF45" w14:textId="184B7C61" w:rsidR="00B41FD5" w:rsidRDefault="00B41FD5" w:rsidP="00FD7AAA">
      <w:pPr>
        <w:rPr>
          <w:b/>
          <w:lang w:val="en-US"/>
        </w:rPr>
      </w:pPr>
    </w:p>
    <w:p w14:paraId="22EF6590" w14:textId="5518145C" w:rsidR="00B41FD5" w:rsidRDefault="00B41FD5" w:rsidP="00FD7AAA">
      <w:pPr>
        <w:rPr>
          <w:b/>
          <w:lang w:val="en-US"/>
        </w:rPr>
      </w:pPr>
    </w:p>
    <w:p w14:paraId="17D1FF77" w14:textId="00F0EAC3" w:rsidR="00B41FD5" w:rsidRDefault="00B41FD5" w:rsidP="00FD7AAA">
      <w:pPr>
        <w:rPr>
          <w:b/>
          <w:lang w:val="en-US"/>
        </w:rPr>
      </w:pPr>
    </w:p>
    <w:p w14:paraId="356AEBFE" w14:textId="61EC4F1B" w:rsidR="00192280" w:rsidRDefault="00192280" w:rsidP="00FD7AAA">
      <w:pPr>
        <w:rPr>
          <w:b/>
          <w:lang w:val="en-US"/>
        </w:rPr>
      </w:pPr>
    </w:p>
    <w:p w14:paraId="41A3B053" w14:textId="3FB0411C" w:rsidR="00192280" w:rsidRDefault="00192280" w:rsidP="00FD7AAA">
      <w:pPr>
        <w:rPr>
          <w:b/>
          <w:lang w:val="en-US"/>
        </w:rPr>
      </w:pPr>
    </w:p>
    <w:p w14:paraId="67BEAAA8" w14:textId="18A5E6EB" w:rsidR="00192280" w:rsidRDefault="00192280" w:rsidP="00FD7AAA">
      <w:pPr>
        <w:rPr>
          <w:b/>
          <w:lang w:val="en-US"/>
        </w:rPr>
      </w:pPr>
    </w:p>
    <w:p w14:paraId="2F9890D3" w14:textId="0AF8C520" w:rsidR="00192280" w:rsidRDefault="00192280" w:rsidP="00FD7AAA">
      <w:pPr>
        <w:rPr>
          <w:b/>
          <w:lang w:val="en-US"/>
        </w:rPr>
      </w:pPr>
    </w:p>
    <w:p w14:paraId="04AF0145" w14:textId="48D060B9" w:rsidR="00192280" w:rsidRDefault="00192280" w:rsidP="00FD7AAA">
      <w:pPr>
        <w:rPr>
          <w:b/>
          <w:lang w:val="en-US"/>
        </w:rPr>
      </w:pPr>
    </w:p>
    <w:p w14:paraId="7D1B7CEF" w14:textId="2294D3F6" w:rsidR="00192280" w:rsidRDefault="00192280" w:rsidP="00FD7AAA">
      <w:pPr>
        <w:rPr>
          <w:b/>
          <w:lang w:val="en-US"/>
        </w:rPr>
      </w:pPr>
    </w:p>
    <w:p w14:paraId="206DFCD6" w14:textId="77777777" w:rsidR="00B41FD5" w:rsidRDefault="00B41FD5" w:rsidP="00B41FD5">
      <w:pPr>
        <w:jc w:val="center"/>
        <w:rPr>
          <w:b/>
          <w:lang w:val="en-US"/>
        </w:rPr>
      </w:pPr>
    </w:p>
    <w:p w14:paraId="2362F8FF" w14:textId="4FF1A101" w:rsidR="00192F0F" w:rsidRPr="00B41FD5" w:rsidRDefault="00B41FD5" w:rsidP="00B41FD5">
      <w:pPr>
        <w:jc w:val="center"/>
        <w:rPr>
          <w:b/>
          <w:lang w:val="en-US"/>
        </w:rPr>
      </w:pPr>
      <w:bookmarkStart w:id="5" w:name="_Hlk500498114"/>
      <w:bookmarkStart w:id="6" w:name="_GoBack"/>
      <w:r>
        <w:rPr>
          <w:b/>
          <w:lang w:val="en-US"/>
        </w:rPr>
        <w:t>TB</w:t>
      </w:r>
    </w:p>
    <w:tbl>
      <w:tblPr>
        <w:tblW w:w="0" w:type="auto"/>
        <w:tblCellMar>
          <w:left w:w="10" w:type="dxa"/>
          <w:right w:w="10" w:type="dxa"/>
        </w:tblCellMar>
        <w:tblLook w:val="0000" w:firstRow="0" w:lastRow="0" w:firstColumn="0" w:lastColumn="0" w:noHBand="0" w:noVBand="0"/>
      </w:tblPr>
      <w:tblGrid>
        <w:gridCol w:w="630"/>
        <w:gridCol w:w="8442"/>
      </w:tblGrid>
      <w:tr w:rsidR="00B41FD5" w:rsidRPr="00B41FD5" w14:paraId="57A5C734"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6EA118E" w14:textId="77777777" w:rsidR="00B41FD5" w:rsidRPr="00B41FD5" w:rsidRDefault="00B41FD5" w:rsidP="00B41FD5">
            <w:r w:rsidRPr="00B41FD5">
              <w:t>26.</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CB067E7" w14:textId="3866EB6D" w:rsidR="00B41FD5" w:rsidRPr="00B41FD5" w:rsidRDefault="00B41FD5" w:rsidP="00B41FD5">
            <w:r w:rsidRPr="00B41FD5">
              <w:t>Accounting information systems are: </w:t>
            </w:r>
          </w:p>
          <w:tbl>
            <w:tblPr>
              <w:tblW w:w="0" w:type="auto"/>
              <w:tblCellMar>
                <w:left w:w="10" w:type="dxa"/>
                <w:right w:w="10" w:type="dxa"/>
              </w:tblCellMar>
              <w:tblLook w:val="0000" w:firstRow="0" w:lastRow="0" w:firstColumn="0" w:lastColumn="0" w:noHBand="0" w:noVBand="0"/>
            </w:tblPr>
            <w:tblGrid>
              <w:gridCol w:w="341"/>
              <w:gridCol w:w="2158"/>
            </w:tblGrid>
            <w:tr w:rsidR="00B41FD5" w:rsidRPr="00B41FD5" w14:paraId="641570AB" w14:textId="77777777" w:rsidTr="00B41FD5">
              <w:tc>
                <w:tcPr>
                  <w:tcW w:w="34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68ED14C" w14:textId="77777777" w:rsidR="00B41FD5" w:rsidRPr="00B41FD5" w:rsidRDefault="00B41FD5" w:rsidP="00B41FD5">
                  <w:pPr>
                    <w:spacing w:after="0"/>
                  </w:pPr>
                  <w:r w:rsidRPr="00B41FD5">
                    <w:t>A. </w:t>
                  </w:r>
                </w:p>
              </w:tc>
              <w:tc>
                <w:tcPr>
                  <w:tcW w:w="215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0003C48" w14:textId="77777777" w:rsidR="00B41FD5" w:rsidRPr="00B41FD5" w:rsidRDefault="00B41FD5" w:rsidP="00B41FD5">
                  <w:pPr>
                    <w:spacing w:after="0"/>
                  </w:pPr>
                  <w:r w:rsidRPr="00B41FD5">
                    <w:t>Always computerized.</w:t>
                  </w:r>
                </w:p>
              </w:tc>
            </w:tr>
          </w:tbl>
          <w:p w14:paraId="25903A26" w14:textId="77777777" w:rsidR="00B41FD5" w:rsidRPr="00B41FD5" w:rsidRDefault="00B41FD5" w:rsidP="00B41FD5">
            <w:pPr>
              <w:spacing w:after="0"/>
            </w:pPr>
          </w:p>
          <w:tbl>
            <w:tblPr>
              <w:tblW w:w="8442" w:type="dxa"/>
              <w:tblCellMar>
                <w:left w:w="10" w:type="dxa"/>
                <w:right w:w="10" w:type="dxa"/>
              </w:tblCellMar>
              <w:tblLook w:val="0000" w:firstRow="0" w:lastRow="0" w:firstColumn="0" w:lastColumn="0" w:noHBand="0" w:noVBand="0"/>
            </w:tblPr>
            <w:tblGrid>
              <w:gridCol w:w="308"/>
              <w:gridCol w:w="8134"/>
            </w:tblGrid>
            <w:tr w:rsidR="00B41FD5" w:rsidRPr="00B41FD5" w14:paraId="18EBE935"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913781B" w14:textId="77777777" w:rsidR="00B41FD5" w:rsidRPr="00B41FD5" w:rsidRDefault="00B41FD5" w:rsidP="00B41FD5">
                  <w:pPr>
                    <w:spacing w:after="0"/>
                  </w:pPr>
                  <w:r w:rsidRPr="00B41FD5">
                    <w:t>B. </w:t>
                  </w:r>
                </w:p>
              </w:tc>
              <w:tc>
                <w:tcPr>
                  <w:tcW w:w="813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AF37567" w14:textId="77777777" w:rsidR="00B41FD5" w:rsidRPr="00B41FD5" w:rsidRDefault="00B41FD5" w:rsidP="00B41FD5">
                  <w:pPr>
                    <w:spacing w:after="0"/>
                  </w:pPr>
                  <w:r w:rsidRPr="00B41FD5">
                    <w:t>Report only accounting information.</w:t>
                  </w:r>
                </w:p>
              </w:tc>
            </w:tr>
          </w:tbl>
          <w:p w14:paraId="2D5E423D"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632"/>
              <w:gridCol w:w="5823"/>
            </w:tblGrid>
            <w:tr w:rsidR="00B41FD5" w:rsidRPr="00B41FD5" w14:paraId="21F06FFA" w14:textId="77777777" w:rsidTr="00B41FD5">
              <w:tc>
                <w:tcPr>
                  <w:tcW w:w="632"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141FE98B" w14:textId="77777777" w:rsidR="00B41FD5" w:rsidRPr="00B41FD5" w:rsidRDefault="00B41FD5" w:rsidP="00B41FD5">
                  <w:pPr>
                    <w:spacing w:after="0"/>
                  </w:pPr>
                  <w:r w:rsidRPr="00B41FD5">
                    <w:t>C. </w:t>
                  </w:r>
                </w:p>
              </w:tc>
              <w:tc>
                <w:tcPr>
                  <w:tcW w:w="5823"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74F22A2" w14:textId="77777777" w:rsidR="00B41FD5" w:rsidRPr="00B41FD5" w:rsidRDefault="00B41FD5" w:rsidP="00B41FD5">
                  <w:pPr>
                    <w:spacing w:after="0"/>
                    <w:rPr>
                      <w:b/>
                    </w:rPr>
                  </w:pPr>
                  <w:r w:rsidRPr="00B41FD5">
                    <w:rPr>
                      <w:b/>
                    </w:rPr>
                    <w:t>Records, processes and reports</w:t>
                  </w:r>
                </w:p>
              </w:tc>
            </w:tr>
          </w:tbl>
          <w:p w14:paraId="20049C78"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4307"/>
            </w:tblGrid>
            <w:tr w:rsidR="00B41FD5" w:rsidRPr="00B41FD5" w14:paraId="29CD6283"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BF3687B" w14:textId="77777777" w:rsidR="00B41FD5" w:rsidRPr="00B41FD5" w:rsidRDefault="00B41FD5" w:rsidP="00B41FD5">
                  <w:pPr>
                    <w:spacing w:after="0"/>
                  </w:pPr>
                  <w:r w:rsidRPr="00B41FD5">
                    <w:t>D. </w:t>
                  </w:r>
                </w:p>
              </w:tc>
              <w:tc>
                <w:tcPr>
                  <w:tcW w:w="430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3FC1C0F" w14:textId="77777777" w:rsidR="00B41FD5" w:rsidRPr="00B41FD5" w:rsidRDefault="00B41FD5" w:rsidP="00B41FD5">
                  <w:pPr>
                    <w:spacing w:after="0"/>
                  </w:pPr>
                  <w:r w:rsidRPr="00B41FD5">
                    <w:t>Are for computer games</w:t>
                  </w:r>
                </w:p>
              </w:tc>
            </w:tr>
          </w:tbl>
          <w:p w14:paraId="29555BE0" w14:textId="77777777" w:rsidR="00B41FD5" w:rsidRDefault="00B41FD5" w:rsidP="00B41FD5"/>
          <w:p w14:paraId="47490731" w14:textId="137FCFD8" w:rsidR="00B41FD5" w:rsidRPr="00B41FD5" w:rsidRDefault="00B41FD5" w:rsidP="00B41FD5">
            <w:pPr>
              <w:rPr>
                <w:lang w:val="en-US"/>
              </w:rPr>
            </w:pPr>
            <w:r>
              <w:t xml:space="preserve">Accounting Information System (AIS), defined as a system that </w:t>
            </w:r>
            <w:r w:rsidRPr="00FD7AAA">
              <w:rPr>
                <w:b/>
              </w:rPr>
              <w:t xml:space="preserve">records, </w:t>
            </w:r>
            <w:r w:rsidRPr="00FD7AAA">
              <w:rPr>
                <w:b/>
                <w:lang w:val="en-US"/>
              </w:rPr>
              <w:t>processes and reports on transactions</w:t>
            </w:r>
            <w:r w:rsidRPr="00FD7AAA">
              <w:rPr>
                <w:lang w:val="en-US"/>
              </w:rPr>
              <w:t xml:space="preserve">* to provide financial and non-financial information to make decisions and </w:t>
            </w:r>
            <w:r w:rsidRPr="00FD7AAA">
              <w:rPr>
                <w:lang w:val="en-US"/>
              </w:rPr>
              <w:lastRenderedPageBreak/>
              <w:t>have appropriate levels of internal controls (security measures to protect sensitive data) for those transactions.</w:t>
            </w:r>
          </w:p>
        </w:tc>
      </w:tr>
    </w:tbl>
    <w:p w14:paraId="0DD7FF05" w14:textId="77777777" w:rsidR="00B41FD5" w:rsidRPr="00B41FD5" w:rsidRDefault="00B41FD5" w:rsidP="00B41FD5">
      <w:r w:rsidRPr="00B41FD5">
        <w:lastRenderedPageBreak/>
        <w:t> </w:t>
      </w:r>
    </w:p>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21380A41"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25F1039" w14:textId="77777777" w:rsidR="00B41FD5" w:rsidRPr="00B41FD5" w:rsidRDefault="00B41FD5" w:rsidP="00B41FD5">
            <w:r w:rsidRPr="00B41FD5">
              <w:t>27.</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3FE3766" w14:textId="332678B2" w:rsidR="00B41FD5" w:rsidRPr="00B41FD5" w:rsidRDefault="00B41FD5" w:rsidP="00B41FD5">
            <w:r w:rsidRPr="00B41FD5">
              <w:t xml:space="preserve">Which of the following are </w:t>
            </w:r>
            <w:r>
              <w:t>NOT</w:t>
            </w:r>
            <w:r w:rsidRPr="00B41FD5">
              <w:t xml:space="preserve"> a characteristic of useful information? </w:t>
            </w:r>
          </w:p>
          <w:tbl>
            <w:tblPr>
              <w:tblW w:w="0" w:type="auto"/>
              <w:tblCellMar>
                <w:left w:w="10" w:type="dxa"/>
                <w:right w:w="10" w:type="dxa"/>
              </w:tblCellMar>
              <w:tblLook w:val="0000" w:firstRow="0" w:lastRow="0" w:firstColumn="0" w:lastColumn="0" w:noHBand="0" w:noVBand="0"/>
            </w:tblPr>
            <w:tblGrid>
              <w:gridCol w:w="466"/>
              <w:gridCol w:w="2610"/>
            </w:tblGrid>
            <w:tr w:rsidR="00B41FD5" w:rsidRPr="00B41FD5" w14:paraId="5FE98A0A" w14:textId="77777777" w:rsidTr="00B41FD5">
              <w:tc>
                <w:tcPr>
                  <w:tcW w:w="46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A9FEB9E" w14:textId="77777777" w:rsidR="00B41FD5" w:rsidRPr="00B41FD5" w:rsidRDefault="00B41FD5" w:rsidP="00B41FD5">
                  <w:pPr>
                    <w:spacing w:after="0"/>
                    <w:rPr>
                      <w:b/>
                    </w:rPr>
                  </w:pPr>
                  <w:r w:rsidRPr="00B41FD5">
                    <w:rPr>
                      <w:b/>
                    </w:rPr>
                    <w:t>A. </w:t>
                  </w:r>
                </w:p>
              </w:tc>
              <w:tc>
                <w:tcPr>
                  <w:tcW w:w="261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41EE2A3" w14:textId="77777777" w:rsidR="00B41FD5" w:rsidRPr="00B41FD5" w:rsidRDefault="00B41FD5" w:rsidP="00B41FD5">
                  <w:pPr>
                    <w:spacing w:after="0"/>
                    <w:rPr>
                      <w:b/>
                    </w:rPr>
                  </w:pPr>
                  <w:r w:rsidRPr="00B41FD5">
                    <w:rPr>
                      <w:b/>
                    </w:rPr>
                    <w:t>Easy to understand</w:t>
                  </w:r>
                </w:p>
              </w:tc>
            </w:tr>
          </w:tbl>
          <w:p w14:paraId="1D61812B"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1468"/>
            </w:tblGrid>
            <w:tr w:rsidR="00B41FD5" w:rsidRPr="00B41FD5" w14:paraId="7CEDFC5F"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0A518CD" w14:textId="77777777" w:rsidR="00B41FD5" w:rsidRPr="00B41FD5" w:rsidRDefault="00B41FD5" w:rsidP="00B41FD5">
                  <w:pPr>
                    <w:spacing w:after="0"/>
                  </w:pPr>
                  <w:r w:rsidRPr="00B41FD5">
                    <w:t>B. </w:t>
                  </w:r>
                </w:p>
              </w:tc>
              <w:tc>
                <w:tcPr>
                  <w:tcW w:w="146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18B54392" w14:textId="77777777" w:rsidR="00B41FD5" w:rsidRPr="00B41FD5" w:rsidRDefault="00B41FD5" w:rsidP="00B41FD5">
                  <w:pPr>
                    <w:spacing w:after="0"/>
                  </w:pPr>
                  <w:r w:rsidRPr="00B41FD5">
                    <w:t>Feedback value.</w:t>
                  </w:r>
                </w:p>
              </w:tc>
            </w:tr>
          </w:tbl>
          <w:p w14:paraId="50F7BB87"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593"/>
            </w:tblGrid>
            <w:tr w:rsidR="00B41FD5" w:rsidRPr="00B41FD5" w14:paraId="2C776561"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AE1FCFD" w14:textId="77777777" w:rsidR="00B41FD5" w:rsidRPr="00B41FD5" w:rsidRDefault="00B41FD5" w:rsidP="00B41FD5">
                  <w:pPr>
                    <w:spacing w:after="0"/>
                  </w:pPr>
                  <w:r w:rsidRPr="00B41FD5">
                    <w:t>C. </w:t>
                  </w:r>
                </w:p>
              </w:tc>
              <w:tc>
                <w:tcPr>
                  <w:tcW w:w="58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AB352AC" w14:textId="77777777" w:rsidR="00B41FD5" w:rsidRPr="00B41FD5" w:rsidRDefault="00B41FD5" w:rsidP="00B41FD5">
                  <w:pPr>
                    <w:spacing w:after="0"/>
                  </w:pPr>
                  <w:r w:rsidRPr="00B41FD5">
                    <w:t>Timely</w:t>
                  </w:r>
                </w:p>
              </w:tc>
            </w:tr>
          </w:tbl>
          <w:p w14:paraId="7B790C5B"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68"/>
              <w:gridCol w:w="3168"/>
            </w:tblGrid>
            <w:tr w:rsidR="00B41FD5" w:rsidRPr="00B41FD5" w14:paraId="0004DB0E" w14:textId="77777777" w:rsidTr="00B41FD5">
              <w:tc>
                <w:tcPr>
                  <w:tcW w:w="36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DDC0241" w14:textId="77777777" w:rsidR="00B41FD5" w:rsidRPr="00B41FD5" w:rsidRDefault="00B41FD5" w:rsidP="00B41FD5">
                  <w:pPr>
                    <w:spacing w:after="0"/>
                  </w:pPr>
                  <w:r w:rsidRPr="00B41FD5">
                    <w:t>D. </w:t>
                  </w:r>
                </w:p>
              </w:tc>
              <w:tc>
                <w:tcPr>
                  <w:tcW w:w="316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C4F79EA" w14:textId="77777777" w:rsidR="00B41FD5" w:rsidRPr="00B41FD5" w:rsidRDefault="00B41FD5" w:rsidP="00B41FD5">
                  <w:pPr>
                    <w:spacing w:after="0"/>
                  </w:pPr>
                  <w:r w:rsidRPr="00B41FD5">
                    <w:t>Representational Faithfulness</w:t>
                  </w:r>
                </w:p>
              </w:tc>
            </w:tr>
          </w:tbl>
          <w:p w14:paraId="555461C8" w14:textId="77777777" w:rsidR="00B41FD5" w:rsidRPr="00B41FD5" w:rsidRDefault="00B41FD5" w:rsidP="00B41FD5"/>
        </w:tc>
      </w:tr>
    </w:tbl>
    <w:p w14:paraId="66BA361C" w14:textId="77777777" w:rsidR="00B41FD5" w:rsidRPr="00B41FD5" w:rsidRDefault="00B41FD5" w:rsidP="00B41FD5"/>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7CAA7B8A"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10BAC537" w14:textId="77777777" w:rsidR="00B41FD5" w:rsidRPr="00B41FD5" w:rsidRDefault="00B41FD5" w:rsidP="00B41FD5">
            <w:r w:rsidRPr="00B41FD5">
              <w:t>34.</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82C77D0" w14:textId="3F7549F5" w:rsidR="00B41FD5" w:rsidRPr="00B41FD5" w:rsidRDefault="00B41FD5" w:rsidP="00B41FD5">
            <w:r w:rsidRPr="00B41FD5">
              <w:t xml:space="preserve">The income statement line item </w:t>
            </w:r>
            <w:r w:rsidRPr="00B41FD5">
              <w:rPr>
                <w:u w:val="single"/>
              </w:rPr>
              <w:t>most likely affected by an AIS investment</w:t>
            </w:r>
            <w:r w:rsidRPr="00B41FD5">
              <w:t xml:space="preserve"> in </w:t>
            </w:r>
            <w:r w:rsidRPr="00B41FD5">
              <w:rPr>
                <w:b/>
              </w:rPr>
              <w:t>enterprise systems ES</w:t>
            </w:r>
            <w:r w:rsidRPr="00B41FD5">
              <w:t xml:space="preserve"> would be: </w:t>
            </w:r>
          </w:p>
          <w:tbl>
            <w:tblPr>
              <w:tblW w:w="0" w:type="auto"/>
              <w:tblCellMar>
                <w:left w:w="10" w:type="dxa"/>
                <w:right w:w="10" w:type="dxa"/>
              </w:tblCellMar>
              <w:tblLook w:val="0000" w:firstRow="0" w:lastRow="0" w:firstColumn="0" w:lastColumn="0" w:noHBand="0" w:noVBand="0"/>
            </w:tblPr>
            <w:tblGrid>
              <w:gridCol w:w="308"/>
              <w:gridCol w:w="901"/>
            </w:tblGrid>
            <w:tr w:rsidR="00B41FD5" w:rsidRPr="00B41FD5" w14:paraId="5311B317"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CFD668B" w14:textId="77777777" w:rsidR="00B41FD5" w:rsidRPr="00B41FD5" w:rsidRDefault="00B41FD5" w:rsidP="00B41FD5">
                  <w:pPr>
                    <w:spacing w:after="0"/>
                  </w:pPr>
                  <w:r w:rsidRPr="00B41FD5">
                    <w:t>A. </w:t>
                  </w:r>
                </w:p>
              </w:tc>
              <w:tc>
                <w:tcPr>
                  <w:tcW w:w="90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0539F43" w14:textId="77777777" w:rsidR="00B41FD5" w:rsidRPr="00B41FD5" w:rsidRDefault="00B41FD5" w:rsidP="00B41FD5">
                  <w:pPr>
                    <w:spacing w:after="0"/>
                  </w:pPr>
                  <w:r w:rsidRPr="00B41FD5">
                    <w:t>Revenues</w:t>
                  </w:r>
                </w:p>
              </w:tc>
            </w:tr>
          </w:tbl>
          <w:p w14:paraId="69106CF8"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1735"/>
            </w:tblGrid>
            <w:tr w:rsidR="00B41FD5" w:rsidRPr="00B41FD5" w14:paraId="7D3FB153"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6314A59" w14:textId="77777777" w:rsidR="00B41FD5" w:rsidRPr="00B41FD5" w:rsidRDefault="00B41FD5" w:rsidP="00B41FD5">
                  <w:pPr>
                    <w:spacing w:after="0"/>
                  </w:pPr>
                  <w:r w:rsidRPr="00B41FD5">
                    <w:t>B. </w:t>
                  </w:r>
                </w:p>
              </w:tc>
              <w:tc>
                <w:tcPr>
                  <w:tcW w:w="173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1BFE1386" w14:textId="77777777" w:rsidR="00B41FD5" w:rsidRPr="00B41FD5" w:rsidRDefault="00B41FD5" w:rsidP="00B41FD5">
                  <w:pPr>
                    <w:spacing w:after="0"/>
                  </w:pPr>
                  <w:r w:rsidRPr="00B41FD5">
                    <w:t>Cost of Goods Sold</w:t>
                  </w:r>
                </w:p>
              </w:tc>
            </w:tr>
          </w:tbl>
          <w:p w14:paraId="0F82BF75"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85"/>
              <w:gridCol w:w="5081"/>
            </w:tblGrid>
            <w:tr w:rsidR="00B41FD5" w:rsidRPr="00B41FD5" w14:paraId="684A35F2" w14:textId="77777777" w:rsidTr="00B41FD5">
              <w:tc>
                <w:tcPr>
                  <w:tcW w:w="38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5F79A30" w14:textId="77777777" w:rsidR="00B41FD5" w:rsidRPr="00B41FD5" w:rsidRDefault="00B41FD5" w:rsidP="00B41FD5">
                  <w:pPr>
                    <w:spacing w:after="0"/>
                    <w:rPr>
                      <w:b/>
                    </w:rPr>
                  </w:pPr>
                  <w:r w:rsidRPr="00B41FD5">
                    <w:rPr>
                      <w:b/>
                    </w:rPr>
                    <w:t>C. </w:t>
                  </w:r>
                </w:p>
              </w:tc>
              <w:tc>
                <w:tcPr>
                  <w:tcW w:w="508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6E2DD22" w14:textId="77777777" w:rsidR="00B41FD5" w:rsidRPr="00B41FD5" w:rsidRDefault="00B41FD5" w:rsidP="00B41FD5">
                  <w:pPr>
                    <w:spacing w:after="0"/>
                    <w:rPr>
                      <w:b/>
                    </w:rPr>
                  </w:pPr>
                  <w:r w:rsidRPr="00B41FD5">
                    <w:rPr>
                      <w:b/>
                    </w:rPr>
                    <w:t>Selling, General and Administrative Expenses</w:t>
                  </w:r>
                </w:p>
              </w:tc>
            </w:tr>
          </w:tbl>
          <w:p w14:paraId="02046188"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1735"/>
            </w:tblGrid>
            <w:tr w:rsidR="00B41FD5" w:rsidRPr="00B41FD5" w14:paraId="69648BF3"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D1E3EFF" w14:textId="77777777" w:rsidR="00B41FD5" w:rsidRPr="00B41FD5" w:rsidRDefault="00B41FD5" w:rsidP="00B41FD5">
                  <w:pPr>
                    <w:spacing w:after="0"/>
                  </w:pPr>
                  <w:r w:rsidRPr="00B41FD5">
                    <w:t>D. </w:t>
                  </w:r>
                </w:p>
              </w:tc>
              <w:tc>
                <w:tcPr>
                  <w:tcW w:w="173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C63BD5F" w14:textId="77777777" w:rsidR="00B41FD5" w:rsidRPr="00B41FD5" w:rsidRDefault="00B41FD5" w:rsidP="00B41FD5">
                  <w:pPr>
                    <w:spacing w:after="0"/>
                  </w:pPr>
                  <w:r w:rsidRPr="00B41FD5">
                    <w:t>Unearned Revenue</w:t>
                  </w:r>
                </w:p>
              </w:tc>
            </w:tr>
          </w:tbl>
          <w:p w14:paraId="5159CA15" w14:textId="77777777" w:rsidR="00B41FD5" w:rsidRPr="00B41FD5" w:rsidRDefault="00B41FD5" w:rsidP="00B41FD5"/>
        </w:tc>
      </w:tr>
    </w:tbl>
    <w:p w14:paraId="33525D43" w14:textId="77777777" w:rsidR="00B41FD5" w:rsidRPr="00B41FD5" w:rsidRDefault="00B41FD5" w:rsidP="00B41FD5">
      <w:r w:rsidRPr="00B41FD5">
        <w:t> </w:t>
      </w:r>
    </w:p>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0DD32D88"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9D09E31" w14:textId="77777777" w:rsidR="00B41FD5" w:rsidRPr="00B41FD5" w:rsidRDefault="00B41FD5" w:rsidP="00B41FD5">
            <w:r w:rsidRPr="00B41FD5">
              <w:t>35.</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351A93F" w14:textId="28ACCDB9" w:rsidR="00B41FD5" w:rsidRPr="00B41FD5" w:rsidRDefault="00B41FD5" w:rsidP="00B41FD5">
            <w:r w:rsidRPr="00B41FD5">
              <w:t xml:space="preserve">The income statement line item most likely affected by an AIS investment in </w:t>
            </w:r>
            <w:r w:rsidRPr="00B41FD5">
              <w:rPr>
                <w:b/>
              </w:rPr>
              <w:t>supply chain</w:t>
            </w:r>
            <w:r w:rsidRPr="00B41FD5">
              <w:t xml:space="preserve"> that would interface with suppliers would be: </w:t>
            </w:r>
          </w:p>
          <w:tbl>
            <w:tblPr>
              <w:tblW w:w="0" w:type="auto"/>
              <w:tblCellMar>
                <w:left w:w="10" w:type="dxa"/>
                <w:right w:w="10" w:type="dxa"/>
              </w:tblCellMar>
              <w:tblLook w:val="0000" w:firstRow="0" w:lastRow="0" w:firstColumn="0" w:lastColumn="0" w:noHBand="0" w:noVBand="0"/>
            </w:tblPr>
            <w:tblGrid>
              <w:gridCol w:w="308"/>
              <w:gridCol w:w="901"/>
            </w:tblGrid>
            <w:tr w:rsidR="00B41FD5" w:rsidRPr="00B41FD5" w14:paraId="4503C562"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ED6C201" w14:textId="77777777" w:rsidR="00B41FD5" w:rsidRPr="00B41FD5" w:rsidRDefault="00B41FD5" w:rsidP="00B41FD5">
                  <w:pPr>
                    <w:spacing w:after="0"/>
                  </w:pPr>
                  <w:r w:rsidRPr="00B41FD5">
                    <w:t>A. </w:t>
                  </w:r>
                </w:p>
              </w:tc>
              <w:tc>
                <w:tcPr>
                  <w:tcW w:w="90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FDDA4B1" w14:textId="77777777" w:rsidR="00B41FD5" w:rsidRPr="00B41FD5" w:rsidRDefault="00B41FD5" w:rsidP="00B41FD5">
                  <w:pPr>
                    <w:spacing w:after="0"/>
                  </w:pPr>
                  <w:r w:rsidRPr="00B41FD5">
                    <w:t>Revenues</w:t>
                  </w:r>
                </w:p>
              </w:tc>
            </w:tr>
          </w:tbl>
          <w:p w14:paraId="3CB82B73"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1735"/>
            </w:tblGrid>
            <w:tr w:rsidR="00B41FD5" w:rsidRPr="00B41FD5" w14:paraId="5E3C25D6"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067B55F" w14:textId="77777777" w:rsidR="00B41FD5" w:rsidRPr="00B41FD5" w:rsidRDefault="00B41FD5" w:rsidP="00B41FD5">
                  <w:pPr>
                    <w:spacing w:after="0"/>
                    <w:rPr>
                      <w:b/>
                    </w:rPr>
                  </w:pPr>
                  <w:r w:rsidRPr="00B41FD5">
                    <w:rPr>
                      <w:b/>
                    </w:rPr>
                    <w:t>B. </w:t>
                  </w:r>
                </w:p>
              </w:tc>
              <w:tc>
                <w:tcPr>
                  <w:tcW w:w="173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5A5A1C7" w14:textId="77777777" w:rsidR="00B41FD5" w:rsidRPr="00B41FD5" w:rsidRDefault="00B41FD5" w:rsidP="00B41FD5">
                  <w:pPr>
                    <w:spacing w:after="0"/>
                    <w:rPr>
                      <w:b/>
                    </w:rPr>
                  </w:pPr>
                  <w:r w:rsidRPr="00B41FD5">
                    <w:rPr>
                      <w:b/>
                    </w:rPr>
                    <w:t>Cost of Goods Sold</w:t>
                  </w:r>
                </w:p>
              </w:tc>
            </w:tr>
          </w:tbl>
          <w:p w14:paraId="4484631A"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4058"/>
            </w:tblGrid>
            <w:tr w:rsidR="00B41FD5" w:rsidRPr="00B41FD5" w14:paraId="7ED5B426"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5DAA68D" w14:textId="77777777" w:rsidR="00B41FD5" w:rsidRPr="00B41FD5" w:rsidRDefault="00B41FD5" w:rsidP="00B41FD5">
                  <w:pPr>
                    <w:spacing w:after="0"/>
                  </w:pPr>
                  <w:r w:rsidRPr="00B41FD5">
                    <w:t>C. </w:t>
                  </w:r>
                </w:p>
              </w:tc>
              <w:tc>
                <w:tcPr>
                  <w:tcW w:w="405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0343B59" w14:textId="77777777" w:rsidR="00B41FD5" w:rsidRPr="00B41FD5" w:rsidRDefault="00B41FD5" w:rsidP="00B41FD5">
                  <w:pPr>
                    <w:spacing w:after="0"/>
                  </w:pPr>
                  <w:r w:rsidRPr="00B41FD5">
                    <w:t>Selling, General and Administrative Expenses</w:t>
                  </w:r>
                </w:p>
              </w:tc>
            </w:tr>
          </w:tbl>
          <w:p w14:paraId="676D0871"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3414"/>
            </w:tblGrid>
            <w:tr w:rsidR="00B41FD5" w:rsidRPr="00B41FD5" w14:paraId="57BE58B8"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CE9D3F4" w14:textId="77777777" w:rsidR="00B41FD5" w:rsidRPr="00B41FD5" w:rsidRDefault="00B41FD5" w:rsidP="00B41FD5">
                  <w:pPr>
                    <w:spacing w:after="0"/>
                  </w:pPr>
                  <w:r w:rsidRPr="00B41FD5">
                    <w:t>D. </w:t>
                  </w:r>
                </w:p>
              </w:tc>
              <w:tc>
                <w:tcPr>
                  <w:tcW w:w="341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11752FFB" w14:textId="77777777" w:rsidR="00B41FD5" w:rsidRPr="00B41FD5" w:rsidRDefault="00B41FD5" w:rsidP="00B41FD5">
                  <w:pPr>
                    <w:spacing w:after="0"/>
                  </w:pPr>
                  <w:r w:rsidRPr="00B41FD5">
                    <w:t>Research and Development Expenses</w:t>
                  </w:r>
                </w:p>
              </w:tc>
            </w:tr>
          </w:tbl>
          <w:p w14:paraId="3C5E6EF3" w14:textId="77777777" w:rsidR="00B41FD5" w:rsidRPr="00B41FD5" w:rsidRDefault="00B41FD5" w:rsidP="00B41FD5"/>
        </w:tc>
      </w:tr>
    </w:tbl>
    <w:p w14:paraId="7986784B" w14:textId="77777777" w:rsidR="00B41FD5" w:rsidRPr="00B41FD5" w:rsidRDefault="00B41FD5" w:rsidP="00B41FD5">
      <w:r w:rsidRPr="00B41FD5">
        <w:t> </w:t>
      </w:r>
    </w:p>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01179F08"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6C1D6CC" w14:textId="77777777" w:rsidR="00B41FD5" w:rsidRPr="00B41FD5" w:rsidRDefault="00B41FD5" w:rsidP="00B41FD5">
            <w:pPr>
              <w:spacing w:after="0"/>
            </w:pPr>
            <w:r w:rsidRPr="00B41FD5">
              <w:t>36.</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55A2C32" w14:textId="10A27D90" w:rsidR="00B41FD5" w:rsidRPr="00B41FD5" w:rsidRDefault="00B41FD5" w:rsidP="00B41FD5">
            <w:pPr>
              <w:spacing w:after="0"/>
            </w:pPr>
            <w:r w:rsidRPr="00B41FD5">
              <w:t>The IT strategic roles of AIS investments are classified as: </w:t>
            </w:r>
          </w:p>
          <w:tbl>
            <w:tblPr>
              <w:tblW w:w="0" w:type="auto"/>
              <w:tblCellMar>
                <w:left w:w="10" w:type="dxa"/>
                <w:right w:w="10" w:type="dxa"/>
              </w:tblCellMar>
              <w:tblLook w:val="0000" w:firstRow="0" w:lastRow="0" w:firstColumn="0" w:lastColumn="0" w:noHBand="0" w:noVBand="0"/>
            </w:tblPr>
            <w:tblGrid>
              <w:gridCol w:w="484"/>
              <w:gridCol w:w="4460"/>
            </w:tblGrid>
            <w:tr w:rsidR="00B41FD5" w:rsidRPr="00B41FD5" w14:paraId="7BF04B6D" w14:textId="77777777" w:rsidTr="00B41FD5">
              <w:tc>
                <w:tcPr>
                  <w:tcW w:w="48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F5E5D12" w14:textId="77777777" w:rsidR="00B41FD5" w:rsidRPr="00B41FD5" w:rsidRDefault="00B41FD5" w:rsidP="00B41FD5">
                  <w:pPr>
                    <w:spacing w:after="0"/>
                    <w:rPr>
                      <w:b/>
                    </w:rPr>
                  </w:pPr>
                  <w:r w:rsidRPr="00B41FD5">
                    <w:rPr>
                      <w:b/>
                    </w:rPr>
                    <w:t>A. </w:t>
                  </w:r>
                </w:p>
              </w:tc>
              <w:tc>
                <w:tcPr>
                  <w:tcW w:w="446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2254C63" w14:textId="77777777" w:rsidR="00B41FD5" w:rsidRPr="00B41FD5" w:rsidRDefault="00B41FD5" w:rsidP="00B41FD5">
                  <w:pPr>
                    <w:spacing w:after="0"/>
                    <w:rPr>
                      <w:b/>
                    </w:rPr>
                  </w:pPr>
                  <w:r w:rsidRPr="00B41FD5">
                    <w:rPr>
                      <w:b/>
                    </w:rPr>
                    <w:t>Automate, Informate, Transform</w:t>
                  </w:r>
                </w:p>
              </w:tc>
            </w:tr>
          </w:tbl>
          <w:p w14:paraId="4C8A9027"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68"/>
              <w:gridCol w:w="5137"/>
            </w:tblGrid>
            <w:tr w:rsidR="00B41FD5" w:rsidRPr="00B41FD5" w14:paraId="7BE448EB" w14:textId="77777777" w:rsidTr="00B41FD5">
              <w:tc>
                <w:tcPr>
                  <w:tcW w:w="36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AC9163C" w14:textId="77777777" w:rsidR="00B41FD5" w:rsidRPr="00B41FD5" w:rsidRDefault="00B41FD5" w:rsidP="00B41FD5">
                  <w:pPr>
                    <w:spacing w:after="0"/>
                  </w:pPr>
                  <w:r w:rsidRPr="00B41FD5">
                    <w:t>B. </w:t>
                  </w:r>
                </w:p>
              </w:tc>
              <w:tc>
                <w:tcPr>
                  <w:tcW w:w="513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F66F57C" w14:textId="77777777" w:rsidR="00B41FD5" w:rsidRPr="00B41FD5" w:rsidRDefault="00B41FD5" w:rsidP="00B41FD5">
                  <w:pPr>
                    <w:spacing w:after="0"/>
                  </w:pPr>
                  <w:r w:rsidRPr="00B41FD5">
                    <w:t>Value creation, Value Destruction, Value Neutral</w:t>
                  </w:r>
                </w:p>
              </w:tc>
            </w:tr>
          </w:tbl>
          <w:p w14:paraId="7FCE6C62"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5158"/>
            </w:tblGrid>
            <w:tr w:rsidR="00B41FD5" w:rsidRPr="00B41FD5" w14:paraId="4A9237CC"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D20E61C" w14:textId="77777777" w:rsidR="00B41FD5" w:rsidRPr="00B41FD5" w:rsidRDefault="00B41FD5" w:rsidP="00B41FD5">
                  <w:pPr>
                    <w:spacing w:after="0"/>
                  </w:pPr>
                  <w:r w:rsidRPr="00B41FD5">
                    <w:t>C. </w:t>
                  </w:r>
                </w:p>
              </w:tc>
              <w:tc>
                <w:tcPr>
                  <w:tcW w:w="515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2289969" w14:textId="77777777" w:rsidR="00B41FD5" w:rsidRPr="00B41FD5" w:rsidRDefault="00B41FD5" w:rsidP="00B41FD5">
                  <w:pPr>
                    <w:spacing w:after="0"/>
                  </w:pPr>
                  <w:r w:rsidRPr="00B41FD5">
                    <w:t>Digitize, Report, Transform</w:t>
                  </w:r>
                </w:p>
              </w:tc>
            </w:tr>
          </w:tbl>
          <w:p w14:paraId="6673611A"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556"/>
              <w:gridCol w:w="4677"/>
            </w:tblGrid>
            <w:tr w:rsidR="00B41FD5" w:rsidRPr="00B41FD5" w14:paraId="3BE4A69B" w14:textId="77777777" w:rsidTr="00B41FD5">
              <w:tc>
                <w:tcPr>
                  <w:tcW w:w="55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3611409" w14:textId="77777777" w:rsidR="00B41FD5" w:rsidRPr="00B41FD5" w:rsidRDefault="00B41FD5" w:rsidP="00B41FD5">
                  <w:pPr>
                    <w:spacing w:after="0"/>
                  </w:pPr>
                  <w:r w:rsidRPr="00B41FD5">
                    <w:t>D. </w:t>
                  </w:r>
                </w:p>
              </w:tc>
              <w:tc>
                <w:tcPr>
                  <w:tcW w:w="467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E4A8531" w14:textId="77777777" w:rsidR="00B41FD5" w:rsidRPr="00B41FD5" w:rsidRDefault="00B41FD5" w:rsidP="00B41FD5">
                  <w:pPr>
                    <w:spacing w:after="0"/>
                  </w:pPr>
                  <w:r w:rsidRPr="00B41FD5">
                    <w:t>Automate, Digitize, Transport</w:t>
                  </w:r>
                </w:p>
              </w:tc>
            </w:tr>
          </w:tbl>
          <w:p w14:paraId="4DD8613F" w14:textId="77777777" w:rsidR="00B41FD5" w:rsidRPr="00B41FD5" w:rsidRDefault="00B41FD5" w:rsidP="00B41FD5">
            <w:pPr>
              <w:spacing w:after="0"/>
            </w:pPr>
          </w:p>
        </w:tc>
      </w:tr>
    </w:tbl>
    <w:p w14:paraId="023CB407" w14:textId="77777777" w:rsidR="00B41FD5" w:rsidRPr="00B41FD5" w:rsidRDefault="00B41FD5" w:rsidP="00B41FD5">
      <w:pPr>
        <w:spacing w:after="0"/>
      </w:pPr>
      <w:r w:rsidRPr="00B41FD5">
        <w:lastRenderedPageBreak/>
        <w:t> </w:t>
      </w:r>
    </w:p>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24E44A93"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DD313E8" w14:textId="77777777" w:rsidR="00B41FD5" w:rsidRPr="00B41FD5" w:rsidRDefault="00B41FD5" w:rsidP="00B41FD5">
            <w:pPr>
              <w:spacing w:after="0"/>
            </w:pPr>
            <w:r w:rsidRPr="00B41FD5">
              <w:t>37.</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5AFACCB" w14:textId="55289329" w:rsidR="00B41FD5" w:rsidRPr="00B41FD5" w:rsidRDefault="00B41FD5" w:rsidP="00B41FD5">
            <w:pPr>
              <w:spacing w:after="0"/>
            </w:pPr>
            <w:r w:rsidRPr="00B41FD5">
              <w:t xml:space="preserve">According to a recent study, the </w:t>
            </w:r>
            <w:r w:rsidRPr="00B41FD5">
              <w:rPr>
                <w:b/>
              </w:rPr>
              <w:t>transform</w:t>
            </w:r>
            <w:r w:rsidRPr="00B41FD5">
              <w:t xml:space="preserve"> IT strategic role is defined as systems that: </w:t>
            </w:r>
          </w:p>
          <w:tbl>
            <w:tblPr>
              <w:tblW w:w="0" w:type="auto"/>
              <w:tblCellMar>
                <w:left w:w="10" w:type="dxa"/>
                <w:right w:w="10" w:type="dxa"/>
              </w:tblCellMar>
              <w:tblLook w:val="0000" w:firstRow="0" w:lastRow="0" w:firstColumn="0" w:lastColumn="0" w:noHBand="0" w:noVBand="0"/>
            </w:tblPr>
            <w:tblGrid>
              <w:gridCol w:w="308"/>
              <w:gridCol w:w="5048"/>
            </w:tblGrid>
            <w:tr w:rsidR="00B41FD5" w:rsidRPr="00B41FD5" w14:paraId="5A322915"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F84BC7D" w14:textId="77777777" w:rsidR="00B41FD5" w:rsidRPr="00B41FD5" w:rsidRDefault="00B41FD5" w:rsidP="00B41FD5">
                  <w:pPr>
                    <w:spacing w:after="0"/>
                  </w:pPr>
                  <w:r w:rsidRPr="00B41FD5">
                    <w:t>A. </w:t>
                  </w:r>
                </w:p>
              </w:tc>
              <w:tc>
                <w:tcPr>
                  <w:tcW w:w="504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23FF1F6" w14:textId="77777777" w:rsidR="00B41FD5" w:rsidRPr="00B41FD5" w:rsidRDefault="00B41FD5" w:rsidP="00B41FD5">
                  <w:pPr>
                    <w:spacing w:after="0"/>
                  </w:pPr>
                  <w:r w:rsidRPr="00B41FD5">
                    <w:t>replacing human labor in automating business processes</w:t>
                  </w:r>
                </w:p>
              </w:tc>
            </w:tr>
          </w:tbl>
          <w:p w14:paraId="515EE5BE"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5526"/>
            </w:tblGrid>
            <w:tr w:rsidR="00B41FD5" w:rsidRPr="00B41FD5" w14:paraId="367EC564"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0A07F11" w14:textId="77777777" w:rsidR="00B41FD5" w:rsidRPr="00B41FD5" w:rsidRDefault="00B41FD5" w:rsidP="00B41FD5">
                  <w:pPr>
                    <w:spacing w:after="0"/>
                  </w:pPr>
                  <w:r w:rsidRPr="00B41FD5">
                    <w:t>B. </w:t>
                  </w:r>
                </w:p>
              </w:tc>
              <w:tc>
                <w:tcPr>
                  <w:tcW w:w="552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8378F3B" w14:textId="77777777" w:rsidR="00B41FD5" w:rsidRPr="00B41FD5" w:rsidRDefault="00B41FD5" w:rsidP="00B41FD5">
                  <w:pPr>
                    <w:spacing w:after="0"/>
                  </w:pPr>
                  <w:r w:rsidRPr="00B41FD5">
                    <w:t>provides information about business activities to all employees</w:t>
                  </w:r>
                </w:p>
              </w:tc>
            </w:tr>
          </w:tbl>
          <w:p w14:paraId="386769F1"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5970"/>
            </w:tblGrid>
            <w:tr w:rsidR="00B41FD5" w:rsidRPr="00B41FD5" w14:paraId="3F446F18"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2580981" w14:textId="77777777" w:rsidR="00B41FD5" w:rsidRPr="00B41FD5" w:rsidRDefault="00B41FD5" w:rsidP="00B41FD5">
                  <w:pPr>
                    <w:spacing w:after="0"/>
                  </w:pPr>
                  <w:r w:rsidRPr="00B41FD5">
                    <w:t>C. </w:t>
                  </w:r>
                </w:p>
              </w:tc>
              <w:tc>
                <w:tcPr>
                  <w:tcW w:w="59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6719A97" w14:textId="77777777" w:rsidR="00B41FD5" w:rsidRPr="00B41FD5" w:rsidRDefault="00B41FD5" w:rsidP="00B41FD5">
                  <w:pPr>
                    <w:spacing w:after="0"/>
                  </w:pPr>
                  <w:r w:rsidRPr="00B41FD5">
                    <w:t>provide information about business activities to senior management</w:t>
                  </w:r>
                </w:p>
              </w:tc>
            </w:tr>
          </w:tbl>
          <w:p w14:paraId="3F66B633"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5404"/>
            </w:tblGrid>
            <w:tr w:rsidR="00B41FD5" w:rsidRPr="00B41FD5" w14:paraId="424795D4"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2688B22" w14:textId="77777777" w:rsidR="00B41FD5" w:rsidRPr="00B41FD5" w:rsidRDefault="00B41FD5" w:rsidP="00B41FD5">
                  <w:pPr>
                    <w:spacing w:after="0"/>
                    <w:rPr>
                      <w:b/>
                    </w:rPr>
                  </w:pPr>
                  <w:r w:rsidRPr="00B41FD5">
                    <w:rPr>
                      <w:b/>
                    </w:rPr>
                    <w:t>D. </w:t>
                  </w:r>
                </w:p>
              </w:tc>
              <w:tc>
                <w:tcPr>
                  <w:tcW w:w="540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FAE7190" w14:textId="77777777" w:rsidR="00B41FD5" w:rsidRPr="00B41FD5" w:rsidRDefault="00B41FD5" w:rsidP="00B41FD5">
                  <w:pPr>
                    <w:spacing w:after="0"/>
                    <w:rPr>
                      <w:b/>
                    </w:rPr>
                  </w:pPr>
                  <w:r w:rsidRPr="00B41FD5">
                    <w:rPr>
                      <w:b/>
                    </w:rPr>
                    <w:t>fundamentally redefine business processes and relationships</w:t>
                  </w:r>
                </w:p>
              </w:tc>
            </w:tr>
          </w:tbl>
          <w:p w14:paraId="4F4BAACD" w14:textId="77777777" w:rsidR="00B41FD5" w:rsidRPr="00B41FD5" w:rsidRDefault="00B41FD5" w:rsidP="00B41FD5">
            <w:pPr>
              <w:spacing w:after="0"/>
            </w:pPr>
          </w:p>
        </w:tc>
      </w:tr>
    </w:tbl>
    <w:p w14:paraId="650DA38B" w14:textId="77777777" w:rsidR="00B41FD5" w:rsidRPr="00B41FD5" w:rsidRDefault="00B41FD5" w:rsidP="00B41FD5">
      <w:pPr>
        <w:spacing w:after="0"/>
      </w:pPr>
      <w:r w:rsidRPr="00B41FD5">
        <w:t> </w:t>
      </w:r>
    </w:p>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0EA8697A"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74809E6" w14:textId="77777777" w:rsidR="00B41FD5" w:rsidRPr="00B41FD5" w:rsidRDefault="00B41FD5" w:rsidP="00B41FD5">
            <w:pPr>
              <w:spacing w:after="0"/>
            </w:pPr>
            <w:r w:rsidRPr="00B41FD5">
              <w:t>38.</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1B0A6CF" w14:textId="4B93B8C0" w:rsidR="00B41FD5" w:rsidRPr="00B41FD5" w:rsidRDefault="00B41FD5" w:rsidP="00B41FD5">
            <w:pPr>
              <w:spacing w:after="0"/>
            </w:pPr>
            <w:r w:rsidRPr="00B41FD5">
              <w:t xml:space="preserve">According to a recent study, the </w:t>
            </w:r>
            <w:r w:rsidRPr="00B41FD5">
              <w:rPr>
                <w:b/>
              </w:rPr>
              <w:t>informate-up</w:t>
            </w:r>
            <w:r w:rsidRPr="00B41FD5">
              <w:t xml:space="preserve"> IT strategic role is defined as systems that: </w:t>
            </w:r>
          </w:p>
          <w:tbl>
            <w:tblPr>
              <w:tblW w:w="0" w:type="auto"/>
              <w:tblCellMar>
                <w:left w:w="10" w:type="dxa"/>
                <w:right w:w="10" w:type="dxa"/>
              </w:tblCellMar>
              <w:tblLook w:val="0000" w:firstRow="0" w:lastRow="0" w:firstColumn="0" w:lastColumn="0" w:noHBand="0" w:noVBand="0"/>
            </w:tblPr>
            <w:tblGrid>
              <w:gridCol w:w="308"/>
              <w:gridCol w:w="6433"/>
            </w:tblGrid>
            <w:tr w:rsidR="00B41FD5" w:rsidRPr="00B41FD5" w14:paraId="57A6C70E"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0FBF60A" w14:textId="77777777" w:rsidR="00B41FD5" w:rsidRPr="00B41FD5" w:rsidRDefault="00B41FD5" w:rsidP="00B41FD5">
                  <w:pPr>
                    <w:spacing w:after="0"/>
                  </w:pPr>
                  <w:r w:rsidRPr="00B41FD5">
                    <w:t>A. </w:t>
                  </w:r>
                </w:p>
              </w:tc>
              <w:tc>
                <w:tcPr>
                  <w:tcW w:w="6433"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D1AC93C" w14:textId="77777777" w:rsidR="00B41FD5" w:rsidRPr="00B41FD5" w:rsidRDefault="00B41FD5" w:rsidP="00B41FD5">
                  <w:pPr>
                    <w:spacing w:after="0"/>
                  </w:pPr>
                  <w:r w:rsidRPr="00B41FD5">
                    <w:t>replacing human labor in automating business processes</w:t>
                  </w:r>
                </w:p>
              </w:tc>
            </w:tr>
          </w:tbl>
          <w:p w14:paraId="342F5022"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6433"/>
            </w:tblGrid>
            <w:tr w:rsidR="00B41FD5" w:rsidRPr="00B41FD5" w14:paraId="0B41BA81"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1621FF59" w14:textId="77777777" w:rsidR="00B41FD5" w:rsidRPr="00B41FD5" w:rsidRDefault="00B41FD5" w:rsidP="00B41FD5">
                  <w:pPr>
                    <w:spacing w:after="0"/>
                  </w:pPr>
                  <w:r w:rsidRPr="00B41FD5">
                    <w:t>B. </w:t>
                  </w:r>
                </w:p>
              </w:tc>
              <w:tc>
                <w:tcPr>
                  <w:tcW w:w="6433"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14DA863" w14:textId="77777777" w:rsidR="00B41FD5" w:rsidRPr="00B41FD5" w:rsidRDefault="00B41FD5" w:rsidP="00B41FD5">
                  <w:pPr>
                    <w:spacing w:after="0"/>
                  </w:pPr>
                  <w:r w:rsidRPr="00B41FD5">
                    <w:t>provides information about business activities to all employees</w:t>
                  </w:r>
                </w:p>
              </w:tc>
            </w:tr>
          </w:tbl>
          <w:p w14:paraId="739CA6D9"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6717"/>
            </w:tblGrid>
            <w:tr w:rsidR="00B41FD5" w:rsidRPr="00B41FD5" w14:paraId="61506908"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BB9D7AE" w14:textId="77777777" w:rsidR="00B41FD5" w:rsidRPr="00B41FD5" w:rsidRDefault="00B41FD5" w:rsidP="00B41FD5">
                  <w:pPr>
                    <w:spacing w:after="0"/>
                  </w:pPr>
                  <w:r w:rsidRPr="00B41FD5">
                    <w:t>C. </w:t>
                  </w:r>
                </w:p>
              </w:tc>
              <w:tc>
                <w:tcPr>
                  <w:tcW w:w="671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3940A01" w14:textId="77777777" w:rsidR="00B41FD5" w:rsidRPr="00B41FD5" w:rsidRDefault="00B41FD5" w:rsidP="00B41FD5">
                  <w:pPr>
                    <w:spacing w:after="0"/>
                    <w:rPr>
                      <w:b/>
                    </w:rPr>
                  </w:pPr>
                  <w:r w:rsidRPr="00B41FD5">
                    <w:rPr>
                      <w:b/>
                    </w:rPr>
                    <w:t>provide information about business activities to senior management</w:t>
                  </w:r>
                </w:p>
              </w:tc>
            </w:tr>
          </w:tbl>
          <w:p w14:paraId="64DA393C"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6575"/>
            </w:tblGrid>
            <w:tr w:rsidR="00B41FD5" w:rsidRPr="00B41FD5" w14:paraId="0389C09C"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2D2B121" w14:textId="77777777" w:rsidR="00B41FD5" w:rsidRPr="00B41FD5" w:rsidRDefault="00B41FD5" w:rsidP="00B41FD5">
                  <w:pPr>
                    <w:spacing w:after="0"/>
                  </w:pPr>
                  <w:r w:rsidRPr="00B41FD5">
                    <w:t>D. </w:t>
                  </w:r>
                </w:p>
              </w:tc>
              <w:tc>
                <w:tcPr>
                  <w:tcW w:w="657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7E1FBE9" w14:textId="77777777" w:rsidR="00B41FD5" w:rsidRPr="00B41FD5" w:rsidRDefault="00B41FD5" w:rsidP="00B41FD5">
                  <w:pPr>
                    <w:spacing w:after="0"/>
                  </w:pPr>
                  <w:r w:rsidRPr="00B41FD5">
                    <w:t>fundamentally redefine business processes and relationships</w:t>
                  </w:r>
                </w:p>
              </w:tc>
            </w:tr>
          </w:tbl>
          <w:p w14:paraId="54D7890F" w14:textId="77777777" w:rsidR="00B41FD5" w:rsidRDefault="00B41FD5" w:rsidP="00B41FD5">
            <w:pPr>
              <w:spacing w:after="0" w:line="240" w:lineRule="auto"/>
              <w:rPr>
                <w:rFonts w:ascii="Times New Roman" w:hAnsi="Times New Roman" w:cs="Times New Roman"/>
              </w:rPr>
            </w:pPr>
          </w:p>
          <w:p w14:paraId="7245EE99" w14:textId="570E2613" w:rsidR="00B41FD5" w:rsidRDefault="00B41FD5" w:rsidP="00B41FD5">
            <w:pPr>
              <w:spacing w:after="0" w:line="240" w:lineRule="auto"/>
              <w:rPr>
                <w:rFonts w:ascii="Times New Roman" w:hAnsi="Times New Roman" w:cs="Times New Roman"/>
              </w:rPr>
            </w:pPr>
            <w:r>
              <w:rPr>
                <w:rFonts w:ascii="Times New Roman" w:hAnsi="Times New Roman" w:cs="Times New Roman"/>
              </w:rPr>
              <w:t>3 types of AIS investments:</w:t>
            </w:r>
          </w:p>
          <w:p w14:paraId="7FDF5146" w14:textId="77777777" w:rsidR="00B41FD5" w:rsidRDefault="00B41FD5" w:rsidP="00B41FD5">
            <w:pPr>
              <w:pStyle w:val="ListParagraph"/>
              <w:numPr>
                <w:ilvl w:val="0"/>
                <w:numId w:val="7"/>
              </w:numPr>
              <w:spacing w:after="0" w:line="240" w:lineRule="auto"/>
              <w:rPr>
                <w:rFonts w:ascii="Times New Roman" w:hAnsi="Times New Roman" w:cs="Times New Roman"/>
              </w:rPr>
            </w:pPr>
            <w:r w:rsidRPr="0053559B">
              <w:rPr>
                <w:rFonts w:ascii="Times New Roman" w:hAnsi="Times New Roman" w:cs="Times New Roman"/>
                <w:b/>
              </w:rPr>
              <w:t>Automate</w:t>
            </w:r>
            <w:r>
              <w:rPr>
                <w:rFonts w:ascii="Times New Roman" w:hAnsi="Times New Roman" w:cs="Times New Roman"/>
              </w:rPr>
              <w:t xml:space="preserve"> (+0.05%)</w:t>
            </w:r>
            <w:r w:rsidRPr="003D6F10">
              <w:rPr>
                <w:rFonts w:ascii="Times New Roman" w:hAnsi="Times New Roman" w:cs="Times New Roman"/>
              </w:rPr>
              <w:t>:</w:t>
            </w:r>
          </w:p>
          <w:p w14:paraId="353DE7A3" w14:textId="77777777" w:rsidR="00B41FD5" w:rsidRDefault="00B41FD5" w:rsidP="00B41FD5">
            <w:pPr>
              <w:pStyle w:val="ListParagraph"/>
              <w:numPr>
                <w:ilvl w:val="1"/>
                <w:numId w:val="7"/>
              </w:numPr>
              <w:spacing w:after="0" w:line="240" w:lineRule="auto"/>
              <w:rPr>
                <w:rFonts w:ascii="Times New Roman" w:hAnsi="Times New Roman" w:cs="Times New Roman"/>
              </w:rPr>
            </w:pPr>
            <w:r>
              <w:rPr>
                <w:rFonts w:ascii="Times New Roman" w:hAnsi="Times New Roman" w:cs="Times New Roman"/>
              </w:rPr>
              <w:t>Replacing human labor by automating business processes</w:t>
            </w:r>
          </w:p>
          <w:p w14:paraId="22EC1FC6" w14:textId="77777777" w:rsidR="00B41FD5" w:rsidRDefault="00B41FD5" w:rsidP="00B41FD5">
            <w:pPr>
              <w:pStyle w:val="ListParagraph"/>
              <w:numPr>
                <w:ilvl w:val="0"/>
                <w:numId w:val="7"/>
              </w:numPr>
              <w:spacing w:after="0" w:line="240" w:lineRule="auto"/>
              <w:rPr>
                <w:rFonts w:ascii="Times New Roman" w:hAnsi="Times New Roman" w:cs="Times New Roman"/>
              </w:rPr>
            </w:pPr>
            <w:r w:rsidRPr="0053559B">
              <w:rPr>
                <w:rFonts w:ascii="Times New Roman" w:hAnsi="Times New Roman" w:cs="Times New Roman"/>
                <w:b/>
              </w:rPr>
              <w:t>Informate</w:t>
            </w:r>
            <w:r>
              <w:rPr>
                <w:rFonts w:ascii="Times New Roman" w:hAnsi="Times New Roman" w:cs="Times New Roman"/>
              </w:rPr>
              <w:t xml:space="preserve"> (+0.4%): </w:t>
            </w:r>
          </w:p>
          <w:p w14:paraId="578BB450" w14:textId="77777777" w:rsidR="00B41FD5" w:rsidRPr="0053559B" w:rsidRDefault="00B41FD5" w:rsidP="00B41FD5">
            <w:pPr>
              <w:pStyle w:val="ListParagraph"/>
              <w:numPr>
                <w:ilvl w:val="1"/>
                <w:numId w:val="7"/>
              </w:numPr>
              <w:spacing w:after="0" w:line="240" w:lineRule="auto"/>
              <w:rPr>
                <w:rFonts w:ascii="Times New Roman" w:hAnsi="Times New Roman" w:cs="Times New Roman"/>
                <w:u w:val="single"/>
              </w:rPr>
            </w:pPr>
            <w:r>
              <w:rPr>
                <w:rFonts w:ascii="Times New Roman" w:hAnsi="Times New Roman" w:cs="Times New Roman"/>
              </w:rPr>
              <w:t xml:space="preserve">Up: Providing business activity information to </w:t>
            </w:r>
            <w:r w:rsidRPr="0053559B">
              <w:rPr>
                <w:rFonts w:ascii="Times New Roman" w:hAnsi="Times New Roman" w:cs="Times New Roman"/>
                <w:u w:val="single"/>
              </w:rPr>
              <w:t>senior management</w:t>
            </w:r>
          </w:p>
          <w:p w14:paraId="2591428C" w14:textId="77777777" w:rsidR="00B41FD5" w:rsidRPr="0053559B" w:rsidRDefault="00B41FD5" w:rsidP="00B41FD5">
            <w:pPr>
              <w:pStyle w:val="ListParagraph"/>
              <w:numPr>
                <w:ilvl w:val="1"/>
                <w:numId w:val="7"/>
              </w:numPr>
              <w:spacing w:after="0" w:line="240" w:lineRule="auto"/>
              <w:rPr>
                <w:rFonts w:ascii="Times New Roman" w:hAnsi="Times New Roman" w:cs="Times New Roman"/>
              </w:rPr>
            </w:pPr>
            <w:r>
              <w:rPr>
                <w:rFonts w:ascii="Times New Roman" w:hAnsi="Times New Roman" w:cs="Times New Roman"/>
              </w:rPr>
              <w:t xml:space="preserve">Down: Providing business activity information to </w:t>
            </w:r>
            <w:r w:rsidRPr="0053559B">
              <w:rPr>
                <w:rFonts w:ascii="Times New Roman" w:hAnsi="Times New Roman" w:cs="Times New Roman"/>
                <w:u w:val="single"/>
              </w:rPr>
              <w:t>employees across the firm</w:t>
            </w:r>
          </w:p>
          <w:p w14:paraId="50B2B466" w14:textId="77777777" w:rsidR="00B41FD5" w:rsidRPr="0053559B" w:rsidRDefault="00B41FD5" w:rsidP="00B41FD5">
            <w:pPr>
              <w:spacing w:after="0" w:line="240" w:lineRule="auto"/>
              <w:ind w:left="1080"/>
              <w:rPr>
                <w:rFonts w:ascii="Times New Roman" w:hAnsi="Times New Roman" w:cs="Times New Roman"/>
              </w:rPr>
            </w:pPr>
            <w:r>
              <w:rPr>
                <w:rFonts w:ascii="Times New Roman" w:hAnsi="Times New Roman" w:cs="Times New Roman"/>
              </w:rPr>
              <w:t>Informate-up/down are consolidated in a single strategic role: Inormate.</w:t>
            </w:r>
          </w:p>
          <w:p w14:paraId="72BF8817" w14:textId="77777777" w:rsidR="00B41FD5" w:rsidRDefault="00B41FD5" w:rsidP="00B41FD5">
            <w:pPr>
              <w:pStyle w:val="ListParagraph"/>
              <w:numPr>
                <w:ilvl w:val="0"/>
                <w:numId w:val="7"/>
              </w:numPr>
              <w:spacing w:after="0" w:line="240" w:lineRule="auto"/>
              <w:rPr>
                <w:rFonts w:ascii="Times New Roman" w:hAnsi="Times New Roman" w:cs="Times New Roman"/>
              </w:rPr>
            </w:pPr>
            <w:r w:rsidRPr="0053559B">
              <w:rPr>
                <w:rFonts w:ascii="Times New Roman" w:hAnsi="Times New Roman" w:cs="Times New Roman"/>
                <w:b/>
              </w:rPr>
              <w:t>Transform</w:t>
            </w:r>
            <w:r>
              <w:rPr>
                <w:rFonts w:ascii="Times New Roman" w:hAnsi="Times New Roman" w:cs="Times New Roman"/>
              </w:rPr>
              <w:t xml:space="preserve"> (+1.51%):</w:t>
            </w:r>
          </w:p>
          <w:p w14:paraId="56AEE588" w14:textId="794980DD" w:rsidR="00B41FD5" w:rsidRPr="000C65F0" w:rsidRDefault="00B41FD5" w:rsidP="00B41FD5">
            <w:pPr>
              <w:pStyle w:val="ListParagraph"/>
              <w:numPr>
                <w:ilvl w:val="1"/>
                <w:numId w:val="7"/>
              </w:numPr>
              <w:spacing w:after="0" w:line="240" w:lineRule="auto"/>
              <w:rPr>
                <w:rFonts w:ascii="Times New Roman" w:hAnsi="Times New Roman" w:cs="Times New Roman"/>
              </w:rPr>
            </w:pPr>
            <w:r>
              <w:rPr>
                <w:rFonts w:ascii="Times New Roman" w:hAnsi="Times New Roman" w:cs="Times New Roman"/>
              </w:rPr>
              <w:t>Fundamentally redefining the business processes and relationships</w:t>
            </w:r>
          </w:p>
        </w:tc>
      </w:tr>
    </w:tbl>
    <w:p w14:paraId="6DE32357" w14:textId="77777777" w:rsidR="00B41FD5" w:rsidRPr="00B41FD5" w:rsidRDefault="00B41FD5" w:rsidP="00B41FD5">
      <w:pPr>
        <w:spacing w:after="0"/>
      </w:pPr>
      <w:r w:rsidRPr="00B41FD5">
        <w:t> </w:t>
      </w:r>
    </w:p>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1348FA1A"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DCFBF62" w14:textId="77777777" w:rsidR="00B41FD5" w:rsidRPr="00B41FD5" w:rsidRDefault="00B41FD5" w:rsidP="00B41FD5">
            <w:pPr>
              <w:spacing w:after="0"/>
            </w:pPr>
            <w:r w:rsidRPr="00B41FD5">
              <w:t>39.</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5EDF954" w14:textId="77D2B1D5" w:rsidR="00B41FD5" w:rsidRPr="00B41FD5" w:rsidRDefault="00B41FD5" w:rsidP="00B41FD5">
            <w:pPr>
              <w:spacing w:after="0"/>
            </w:pPr>
            <w:r w:rsidRPr="00B41FD5">
              <w:t xml:space="preserve">The income statement account most likely affected by an AIS investment in </w:t>
            </w:r>
            <w:r w:rsidRPr="00B41FD5">
              <w:rPr>
                <w:b/>
              </w:rPr>
              <w:t>customer relationship management (CRM)</w:t>
            </w:r>
            <w:r w:rsidRPr="00B41FD5">
              <w:t xml:space="preserve"> would be: </w:t>
            </w:r>
          </w:p>
          <w:tbl>
            <w:tblPr>
              <w:tblW w:w="0" w:type="auto"/>
              <w:tblCellMar>
                <w:left w:w="10" w:type="dxa"/>
                <w:right w:w="10" w:type="dxa"/>
              </w:tblCellMar>
              <w:tblLook w:val="0000" w:firstRow="0" w:lastRow="0" w:firstColumn="0" w:lastColumn="0" w:noHBand="0" w:noVBand="0"/>
            </w:tblPr>
            <w:tblGrid>
              <w:gridCol w:w="308"/>
              <w:gridCol w:w="901"/>
            </w:tblGrid>
            <w:tr w:rsidR="00B41FD5" w:rsidRPr="00B41FD5" w14:paraId="18F404C3"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582E67A" w14:textId="77777777" w:rsidR="00B41FD5" w:rsidRPr="00B41FD5" w:rsidRDefault="00B41FD5" w:rsidP="00B41FD5">
                  <w:pPr>
                    <w:spacing w:after="0"/>
                    <w:rPr>
                      <w:b/>
                    </w:rPr>
                  </w:pPr>
                  <w:r w:rsidRPr="00B41FD5">
                    <w:rPr>
                      <w:b/>
                    </w:rPr>
                    <w:t>A. </w:t>
                  </w:r>
                </w:p>
              </w:tc>
              <w:tc>
                <w:tcPr>
                  <w:tcW w:w="90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39D0C3CB" w14:textId="77777777" w:rsidR="00B41FD5" w:rsidRPr="00B41FD5" w:rsidRDefault="00B41FD5" w:rsidP="00B41FD5">
                  <w:pPr>
                    <w:spacing w:after="0"/>
                    <w:rPr>
                      <w:b/>
                    </w:rPr>
                  </w:pPr>
                  <w:r w:rsidRPr="00B41FD5">
                    <w:rPr>
                      <w:b/>
                    </w:rPr>
                    <w:t>Revenues</w:t>
                  </w:r>
                </w:p>
              </w:tc>
            </w:tr>
          </w:tbl>
          <w:p w14:paraId="6467614A"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1735"/>
            </w:tblGrid>
            <w:tr w:rsidR="00B41FD5" w:rsidRPr="00B41FD5" w14:paraId="691477F7"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D0C336A" w14:textId="77777777" w:rsidR="00B41FD5" w:rsidRPr="00B41FD5" w:rsidRDefault="00B41FD5" w:rsidP="00B41FD5">
                  <w:pPr>
                    <w:spacing w:after="0"/>
                  </w:pPr>
                  <w:r w:rsidRPr="00B41FD5">
                    <w:t>B. </w:t>
                  </w:r>
                </w:p>
              </w:tc>
              <w:tc>
                <w:tcPr>
                  <w:tcW w:w="173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81D5A0E" w14:textId="77777777" w:rsidR="00B41FD5" w:rsidRPr="00B41FD5" w:rsidRDefault="00B41FD5" w:rsidP="00B41FD5">
                  <w:pPr>
                    <w:spacing w:after="0"/>
                  </w:pPr>
                  <w:r w:rsidRPr="00B41FD5">
                    <w:t>Cost of Goods Sold</w:t>
                  </w:r>
                </w:p>
              </w:tc>
            </w:tr>
          </w:tbl>
          <w:p w14:paraId="514B375D"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4058"/>
            </w:tblGrid>
            <w:tr w:rsidR="00B41FD5" w:rsidRPr="00B41FD5" w14:paraId="7BB189C9"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D97D58F" w14:textId="77777777" w:rsidR="00B41FD5" w:rsidRPr="00B41FD5" w:rsidRDefault="00B41FD5" w:rsidP="00B41FD5">
                  <w:pPr>
                    <w:spacing w:after="0"/>
                  </w:pPr>
                  <w:r w:rsidRPr="00B41FD5">
                    <w:t>C. </w:t>
                  </w:r>
                </w:p>
              </w:tc>
              <w:tc>
                <w:tcPr>
                  <w:tcW w:w="405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4E8A291" w14:textId="77777777" w:rsidR="00B41FD5" w:rsidRPr="00B41FD5" w:rsidRDefault="00B41FD5" w:rsidP="00B41FD5">
                  <w:pPr>
                    <w:spacing w:after="0"/>
                  </w:pPr>
                  <w:r w:rsidRPr="00B41FD5">
                    <w:t>Selling, General and Administrative Expenses</w:t>
                  </w:r>
                </w:p>
              </w:tc>
            </w:tr>
          </w:tbl>
          <w:p w14:paraId="64FFE08C"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1735"/>
            </w:tblGrid>
            <w:tr w:rsidR="00B41FD5" w:rsidRPr="00B41FD5" w14:paraId="3B65B28F"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75656DE" w14:textId="77777777" w:rsidR="00B41FD5" w:rsidRPr="00B41FD5" w:rsidRDefault="00B41FD5" w:rsidP="00B41FD5">
                  <w:pPr>
                    <w:spacing w:after="0"/>
                  </w:pPr>
                  <w:r w:rsidRPr="00B41FD5">
                    <w:t>D. </w:t>
                  </w:r>
                </w:p>
              </w:tc>
              <w:tc>
                <w:tcPr>
                  <w:tcW w:w="173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64F4DBA" w14:textId="77777777" w:rsidR="00B41FD5" w:rsidRPr="00B41FD5" w:rsidRDefault="00B41FD5" w:rsidP="00B41FD5">
                  <w:pPr>
                    <w:spacing w:after="0"/>
                  </w:pPr>
                  <w:r w:rsidRPr="00B41FD5">
                    <w:t>Unearned Revenue</w:t>
                  </w:r>
                </w:p>
              </w:tc>
            </w:tr>
          </w:tbl>
          <w:p w14:paraId="477FF78F" w14:textId="77777777" w:rsidR="00B41FD5" w:rsidRPr="00B41FD5" w:rsidRDefault="00B41FD5" w:rsidP="00B41FD5">
            <w:pPr>
              <w:spacing w:after="0"/>
            </w:pPr>
          </w:p>
        </w:tc>
      </w:tr>
    </w:tbl>
    <w:p w14:paraId="71AF600E" w14:textId="77777777" w:rsidR="00B41FD5" w:rsidRPr="00B41FD5" w:rsidRDefault="00B41FD5" w:rsidP="00B41FD5">
      <w:pPr>
        <w:spacing w:after="0"/>
      </w:pPr>
      <w:r w:rsidRPr="00B41FD5">
        <w:t> </w:t>
      </w:r>
    </w:p>
    <w:tbl>
      <w:tblPr>
        <w:tblW w:w="0" w:type="auto"/>
        <w:tblCellMar>
          <w:left w:w="10" w:type="dxa"/>
          <w:right w:w="10" w:type="dxa"/>
        </w:tblCellMar>
        <w:tblLook w:val="0000" w:firstRow="0" w:lastRow="0" w:firstColumn="0" w:lastColumn="0" w:noHBand="0" w:noVBand="0"/>
      </w:tblPr>
      <w:tblGrid>
        <w:gridCol w:w="630"/>
        <w:gridCol w:w="8370"/>
      </w:tblGrid>
      <w:tr w:rsidR="00B41FD5" w:rsidRPr="00B41FD5" w14:paraId="0040AEAD" w14:textId="77777777" w:rsidTr="007B0EF7">
        <w:trPr>
          <w:trHeight w:val="1"/>
        </w:trPr>
        <w:tc>
          <w:tcPr>
            <w:tcW w:w="6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7004E428" w14:textId="77777777" w:rsidR="00B41FD5" w:rsidRPr="00B41FD5" w:rsidRDefault="00B41FD5" w:rsidP="00B41FD5">
            <w:pPr>
              <w:spacing w:after="0"/>
            </w:pPr>
            <w:r w:rsidRPr="00B41FD5">
              <w:t>40.</w:t>
            </w:r>
          </w:p>
        </w:tc>
        <w:tc>
          <w:tcPr>
            <w:tcW w:w="83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6B1C21A" w14:textId="6D021BDC" w:rsidR="00B41FD5" w:rsidRPr="00B41FD5" w:rsidRDefault="00B41FD5" w:rsidP="00B41FD5">
            <w:pPr>
              <w:spacing w:after="0"/>
            </w:pPr>
            <w:r w:rsidRPr="00B41FD5">
              <w:t>Many hospitals and doctor's offices are beginning to digitize the medical records of their patients. This is an example of the ____________ strategic role. </w:t>
            </w:r>
          </w:p>
          <w:tbl>
            <w:tblPr>
              <w:tblW w:w="0" w:type="auto"/>
              <w:tblCellMar>
                <w:left w:w="10" w:type="dxa"/>
                <w:right w:w="10" w:type="dxa"/>
              </w:tblCellMar>
              <w:tblLook w:val="0000" w:firstRow="0" w:lastRow="0" w:firstColumn="0" w:lastColumn="0" w:noHBand="0" w:noVBand="0"/>
            </w:tblPr>
            <w:tblGrid>
              <w:gridCol w:w="308"/>
              <w:gridCol w:w="921"/>
            </w:tblGrid>
            <w:tr w:rsidR="00B41FD5" w:rsidRPr="00B41FD5" w14:paraId="77561625"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C7024C0" w14:textId="77777777" w:rsidR="00B41FD5" w:rsidRPr="00B41FD5" w:rsidRDefault="00B41FD5" w:rsidP="00B41FD5">
                  <w:pPr>
                    <w:spacing w:after="0"/>
                  </w:pPr>
                  <w:r w:rsidRPr="00B41FD5">
                    <w:lastRenderedPageBreak/>
                    <w:t>A. </w:t>
                  </w:r>
                </w:p>
              </w:tc>
              <w:tc>
                <w:tcPr>
                  <w:tcW w:w="85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53EDAA1" w14:textId="77777777" w:rsidR="00B41FD5" w:rsidRPr="00B41FD5" w:rsidRDefault="00B41FD5" w:rsidP="00B41FD5">
                  <w:pPr>
                    <w:spacing w:after="0"/>
                    <w:rPr>
                      <w:b/>
                    </w:rPr>
                  </w:pPr>
                  <w:r w:rsidRPr="00B41FD5">
                    <w:rPr>
                      <w:b/>
                    </w:rPr>
                    <w:t>Automate</w:t>
                  </w:r>
                </w:p>
              </w:tc>
            </w:tr>
          </w:tbl>
          <w:p w14:paraId="3C9C8A78"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2181"/>
            </w:tblGrid>
            <w:tr w:rsidR="00B41FD5" w:rsidRPr="00B41FD5" w14:paraId="009819D7"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5C78EF57" w14:textId="77777777" w:rsidR="00B41FD5" w:rsidRPr="00B41FD5" w:rsidRDefault="00B41FD5" w:rsidP="00B41FD5">
                  <w:pPr>
                    <w:spacing w:after="0"/>
                  </w:pPr>
                  <w:r w:rsidRPr="00B41FD5">
                    <w:t>B. </w:t>
                  </w:r>
                </w:p>
              </w:tc>
              <w:tc>
                <w:tcPr>
                  <w:tcW w:w="218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682BCF7" w14:textId="77777777" w:rsidR="00B41FD5" w:rsidRPr="00B41FD5" w:rsidRDefault="00B41FD5" w:rsidP="00B41FD5">
                  <w:pPr>
                    <w:spacing w:after="0"/>
                  </w:pPr>
                  <w:r w:rsidRPr="00B41FD5">
                    <w:t>Informate - up</w:t>
                  </w:r>
                </w:p>
              </w:tc>
            </w:tr>
          </w:tbl>
          <w:p w14:paraId="6623F2DE"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927"/>
            </w:tblGrid>
            <w:tr w:rsidR="00B41FD5" w:rsidRPr="00B41FD5" w14:paraId="124F1D9F" w14:textId="77777777" w:rsidTr="007B0EF7">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0C291D79" w14:textId="77777777" w:rsidR="00B41FD5" w:rsidRPr="00B41FD5" w:rsidRDefault="00B41FD5" w:rsidP="00B41FD5">
                  <w:pPr>
                    <w:spacing w:after="0"/>
                  </w:pPr>
                  <w:r w:rsidRPr="00B41FD5">
                    <w:t>C. </w:t>
                  </w:r>
                </w:p>
              </w:tc>
              <w:tc>
                <w:tcPr>
                  <w:tcW w:w="912"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205C5C56" w14:textId="77777777" w:rsidR="00B41FD5" w:rsidRPr="00B41FD5" w:rsidRDefault="00B41FD5" w:rsidP="00B41FD5">
                  <w:pPr>
                    <w:spacing w:after="0"/>
                  </w:pPr>
                  <w:r w:rsidRPr="00B41FD5">
                    <w:t>Transform</w:t>
                  </w:r>
                </w:p>
              </w:tc>
            </w:tr>
          </w:tbl>
          <w:p w14:paraId="00301018" w14:textId="77777777" w:rsidR="00B41FD5" w:rsidRPr="00B41FD5" w:rsidRDefault="00B41FD5" w:rsidP="00B41FD5">
            <w:pPr>
              <w:spacing w:after="0"/>
            </w:pPr>
          </w:p>
          <w:tbl>
            <w:tblPr>
              <w:tblW w:w="0" w:type="auto"/>
              <w:tblCellMar>
                <w:left w:w="10" w:type="dxa"/>
                <w:right w:w="10" w:type="dxa"/>
              </w:tblCellMar>
              <w:tblLook w:val="0000" w:firstRow="0" w:lastRow="0" w:firstColumn="0" w:lastColumn="0" w:noHBand="0" w:noVBand="0"/>
            </w:tblPr>
            <w:tblGrid>
              <w:gridCol w:w="308"/>
              <w:gridCol w:w="2464"/>
            </w:tblGrid>
            <w:tr w:rsidR="00B41FD5" w:rsidRPr="00B41FD5" w14:paraId="1B7BA2C6" w14:textId="77777777" w:rsidTr="00B41FD5">
              <w:trPr>
                <w:trHeight w:val="1"/>
              </w:trPr>
              <w:tc>
                <w:tcPr>
                  <w:tcW w:w="308"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EE60617" w14:textId="77777777" w:rsidR="00B41FD5" w:rsidRPr="00B41FD5" w:rsidRDefault="00B41FD5" w:rsidP="00B41FD5">
                  <w:pPr>
                    <w:spacing w:after="0"/>
                  </w:pPr>
                  <w:r w:rsidRPr="00B41FD5">
                    <w:t>D. </w:t>
                  </w:r>
                </w:p>
              </w:tc>
              <w:tc>
                <w:tcPr>
                  <w:tcW w:w="246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698481FC" w14:textId="77777777" w:rsidR="00B41FD5" w:rsidRPr="00B41FD5" w:rsidRDefault="00B41FD5" w:rsidP="00B41FD5">
                  <w:pPr>
                    <w:spacing w:after="0"/>
                  </w:pPr>
                  <w:r w:rsidRPr="00B41FD5">
                    <w:t>Informate - down</w:t>
                  </w:r>
                </w:p>
              </w:tc>
            </w:tr>
          </w:tbl>
          <w:p w14:paraId="712053ED" w14:textId="77777777" w:rsidR="00B41FD5" w:rsidRPr="00B41FD5" w:rsidRDefault="00B41FD5" w:rsidP="00B41FD5">
            <w:pPr>
              <w:spacing w:after="0"/>
            </w:pPr>
          </w:p>
        </w:tc>
      </w:tr>
    </w:tbl>
    <w:p w14:paraId="6E52361C" w14:textId="47A02AE1" w:rsidR="00192F0F" w:rsidRDefault="00192F0F" w:rsidP="00B41FD5">
      <w:pPr>
        <w:spacing w:after="0"/>
      </w:pPr>
    </w:p>
    <w:p w14:paraId="3739BC39" w14:textId="77777777" w:rsidR="0011624E" w:rsidRDefault="0011624E" w:rsidP="0011624E">
      <w:pPr>
        <w:jc w:val="center"/>
        <w:rPr>
          <w:b/>
          <w:lang w:val="en-US"/>
        </w:rPr>
      </w:pPr>
      <w:r>
        <w:rPr>
          <w:b/>
          <w:lang w:val="en-US"/>
        </w:rPr>
        <w:t>TEXTBOOK QUESTIONS</w:t>
      </w:r>
    </w:p>
    <w:p w14:paraId="3CF69D71" w14:textId="77777777" w:rsidR="0011624E" w:rsidRPr="00192280" w:rsidRDefault="0011624E" w:rsidP="0011624E">
      <w:pPr>
        <w:jc w:val="center"/>
        <w:rPr>
          <w:rFonts w:ascii="Arial" w:hAnsi="Arial" w:cs="Arial"/>
          <w:b/>
          <w:noProof/>
          <w:color w:val="000000"/>
        </w:rPr>
      </w:pPr>
      <w:r w:rsidRPr="00CC5D21">
        <w:rPr>
          <w:rFonts w:ascii="Arial" w:hAnsi="Arial" w:cs="Arial"/>
          <w:b/>
          <w:noProof/>
          <w:color w:val="000000"/>
        </w:rPr>
        <w:t>MC</w:t>
      </w:r>
    </w:p>
    <w:p w14:paraId="5C02BD82" w14:textId="77777777" w:rsidR="0011624E" w:rsidRDefault="0011624E" w:rsidP="0011624E">
      <w:pPr>
        <w:rPr>
          <w:b/>
          <w:lang w:val="en-US"/>
        </w:rPr>
      </w:pPr>
      <w:r>
        <w:rPr>
          <w:b/>
          <w:lang w:val="en-US"/>
        </w:rPr>
        <w:t>1.C 2.D</w:t>
      </w:r>
    </w:p>
    <w:p w14:paraId="702D0CAD" w14:textId="77777777" w:rsidR="0011624E" w:rsidRDefault="0011624E" w:rsidP="0011624E">
      <w:pPr>
        <w:rPr>
          <w:b/>
          <w:lang w:val="en-US"/>
        </w:rPr>
      </w:pPr>
      <w:r>
        <w:rPr>
          <w:rFonts w:ascii="Arial" w:hAnsi="Arial" w:cs="Arial"/>
          <w:noProof/>
          <w:color w:val="000000"/>
        </w:rPr>
        <w:drawing>
          <wp:inline distT="0" distB="0" distL="0" distR="0" wp14:anchorId="00E9DD66" wp14:editId="26DF3ECA">
            <wp:extent cx="3667125" cy="1672506"/>
            <wp:effectExtent l="0" t="0" r="0" b="4445"/>
            <wp:docPr id="1" name="Picture 1" descr="https://lh6.googleusercontent.com/2AoQZ1mvJzCwI_PqBcgOZX5Xrb51zsJlCL5jbncpIouYoHr6GBhv81nwNe35pAGvWdeeKK8oHb7DAi34mglqirovSNBOmoFZG-7hPqYMoIo21B1qyXB4T2DPxwQ1drKT77slt6V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2AoQZ1mvJzCwI_PqBcgOZX5Xrb51zsJlCL5jbncpIouYoHr6GBhv81nwNe35pAGvWdeeKK8oHb7DAi34mglqirovSNBOmoFZG-7hPqYMoIo21B1qyXB4T2DPxwQ1drKT77slt6VC"/>
                    <pic:cNvPicPr>
                      <a:picLocks noChangeAspect="1" noChangeArrowheads="1"/>
                    </pic:cNvPicPr>
                  </pic:nvPicPr>
                  <pic:blipFill rotWithShape="1">
                    <a:blip r:embed="rId33" cstate="print">
                      <a:extLst>
                        <a:ext uri="{BEBA8EAE-BF5A-486C-A8C5-ECC9F3942E4B}">
                          <a14:imgProps xmlns:a14="http://schemas.microsoft.com/office/drawing/2010/main">
                            <a14:imgLayer r:embed="rId34">
                              <a14:imgEffect>
                                <a14:brightnessContrast contrast="40000"/>
                              </a14:imgEffect>
                            </a14:imgLayer>
                          </a14:imgProps>
                        </a:ext>
                        <a:ext uri="{28A0092B-C50C-407E-A947-70E740481C1C}">
                          <a14:useLocalDpi xmlns:a14="http://schemas.microsoft.com/office/drawing/2010/main" val="0"/>
                        </a:ext>
                      </a:extLst>
                    </a:blip>
                    <a:srcRect l="23341" t="71919" r="2899" b="2861"/>
                    <a:stretch/>
                  </pic:blipFill>
                  <pic:spPr bwMode="auto">
                    <a:xfrm>
                      <a:off x="0" y="0"/>
                      <a:ext cx="3669187" cy="1673446"/>
                    </a:xfrm>
                    <a:prstGeom prst="rect">
                      <a:avLst/>
                    </a:prstGeom>
                    <a:noFill/>
                    <a:ln>
                      <a:noFill/>
                    </a:ln>
                    <a:extLst>
                      <a:ext uri="{53640926-AAD7-44D8-BBD7-CCE9431645EC}">
                        <a14:shadowObscured xmlns:a14="http://schemas.microsoft.com/office/drawing/2010/main"/>
                      </a:ext>
                    </a:extLst>
                  </pic:spPr>
                </pic:pic>
              </a:graphicData>
            </a:graphic>
          </wp:inline>
        </w:drawing>
      </w:r>
    </w:p>
    <w:p w14:paraId="0B4C2AA2" w14:textId="77777777" w:rsidR="0011624E" w:rsidRDefault="0011624E" w:rsidP="0011624E">
      <w:pPr>
        <w:rPr>
          <w:b/>
          <w:lang w:val="en-US"/>
        </w:rPr>
      </w:pPr>
      <w:r>
        <w:rPr>
          <w:b/>
          <w:lang w:val="en-US"/>
        </w:rPr>
        <w:t>3. A   4. C   5.D</w:t>
      </w:r>
    </w:p>
    <w:p w14:paraId="040C3DFB" w14:textId="77777777" w:rsidR="0011624E" w:rsidRDefault="0011624E" w:rsidP="0011624E">
      <w:pPr>
        <w:rPr>
          <w:b/>
          <w:lang w:val="en-US"/>
        </w:rPr>
      </w:pPr>
      <w:r>
        <w:rPr>
          <w:rFonts w:ascii="Arial" w:hAnsi="Arial" w:cs="Arial"/>
          <w:noProof/>
          <w:color w:val="000000"/>
        </w:rPr>
        <w:drawing>
          <wp:inline distT="0" distB="0" distL="0" distR="0" wp14:anchorId="5D788FB8" wp14:editId="752E5DFE">
            <wp:extent cx="4267200" cy="2687955"/>
            <wp:effectExtent l="0" t="0" r="0" b="0"/>
            <wp:docPr id="9" name="Picture 9" descr="https://lh4.googleusercontent.com/e_s4MMFWSPEpbRnbckos9F7LZOjYMSGFnkX3h7Sl-cRdy-id5wvO4NPTH9JmklooZgRBPwIKKGGjUP0rnN7Yh8ZAMqGQZPU7-DWQub2psRyT-EJMngOb0zp5bllfQeaCEUKoXL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e_s4MMFWSPEpbRnbckos9F7LZOjYMSGFnkX3h7Sl-cRdy-id5wvO4NPTH9JmklooZgRBPwIKKGGjUP0rnN7Yh8ZAMqGQZPU7-DWQub2psRyT-EJMngOb0zp5bllfQeaCEUKoXLDB"/>
                    <pic:cNvPicPr>
                      <a:picLocks noChangeAspect="1" noChangeArrowheads="1"/>
                    </pic:cNvPicPr>
                  </pic:nvPicPr>
                  <pic:blipFill rotWithShape="1">
                    <a:blip r:embed="rId35">
                      <a:extLst>
                        <a:ext uri="{28A0092B-C50C-407E-A947-70E740481C1C}">
                          <a14:useLocalDpi xmlns:a14="http://schemas.microsoft.com/office/drawing/2010/main" val="0"/>
                        </a:ext>
                      </a:extLst>
                    </a:blip>
                    <a:srcRect l="21732" t="1876" r="3803" b="62960"/>
                    <a:stretch/>
                  </pic:blipFill>
                  <pic:spPr bwMode="auto">
                    <a:xfrm>
                      <a:off x="0" y="0"/>
                      <a:ext cx="4269823" cy="2689607"/>
                    </a:xfrm>
                    <a:prstGeom prst="rect">
                      <a:avLst/>
                    </a:prstGeom>
                    <a:noFill/>
                    <a:ln>
                      <a:noFill/>
                    </a:ln>
                    <a:extLst>
                      <a:ext uri="{53640926-AAD7-44D8-BBD7-CCE9431645EC}">
                        <a14:shadowObscured xmlns:a14="http://schemas.microsoft.com/office/drawing/2010/main"/>
                      </a:ext>
                    </a:extLst>
                  </pic:spPr>
                </pic:pic>
              </a:graphicData>
            </a:graphic>
          </wp:inline>
        </w:drawing>
      </w:r>
    </w:p>
    <w:p w14:paraId="64B27157" w14:textId="77777777" w:rsidR="0011624E" w:rsidRDefault="0011624E" w:rsidP="0011624E">
      <w:pPr>
        <w:rPr>
          <w:b/>
          <w:lang w:val="en-US"/>
        </w:rPr>
      </w:pPr>
      <w:r>
        <w:rPr>
          <w:b/>
          <w:lang w:val="en-US"/>
        </w:rPr>
        <w:t>6.B   7.D</w:t>
      </w:r>
    </w:p>
    <w:p w14:paraId="2CB3086C" w14:textId="77777777" w:rsidR="0011624E" w:rsidRDefault="0011624E" w:rsidP="0011624E">
      <w:pPr>
        <w:rPr>
          <w:rFonts w:ascii="Arial" w:hAnsi="Arial" w:cs="Arial"/>
          <w:noProof/>
          <w:color w:val="000000"/>
        </w:rPr>
      </w:pPr>
      <w:r>
        <w:rPr>
          <w:b/>
          <w:lang w:val="en-US"/>
        </w:rPr>
        <w:lastRenderedPageBreak/>
        <w:t xml:space="preserve"> </w:t>
      </w:r>
      <w:r>
        <w:rPr>
          <w:rFonts w:ascii="Arial" w:hAnsi="Arial" w:cs="Arial"/>
          <w:noProof/>
          <w:color w:val="000000"/>
        </w:rPr>
        <w:drawing>
          <wp:inline distT="0" distB="0" distL="0" distR="0" wp14:anchorId="0ED8E132" wp14:editId="314401D3">
            <wp:extent cx="3944134" cy="1604549"/>
            <wp:effectExtent l="0" t="0" r="0" b="0"/>
            <wp:docPr id="8" name="Picture 8" descr="https://lh4.googleusercontent.com/e_s4MMFWSPEpbRnbckos9F7LZOjYMSGFnkX3h7Sl-cRdy-id5wvO4NPTH9JmklooZgRBPwIKKGGjUP0rnN7Yh8ZAMqGQZPU7-DWQub2psRyT-EJMngOb0zp5bllfQeaCEUKoXL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e_s4MMFWSPEpbRnbckos9F7LZOjYMSGFnkX3h7Sl-cRdy-id5wvO4NPTH9JmklooZgRBPwIKKGGjUP0rnN7Yh8ZAMqGQZPU7-DWQub2psRyT-EJMngOb0zp5bllfQeaCEUKoXLDB"/>
                    <pic:cNvPicPr>
                      <a:picLocks noChangeAspect="1" noChangeArrowheads="1"/>
                    </pic:cNvPicPr>
                  </pic:nvPicPr>
                  <pic:blipFill rotWithShape="1">
                    <a:blip r:embed="rId35">
                      <a:extLst>
                        <a:ext uri="{28A0092B-C50C-407E-A947-70E740481C1C}">
                          <a14:useLocalDpi xmlns:a14="http://schemas.microsoft.com/office/drawing/2010/main" val="0"/>
                        </a:ext>
                      </a:extLst>
                    </a:blip>
                    <a:srcRect l="21781" t="36920" r="9409" b="42095"/>
                    <a:stretch/>
                  </pic:blipFill>
                  <pic:spPr bwMode="auto">
                    <a:xfrm>
                      <a:off x="0" y="0"/>
                      <a:ext cx="3945512" cy="1605110"/>
                    </a:xfrm>
                    <a:prstGeom prst="rect">
                      <a:avLst/>
                    </a:prstGeom>
                    <a:noFill/>
                    <a:ln>
                      <a:noFill/>
                    </a:ln>
                    <a:extLst>
                      <a:ext uri="{53640926-AAD7-44D8-BBD7-CCE9431645EC}">
                        <a14:shadowObscured xmlns:a14="http://schemas.microsoft.com/office/drawing/2010/main"/>
                      </a:ext>
                    </a:extLst>
                  </pic:spPr>
                </pic:pic>
              </a:graphicData>
            </a:graphic>
          </wp:inline>
        </w:drawing>
      </w:r>
    </w:p>
    <w:p w14:paraId="6B56EDB3" w14:textId="77777777" w:rsidR="0011624E" w:rsidRPr="004E059D" w:rsidRDefault="0011624E" w:rsidP="0011624E">
      <w:pPr>
        <w:rPr>
          <w:b/>
          <w:lang w:val="en-US"/>
        </w:rPr>
      </w:pPr>
      <w:r>
        <w:rPr>
          <w:b/>
          <w:lang w:val="en-US"/>
        </w:rPr>
        <w:t>8.A.   9. D.   10. B.</w:t>
      </w:r>
    </w:p>
    <w:p w14:paraId="6699D97F" w14:textId="6B0805CF" w:rsidR="0011624E" w:rsidRDefault="0011624E" w:rsidP="00B41FD5">
      <w:pPr>
        <w:spacing w:after="0"/>
      </w:pPr>
      <w:r>
        <w:rPr>
          <w:rFonts w:ascii="Arial" w:hAnsi="Arial" w:cs="Arial"/>
          <w:noProof/>
          <w:color w:val="000000"/>
        </w:rPr>
        <w:drawing>
          <wp:inline distT="0" distB="0" distL="0" distR="0" wp14:anchorId="6D4EBDCD" wp14:editId="00D4492D">
            <wp:extent cx="4355993" cy="2796056"/>
            <wp:effectExtent l="0" t="0" r="6985" b="4445"/>
            <wp:docPr id="10" name="Picture 10" descr="https://lh4.googleusercontent.com/e_s4MMFWSPEpbRnbckos9F7LZOjYMSGFnkX3h7Sl-cRdy-id5wvO4NPTH9JmklooZgRBPwIKKGGjUP0rnN7Yh8ZAMqGQZPU7-DWQub2psRyT-EJMngOb0zp5bllfQeaCEUKoXL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e_s4MMFWSPEpbRnbckos9F7LZOjYMSGFnkX3h7Sl-cRdy-id5wvO4NPTH9JmklooZgRBPwIKKGGjUP0rnN7Yh8ZAMqGQZPU7-DWQub2psRyT-EJMngOb0zp5bllfQeaCEUKoXLDB"/>
                    <pic:cNvPicPr>
                      <a:picLocks noChangeAspect="1" noChangeArrowheads="1"/>
                    </pic:cNvPicPr>
                  </pic:nvPicPr>
                  <pic:blipFill rotWithShape="1">
                    <a:blip r:embed="rId35">
                      <a:extLst>
                        <a:ext uri="{28A0092B-C50C-407E-A947-70E740481C1C}">
                          <a14:useLocalDpi xmlns:a14="http://schemas.microsoft.com/office/drawing/2010/main" val="0"/>
                        </a:ext>
                      </a:extLst>
                    </a:blip>
                    <a:srcRect l="19435" t="57933" r="4567" b="5496"/>
                    <a:stretch/>
                  </pic:blipFill>
                  <pic:spPr bwMode="auto">
                    <a:xfrm>
                      <a:off x="0" y="0"/>
                      <a:ext cx="4357668" cy="2797131"/>
                    </a:xfrm>
                    <a:prstGeom prst="rect">
                      <a:avLst/>
                    </a:prstGeom>
                    <a:noFill/>
                    <a:ln>
                      <a:noFill/>
                    </a:ln>
                    <a:extLst>
                      <a:ext uri="{53640926-AAD7-44D8-BBD7-CCE9431645EC}">
                        <a14:shadowObscured xmlns:a14="http://schemas.microsoft.com/office/drawing/2010/main"/>
                      </a:ext>
                    </a:extLst>
                  </pic:spPr>
                </pic:pic>
              </a:graphicData>
            </a:graphic>
          </wp:inline>
        </w:drawing>
      </w:r>
    </w:p>
    <w:p w14:paraId="1D2E7519" w14:textId="77777777" w:rsidR="007516AD" w:rsidRDefault="007516AD" w:rsidP="00B41FD5">
      <w:pPr>
        <w:spacing w:after="0"/>
        <w:rPr>
          <w:rFonts w:ascii="Arial" w:hAnsi="Arial" w:cs="Arial"/>
          <w:noProof/>
          <w:color w:val="000000"/>
        </w:rPr>
      </w:pPr>
    </w:p>
    <w:p w14:paraId="33198C59" w14:textId="234B6C80" w:rsidR="007516AD" w:rsidRPr="007516AD" w:rsidRDefault="007516AD" w:rsidP="00B41FD5">
      <w:pPr>
        <w:spacing w:after="0"/>
        <w:rPr>
          <w:rFonts w:ascii="Arial" w:hAnsi="Arial" w:cs="Arial"/>
          <w:b/>
          <w:noProof/>
          <w:color w:val="000000"/>
        </w:rPr>
      </w:pPr>
      <w:r w:rsidRPr="007516AD">
        <w:rPr>
          <w:rFonts w:ascii="Arial" w:hAnsi="Arial" w:cs="Arial"/>
          <w:b/>
          <w:noProof/>
          <w:color w:val="000000"/>
        </w:rPr>
        <w:t>7.</w:t>
      </w:r>
    </w:p>
    <w:p w14:paraId="3115A95A" w14:textId="77777777" w:rsidR="007516AD" w:rsidRDefault="007516AD" w:rsidP="00B41FD5">
      <w:pPr>
        <w:spacing w:after="0"/>
        <w:rPr>
          <w:rFonts w:ascii="Arial" w:hAnsi="Arial" w:cs="Arial"/>
          <w:noProof/>
          <w:color w:val="000000"/>
        </w:rPr>
      </w:pPr>
      <w:r>
        <w:rPr>
          <w:rFonts w:ascii="Arial" w:hAnsi="Arial" w:cs="Arial"/>
          <w:noProof/>
          <w:color w:val="000000"/>
        </w:rPr>
        <w:t>Primary Activity:</w:t>
      </w:r>
    </w:p>
    <w:p w14:paraId="16FACB2C" w14:textId="77777777" w:rsidR="007516AD" w:rsidRDefault="007516AD" w:rsidP="007516AD">
      <w:pPr>
        <w:spacing w:after="0"/>
        <w:rPr>
          <w:rFonts w:ascii="Arial" w:hAnsi="Arial" w:cs="Arial"/>
          <w:noProof/>
          <w:color w:val="000000"/>
        </w:rPr>
      </w:pPr>
      <w:r>
        <w:rPr>
          <w:rFonts w:ascii="Arial" w:hAnsi="Arial" w:cs="Arial"/>
          <w:noProof/>
          <w:color w:val="000000"/>
        </w:rPr>
        <w:t>2. H</w:t>
      </w:r>
    </w:p>
    <w:p w14:paraId="20730D51" w14:textId="07F54741" w:rsidR="0063689E" w:rsidRDefault="0063689E" w:rsidP="0063689E">
      <w:pPr>
        <w:spacing w:after="0"/>
        <w:rPr>
          <w:rFonts w:ascii="Arial" w:hAnsi="Arial" w:cs="Arial"/>
          <w:noProof/>
          <w:color w:val="000000"/>
        </w:rPr>
      </w:pPr>
      <w:r>
        <w:rPr>
          <w:rFonts w:ascii="Arial" w:hAnsi="Arial" w:cs="Arial"/>
          <w:noProof/>
          <w:color w:val="000000"/>
        </w:rPr>
        <w:t xml:space="preserve">9. </w:t>
      </w:r>
    </w:p>
    <w:p w14:paraId="6E180D4E" w14:textId="77777777" w:rsidR="0063689E" w:rsidRDefault="0063689E" w:rsidP="0063689E">
      <w:pPr>
        <w:spacing w:after="0"/>
        <w:rPr>
          <w:rFonts w:ascii="Arial" w:hAnsi="Arial" w:cs="Arial"/>
          <w:noProof/>
          <w:color w:val="000000"/>
        </w:rPr>
      </w:pPr>
      <w:r>
        <w:rPr>
          <w:rFonts w:ascii="Arial" w:hAnsi="Arial" w:cs="Arial"/>
          <w:noProof/>
          <w:color w:val="000000"/>
        </w:rPr>
        <w:t>8.</w:t>
      </w:r>
      <w:r w:rsidRPr="007516AD">
        <w:rPr>
          <w:rFonts w:ascii="Arial" w:hAnsi="Arial" w:cs="Arial"/>
          <w:noProof/>
          <w:color w:val="000000"/>
        </w:rPr>
        <w:t xml:space="preserve"> </w:t>
      </w:r>
      <w:r>
        <w:rPr>
          <w:rFonts w:ascii="Arial" w:hAnsi="Arial" w:cs="Arial"/>
          <w:noProof/>
          <w:color w:val="000000"/>
        </w:rPr>
        <w:t>D</w:t>
      </w:r>
    </w:p>
    <w:p w14:paraId="582664F3" w14:textId="2BA28D96" w:rsidR="0063689E" w:rsidRDefault="0063689E" w:rsidP="0063689E">
      <w:pPr>
        <w:spacing w:after="0"/>
        <w:rPr>
          <w:rFonts w:ascii="Arial" w:hAnsi="Arial" w:cs="Arial"/>
          <w:noProof/>
          <w:color w:val="000000"/>
        </w:rPr>
      </w:pPr>
      <w:r>
        <w:rPr>
          <w:rFonts w:ascii="Arial" w:hAnsi="Arial" w:cs="Arial"/>
          <w:noProof/>
          <w:color w:val="000000"/>
        </w:rPr>
        <w:t xml:space="preserve">3. </w:t>
      </w:r>
    </w:p>
    <w:p w14:paraId="1F8E2DF0" w14:textId="4420958A" w:rsidR="007516AD" w:rsidRDefault="007516AD" w:rsidP="00B41FD5">
      <w:pPr>
        <w:spacing w:after="0"/>
        <w:rPr>
          <w:rFonts w:ascii="Arial" w:hAnsi="Arial" w:cs="Arial"/>
          <w:noProof/>
          <w:color w:val="000000"/>
        </w:rPr>
      </w:pPr>
      <w:r>
        <w:rPr>
          <w:rFonts w:ascii="Arial" w:hAnsi="Arial" w:cs="Arial"/>
          <w:noProof/>
          <w:color w:val="000000"/>
        </w:rPr>
        <w:t>1.</w:t>
      </w:r>
    </w:p>
    <w:p w14:paraId="6FC40E7A" w14:textId="4C645ABF" w:rsidR="0063689E" w:rsidRDefault="0063689E" w:rsidP="0063689E">
      <w:pPr>
        <w:spacing w:after="0"/>
        <w:rPr>
          <w:rFonts w:ascii="Arial" w:hAnsi="Arial" w:cs="Arial"/>
          <w:noProof/>
          <w:color w:val="000000"/>
        </w:rPr>
      </w:pPr>
      <w:r>
        <w:rPr>
          <w:rFonts w:ascii="Arial" w:hAnsi="Arial" w:cs="Arial"/>
          <w:noProof/>
          <w:color w:val="000000"/>
        </w:rPr>
        <w:t>Support Activities:</w:t>
      </w:r>
    </w:p>
    <w:p w14:paraId="23EC7B2E" w14:textId="423E6C0D" w:rsidR="0063689E" w:rsidRDefault="0063689E" w:rsidP="0063689E">
      <w:pPr>
        <w:spacing w:after="0"/>
        <w:rPr>
          <w:rFonts w:ascii="Arial" w:hAnsi="Arial" w:cs="Arial"/>
          <w:noProof/>
          <w:color w:val="000000"/>
        </w:rPr>
      </w:pPr>
      <w:r>
        <w:rPr>
          <w:rFonts w:ascii="Arial" w:hAnsi="Arial" w:cs="Arial"/>
          <w:noProof/>
          <w:color w:val="000000"/>
        </w:rPr>
        <w:t xml:space="preserve">7. </w:t>
      </w:r>
    </w:p>
    <w:p w14:paraId="4AD09C64" w14:textId="77777777" w:rsidR="0063689E" w:rsidRDefault="0063689E" w:rsidP="0063689E">
      <w:pPr>
        <w:spacing w:after="0"/>
        <w:rPr>
          <w:rFonts w:ascii="Arial" w:hAnsi="Arial" w:cs="Arial"/>
          <w:noProof/>
          <w:color w:val="000000"/>
        </w:rPr>
      </w:pPr>
      <w:r>
        <w:rPr>
          <w:rFonts w:ascii="Arial" w:hAnsi="Arial" w:cs="Arial"/>
          <w:noProof/>
          <w:color w:val="000000"/>
        </w:rPr>
        <w:t>6.</w:t>
      </w:r>
    </w:p>
    <w:p w14:paraId="2F87D860" w14:textId="77777777" w:rsidR="0063689E" w:rsidRDefault="0063689E" w:rsidP="0063689E">
      <w:pPr>
        <w:spacing w:after="0"/>
        <w:rPr>
          <w:rFonts w:ascii="Arial" w:hAnsi="Arial" w:cs="Arial"/>
          <w:noProof/>
          <w:color w:val="000000"/>
        </w:rPr>
      </w:pPr>
      <w:r>
        <w:rPr>
          <w:rFonts w:ascii="Arial" w:hAnsi="Arial" w:cs="Arial"/>
          <w:noProof/>
          <w:color w:val="000000"/>
        </w:rPr>
        <w:t>5.</w:t>
      </w:r>
    </w:p>
    <w:p w14:paraId="4055C444" w14:textId="1461D704" w:rsidR="0063689E" w:rsidRDefault="0063689E" w:rsidP="0063689E">
      <w:pPr>
        <w:spacing w:after="0"/>
        <w:rPr>
          <w:rFonts w:ascii="Arial" w:hAnsi="Arial" w:cs="Arial"/>
          <w:noProof/>
          <w:color w:val="000000"/>
        </w:rPr>
      </w:pPr>
      <w:r>
        <w:rPr>
          <w:rFonts w:ascii="Arial" w:hAnsi="Arial" w:cs="Arial"/>
          <w:noProof/>
          <w:color w:val="000000"/>
        </w:rPr>
        <w:t>4.</w:t>
      </w:r>
      <w:r w:rsidR="004F232F">
        <w:rPr>
          <w:rFonts w:ascii="Arial" w:hAnsi="Arial" w:cs="Arial"/>
          <w:noProof/>
          <w:color w:val="000000"/>
        </w:rPr>
        <w:t xml:space="preserve"> G</w:t>
      </w:r>
    </w:p>
    <w:p w14:paraId="296B28BB" w14:textId="77777777" w:rsidR="007516AD" w:rsidRDefault="007516AD" w:rsidP="00B41FD5">
      <w:pPr>
        <w:spacing w:after="0"/>
        <w:rPr>
          <w:rFonts w:ascii="Arial" w:hAnsi="Arial" w:cs="Arial"/>
          <w:noProof/>
          <w:color w:val="000000"/>
        </w:rPr>
      </w:pPr>
    </w:p>
    <w:p w14:paraId="064C3C37" w14:textId="17171C09" w:rsidR="007516AD" w:rsidRDefault="007516AD" w:rsidP="00B41FD5">
      <w:pPr>
        <w:spacing w:after="0"/>
        <w:rPr>
          <w:rFonts w:ascii="Arial" w:hAnsi="Arial" w:cs="Arial"/>
          <w:noProof/>
          <w:color w:val="000000"/>
        </w:rPr>
      </w:pPr>
    </w:p>
    <w:p w14:paraId="7BA9151E" w14:textId="77777777" w:rsidR="009D34BD" w:rsidRDefault="007516AD" w:rsidP="009D34BD">
      <w:pPr>
        <w:spacing w:after="0"/>
      </w:pPr>
      <w:r>
        <w:rPr>
          <w:rFonts w:ascii="Arial" w:hAnsi="Arial" w:cs="Arial"/>
          <w:noProof/>
          <w:color w:val="000000"/>
        </w:rPr>
        <w:lastRenderedPageBreak/>
        <w:drawing>
          <wp:inline distT="0" distB="0" distL="0" distR="0" wp14:anchorId="142E6539" wp14:editId="1329762D">
            <wp:extent cx="4164330" cy="1769925"/>
            <wp:effectExtent l="0" t="0" r="7620" b="1905"/>
            <wp:docPr id="14" name="Picture 14" descr="https://lh3.googleusercontent.com/fZiyheN4BcNMFrjKBXz_R5rRaBFpMuEoLZ_PBwNV03Zyaz0d5j6xAT_Jk03suPFup2Ohyi-4anAw7t0bWwlr9dlzJHqJvgggw60Zzhper4rjlnXe_1ddlLihfhpuWQhO3_d9Wo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fZiyheN4BcNMFrjKBXz_R5rRaBFpMuEoLZ_PBwNV03Zyaz0d5j6xAT_Jk03suPFup2Ohyi-4anAw7t0bWwlr9dlzJHqJvgggw60Zzhper4rjlnXe_1ddlLihfhpuWQhO3_d9Wokg"/>
                    <pic:cNvPicPr>
                      <a:picLocks noChangeAspect="1" noChangeArrowheads="1"/>
                    </pic:cNvPicPr>
                  </pic:nvPicPr>
                  <pic:blipFill rotWithShape="1">
                    <a:blip r:embed="rId32">
                      <a:extLst>
                        <a:ext uri="{28A0092B-C50C-407E-A947-70E740481C1C}">
                          <a14:useLocalDpi xmlns:a14="http://schemas.microsoft.com/office/drawing/2010/main" val="0"/>
                        </a:ext>
                      </a:extLst>
                    </a:blip>
                    <a:srcRect l="24238" t="55439" r="3118" b="21411"/>
                    <a:stretch/>
                  </pic:blipFill>
                  <pic:spPr bwMode="auto">
                    <a:xfrm>
                      <a:off x="0" y="0"/>
                      <a:ext cx="4165793" cy="1770547"/>
                    </a:xfrm>
                    <a:prstGeom prst="rect">
                      <a:avLst/>
                    </a:prstGeom>
                    <a:noFill/>
                    <a:ln>
                      <a:noFill/>
                    </a:ln>
                    <a:extLst>
                      <a:ext uri="{53640926-AAD7-44D8-BBD7-CCE9431645EC}">
                        <a14:shadowObscured xmlns:a14="http://schemas.microsoft.com/office/drawing/2010/main"/>
                      </a:ext>
                    </a:extLst>
                  </pic:spPr>
                </pic:pic>
              </a:graphicData>
            </a:graphic>
          </wp:inline>
        </w:drawing>
      </w:r>
    </w:p>
    <w:bookmarkEnd w:id="5"/>
    <w:bookmarkEnd w:id="6"/>
    <w:p w14:paraId="028776F0" w14:textId="77777777" w:rsidR="009D34BD" w:rsidRDefault="009D34BD" w:rsidP="009D34BD">
      <w:pPr>
        <w:spacing w:after="0"/>
        <w:jc w:val="center"/>
        <w:rPr>
          <w:b/>
          <w:sz w:val="24"/>
          <w:lang w:val="en-US"/>
        </w:rPr>
      </w:pPr>
    </w:p>
    <w:p w14:paraId="21BEC93A" w14:textId="4B9A8906" w:rsidR="009D34BD" w:rsidRPr="009D34BD" w:rsidRDefault="009D34BD" w:rsidP="009D34BD">
      <w:pPr>
        <w:spacing w:after="0"/>
        <w:jc w:val="center"/>
        <w:rPr>
          <w:b/>
          <w:sz w:val="24"/>
          <w:lang w:val="en-US"/>
        </w:rPr>
      </w:pPr>
      <w:r w:rsidRPr="009D34BD">
        <w:rPr>
          <w:b/>
          <w:sz w:val="24"/>
          <w:lang w:val="en-US"/>
        </w:rPr>
        <w:t>SLIDES QUESTION</w:t>
      </w:r>
    </w:p>
    <w:p w14:paraId="073C5B19" w14:textId="209C2832" w:rsidR="008A2630" w:rsidRPr="009D34BD" w:rsidRDefault="003E3002" w:rsidP="009D34BD">
      <w:pPr>
        <w:spacing w:after="0"/>
      </w:pPr>
      <w:r w:rsidRPr="009D34BD">
        <w:rPr>
          <w:lang w:val="en-US"/>
        </w:rPr>
        <w:t>A recent article suggests:</w:t>
      </w:r>
    </w:p>
    <w:p w14:paraId="317F7220" w14:textId="77777777" w:rsidR="008A2630" w:rsidRPr="009D34BD" w:rsidRDefault="003E3002" w:rsidP="009D34BD">
      <w:pPr>
        <w:numPr>
          <w:ilvl w:val="0"/>
          <w:numId w:val="13"/>
        </w:numPr>
        <w:spacing w:after="0"/>
      </w:pPr>
      <w:r w:rsidRPr="009D34BD">
        <w:rPr>
          <w:lang w:val="en-US"/>
        </w:rPr>
        <w:t xml:space="preserve">A monumental change is emerging in accounting: the movement away from the decades-old method of periodic financial statement reporting and its lengthy closing process, and toward issuing financial statements on a real-time, updated basis . . . real-time financial reporting provides financial information on a daily basis. Current technology allows for financial events to be identified, measured, recorded, and reported electronically, with no paper documentation. (Source: </w:t>
      </w:r>
      <w:r w:rsidRPr="009D34BD">
        <w:rPr>
          <w:i/>
          <w:iCs/>
          <w:u w:val="single"/>
          <w:lang w:val="en-US"/>
        </w:rPr>
        <w:t xml:space="preserve">Real-Time Accounting, </w:t>
      </w:r>
      <w:r w:rsidRPr="009D34BD">
        <w:rPr>
          <w:i/>
          <w:iCs/>
          <w:lang w:val="en-US"/>
        </w:rPr>
        <w:t xml:space="preserve">The CPA Journal, </w:t>
      </w:r>
      <w:r w:rsidRPr="009D34BD">
        <w:rPr>
          <w:lang w:val="en-US"/>
        </w:rPr>
        <w:t>April 2005 Issue).</w:t>
      </w:r>
    </w:p>
    <w:p w14:paraId="0149F744" w14:textId="77777777" w:rsidR="008A2630" w:rsidRPr="009D34BD" w:rsidRDefault="003E3002" w:rsidP="009D34BD">
      <w:pPr>
        <w:numPr>
          <w:ilvl w:val="0"/>
          <w:numId w:val="13"/>
        </w:numPr>
        <w:spacing w:after="0"/>
      </w:pPr>
      <w:r w:rsidRPr="009D34BD">
        <w:rPr>
          <w:lang w:val="en-US"/>
        </w:rPr>
        <w:t>Would a shift toward real-time financial statements make the financial information more useful or less useful?  More or less relevant?  More or less reliable?</w:t>
      </w:r>
    </w:p>
    <w:p w14:paraId="29C89E83" w14:textId="77777777" w:rsidR="009D34BD" w:rsidRDefault="009D34BD" w:rsidP="00B41FD5">
      <w:pPr>
        <w:spacing w:after="0"/>
      </w:pPr>
    </w:p>
    <w:sectPr w:rsidR="009D34B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5A301" w14:textId="77777777" w:rsidR="005F4DDF" w:rsidRDefault="005F4DDF" w:rsidP="00FD7AAA">
      <w:pPr>
        <w:spacing w:after="0" w:line="240" w:lineRule="auto"/>
      </w:pPr>
      <w:r>
        <w:separator/>
      </w:r>
    </w:p>
  </w:endnote>
  <w:endnote w:type="continuationSeparator" w:id="0">
    <w:p w14:paraId="1D2AF5C5" w14:textId="77777777" w:rsidR="005F4DDF" w:rsidRDefault="005F4DDF" w:rsidP="00FD7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24683B" w14:textId="77777777" w:rsidR="005F4DDF" w:rsidRDefault="005F4DDF" w:rsidP="00FD7AAA">
      <w:pPr>
        <w:spacing w:after="0" w:line="240" w:lineRule="auto"/>
      </w:pPr>
      <w:r>
        <w:separator/>
      </w:r>
    </w:p>
  </w:footnote>
  <w:footnote w:type="continuationSeparator" w:id="0">
    <w:p w14:paraId="00AE315F" w14:textId="77777777" w:rsidR="005F4DDF" w:rsidRDefault="005F4DDF" w:rsidP="00FD7A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64668"/>
    <w:multiLevelType w:val="hybridMultilevel"/>
    <w:tmpl w:val="7166F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ADF0B39"/>
    <w:multiLevelType w:val="hybridMultilevel"/>
    <w:tmpl w:val="8BF4B7C0"/>
    <w:lvl w:ilvl="0" w:tplc="F808EB0A">
      <w:start w:val="1"/>
      <w:numFmt w:val="bullet"/>
      <w:lvlText w:val="•"/>
      <w:lvlJc w:val="left"/>
      <w:pPr>
        <w:tabs>
          <w:tab w:val="num" w:pos="720"/>
        </w:tabs>
        <w:ind w:left="720" w:hanging="360"/>
      </w:pPr>
      <w:rPr>
        <w:rFonts w:ascii="Arial" w:hAnsi="Arial" w:hint="default"/>
      </w:rPr>
    </w:lvl>
    <w:lvl w:ilvl="1" w:tplc="6C92B722">
      <w:numFmt w:val="bullet"/>
      <w:lvlText w:val="–"/>
      <w:lvlJc w:val="left"/>
      <w:pPr>
        <w:tabs>
          <w:tab w:val="num" w:pos="1440"/>
        </w:tabs>
        <w:ind w:left="1440" w:hanging="360"/>
      </w:pPr>
      <w:rPr>
        <w:rFonts w:ascii="Arial" w:hAnsi="Arial" w:hint="default"/>
      </w:rPr>
    </w:lvl>
    <w:lvl w:ilvl="2" w:tplc="160C1D4A">
      <w:numFmt w:val="bullet"/>
      <w:lvlText w:val="•"/>
      <w:lvlJc w:val="left"/>
      <w:pPr>
        <w:tabs>
          <w:tab w:val="num" w:pos="785"/>
        </w:tabs>
        <w:ind w:left="785" w:hanging="360"/>
      </w:pPr>
      <w:rPr>
        <w:rFonts w:ascii="Arial" w:hAnsi="Arial" w:hint="default"/>
      </w:rPr>
    </w:lvl>
    <w:lvl w:ilvl="3" w:tplc="F710B2A8" w:tentative="1">
      <w:start w:val="1"/>
      <w:numFmt w:val="bullet"/>
      <w:lvlText w:val="•"/>
      <w:lvlJc w:val="left"/>
      <w:pPr>
        <w:tabs>
          <w:tab w:val="num" w:pos="2880"/>
        </w:tabs>
        <w:ind w:left="2880" w:hanging="360"/>
      </w:pPr>
      <w:rPr>
        <w:rFonts w:ascii="Arial" w:hAnsi="Arial" w:hint="default"/>
      </w:rPr>
    </w:lvl>
    <w:lvl w:ilvl="4" w:tplc="84CCE708" w:tentative="1">
      <w:start w:val="1"/>
      <w:numFmt w:val="bullet"/>
      <w:lvlText w:val="•"/>
      <w:lvlJc w:val="left"/>
      <w:pPr>
        <w:tabs>
          <w:tab w:val="num" w:pos="3600"/>
        </w:tabs>
        <w:ind w:left="3600" w:hanging="360"/>
      </w:pPr>
      <w:rPr>
        <w:rFonts w:ascii="Arial" w:hAnsi="Arial" w:hint="default"/>
      </w:rPr>
    </w:lvl>
    <w:lvl w:ilvl="5" w:tplc="A6CE983E" w:tentative="1">
      <w:start w:val="1"/>
      <w:numFmt w:val="bullet"/>
      <w:lvlText w:val="•"/>
      <w:lvlJc w:val="left"/>
      <w:pPr>
        <w:tabs>
          <w:tab w:val="num" w:pos="4320"/>
        </w:tabs>
        <w:ind w:left="4320" w:hanging="360"/>
      </w:pPr>
      <w:rPr>
        <w:rFonts w:ascii="Arial" w:hAnsi="Arial" w:hint="default"/>
      </w:rPr>
    </w:lvl>
    <w:lvl w:ilvl="6" w:tplc="30BCE158" w:tentative="1">
      <w:start w:val="1"/>
      <w:numFmt w:val="bullet"/>
      <w:lvlText w:val="•"/>
      <w:lvlJc w:val="left"/>
      <w:pPr>
        <w:tabs>
          <w:tab w:val="num" w:pos="5040"/>
        </w:tabs>
        <w:ind w:left="5040" w:hanging="360"/>
      </w:pPr>
      <w:rPr>
        <w:rFonts w:ascii="Arial" w:hAnsi="Arial" w:hint="default"/>
      </w:rPr>
    </w:lvl>
    <w:lvl w:ilvl="7" w:tplc="7F184EEC" w:tentative="1">
      <w:start w:val="1"/>
      <w:numFmt w:val="bullet"/>
      <w:lvlText w:val="•"/>
      <w:lvlJc w:val="left"/>
      <w:pPr>
        <w:tabs>
          <w:tab w:val="num" w:pos="5760"/>
        </w:tabs>
        <w:ind w:left="5760" w:hanging="360"/>
      </w:pPr>
      <w:rPr>
        <w:rFonts w:ascii="Arial" w:hAnsi="Arial" w:hint="default"/>
      </w:rPr>
    </w:lvl>
    <w:lvl w:ilvl="8" w:tplc="41B07B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AD27682"/>
    <w:multiLevelType w:val="hybridMultilevel"/>
    <w:tmpl w:val="76AE7336"/>
    <w:lvl w:ilvl="0" w:tplc="72A23044">
      <w:start w:val="1"/>
      <w:numFmt w:val="bullet"/>
      <w:lvlText w:val="•"/>
      <w:lvlJc w:val="left"/>
      <w:pPr>
        <w:tabs>
          <w:tab w:val="num" w:pos="720"/>
        </w:tabs>
        <w:ind w:left="720" w:hanging="360"/>
      </w:pPr>
      <w:rPr>
        <w:rFonts w:ascii="Arial" w:hAnsi="Arial" w:hint="default"/>
      </w:rPr>
    </w:lvl>
    <w:lvl w:ilvl="1" w:tplc="1BC49024">
      <w:numFmt w:val="bullet"/>
      <w:lvlText w:val="–"/>
      <w:lvlJc w:val="left"/>
      <w:pPr>
        <w:tabs>
          <w:tab w:val="num" w:pos="1440"/>
        </w:tabs>
        <w:ind w:left="1440" w:hanging="360"/>
      </w:pPr>
      <w:rPr>
        <w:rFonts w:ascii="Arial" w:hAnsi="Arial" w:hint="default"/>
      </w:rPr>
    </w:lvl>
    <w:lvl w:ilvl="2" w:tplc="42B6C960" w:tentative="1">
      <w:start w:val="1"/>
      <w:numFmt w:val="bullet"/>
      <w:lvlText w:val="•"/>
      <w:lvlJc w:val="left"/>
      <w:pPr>
        <w:tabs>
          <w:tab w:val="num" w:pos="2160"/>
        </w:tabs>
        <w:ind w:left="2160" w:hanging="360"/>
      </w:pPr>
      <w:rPr>
        <w:rFonts w:ascii="Arial" w:hAnsi="Arial" w:hint="default"/>
      </w:rPr>
    </w:lvl>
    <w:lvl w:ilvl="3" w:tplc="02E8E244" w:tentative="1">
      <w:start w:val="1"/>
      <w:numFmt w:val="bullet"/>
      <w:lvlText w:val="•"/>
      <w:lvlJc w:val="left"/>
      <w:pPr>
        <w:tabs>
          <w:tab w:val="num" w:pos="2880"/>
        </w:tabs>
        <w:ind w:left="2880" w:hanging="360"/>
      </w:pPr>
      <w:rPr>
        <w:rFonts w:ascii="Arial" w:hAnsi="Arial" w:hint="default"/>
      </w:rPr>
    </w:lvl>
    <w:lvl w:ilvl="4" w:tplc="0C98687C" w:tentative="1">
      <w:start w:val="1"/>
      <w:numFmt w:val="bullet"/>
      <w:lvlText w:val="•"/>
      <w:lvlJc w:val="left"/>
      <w:pPr>
        <w:tabs>
          <w:tab w:val="num" w:pos="3600"/>
        </w:tabs>
        <w:ind w:left="3600" w:hanging="360"/>
      </w:pPr>
      <w:rPr>
        <w:rFonts w:ascii="Arial" w:hAnsi="Arial" w:hint="default"/>
      </w:rPr>
    </w:lvl>
    <w:lvl w:ilvl="5" w:tplc="EFC86B04" w:tentative="1">
      <w:start w:val="1"/>
      <w:numFmt w:val="bullet"/>
      <w:lvlText w:val="•"/>
      <w:lvlJc w:val="left"/>
      <w:pPr>
        <w:tabs>
          <w:tab w:val="num" w:pos="4320"/>
        </w:tabs>
        <w:ind w:left="4320" w:hanging="360"/>
      </w:pPr>
      <w:rPr>
        <w:rFonts w:ascii="Arial" w:hAnsi="Arial" w:hint="default"/>
      </w:rPr>
    </w:lvl>
    <w:lvl w:ilvl="6" w:tplc="E796217A" w:tentative="1">
      <w:start w:val="1"/>
      <w:numFmt w:val="bullet"/>
      <w:lvlText w:val="•"/>
      <w:lvlJc w:val="left"/>
      <w:pPr>
        <w:tabs>
          <w:tab w:val="num" w:pos="5040"/>
        </w:tabs>
        <w:ind w:left="5040" w:hanging="360"/>
      </w:pPr>
      <w:rPr>
        <w:rFonts w:ascii="Arial" w:hAnsi="Arial" w:hint="default"/>
      </w:rPr>
    </w:lvl>
    <w:lvl w:ilvl="7" w:tplc="CEAC3134" w:tentative="1">
      <w:start w:val="1"/>
      <w:numFmt w:val="bullet"/>
      <w:lvlText w:val="•"/>
      <w:lvlJc w:val="left"/>
      <w:pPr>
        <w:tabs>
          <w:tab w:val="num" w:pos="5760"/>
        </w:tabs>
        <w:ind w:left="5760" w:hanging="360"/>
      </w:pPr>
      <w:rPr>
        <w:rFonts w:ascii="Arial" w:hAnsi="Arial" w:hint="default"/>
      </w:rPr>
    </w:lvl>
    <w:lvl w:ilvl="8" w:tplc="E356EE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9511AC"/>
    <w:multiLevelType w:val="hybridMultilevel"/>
    <w:tmpl w:val="6B589340"/>
    <w:lvl w:ilvl="0" w:tplc="9C749976">
      <w:start w:val="1"/>
      <w:numFmt w:val="bullet"/>
      <w:lvlText w:val="•"/>
      <w:lvlJc w:val="left"/>
      <w:pPr>
        <w:tabs>
          <w:tab w:val="num" w:pos="643"/>
        </w:tabs>
        <w:ind w:left="643" w:hanging="360"/>
      </w:pPr>
      <w:rPr>
        <w:rFonts w:ascii="Arial" w:hAnsi="Arial" w:hint="default"/>
      </w:rPr>
    </w:lvl>
    <w:lvl w:ilvl="1" w:tplc="B7F60FD6">
      <w:numFmt w:val="bullet"/>
      <w:lvlText w:val="–"/>
      <w:lvlJc w:val="left"/>
      <w:pPr>
        <w:tabs>
          <w:tab w:val="num" w:pos="502"/>
        </w:tabs>
        <w:ind w:left="502" w:hanging="360"/>
      </w:pPr>
      <w:rPr>
        <w:rFonts w:ascii="Arial" w:hAnsi="Arial" w:hint="default"/>
      </w:rPr>
    </w:lvl>
    <w:lvl w:ilvl="2" w:tplc="EEFE0D90" w:tentative="1">
      <w:start w:val="1"/>
      <w:numFmt w:val="bullet"/>
      <w:lvlText w:val="•"/>
      <w:lvlJc w:val="left"/>
      <w:pPr>
        <w:tabs>
          <w:tab w:val="num" w:pos="2083"/>
        </w:tabs>
        <w:ind w:left="2083" w:hanging="360"/>
      </w:pPr>
      <w:rPr>
        <w:rFonts w:ascii="Arial" w:hAnsi="Arial" w:hint="default"/>
      </w:rPr>
    </w:lvl>
    <w:lvl w:ilvl="3" w:tplc="97F4D9F8" w:tentative="1">
      <w:start w:val="1"/>
      <w:numFmt w:val="bullet"/>
      <w:lvlText w:val="•"/>
      <w:lvlJc w:val="left"/>
      <w:pPr>
        <w:tabs>
          <w:tab w:val="num" w:pos="2803"/>
        </w:tabs>
        <w:ind w:left="2803" w:hanging="360"/>
      </w:pPr>
      <w:rPr>
        <w:rFonts w:ascii="Arial" w:hAnsi="Arial" w:hint="default"/>
      </w:rPr>
    </w:lvl>
    <w:lvl w:ilvl="4" w:tplc="B816BE36" w:tentative="1">
      <w:start w:val="1"/>
      <w:numFmt w:val="bullet"/>
      <w:lvlText w:val="•"/>
      <w:lvlJc w:val="left"/>
      <w:pPr>
        <w:tabs>
          <w:tab w:val="num" w:pos="3523"/>
        </w:tabs>
        <w:ind w:left="3523" w:hanging="360"/>
      </w:pPr>
      <w:rPr>
        <w:rFonts w:ascii="Arial" w:hAnsi="Arial" w:hint="default"/>
      </w:rPr>
    </w:lvl>
    <w:lvl w:ilvl="5" w:tplc="8FF89682" w:tentative="1">
      <w:start w:val="1"/>
      <w:numFmt w:val="bullet"/>
      <w:lvlText w:val="•"/>
      <w:lvlJc w:val="left"/>
      <w:pPr>
        <w:tabs>
          <w:tab w:val="num" w:pos="4243"/>
        </w:tabs>
        <w:ind w:left="4243" w:hanging="360"/>
      </w:pPr>
      <w:rPr>
        <w:rFonts w:ascii="Arial" w:hAnsi="Arial" w:hint="default"/>
      </w:rPr>
    </w:lvl>
    <w:lvl w:ilvl="6" w:tplc="838AA4E0" w:tentative="1">
      <w:start w:val="1"/>
      <w:numFmt w:val="bullet"/>
      <w:lvlText w:val="•"/>
      <w:lvlJc w:val="left"/>
      <w:pPr>
        <w:tabs>
          <w:tab w:val="num" w:pos="4963"/>
        </w:tabs>
        <w:ind w:left="4963" w:hanging="360"/>
      </w:pPr>
      <w:rPr>
        <w:rFonts w:ascii="Arial" w:hAnsi="Arial" w:hint="default"/>
      </w:rPr>
    </w:lvl>
    <w:lvl w:ilvl="7" w:tplc="98A808F4" w:tentative="1">
      <w:start w:val="1"/>
      <w:numFmt w:val="bullet"/>
      <w:lvlText w:val="•"/>
      <w:lvlJc w:val="left"/>
      <w:pPr>
        <w:tabs>
          <w:tab w:val="num" w:pos="5683"/>
        </w:tabs>
        <w:ind w:left="5683" w:hanging="360"/>
      </w:pPr>
      <w:rPr>
        <w:rFonts w:ascii="Arial" w:hAnsi="Arial" w:hint="default"/>
      </w:rPr>
    </w:lvl>
    <w:lvl w:ilvl="8" w:tplc="C1C41B4E" w:tentative="1">
      <w:start w:val="1"/>
      <w:numFmt w:val="bullet"/>
      <w:lvlText w:val="•"/>
      <w:lvlJc w:val="left"/>
      <w:pPr>
        <w:tabs>
          <w:tab w:val="num" w:pos="6403"/>
        </w:tabs>
        <w:ind w:left="6403" w:hanging="360"/>
      </w:pPr>
      <w:rPr>
        <w:rFonts w:ascii="Arial" w:hAnsi="Arial" w:hint="default"/>
      </w:rPr>
    </w:lvl>
  </w:abstractNum>
  <w:abstractNum w:abstractNumId="4" w15:restartNumberingAfterBreak="0">
    <w:nsid w:val="2ED26EE6"/>
    <w:multiLevelType w:val="hybridMultilevel"/>
    <w:tmpl w:val="918E5CFC"/>
    <w:lvl w:ilvl="0" w:tplc="CBB8F02E">
      <w:start w:val="1"/>
      <w:numFmt w:val="bullet"/>
      <w:lvlText w:val="•"/>
      <w:lvlJc w:val="left"/>
      <w:pPr>
        <w:tabs>
          <w:tab w:val="num" w:pos="1494"/>
        </w:tabs>
        <w:ind w:left="1494" w:hanging="360"/>
      </w:pPr>
      <w:rPr>
        <w:rFonts w:ascii="Arial" w:hAnsi="Arial" w:hint="default"/>
      </w:rPr>
    </w:lvl>
    <w:lvl w:ilvl="1" w:tplc="D2268570">
      <w:numFmt w:val="bullet"/>
      <w:lvlText w:val="–"/>
      <w:lvlJc w:val="left"/>
      <w:pPr>
        <w:tabs>
          <w:tab w:val="num" w:pos="2214"/>
        </w:tabs>
        <w:ind w:left="2214" w:hanging="360"/>
      </w:pPr>
      <w:rPr>
        <w:rFonts w:ascii="Arial" w:hAnsi="Arial" w:hint="default"/>
      </w:rPr>
    </w:lvl>
    <w:lvl w:ilvl="2" w:tplc="84DE9B00" w:tentative="1">
      <w:start w:val="1"/>
      <w:numFmt w:val="bullet"/>
      <w:lvlText w:val="•"/>
      <w:lvlJc w:val="left"/>
      <w:pPr>
        <w:tabs>
          <w:tab w:val="num" w:pos="2934"/>
        </w:tabs>
        <w:ind w:left="2934" w:hanging="360"/>
      </w:pPr>
      <w:rPr>
        <w:rFonts w:ascii="Arial" w:hAnsi="Arial" w:hint="default"/>
      </w:rPr>
    </w:lvl>
    <w:lvl w:ilvl="3" w:tplc="EB246F8C" w:tentative="1">
      <w:start w:val="1"/>
      <w:numFmt w:val="bullet"/>
      <w:lvlText w:val="•"/>
      <w:lvlJc w:val="left"/>
      <w:pPr>
        <w:tabs>
          <w:tab w:val="num" w:pos="3654"/>
        </w:tabs>
        <w:ind w:left="3654" w:hanging="360"/>
      </w:pPr>
      <w:rPr>
        <w:rFonts w:ascii="Arial" w:hAnsi="Arial" w:hint="default"/>
      </w:rPr>
    </w:lvl>
    <w:lvl w:ilvl="4" w:tplc="B3BCAF44" w:tentative="1">
      <w:start w:val="1"/>
      <w:numFmt w:val="bullet"/>
      <w:lvlText w:val="•"/>
      <w:lvlJc w:val="left"/>
      <w:pPr>
        <w:tabs>
          <w:tab w:val="num" w:pos="4374"/>
        </w:tabs>
        <w:ind w:left="4374" w:hanging="360"/>
      </w:pPr>
      <w:rPr>
        <w:rFonts w:ascii="Arial" w:hAnsi="Arial" w:hint="default"/>
      </w:rPr>
    </w:lvl>
    <w:lvl w:ilvl="5" w:tplc="4CA27C90" w:tentative="1">
      <w:start w:val="1"/>
      <w:numFmt w:val="bullet"/>
      <w:lvlText w:val="•"/>
      <w:lvlJc w:val="left"/>
      <w:pPr>
        <w:tabs>
          <w:tab w:val="num" w:pos="5094"/>
        </w:tabs>
        <w:ind w:left="5094" w:hanging="360"/>
      </w:pPr>
      <w:rPr>
        <w:rFonts w:ascii="Arial" w:hAnsi="Arial" w:hint="default"/>
      </w:rPr>
    </w:lvl>
    <w:lvl w:ilvl="6" w:tplc="05F4E2C6" w:tentative="1">
      <w:start w:val="1"/>
      <w:numFmt w:val="bullet"/>
      <w:lvlText w:val="•"/>
      <w:lvlJc w:val="left"/>
      <w:pPr>
        <w:tabs>
          <w:tab w:val="num" w:pos="5814"/>
        </w:tabs>
        <w:ind w:left="5814" w:hanging="360"/>
      </w:pPr>
      <w:rPr>
        <w:rFonts w:ascii="Arial" w:hAnsi="Arial" w:hint="default"/>
      </w:rPr>
    </w:lvl>
    <w:lvl w:ilvl="7" w:tplc="5B6CA4E4" w:tentative="1">
      <w:start w:val="1"/>
      <w:numFmt w:val="bullet"/>
      <w:lvlText w:val="•"/>
      <w:lvlJc w:val="left"/>
      <w:pPr>
        <w:tabs>
          <w:tab w:val="num" w:pos="6534"/>
        </w:tabs>
        <w:ind w:left="6534" w:hanging="360"/>
      </w:pPr>
      <w:rPr>
        <w:rFonts w:ascii="Arial" w:hAnsi="Arial" w:hint="default"/>
      </w:rPr>
    </w:lvl>
    <w:lvl w:ilvl="8" w:tplc="3E64FD6C" w:tentative="1">
      <w:start w:val="1"/>
      <w:numFmt w:val="bullet"/>
      <w:lvlText w:val="•"/>
      <w:lvlJc w:val="left"/>
      <w:pPr>
        <w:tabs>
          <w:tab w:val="num" w:pos="7254"/>
        </w:tabs>
        <w:ind w:left="7254" w:hanging="360"/>
      </w:pPr>
      <w:rPr>
        <w:rFonts w:ascii="Arial" w:hAnsi="Arial" w:hint="default"/>
      </w:rPr>
    </w:lvl>
  </w:abstractNum>
  <w:abstractNum w:abstractNumId="5" w15:restartNumberingAfterBreak="0">
    <w:nsid w:val="30B53C3A"/>
    <w:multiLevelType w:val="hybridMultilevel"/>
    <w:tmpl w:val="7B88B80C"/>
    <w:lvl w:ilvl="0" w:tplc="154A1FD0">
      <w:start w:val="1"/>
      <w:numFmt w:val="bullet"/>
      <w:lvlText w:val="•"/>
      <w:lvlJc w:val="left"/>
      <w:pPr>
        <w:tabs>
          <w:tab w:val="num" w:pos="720"/>
        </w:tabs>
        <w:ind w:left="720" w:hanging="360"/>
      </w:pPr>
      <w:rPr>
        <w:rFonts w:ascii="Arial" w:hAnsi="Arial" w:hint="default"/>
      </w:rPr>
    </w:lvl>
    <w:lvl w:ilvl="1" w:tplc="D4648DF6" w:tentative="1">
      <w:start w:val="1"/>
      <w:numFmt w:val="bullet"/>
      <w:lvlText w:val="•"/>
      <w:lvlJc w:val="left"/>
      <w:pPr>
        <w:tabs>
          <w:tab w:val="num" w:pos="1440"/>
        </w:tabs>
        <w:ind w:left="1440" w:hanging="360"/>
      </w:pPr>
      <w:rPr>
        <w:rFonts w:ascii="Arial" w:hAnsi="Arial" w:hint="default"/>
      </w:rPr>
    </w:lvl>
    <w:lvl w:ilvl="2" w:tplc="A5B6D13A" w:tentative="1">
      <w:start w:val="1"/>
      <w:numFmt w:val="bullet"/>
      <w:lvlText w:val="•"/>
      <w:lvlJc w:val="left"/>
      <w:pPr>
        <w:tabs>
          <w:tab w:val="num" w:pos="2160"/>
        </w:tabs>
        <w:ind w:left="2160" w:hanging="360"/>
      </w:pPr>
      <w:rPr>
        <w:rFonts w:ascii="Arial" w:hAnsi="Arial" w:hint="default"/>
      </w:rPr>
    </w:lvl>
    <w:lvl w:ilvl="3" w:tplc="5618445E" w:tentative="1">
      <w:start w:val="1"/>
      <w:numFmt w:val="bullet"/>
      <w:lvlText w:val="•"/>
      <w:lvlJc w:val="left"/>
      <w:pPr>
        <w:tabs>
          <w:tab w:val="num" w:pos="2880"/>
        </w:tabs>
        <w:ind w:left="2880" w:hanging="360"/>
      </w:pPr>
      <w:rPr>
        <w:rFonts w:ascii="Arial" w:hAnsi="Arial" w:hint="default"/>
      </w:rPr>
    </w:lvl>
    <w:lvl w:ilvl="4" w:tplc="5B3EDB82" w:tentative="1">
      <w:start w:val="1"/>
      <w:numFmt w:val="bullet"/>
      <w:lvlText w:val="•"/>
      <w:lvlJc w:val="left"/>
      <w:pPr>
        <w:tabs>
          <w:tab w:val="num" w:pos="3600"/>
        </w:tabs>
        <w:ind w:left="3600" w:hanging="360"/>
      </w:pPr>
      <w:rPr>
        <w:rFonts w:ascii="Arial" w:hAnsi="Arial" w:hint="default"/>
      </w:rPr>
    </w:lvl>
    <w:lvl w:ilvl="5" w:tplc="95BCD7B4" w:tentative="1">
      <w:start w:val="1"/>
      <w:numFmt w:val="bullet"/>
      <w:lvlText w:val="•"/>
      <w:lvlJc w:val="left"/>
      <w:pPr>
        <w:tabs>
          <w:tab w:val="num" w:pos="4320"/>
        </w:tabs>
        <w:ind w:left="4320" w:hanging="360"/>
      </w:pPr>
      <w:rPr>
        <w:rFonts w:ascii="Arial" w:hAnsi="Arial" w:hint="default"/>
      </w:rPr>
    </w:lvl>
    <w:lvl w:ilvl="6" w:tplc="D1982C28" w:tentative="1">
      <w:start w:val="1"/>
      <w:numFmt w:val="bullet"/>
      <w:lvlText w:val="•"/>
      <w:lvlJc w:val="left"/>
      <w:pPr>
        <w:tabs>
          <w:tab w:val="num" w:pos="5040"/>
        </w:tabs>
        <w:ind w:left="5040" w:hanging="360"/>
      </w:pPr>
      <w:rPr>
        <w:rFonts w:ascii="Arial" w:hAnsi="Arial" w:hint="default"/>
      </w:rPr>
    </w:lvl>
    <w:lvl w:ilvl="7" w:tplc="603AF3A2" w:tentative="1">
      <w:start w:val="1"/>
      <w:numFmt w:val="bullet"/>
      <w:lvlText w:val="•"/>
      <w:lvlJc w:val="left"/>
      <w:pPr>
        <w:tabs>
          <w:tab w:val="num" w:pos="5760"/>
        </w:tabs>
        <w:ind w:left="5760" w:hanging="360"/>
      </w:pPr>
      <w:rPr>
        <w:rFonts w:ascii="Arial" w:hAnsi="Arial" w:hint="default"/>
      </w:rPr>
    </w:lvl>
    <w:lvl w:ilvl="8" w:tplc="350A513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F446749"/>
    <w:multiLevelType w:val="hybridMultilevel"/>
    <w:tmpl w:val="3DE009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57E31A6"/>
    <w:multiLevelType w:val="hybridMultilevel"/>
    <w:tmpl w:val="D3481B44"/>
    <w:lvl w:ilvl="0" w:tplc="7C8A3A6E">
      <w:start w:val="1"/>
      <w:numFmt w:val="bullet"/>
      <w:lvlText w:val="•"/>
      <w:lvlJc w:val="left"/>
      <w:pPr>
        <w:tabs>
          <w:tab w:val="num" w:pos="502"/>
        </w:tabs>
        <w:ind w:left="502" w:hanging="360"/>
      </w:pPr>
      <w:rPr>
        <w:rFonts w:ascii="Arial" w:hAnsi="Arial" w:hint="default"/>
      </w:rPr>
    </w:lvl>
    <w:lvl w:ilvl="1" w:tplc="F6781238">
      <w:numFmt w:val="bullet"/>
      <w:lvlText w:val="–"/>
      <w:lvlJc w:val="left"/>
      <w:pPr>
        <w:tabs>
          <w:tab w:val="num" w:pos="1222"/>
        </w:tabs>
        <w:ind w:left="1222" w:hanging="360"/>
      </w:pPr>
      <w:rPr>
        <w:rFonts w:ascii="Arial" w:hAnsi="Arial" w:hint="default"/>
      </w:rPr>
    </w:lvl>
    <w:lvl w:ilvl="2" w:tplc="323EEBC0" w:tentative="1">
      <w:start w:val="1"/>
      <w:numFmt w:val="bullet"/>
      <w:lvlText w:val="•"/>
      <w:lvlJc w:val="left"/>
      <w:pPr>
        <w:tabs>
          <w:tab w:val="num" w:pos="1942"/>
        </w:tabs>
        <w:ind w:left="1942" w:hanging="360"/>
      </w:pPr>
      <w:rPr>
        <w:rFonts w:ascii="Arial" w:hAnsi="Arial" w:hint="default"/>
      </w:rPr>
    </w:lvl>
    <w:lvl w:ilvl="3" w:tplc="BDD0735A" w:tentative="1">
      <w:start w:val="1"/>
      <w:numFmt w:val="bullet"/>
      <w:lvlText w:val="•"/>
      <w:lvlJc w:val="left"/>
      <w:pPr>
        <w:tabs>
          <w:tab w:val="num" w:pos="2662"/>
        </w:tabs>
        <w:ind w:left="2662" w:hanging="360"/>
      </w:pPr>
      <w:rPr>
        <w:rFonts w:ascii="Arial" w:hAnsi="Arial" w:hint="default"/>
      </w:rPr>
    </w:lvl>
    <w:lvl w:ilvl="4" w:tplc="CC4CFC42" w:tentative="1">
      <w:start w:val="1"/>
      <w:numFmt w:val="bullet"/>
      <w:lvlText w:val="•"/>
      <w:lvlJc w:val="left"/>
      <w:pPr>
        <w:tabs>
          <w:tab w:val="num" w:pos="3382"/>
        </w:tabs>
        <w:ind w:left="3382" w:hanging="360"/>
      </w:pPr>
      <w:rPr>
        <w:rFonts w:ascii="Arial" w:hAnsi="Arial" w:hint="default"/>
      </w:rPr>
    </w:lvl>
    <w:lvl w:ilvl="5" w:tplc="23EA14B2" w:tentative="1">
      <w:start w:val="1"/>
      <w:numFmt w:val="bullet"/>
      <w:lvlText w:val="•"/>
      <w:lvlJc w:val="left"/>
      <w:pPr>
        <w:tabs>
          <w:tab w:val="num" w:pos="4102"/>
        </w:tabs>
        <w:ind w:left="4102" w:hanging="360"/>
      </w:pPr>
      <w:rPr>
        <w:rFonts w:ascii="Arial" w:hAnsi="Arial" w:hint="default"/>
      </w:rPr>
    </w:lvl>
    <w:lvl w:ilvl="6" w:tplc="4364DF12" w:tentative="1">
      <w:start w:val="1"/>
      <w:numFmt w:val="bullet"/>
      <w:lvlText w:val="•"/>
      <w:lvlJc w:val="left"/>
      <w:pPr>
        <w:tabs>
          <w:tab w:val="num" w:pos="4822"/>
        </w:tabs>
        <w:ind w:left="4822" w:hanging="360"/>
      </w:pPr>
      <w:rPr>
        <w:rFonts w:ascii="Arial" w:hAnsi="Arial" w:hint="default"/>
      </w:rPr>
    </w:lvl>
    <w:lvl w:ilvl="7" w:tplc="4CA4A496" w:tentative="1">
      <w:start w:val="1"/>
      <w:numFmt w:val="bullet"/>
      <w:lvlText w:val="•"/>
      <w:lvlJc w:val="left"/>
      <w:pPr>
        <w:tabs>
          <w:tab w:val="num" w:pos="5542"/>
        </w:tabs>
        <w:ind w:left="5542" w:hanging="360"/>
      </w:pPr>
      <w:rPr>
        <w:rFonts w:ascii="Arial" w:hAnsi="Arial" w:hint="default"/>
      </w:rPr>
    </w:lvl>
    <w:lvl w:ilvl="8" w:tplc="C0786D5A" w:tentative="1">
      <w:start w:val="1"/>
      <w:numFmt w:val="bullet"/>
      <w:lvlText w:val="•"/>
      <w:lvlJc w:val="left"/>
      <w:pPr>
        <w:tabs>
          <w:tab w:val="num" w:pos="6262"/>
        </w:tabs>
        <w:ind w:left="6262" w:hanging="360"/>
      </w:pPr>
      <w:rPr>
        <w:rFonts w:ascii="Arial" w:hAnsi="Arial" w:hint="default"/>
      </w:rPr>
    </w:lvl>
  </w:abstractNum>
  <w:abstractNum w:abstractNumId="8" w15:restartNumberingAfterBreak="0">
    <w:nsid w:val="48855161"/>
    <w:multiLevelType w:val="multilevel"/>
    <w:tmpl w:val="82E8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950B6E"/>
    <w:multiLevelType w:val="hybridMultilevel"/>
    <w:tmpl w:val="48A454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D2B3AE4"/>
    <w:multiLevelType w:val="hybridMultilevel"/>
    <w:tmpl w:val="F34AEAEE"/>
    <w:lvl w:ilvl="0" w:tplc="6AFEFD78">
      <w:start w:val="1"/>
      <w:numFmt w:val="bullet"/>
      <w:lvlText w:val="•"/>
      <w:lvlJc w:val="left"/>
      <w:pPr>
        <w:tabs>
          <w:tab w:val="num" w:pos="720"/>
        </w:tabs>
        <w:ind w:left="720" w:hanging="360"/>
      </w:pPr>
      <w:rPr>
        <w:rFonts w:ascii="Arial" w:hAnsi="Arial" w:hint="default"/>
      </w:rPr>
    </w:lvl>
    <w:lvl w:ilvl="1" w:tplc="96663414">
      <w:numFmt w:val="bullet"/>
      <w:lvlText w:val="–"/>
      <w:lvlJc w:val="left"/>
      <w:pPr>
        <w:tabs>
          <w:tab w:val="num" w:pos="644"/>
        </w:tabs>
        <w:ind w:left="644" w:hanging="360"/>
      </w:pPr>
      <w:rPr>
        <w:rFonts w:ascii="Arial" w:hAnsi="Arial" w:hint="default"/>
      </w:rPr>
    </w:lvl>
    <w:lvl w:ilvl="2" w:tplc="33A48C1C">
      <w:numFmt w:val="bullet"/>
      <w:lvlText w:val="•"/>
      <w:lvlJc w:val="left"/>
      <w:pPr>
        <w:tabs>
          <w:tab w:val="num" w:pos="1069"/>
        </w:tabs>
        <w:ind w:left="1069" w:hanging="360"/>
      </w:pPr>
      <w:rPr>
        <w:rFonts w:ascii="Arial" w:hAnsi="Arial" w:hint="default"/>
      </w:rPr>
    </w:lvl>
    <w:lvl w:ilvl="3" w:tplc="87AE8A04" w:tentative="1">
      <w:start w:val="1"/>
      <w:numFmt w:val="bullet"/>
      <w:lvlText w:val="•"/>
      <w:lvlJc w:val="left"/>
      <w:pPr>
        <w:tabs>
          <w:tab w:val="num" w:pos="2880"/>
        </w:tabs>
        <w:ind w:left="2880" w:hanging="360"/>
      </w:pPr>
      <w:rPr>
        <w:rFonts w:ascii="Arial" w:hAnsi="Arial" w:hint="default"/>
      </w:rPr>
    </w:lvl>
    <w:lvl w:ilvl="4" w:tplc="5C5A55EC" w:tentative="1">
      <w:start w:val="1"/>
      <w:numFmt w:val="bullet"/>
      <w:lvlText w:val="•"/>
      <w:lvlJc w:val="left"/>
      <w:pPr>
        <w:tabs>
          <w:tab w:val="num" w:pos="3600"/>
        </w:tabs>
        <w:ind w:left="3600" w:hanging="360"/>
      </w:pPr>
      <w:rPr>
        <w:rFonts w:ascii="Arial" w:hAnsi="Arial" w:hint="default"/>
      </w:rPr>
    </w:lvl>
    <w:lvl w:ilvl="5" w:tplc="A6106726" w:tentative="1">
      <w:start w:val="1"/>
      <w:numFmt w:val="bullet"/>
      <w:lvlText w:val="•"/>
      <w:lvlJc w:val="left"/>
      <w:pPr>
        <w:tabs>
          <w:tab w:val="num" w:pos="4320"/>
        </w:tabs>
        <w:ind w:left="4320" w:hanging="360"/>
      </w:pPr>
      <w:rPr>
        <w:rFonts w:ascii="Arial" w:hAnsi="Arial" w:hint="default"/>
      </w:rPr>
    </w:lvl>
    <w:lvl w:ilvl="6" w:tplc="869EF0FA" w:tentative="1">
      <w:start w:val="1"/>
      <w:numFmt w:val="bullet"/>
      <w:lvlText w:val="•"/>
      <w:lvlJc w:val="left"/>
      <w:pPr>
        <w:tabs>
          <w:tab w:val="num" w:pos="5040"/>
        </w:tabs>
        <w:ind w:left="5040" w:hanging="360"/>
      </w:pPr>
      <w:rPr>
        <w:rFonts w:ascii="Arial" w:hAnsi="Arial" w:hint="default"/>
      </w:rPr>
    </w:lvl>
    <w:lvl w:ilvl="7" w:tplc="3B0ED988" w:tentative="1">
      <w:start w:val="1"/>
      <w:numFmt w:val="bullet"/>
      <w:lvlText w:val="•"/>
      <w:lvlJc w:val="left"/>
      <w:pPr>
        <w:tabs>
          <w:tab w:val="num" w:pos="5760"/>
        </w:tabs>
        <w:ind w:left="5760" w:hanging="360"/>
      </w:pPr>
      <w:rPr>
        <w:rFonts w:ascii="Arial" w:hAnsi="Arial" w:hint="default"/>
      </w:rPr>
    </w:lvl>
    <w:lvl w:ilvl="8" w:tplc="D4764B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BF21D7E"/>
    <w:multiLevelType w:val="hybridMultilevel"/>
    <w:tmpl w:val="45B2536E"/>
    <w:lvl w:ilvl="0" w:tplc="047441DE">
      <w:start w:val="1"/>
      <w:numFmt w:val="bullet"/>
      <w:lvlText w:val="•"/>
      <w:lvlJc w:val="left"/>
      <w:pPr>
        <w:tabs>
          <w:tab w:val="num" w:pos="720"/>
        </w:tabs>
        <w:ind w:left="720" w:hanging="360"/>
      </w:pPr>
      <w:rPr>
        <w:rFonts w:ascii="Arial" w:hAnsi="Arial" w:hint="default"/>
      </w:rPr>
    </w:lvl>
    <w:lvl w:ilvl="1" w:tplc="75FE0B58">
      <w:numFmt w:val="bullet"/>
      <w:lvlText w:val="–"/>
      <w:lvlJc w:val="left"/>
      <w:pPr>
        <w:tabs>
          <w:tab w:val="num" w:pos="1440"/>
        </w:tabs>
        <w:ind w:left="1440" w:hanging="360"/>
      </w:pPr>
      <w:rPr>
        <w:rFonts w:ascii="Arial" w:hAnsi="Arial" w:hint="default"/>
      </w:rPr>
    </w:lvl>
    <w:lvl w:ilvl="2" w:tplc="77A6A0DA" w:tentative="1">
      <w:start w:val="1"/>
      <w:numFmt w:val="bullet"/>
      <w:lvlText w:val="•"/>
      <w:lvlJc w:val="left"/>
      <w:pPr>
        <w:tabs>
          <w:tab w:val="num" w:pos="2160"/>
        </w:tabs>
        <w:ind w:left="2160" w:hanging="360"/>
      </w:pPr>
      <w:rPr>
        <w:rFonts w:ascii="Arial" w:hAnsi="Arial" w:hint="default"/>
      </w:rPr>
    </w:lvl>
    <w:lvl w:ilvl="3" w:tplc="509AA194" w:tentative="1">
      <w:start w:val="1"/>
      <w:numFmt w:val="bullet"/>
      <w:lvlText w:val="•"/>
      <w:lvlJc w:val="left"/>
      <w:pPr>
        <w:tabs>
          <w:tab w:val="num" w:pos="2880"/>
        </w:tabs>
        <w:ind w:left="2880" w:hanging="360"/>
      </w:pPr>
      <w:rPr>
        <w:rFonts w:ascii="Arial" w:hAnsi="Arial" w:hint="default"/>
      </w:rPr>
    </w:lvl>
    <w:lvl w:ilvl="4" w:tplc="1E4227DE" w:tentative="1">
      <w:start w:val="1"/>
      <w:numFmt w:val="bullet"/>
      <w:lvlText w:val="•"/>
      <w:lvlJc w:val="left"/>
      <w:pPr>
        <w:tabs>
          <w:tab w:val="num" w:pos="3600"/>
        </w:tabs>
        <w:ind w:left="3600" w:hanging="360"/>
      </w:pPr>
      <w:rPr>
        <w:rFonts w:ascii="Arial" w:hAnsi="Arial" w:hint="default"/>
      </w:rPr>
    </w:lvl>
    <w:lvl w:ilvl="5" w:tplc="F0466558" w:tentative="1">
      <w:start w:val="1"/>
      <w:numFmt w:val="bullet"/>
      <w:lvlText w:val="•"/>
      <w:lvlJc w:val="left"/>
      <w:pPr>
        <w:tabs>
          <w:tab w:val="num" w:pos="4320"/>
        </w:tabs>
        <w:ind w:left="4320" w:hanging="360"/>
      </w:pPr>
      <w:rPr>
        <w:rFonts w:ascii="Arial" w:hAnsi="Arial" w:hint="default"/>
      </w:rPr>
    </w:lvl>
    <w:lvl w:ilvl="6" w:tplc="7AAA6090" w:tentative="1">
      <w:start w:val="1"/>
      <w:numFmt w:val="bullet"/>
      <w:lvlText w:val="•"/>
      <w:lvlJc w:val="left"/>
      <w:pPr>
        <w:tabs>
          <w:tab w:val="num" w:pos="5040"/>
        </w:tabs>
        <w:ind w:left="5040" w:hanging="360"/>
      </w:pPr>
      <w:rPr>
        <w:rFonts w:ascii="Arial" w:hAnsi="Arial" w:hint="default"/>
      </w:rPr>
    </w:lvl>
    <w:lvl w:ilvl="7" w:tplc="F6ACCE34" w:tentative="1">
      <w:start w:val="1"/>
      <w:numFmt w:val="bullet"/>
      <w:lvlText w:val="•"/>
      <w:lvlJc w:val="left"/>
      <w:pPr>
        <w:tabs>
          <w:tab w:val="num" w:pos="5760"/>
        </w:tabs>
        <w:ind w:left="5760" w:hanging="360"/>
      </w:pPr>
      <w:rPr>
        <w:rFonts w:ascii="Arial" w:hAnsi="Arial" w:hint="default"/>
      </w:rPr>
    </w:lvl>
    <w:lvl w:ilvl="8" w:tplc="16066C0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D973C21"/>
    <w:multiLevelType w:val="hybridMultilevel"/>
    <w:tmpl w:val="851A9BC0"/>
    <w:lvl w:ilvl="0" w:tplc="1CC8934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 w:numId="5">
    <w:abstractNumId w:val="10"/>
  </w:num>
  <w:num w:numId="6">
    <w:abstractNumId w:val="4"/>
  </w:num>
  <w:num w:numId="7">
    <w:abstractNumId w:val="9"/>
  </w:num>
  <w:num w:numId="8">
    <w:abstractNumId w:val="12"/>
  </w:num>
  <w:num w:numId="9">
    <w:abstractNumId w:val="8"/>
  </w:num>
  <w:num w:numId="10">
    <w:abstractNumId w:val="6"/>
  </w:num>
  <w:num w:numId="11">
    <w:abstractNumId w:val="11"/>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A99"/>
    <w:rsid w:val="00013CB5"/>
    <w:rsid w:val="000B3A1C"/>
    <w:rsid w:val="000C65F0"/>
    <w:rsid w:val="000C7211"/>
    <w:rsid w:val="0011624E"/>
    <w:rsid w:val="00190A99"/>
    <w:rsid w:val="00192280"/>
    <w:rsid w:val="00192F0F"/>
    <w:rsid w:val="001E484F"/>
    <w:rsid w:val="001E4952"/>
    <w:rsid w:val="001F1A41"/>
    <w:rsid w:val="002B412D"/>
    <w:rsid w:val="003013AC"/>
    <w:rsid w:val="0034424C"/>
    <w:rsid w:val="00385551"/>
    <w:rsid w:val="003A6204"/>
    <w:rsid w:val="003B4109"/>
    <w:rsid w:val="003E3002"/>
    <w:rsid w:val="004043B6"/>
    <w:rsid w:val="0043235A"/>
    <w:rsid w:val="0048166D"/>
    <w:rsid w:val="004860D2"/>
    <w:rsid w:val="004C0B97"/>
    <w:rsid w:val="004E059D"/>
    <w:rsid w:val="004E5882"/>
    <w:rsid w:val="004F232F"/>
    <w:rsid w:val="0053559B"/>
    <w:rsid w:val="00552E9B"/>
    <w:rsid w:val="00594D98"/>
    <w:rsid w:val="0059581E"/>
    <w:rsid w:val="005F3FBB"/>
    <w:rsid w:val="005F4DDF"/>
    <w:rsid w:val="0063689E"/>
    <w:rsid w:val="006C27CE"/>
    <w:rsid w:val="006E5BCE"/>
    <w:rsid w:val="006F7FC4"/>
    <w:rsid w:val="00717FE2"/>
    <w:rsid w:val="0072685C"/>
    <w:rsid w:val="007516AD"/>
    <w:rsid w:val="0078377B"/>
    <w:rsid w:val="00810908"/>
    <w:rsid w:val="00837823"/>
    <w:rsid w:val="00841C3D"/>
    <w:rsid w:val="008A2630"/>
    <w:rsid w:val="0091015C"/>
    <w:rsid w:val="00913EB5"/>
    <w:rsid w:val="009356EA"/>
    <w:rsid w:val="00950601"/>
    <w:rsid w:val="0097365B"/>
    <w:rsid w:val="009A0948"/>
    <w:rsid w:val="009B4408"/>
    <w:rsid w:val="009D34BD"/>
    <w:rsid w:val="00A523BE"/>
    <w:rsid w:val="00B41FD5"/>
    <w:rsid w:val="00B438F7"/>
    <w:rsid w:val="00B50C1A"/>
    <w:rsid w:val="00BA5C80"/>
    <w:rsid w:val="00C17F4F"/>
    <w:rsid w:val="00C32FFF"/>
    <w:rsid w:val="00CA7207"/>
    <w:rsid w:val="00CC5D21"/>
    <w:rsid w:val="00D73D9D"/>
    <w:rsid w:val="00E1689C"/>
    <w:rsid w:val="00E226DA"/>
    <w:rsid w:val="00E96079"/>
    <w:rsid w:val="00EF3CAE"/>
    <w:rsid w:val="00F220CD"/>
    <w:rsid w:val="00F737EF"/>
    <w:rsid w:val="00F77F8A"/>
    <w:rsid w:val="00F81968"/>
    <w:rsid w:val="00FD7AA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BCA9C"/>
  <w15:chartTrackingRefBased/>
  <w15:docId w15:val="{7FFC4871-7F82-4AF8-A2FF-E7FEDA75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AAA"/>
  </w:style>
  <w:style w:type="paragraph" w:styleId="Footer">
    <w:name w:val="footer"/>
    <w:basedOn w:val="Normal"/>
    <w:link w:val="FooterChar"/>
    <w:uiPriority w:val="99"/>
    <w:unhideWhenUsed/>
    <w:rsid w:val="00FD7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AAA"/>
  </w:style>
  <w:style w:type="paragraph" w:styleId="ListParagraph">
    <w:name w:val="List Paragraph"/>
    <w:basedOn w:val="Normal"/>
    <w:uiPriority w:val="34"/>
    <w:qFormat/>
    <w:rsid w:val="00FD7AAA"/>
    <w:pPr>
      <w:spacing w:line="256" w:lineRule="auto"/>
      <w:ind w:left="720"/>
      <w:contextualSpacing/>
    </w:pPr>
    <w:rPr>
      <w:rFonts w:eastAsiaTheme="minorHAnsi"/>
      <w:lang w:val="en-US" w:eastAsia="en-US"/>
    </w:rPr>
  </w:style>
  <w:style w:type="character" w:styleId="Hyperlink">
    <w:name w:val="Hyperlink"/>
    <w:basedOn w:val="DefaultParagraphFont"/>
    <w:uiPriority w:val="99"/>
    <w:unhideWhenUsed/>
    <w:rsid w:val="004043B6"/>
    <w:rPr>
      <w:color w:val="0000FF"/>
      <w:u w:val="single"/>
    </w:rPr>
  </w:style>
  <w:style w:type="paragraph" w:styleId="NormalWeb">
    <w:name w:val="Normal (Web)"/>
    <w:basedOn w:val="Normal"/>
    <w:uiPriority w:val="99"/>
    <w:semiHidden/>
    <w:unhideWhenUsed/>
    <w:rsid w:val="00B50C1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A5C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81002">
      <w:bodyDiv w:val="1"/>
      <w:marLeft w:val="0"/>
      <w:marRight w:val="0"/>
      <w:marTop w:val="0"/>
      <w:marBottom w:val="0"/>
      <w:divBdr>
        <w:top w:val="none" w:sz="0" w:space="0" w:color="auto"/>
        <w:left w:val="none" w:sz="0" w:space="0" w:color="auto"/>
        <w:bottom w:val="none" w:sz="0" w:space="0" w:color="auto"/>
        <w:right w:val="none" w:sz="0" w:space="0" w:color="auto"/>
      </w:divBdr>
      <w:divsChild>
        <w:div w:id="1660768993">
          <w:marLeft w:val="547"/>
          <w:marRight w:val="0"/>
          <w:marTop w:val="115"/>
          <w:marBottom w:val="0"/>
          <w:divBdr>
            <w:top w:val="none" w:sz="0" w:space="0" w:color="auto"/>
            <w:left w:val="none" w:sz="0" w:space="0" w:color="auto"/>
            <w:bottom w:val="none" w:sz="0" w:space="0" w:color="auto"/>
            <w:right w:val="none" w:sz="0" w:space="0" w:color="auto"/>
          </w:divBdr>
        </w:div>
        <w:div w:id="509106775">
          <w:marLeft w:val="547"/>
          <w:marRight w:val="0"/>
          <w:marTop w:val="115"/>
          <w:marBottom w:val="0"/>
          <w:divBdr>
            <w:top w:val="none" w:sz="0" w:space="0" w:color="auto"/>
            <w:left w:val="none" w:sz="0" w:space="0" w:color="auto"/>
            <w:bottom w:val="none" w:sz="0" w:space="0" w:color="auto"/>
            <w:right w:val="none" w:sz="0" w:space="0" w:color="auto"/>
          </w:divBdr>
        </w:div>
        <w:div w:id="175922699">
          <w:marLeft w:val="1166"/>
          <w:marRight w:val="0"/>
          <w:marTop w:val="106"/>
          <w:marBottom w:val="0"/>
          <w:divBdr>
            <w:top w:val="none" w:sz="0" w:space="0" w:color="auto"/>
            <w:left w:val="none" w:sz="0" w:space="0" w:color="auto"/>
            <w:bottom w:val="none" w:sz="0" w:space="0" w:color="auto"/>
            <w:right w:val="none" w:sz="0" w:space="0" w:color="auto"/>
          </w:divBdr>
        </w:div>
        <w:div w:id="1872719856">
          <w:marLeft w:val="1800"/>
          <w:marRight w:val="0"/>
          <w:marTop w:val="96"/>
          <w:marBottom w:val="0"/>
          <w:divBdr>
            <w:top w:val="none" w:sz="0" w:space="0" w:color="auto"/>
            <w:left w:val="none" w:sz="0" w:space="0" w:color="auto"/>
            <w:bottom w:val="none" w:sz="0" w:space="0" w:color="auto"/>
            <w:right w:val="none" w:sz="0" w:space="0" w:color="auto"/>
          </w:divBdr>
        </w:div>
        <w:div w:id="1581598914">
          <w:marLeft w:val="1800"/>
          <w:marRight w:val="0"/>
          <w:marTop w:val="96"/>
          <w:marBottom w:val="0"/>
          <w:divBdr>
            <w:top w:val="none" w:sz="0" w:space="0" w:color="auto"/>
            <w:left w:val="none" w:sz="0" w:space="0" w:color="auto"/>
            <w:bottom w:val="none" w:sz="0" w:space="0" w:color="auto"/>
            <w:right w:val="none" w:sz="0" w:space="0" w:color="auto"/>
          </w:divBdr>
        </w:div>
        <w:div w:id="318308642">
          <w:marLeft w:val="1800"/>
          <w:marRight w:val="0"/>
          <w:marTop w:val="96"/>
          <w:marBottom w:val="0"/>
          <w:divBdr>
            <w:top w:val="none" w:sz="0" w:space="0" w:color="auto"/>
            <w:left w:val="none" w:sz="0" w:space="0" w:color="auto"/>
            <w:bottom w:val="none" w:sz="0" w:space="0" w:color="auto"/>
            <w:right w:val="none" w:sz="0" w:space="0" w:color="auto"/>
          </w:divBdr>
        </w:div>
      </w:divsChild>
    </w:div>
    <w:div w:id="281308671">
      <w:bodyDiv w:val="1"/>
      <w:marLeft w:val="0"/>
      <w:marRight w:val="0"/>
      <w:marTop w:val="0"/>
      <w:marBottom w:val="0"/>
      <w:divBdr>
        <w:top w:val="none" w:sz="0" w:space="0" w:color="auto"/>
        <w:left w:val="none" w:sz="0" w:space="0" w:color="auto"/>
        <w:bottom w:val="none" w:sz="0" w:space="0" w:color="auto"/>
        <w:right w:val="none" w:sz="0" w:space="0" w:color="auto"/>
      </w:divBdr>
      <w:divsChild>
        <w:div w:id="1569917209">
          <w:marLeft w:val="547"/>
          <w:marRight w:val="0"/>
          <w:marTop w:val="115"/>
          <w:marBottom w:val="0"/>
          <w:divBdr>
            <w:top w:val="none" w:sz="0" w:space="0" w:color="auto"/>
            <w:left w:val="none" w:sz="0" w:space="0" w:color="auto"/>
            <w:bottom w:val="none" w:sz="0" w:space="0" w:color="auto"/>
            <w:right w:val="none" w:sz="0" w:space="0" w:color="auto"/>
          </w:divBdr>
        </w:div>
        <w:div w:id="1748764676">
          <w:marLeft w:val="547"/>
          <w:marRight w:val="0"/>
          <w:marTop w:val="115"/>
          <w:marBottom w:val="0"/>
          <w:divBdr>
            <w:top w:val="none" w:sz="0" w:space="0" w:color="auto"/>
            <w:left w:val="none" w:sz="0" w:space="0" w:color="auto"/>
            <w:bottom w:val="none" w:sz="0" w:space="0" w:color="auto"/>
            <w:right w:val="none" w:sz="0" w:space="0" w:color="auto"/>
          </w:divBdr>
        </w:div>
        <w:div w:id="693576428">
          <w:marLeft w:val="1166"/>
          <w:marRight w:val="0"/>
          <w:marTop w:val="96"/>
          <w:marBottom w:val="0"/>
          <w:divBdr>
            <w:top w:val="none" w:sz="0" w:space="0" w:color="auto"/>
            <w:left w:val="none" w:sz="0" w:space="0" w:color="auto"/>
            <w:bottom w:val="none" w:sz="0" w:space="0" w:color="auto"/>
            <w:right w:val="none" w:sz="0" w:space="0" w:color="auto"/>
          </w:divBdr>
        </w:div>
        <w:div w:id="1365209458">
          <w:marLeft w:val="1166"/>
          <w:marRight w:val="0"/>
          <w:marTop w:val="96"/>
          <w:marBottom w:val="0"/>
          <w:divBdr>
            <w:top w:val="none" w:sz="0" w:space="0" w:color="auto"/>
            <w:left w:val="none" w:sz="0" w:space="0" w:color="auto"/>
            <w:bottom w:val="none" w:sz="0" w:space="0" w:color="auto"/>
            <w:right w:val="none" w:sz="0" w:space="0" w:color="auto"/>
          </w:divBdr>
        </w:div>
        <w:div w:id="779881440">
          <w:marLeft w:val="1166"/>
          <w:marRight w:val="0"/>
          <w:marTop w:val="96"/>
          <w:marBottom w:val="0"/>
          <w:divBdr>
            <w:top w:val="none" w:sz="0" w:space="0" w:color="auto"/>
            <w:left w:val="none" w:sz="0" w:space="0" w:color="auto"/>
            <w:bottom w:val="none" w:sz="0" w:space="0" w:color="auto"/>
            <w:right w:val="none" w:sz="0" w:space="0" w:color="auto"/>
          </w:divBdr>
        </w:div>
        <w:div w:id="1310015077">
          <w:marLeft w:val="1166"/>
          <w:marRight w:val="0"/>
          <w:marTop w:val="96"/>
          <w:marBottom w:val="0"/>
          <w:divBdr>
            <w:top w:val="none" w:sz="0" w:space="0" w:color="auto"/>
            <w:left w:val="none" w:sz="0" w:space="0" w:color="auto"/>
            <w:bottom w:val="none" w:sz="0" w:space="0" w:color="auto"/>
            <w:right w:val="none" w:sz="0" w:space="0" w:color="auto"/>
          </w:divBdr>
        </w:div>
        <w:div w:id="2005082731">
          <w:marLeft w:val="1166"/>
          <w:marRight w:val="0"/>
          <w:marTop w:val="96"/>
          <w:marBottom w:val="0"/>
          <w:divBdr>
            <w:top w:val="none" w:sz="0" w:space="0" w:color="auto"/>
            <w:left w:val="none" w:sz="0" w:space="0" w:color="auto"/>
            <w:bottom w:val="none" w:sz="0" w:space="0" w:color="auto"/>
            <w:right w:val="none" w:sz="0" w:space="0" w:color="auto"/>
          </w:divBdr>
        </w:div>
        <w:div w:id="831524452">
          <w:marLeft w:val="1166"/>
          <w:marRight w:val="0"/>
          <w:marTop w:val="96"/>
          <w:marBottom w:val="0"/>
          <w:divBdr>
            <w:top w:val="none" w:sz="0" w:space="0" w:color="auto"/>
            <w:left w:val="none" w:sz="0" w:space="0" w:color="auto"/>
            <w:bottom w:val="none" w:sz="0" w:space="0" w:color="auto"/>
            <w:right w:val="none" w:sz="0" w:space="0" w:color="auto"/>
          </w:divBdr>
        </w:div>
      </w:divsChild>
    </w:div>
    <w:div w:id="324170716">
      <w:bodyDiv w:val="1"/>
      <w:marLeft w:val="0"/>
      <w:marRight w:val="0"/>
      <w:marTop w:val="0"/>
      <w:marBottom w:val="0"/>
      <w:divBdr>
        <w:top w:val="none" w:sz="0" w:space="0" w:color="auto"/>
        <w:left w:val="none" w:sz="0" w:space="0" w:color="auto"/>
        <w:bottom w:val="none" w:sz="0" w:space="0" w:color="auto"/>
        <w:right w:val="none" w:sz="0" w:space="0" w:color="auto"/>
      </w:divBdr>
      <w:divsChild>
        <w:div w:id="1040323758">
          <w:marLeft w:val="547"/>
          <w:marRight w:val="0"/>
          <w:marTop w:val="115"/>
          <w:marBottom w:val="0"/>
          <w:divBdr>
            <w:top w:val="none" w:sz="0" w:space="0" w:color="auto"/>
            <w:left w:val="none" w:sz="0" w:space="0" w:color="auto"/>
            <w:bottom w:val="none" w:sz="0" w:space="0" w:color="auto"/>
            <w:right w:val="none" w:sz="0" w:space="0" w:color="auto"/>
          </w:divBdr>
        </w:div>
        <w:div w:id="206457116">
          <w:marLeft w:val="1166"/>
          <w:marRight w:val="0"/>
          <w:marTop w:val="106"/>
          <w:marBottom w:val="0"/>
          <w:divBdr>
            <w:top w:val="none" w:sz="0" w:space="0" w:color="auto"/>
            <w:left w:val="none" w:sz="0" w:space="0" w:color="auto"/>
            <w:bottom w:val="none" w:sz="0" w:space="0" w:color="auto"/>
            <w:right w:val="none" w:sz="0" w:space="0" w:color="auto"/>
          </w:divBdr>
        </w:div>
        <w:div w:id="1031422697">
          <w:marLeft w:val="547"/>
          <w:marRight w:val="0"/>
          <w:marTop w:val="115"/>
          <w:marBottom w:val="0"/>
          <w:divBdr>
            <w:top w:val="none" w:sz="0" w:space="0" w:color="auto"/>
            <w:left w:val="none" w:sz="0" w:space="0" w:color="auto"/>
            <w:bottom w:val="none" w:sz="0" w:space="0" w:color="auto"/>
            <w:right w:val="none" w:sz="0" w:space="0" w:color="auto"/>
          </w:divBdr>
        </w:div>
        <w:div w:id="441805853">
          <w:marLeft w:val="1166"/>
          <w:marRight w:val="0"/>
          <w:marTop w:val="106"/>
          <w:marBottom w:val="0"/>
          <w:divBdr>
            <w:top w:val="none" w:sz="0" w:space="0" w:color="auto"/>
            <w:left w:val="none" w:sz="0" w:space="0" w:color="auto"/>
            <w:bottom w:val="none" w:sz="0" w:space="0" w:color="auto"/>
            <w:right w:val="none" w:sz="0" w:space="0" w:color="auto"/>
          </w:divBdr>
        </w:div>
        <w:div w:id="1313756994">
          <w:marLeft w:val="547"/>
          <w:marRight w:val="0"/>
          <w:marTop w:val="115"/>
          <w:marBottom w:val="0"/>
          <w:divBdr>
            <w:top w:val="none" w:sz="0" w:space="0" w:color="auto"/>
            <w:left w:val="none" w:sz="0" w:space="0" w:color="auto"/>
            <w:bottom w:val="none" w:sz="0" w:space="0" w:color="auto"/>
            <w:right w:val="none" w:sz="0" w:space="0" w:color="auto"/>
          </w:divBdr>
        </w:div>
        <w:div w:id="605230700">
          <w:marLeft w:val="1166"/>
          <w:marRight w:val="0"/>
          <w:marTop w:val="106"/>
          <w:marBottom w:val="0"/>
          <w:divBdr>
            <w:top w:val="none" w:sz="0" w:space="0" w:color="auto"/>
            <w:left w:val="none" w:sz="0" w:space="0" w:color="auto"/>
            <w:bottom w:val="none" w:sz="0" w:space="0" w:color="auto"/>
            <w:right w:val="none" w:sz="0" w:space="0" w:color="auto"/>
          </w:divBdr>
        </w:div>
        <w:div w:id="1610158746">
          <w:marLeft w:val="547"/>
          <w:marRight w:val="0"/>
          <w:marTop w:val="115"/>
          <w:marBottom w:val="0"/>
          <w:divBdr>
            <w:top w:val="none" w:sz="0" w:space="0" w:color="auto"/>
            <w:left w:val="none" w:sz="0" w:space="0" w:color="auto"/>
            <w:bottom w:val="none" w:sz="0" w:space="0" w:color="auto"/>
            <w:right w:val="none" w:sz="0" w:space="0" w:color="auto"/>
          </w:divBdr>
        </w:div>
        <w:div w:id="1011102713">
          <w:marLeft w:val="1166"/>
          <w:marRight w:val="0"/>
          <w:marTop w:val="106"/>
          <w:marBottom w:val="0"/>
          <w:divBdr>
            <w:top w:val="none" w:sz="0" w:space="0" w:color="auto"/>
            <w:left w:val="none" w:sz="0" w:space="0" w:color="auto"/>
            <w:bottom w:val="none" w:sz="0" w:space="0" w:color="auto"/>
            <w:right w:val="none" w:sz="0" w:space="0" w:color="auto"/>
          </w:divBdr>
        </w:div>
        <w:div w:id="763107143">
          <w:marLeft w:val="547"/>
          <w:marRight w:val="0"/>
          <w:marTop w:val="115"/>
          <w:marBottom w:val="0"/>
          <w:divBdr>
            <w:top w:val="none" w:sz="0" w:space="0" w:color="auto"/>
            <w:left w:val="none" w:sz="0" w:space="0" w:color="auto"/>
            <w:bottom w:val="none" w:sz="0" w:space="0" w:color="auto"/>
            <w:right w:val="none" w:sz="0" w:space="0" w:color="auto"/>
          </w:divBdr>
        </w:div>
      </w:divsChild>
    </w:div>
    <w:div w:id="418991817">
      <w:bodyDiv w:val="1"/>
      <w:marLeft w:val="0"/>
      <w:marRight w:val="0"/>
      <w:marTop w:val="0"/>
      <w:marBottom w:val="0"/>
      <w:divBdr>
        <w:top w:val="none" w:sz="0" w:space="0" w:color="auto"/>
        <w:left w:val="none" w:sz="0" w:space="0" w:color="auto"/>
        <w:bottom w:val="none" w:sz="0" w:space="0" w:color="auto"/>
        <w:right w:val="none" w:sz="0" w:space="0" w:color="auto"/>
      </w:divBdr>
      <w:divsChild>
        <w:div w:id="1845389826">
          <w:marLeft w:val="547"/>
          <w:marRight w:val="0"/>
          <w:marTop w:val="115"/>
          <w:marBottom w:val="0"/>
          <w:divBdr>
            <w:top w:val="none" w:sz="0" w:space="0" w:color="auto"/>
            <w:left w:val="none" w:sz="0" w:space="0" w:color="auto"/>
            <w:bottom w:val="none" w:sz="0" w:space="0" w:color="auto"/>
            <w:right w:val="none" w:sz="0" w:space="0" w:color="auto"/>
          </w:divBdr>
        </w:div>
        <w:div w:id="530802810">
          <w:marLeft w:val="1166"/>
          <w:marRight w:val="0"/>
          <w:marTop w:val="106"/>
          <w:marBottom w:val="0"/>
          <w:divBdr>
            <w:top w:val="none" w:sz="0" w:space="0" w:color="auto"/>
            <w:left w:val="none" w:sz="0" w:space="0" w:color="auto"/>
            <w:bottom w:val="none" w:sz="0" w:space="0" w:color="auto"/>
            <w:right w:val="none" w:sz="0" w:space="0" w:color="auto"/>
          </w:divBdr>
        </w:div>
        <w:div w:id="1386027672">
          <w:marLeft w:val="547"/>
          <w:marRight w:val="0"/>
          <w:marTop w:val="115"/>
          <w:marBottom w:val="0"/>
          <w:divBdr>
            <w:top w:val="none" w:sz="0" w:space="0" w:color="auto"/>
            <w:left w:val="none" w:sz="0" w:space="0" w:color="auto"/>
            <w:bottom w:val="none" w:sz="0" w:space="0" w:color="auto"/>
            <w:right w:val="none" w:sz="0" w:space="0" w:color="auto"/>
          </w:divBdr>
        </w:div>
        <w:div w:id="957948918">
          <w:marLeft w:val="1166"/>
          <w:marRight w:val="0"/>
          <w:marTop w:val="106"/>
          <w:marBottom w:val="0"/>
          <w:divBdr>
            <w:top w:val="none" w:sz="0" w:space="0" w:color="auto"/>
            <w:left w:val="none" w:sz="0" w:space="0" w:color="auto"/>
            <w:bottom w:val="none" w:sz="0" w:space="0" w:color="auto"/>
            <w:right w:val="none" w:sz="0" w:space="0" w:color="auto"/>
          </w:divBdr>
        </w:div>
        <w:div w:id="1620844175">
          <w:marLeft w:val="547"/>
          <w:marRight w:val="0"/>
          <w:marTop w:val="115"/>
          <w:marBottom w:val="0"/>
          <w:divBdr>
            <w:top w:val="none" w:sz="0" w:space="0" w:color="auto"/>
            <w:left w:val="none" w:sz="0" w:space="0" w:color="auto"/>
            <w:bottom w:val="none" w:sz="0" w:space="0" w:color="auto"/>
            <w:right w:val="none" w:sz="0" w:space="0" w:color="auto"/>
          </w:divBdr>
        </w:div>
        <w:div w:id="127825366">
          <w:marLeft w:val="1166"/>
          <w:marRight w:val="0"/>
          <w:marTop w:val="106"/>
          <w:marBottom w:val="0"/>
          <w:divBdr>
            <w:top w:val="none" w:sz="0" w:space="0" w:color="auto"/>
            <w:left w:val="none" w:sz="0" w:space="0" w:color="auto"/>
            <w:bottom w:val="none" w:sz="0" w:space="0" w:color="auto"/>
            <w:right w:val="none" w:sz="0" w:space="0" w:color="auto"/>
          </w:divBdr>
        </w:div>
        <w:div w:id="142234253">
          <w:marLeft w:val="547"/>
          <w:marRight w:val="0"/>
          <w:marTop w:val="115"/>
          <w:marBottom w:val="0"/>
          <w:divBdr>
            <w:top w:val="none" w:sz="0" w:space="0" w:color="auto"/>
            <w:left w:val="none" w:sz="0" w:space="0" w:color="auto"/>
            <w:bottom w:val="none" w:sz="0" w:space="0" w:color="auto"/>
            <w:right w:val="none" w:sz="0" w:space="0" w:color="auto"/>
          </w:divBdr>
        </w:div>
        <w:div w:id="1035035681">
          <w:marLeft w:val="1166"/>
          <w:marRight w:val="0"/>
          <w:marTop w:val="106"/>
          <w:marBottom w:val="0"/>
          <w:divBdr>
            <w:top w:val="none" w:sz="0" w:space="0" w:color="auto"/>
            <w:left w:val="none" w:sz="0" w:space="0" w:color="auto"/>
            <w:bottom w:val="none" w:sz="0" w:space="0" w:color="auto"/>
            <w:right w:val="none" w:sz="0" w:space="0" w:color="auto"/>
          </w:divBdr>
        </w:div>
        <w:div w:id="1655639315">
          <w:marLeft w:val="547"/>
          <w:marRight w:val="0"/>
          <w:marTop w:val="115"/>
          <w:marBottom w:val="0"/>
          <w:divBdr>
            <w:top w:val="none" w:sz="0" w:space="0" w:color="auto"/>
            <w:left w:val="none" w:sz="0" w:space="0" w:color="auto"/>
            <w:bottom w:val="none" w:sz="0" w:space="0" w:color="auto"/>
            <w:right w:val="none" w:sz="0" w:space="0" w:color="auto"/>
          </w:divBdr>
        </w:div>
      </w:divsChild>
    </w:div>
    <w:div w:id="611130183">
      <w:bodyDiv w:val="1"/>
      <w:marLeft w:val="0"/>
      <w:marRight w:val="0"/>
      <w:marTop w:val="0"/>
      <w:marBottom w:val="0"/>
      <w:divBdr>
        <w:top w:val="none" w:sz="0" w:space="0" w:color="auto"/>
        <w:left w:val="none" w:sz="0" w:space="0" w:color="auto"/>
        <w:bottom w:val="none" w:sz="0" w:space="0" w:color="auto"/>
        <w:right w:val="none" w:sz="0" w:space="0" w:color="auto"/>
      </w:divBdr>
      <w:divsChild>
        <w:div w:id="2034265808">
          <w:marLeft w:val="547"/>
          <w:marRight w:val="0"/>
          <w:marTop w:val="115"/>
          <w:marBottom w:val="0"/>
          <w:divBdr>
            <w:top w:val="none" w:sz="0" w:space="0" w:color="auto"/>
            <w:left w:val="none" w:sz="0" w:space="0" w:color="auto"/>
            <w:bottom w:val="none" w:sz="0" w:space="0" w:color="auto"/>
            <w:right w:val="none" w:sz="0" w:space="0" w:color="auto"/>
          </w:divBdr>
        </w:div>
        <w:div w:id="1647470011">
          <w:marLeft w:val="1166"/>
          <w:marRight w:val="0"/>
          <w:marTop w:val="96"/>
          <w:marBottom w:val="0"/>
          <w:divBdr>
            <w:top w:val="none" w:sz="0" w:space="0" w:color="auto"/>
            <w:left w:val="none" w:sz="0" w:space="0" w:color="auto"/>
            <w:bottom w:val="none" w:sz="0" w:space="0" w:color="auto"/>
            <w:right w:val="none" w:sz="0" w:space="0" w:color="auto"/>
          </w:divBdr>
        </w:div>
        <w:div w:id="401413355">
          <w:marLeft w:val="1166"/>
          <w:marRight w:val="0"/>
          <w:marTop w:val="96"/>
          <w:marBottom w:val="0"/>
          <w:divBdr>
            <w:top w:val="none" w:sz="0" w:space="0" w:color="auto"/>
            <w:left w:val="none" w:sz="0" w:space="0" w:color="auto"/>
            <w:bottom w:val="none" w:sz="0" w:space="0" w:color="auto"/>
            <w:right w:val="none" w:sz="0" w:space="0" w:color="auto"/>
          </w:divBdr>
        </w:div>
        <w:div w:id="1861625669">
          <w:marLeft w:val="547"/>
          <w:marRight w:val="0"/>
          <w:marTop w:val="115"/>
          <w:marBottom w:val="0"/>
          <w:divBdr>
            <w:top w:val="none" w:sz="0" w:space="0" w:color="auto"/>
            <w:left w:val="none" w:sz="0" w:space="0" w:color="auto"/>
            <w:bottom w:val="none" w:sz="0" w:space="0" w:color="auto"/>
            <w:right w:val="none" w:sz="0" w:space="0" w:color="auto"/>
          </w:divBdr>
        </w:div>
        <w:div w:id="1289697702">
          <w:marLeft w:val="1166"/>
          <w:marRight w:val="0"/>
          <w:marTop w:val="106"/>
          <w:marBottom w:val="0"/>
          <w:divBdr>
            <w:top w:val="none" w:sz="0" w:space="0" w:color="auto"/>
            <w:left w:val="none" w:sz="0" w:space="0" w:color="auto"/>
            <w:bottom w:val="none" w:sz="0" w:space="0" w:color="auto"/>
            <w:right w:val="none" w:sz="0" w:space="0" w:color="auto"/>
          </w:divBdr>
        </w:div>
      </w:divsChild>
    </w:div>
    <w:div w:id="728109651">
      <w:bodyDiv w:val="1"/>
      <w:marLeft w:val="0"/>
      <w:marRight w:val="0"/>
      <w:marTop w:val="0"/>
      <w:marBottom w:val="0"/>
      <w:divBdr>
        <w:top w:val="none" w:sz="0" w:space="0" w:color="auto"/>
        <w:left w:val="none" w:sz="0" w:space="0" w:color="auto"/>
        <w:bottom w:val="none" w:sz="0" w:space="0" w:color="auto"/>
        <w:right w:val="none" w:sz="0" w:space="0" w:color="auto"/>
      </w:divBdr>
      <w:divsChild>
        <w:div w:id="2035307732">
          <w:marLeft w:val="547"/>
          <w:marRight w:val="0"/>
          <w:marTop w:val="106"/>
          <w:marBottom w:val="0"/>
          <w:divBdr>
            <w:top w:val="none" w:sz="0" w:space="0" w:color="auto"/>
            <w:left w:val="none" w:sz="0" w:space="0" w:color="auto"/>
            <w:bottom w:val="none" w:sz="0" w:space="0" w:color="auto"/>
            <w:right w:val="none" w:sz="0" w:space="0" w:color="auto"/>
          </w:divBdr>
        </w:div>
        <w:div w:id="1942255368">
          <w:marLeft w:val="547"/>
          <w:marRight w:val="0"/>
          <w:marTop w:val="106"/>
          <w:marBottom w:val="0"/>
          <w:divBdr>
            <w:top w:val="none" w:sz="0" w:space="0" w:color="auto"/>
            <w:left w:val="none" w:sz="0" w:space="0" w:color="auto"/>
            <w:bottom w:val="none" w:sz="0" w:space="0" w:color="auto"/>
            <w:right w:val="none" w:sz="0" w:space="0" w:color="auto"/>
          </w:divBdr>
        </w:div>
        <w:div w:id="1225219934">
          <w:marLeft w:val="1166"/>
          <w:marRight w:val="0"/>
          <w:marTop w:val="91"/>
          <w:marBottom w:val="0"/>
          <w:divBdr>
            <w:top w:val="none" w:sz="0" w:space="0" w:color="auto"/>
            <w:left w:val="none" w:sz="0" w:space="0" w:color="auto"/>
            <w:bottom w:val="none" w:sz="0" w:space="0" w:color="auto"/>
            <w:right w:val="none" w:sz="0" w:space="0" w:color="auto"/>
          </w:divBdr>
        </w:div>
      </w:divsChild>
    </w:div>
    <w:div w:id="736511512">
      <w:bodyDiv w:val="1"/>
      <w:marLeft w:val="0"/>
      <w:marRight w:val="0"/>
      <w:marTop w:val="0"/>
      <w:marBottom w:val="0"/>
      <w:divBdr>
        <w:top w:val="none" w:sz="0" w:space="0" w:color="auto"/>
        <w:left w:val="none" w:sz="0" w:space="0" w:color="auto"/>
        <w:bottom w:val="none" w:sz="0" w:space="0" w:color="auto"/>
        <w:right w:val="none" w:sz="0" w:space="0" w:color="auto"/>
      </w:divBdr>
    </w:div>
    <w:div w:id="1026248385">
      <w:bodyDiv w:val="1"/>
      <w:marLeft w:val="0"/>
      <w:marRight w:val="0"/>
      <w:marTop w:val="0"/>
      <w:marBottom w:val="0"/>
      <w:divBdr>
        <w:top w:val="none" w:sz="0" w:space="0" w:color="auto"/>
        <w:left w:val="none" w:sz="0" w:space="0" w:color="auto"/>
        <w:bottom w:val="none" w:sz="0" w:space="0" w:color="auto"/>
        <w:right w:val="none" w:sz="0" w:space="0" w:color="auto"/>
      </w:divBdr>
    </w:div>
    <w:div w:id="1126118534">
      <w:bodyDiv w:val="1"/>
      <w:marLeft w:val="0"/>
      <w:marRight w:val="0"/>
      <w:marTop w:val="0"/>
      <w:marBottom w:val="0"/>
      <w:divBdr>
        <w:top w:val="none" w:sz="0" w:space="0" w:color="auto"/>
        <w:left w:val="none" w:sz="0" w:space="0" w:color="auto"/>
        <w:bottom w:val="none" w:sz="0" w:space="0" w:color="auto"/>
        <w:right w:val="none" w:sz="0" w:space="0" w:color="auto"/>
      </w:divBdr>
    </w:div>
    <w:div w:id="1483694200">
      <w:bodyDiv w:val="1"/>
      <w:marLeft w:val="0"/>
      <w:marRight w:val="0"/>
      <w:marTop w:val="0"/>
      <w:marBottom w:val="0"/>
      <w:divBdr>
        <w:top w:val="none" w:sz="0" w:space="0" w:color="auto"/>
        <w:left w:val="none" w:sz="0" w:space="0" w:color="auto"/>
        <w:bottom w:val="none" w:sz="0" w:space="0" w:color="auto"/>
        <w:right w:val="none" w:sz="0" w:space="0" w:color="auto"/>
      </w:divBdr>
    </w:div>
    <w:div w:id="1533616138">
      <w:bodyDiv w:val="1"/>
      <w:marLeft w:val="0"/>
      <w:marRight w:val="0"/>
      <w:marTop w:val="0"/>
      <w:marBottom w:val="0"/>
      <w:divBdr>
        <w:top w:val="none" w:sz="0" w:space="0" w:color="auto"/>
        <w:left w:val="none" w:sz="0" w:space="0" w:color="auto"/>
        <w:bottom w:val="none" w:sz="0" w:space="0" w:color="auto"/>
        <w:right w:val="none" w:sz="0" w:space="0" w:color="auto"/>
      </w:divBdr>
      <w:divsChild>
        <w:div w:id="2047750644">
          <w:marLeft w:val="547"/>
          <w:marRight w:val="0"/>
          <w:marTop w:val="106"/>
          <w:marBottom w:val="0"/>
          <w:divBdr>
            <w:top w:val="none" w:sz="0" w:space="0" w:color="auto"/>
            <w:left w:val="none" w:sz="0" w:space="0" w:color="auto"/>
            <w:bottom w:val="none" w:sz="0" w:space="0" w:color="auto"/>
            <w:right w:val="none" w:sz="0" w:space="0" w:color="auto"/>
          </w:divBdr>
        </w:div>
        <w:div w:id="470442332">
          <w:marLeft w:val="1166"/>
          <w:marRight w:val="0"/>
          <w:marTop w:val="91"/>
          <w:marBottom w:val="0"/>
          <w:divBdr>
            <w:top w:val="none" w:sz="0" w:space="0" w:color="auto"/>
            <w:left w:val="none" w:sz="0" w:space="0" w:color="auto"/>
            <w:bottom w:val="none" w:sz="0" w:space="0" w:color="auto"/>
            <w:right w:val="none" w:sz="0" w:space="0" w:color="auto"/>
          </w:divBdr>
        </w:div>
        <w:div w:id="535314065">
          <w:marLeft w:val="547"/>
          <w:marRight w:val="0"/>
          <w:marTop w:val="106"/>
          <w:marBottom w:val="0"/>
          <w:divBdr>
            <w:top w:val="none" w:sz="0" w:space="0" w:color="auto"/>
            <w:left w:val="none" w:sz="0" w:space="0" w:color="auto"/>
            <w:bottom w:val="none" w:sz="0" w:space="0" w:color="auto"/>
            <w:right w:val="none" w:sz="0" w:space="0" w:color="auto"/>
          </w:divBdr>
        </w:div>
      </w:divsChild>
    </w:div>
    <w:div w:id="1625424537">
      <w:bodyDiv w:val="1"/>
      <w:marLeft w:val="0"/>
      <w:marRight w:val="0"/>
      <w:marTop w:val="0"/>
      <w:marBottom w:val="0"/>
      <w:divBdr>
        <w:top w:val="none" w:sz="0" w:space="0" w:color="auto"/>
        <w:left w:val="none" w:sz="0" w:space="0" w:color="auto"/>
        <w:bottom w:val="none" w:sz="0" w:space="0" w:color="auto"/>
        <w:right w:val="none" w:sz="0" w:space="0" w:color="auto"/>
      </w:divBdr>
      <w:divsChild>
        <w:div w:id="1635212436">
          <w:marLeft w:val="547"/>
          <w:marRight w:val="0"/>
          <w:marTop w:val="0"/>
          <w:marBottom w:val="0"/>
          <w:divBdr>
            <w:top w:val="none" w:sz="0" w:space="0" w:color="auto"/>
            <w:left w:val="none" w:sz="0" w:space="0" w:color="auto"/>
            <w:bottom w:val="none" w:sz="0" w:space="0" w:color="auto"/>
            <w:right w:val="none" w:sz="0" w:space="0" w:color="auto"/>
          </w:divBdr>
        </w:div>
        <w:div w:id="1181354666">
          <w:marLeft w:val="547"/>
          <w:marRight w:val="0"/>
          <w:marTop w:val="115"/>
          <w:marBottom w:val="0"/>
          <w:divBdr>
            <w:top w:val="none" w:sz="0" w:space="0" w:color="auto"/>
            <w:left w:val="none" w:sz="0" w:space="0" w:color="auto"/>
            <w:bottom w:val="none" w:sz="0" w:space="0" w:color="auto"/>
            <w:right w:val="none" w:sz="0" w:space="0" w:color="auto"/>
          </w:divBdr>
        </w:div>
        <w:div w:id="544607599">
          <w:marLeft w:val="547"/>
          <w:marRight w:val="0"/>
          <w:marTop w:val="115"/>
          <w:marBottom w:val="0"/>
          <w:divBdr>
            <w:top w:val="none" w:sz="0" w:space="0" w:color="auto"/>
            <w:left w:val="none" w:sz="0" w:space="0" w:color="auto"/>
            <w:bottom w:val="none" w:sz="0" w:space="0" w:color="auto"/>
            <w:right w:val="none" w:sz="0" w:space="0" w:color="auto"/>
          </w:divBdr>
        </w:div>
      </w:divsChild>
    </w:div>
    <w:div w:id="1639530640">
      <w:bodyDiv w:val="1"/>
      <w:marLeft w:val="0"/>
      <w:marRight w:val="0"/>
      <w:marTop w:val="0"/>
      <w:marBottom w:val="0"/>
      <w:divBdr>
        <w:top w:val="none" w:sz="0" w:space="0" w:color="auto"/>
        <w:left w:val="none" w:sz="0" w:space="0" w:color="auto"/>
        <w:bottom w:val="none" w:sz="0" w:space="0" w:color="auto"/>
        <w:right w:val="none" w:sz="0" w:space="0" w:color="auto"/>
      </w:divBdr>
    </w:div>
    <w:div w:id="1651137026">
      <w:bodyDiv w:val="1"/>
      <w:marLeft w:val="0"/>
      <w:marRight w:val="0"/>
      <w:marTop w:val="0"/>
      <w:marBottom w:val="0"/>
      <w:divBdr>
        <w:top w:val="none" w:sz="0" w:space="0" w:color="auto"/>
        <w:left w:val="none" w:sz="0" w:space="0" w:color="auto"/>
        <w:bottom w:val="none" w:sz="0" w:space="0" w:color="auto"/>
        <w:right w:val="none" w:sz="0" w:space="0" w:color="auto"/>
      </w:divBdr>
    </w:div>
    <w:div w:id="1689984260">
      <w:bodyDiv w:val="1"/>
      <w:marLeft w:val="0"/>
      <w:marRight w:val="0"/>
      <w:marTop w:val="0"/>
      <w:marBottom w:val="0"/>
      <w:divBdr>
        <w:top w:val="none" w:sz="0" w:space="0" w:color="auto"/>
        <w:left w:val="none" w:sz="0" w:space="0" w:color="auto"/>
        <w:bottom w:val="none" w:sz="0" w:space="0" w:color="auto"/>
        <w:right w:val="none" w:sz="0" w:space="0" w:color="auto"/>
      </w:divBdr>
      <w:divsChild>
        <w:div w:id="1157259182">
          <w:marLeft w:val="547"/>
          <w:marRight w:val="0"/>
          <w:marTop w:val="115"/>
          <w:marBottom w:val="0"/>
          <w:divBdr>
            <w:top w:val="none" w:sz="0" w:space="0" w:color="auto"/>
            <w:left w:val="none" w:sz="0" w:space="0" w:color="auto"/>
            <w:bottom w:val="none" w:sz="0" w:space="0" w:color="auto"/>
            <w:right w:val="none" w:sz="0" w:space="0" w:color="auto"/>
          </w:divBdr>
        </w:div>
        <w:div w:id="1180194061">
          <w:marLeft w:val="1166"/>
          <w:marRight w:val="0"/>
          <w:marTop w:val="106"/>
          <w:marBottom w:val="0"/>
          <w:divBdr>
            <w:top w:val="none" w:sz="0" w:space="0" w:color="auto"/>
            <w:left w:val="none" w:sz="0" w:space="0" w:color="auto"/>
            <w:bottom w:val="none" w:sz="0" w:space="0" w:color="auto"/>
            <w:right w:val="none" w:sz="0" w:space="0" w:color="auto"/>
          </w:divBdr>
        </w:div>
        <w:div w:id="408118646">
          <w:marLeft w:val="1800"/>
          <w:marRight w:val="0"/>
          <w:marTop w:val="96"/>
          <w:marBottom w:val="0"/>
          <w:divBdr>
            <w:top w:val="none" w:sz="0" w:space="0" w:color="auto"/>
            <w:left w:val="none" w:sz="0" w:space="0" w:color="auto"/>
            <w:bottom w:val="none" w:sz="0" w:space="0" w:color="auto"/>
            <w:right w:val="none" w:sz="0" w:space="0" w:color="auto"/>
          </w:divBdr>
        </w:div>
        <w:div w:id="36710167">
          <w:marLeft w:val="1800"/>
          <w:marRight w:val="0"/>
          <w:marTop w:val="96"/>
          <w:marBottom w:val="0"/>
          <w:divBdr>
            <w:top w:val="none" w:sz="0" w:space="0" w:color="auto"/>
            <w:left w:val="none" w:sz="0" w:space="0" w:color="auto"/>
            <w:bottom w:val="none" w:sz="0" w:space="0" w:color="auto"/>
            <w:right w:val="none" w:sz="0" w:space="0" w:color="auto"/>
          </w:divBdr>
        </w:div>
        <w:div w:id="1743406713">
          <w:marLeft w:val="1800"/>
          <w:marRight w:val="0"/>
          <w:marTop w:val="96"/>
          <w:marBottom w:val="0"/>
          <w:divBdr>
            <w:top w:val="none" w:sz="0" w:space="0" w:color="auto"/>
            <w:left w:val="none" w:sz="0" w:space="0" w:color="auto"/>
            <w:bottom w:val="none" w:sz="0" w:space="0" w:color="auto"/>
            <w:right w:val="none" w:sz="0" w:space="0" w:color="auto"/>
          </w:divBdr>
        </w:div>
        <w:div w:id="1900047114">
          <w:marLeft w:val="1166"/>
          <w:marRight w:val="0"/>
          <w:marTop w:val="106"/>
          <w:marBottom w:val="0"/>
          <w:divBdr>
            <w:top w:val="none" w:sz="0" w:space="0" w:color="auto"/>
            <w:left w:val="none" w:sz="0" w:space="0" w:color="auto"/>
            <w:bottom w:val="none" w:sz="0" w:space="0" w:color="auto"/>
            <w:right w:val="none" w:sz="0" w:space="0" w:color="auto"/>
          </w:divBdr>
        </w:div>
        <w:div w:id="588121263">
          <w:marLeft w:val="1800"/>
          <w:marRight w:val="0"/>
          <w:marTop w:val="96"/>
          <w:marBottom w:val="0"/>
          <w:divBdr>
            <w:top w:val="none" w:sz="0" w:space="0" w:color="auto"/>
            <w:left w:val="none" w:sz="0" w:space="0" w:color="auto"/>
            <w:bottom w:val="none" w:sz="0" w:space="0" w:color="auto"/>
            <w:right w:val="none" w:sz="0" w:space="0" w:color="auto"/>
          </w:divBdr>
        </w:div>
        <w:div w:id="834345133">
          <w:marLeft w:val="1800"/>
          <w:marRight w:val="0"/>
          <w:marTop w:val="96"/>
          <w:marBottom w:val="0"/>
          <w:divBdr>
            <w:top w:val="none" w:sz="0" w:space="0" w:color="auto"/>
            <w:left w:val="none" w:sz="0" w:space="0" w:color="auto"/>
            <w:bottom w:val="none" w:sz="0" w:space="0" w:color="auto"/>
            <w:right w:val="none" w:sz="0" w:space="0" w:color="auto"/>
          </w:divBdr>
        </w:div>
        <w:div w:id="1333872671">
          <w:marLeft w:val="1800"/>
          <w:marRight w:val="0"/>
          <w:marTop w:val="96"/>
          <w:marBottom w:val="0"/>
          <w:divBdr>
            <w:top w:val="none" w:sz="0" w:space="0" w:color="auto"/>
            <w:left w:val="none" w:sz="0" w:space="0" w:color="auto"/>
            <w:bottom w:val="none" w:sz="0" w:space="0" w:color="auto"/>
            <w:right w:val="none" w:sz="0" w:space="0" w:color="auto"/>
          </w:divBdr>
        </w:div>
      </w:divsChild>
    </w:div>
    <w:div w:id="2116553837">
      <w:bodyDiv w:val="1"/>
      <w:marLeft w:val="0"/>
      <w:marRight w:val="0"/>
      <w:marTop w:val="0"/>
      <w:marBottom w:val="0"/>
      <w:divBdr>
        <w:top w:val="none" w:sz="0" w:space="0" w:color="auto"/>
        <w:left w:val="none" w:sz="0" w:space="0" w:color="auto"/>
        <w:bottom w:val="none" w:sz="0" w:space="0" w:color="auto"/>
        <w:right w:val="none" w:sz="0" w:space="0" w:color="auto"/>
      </w:divBdr>
    </w:div>
    <w:div w:id="214638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ountantnextdoor.com/what-is-human-resource-management-definition-meaning-system-characteristic-aims-and-goals-importance-of-hrm/" TargetMode="External"/><Relationship Id="rId13" Type="http://schemas.openxmlformats.org/officeDocument/2006/relationships/hyperlink" Target="https://www.investopedia.com/terms/a/amortization_schedule.asp" TargetMode="External"/><Relationship Id="rId18" Type="http://schemas.openxmlformats.org/officeDocument/2006/relationships/hyperlink" Target="https://www.investopedia.com/terms/i/in-house.asp"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s://www.investopedia.com/terms/a/accounting-information-system-ais.asp" TargetMode="External"/><Relationship Id="rId34" Type="http://schemas.microsoft.com/office/2007/relationships/hdphoto" Target="media/hdphoto3.wdp"/><Relationship Id="rId7" Type="http://schemas.openxmlformats.org/officeDocument/2006/relationships/endnotes" Target="endnotes.xml"/><Relationship Id="rId12" Type="http://schemas.openxmlformats.org/officeDocument/2006/relationships/hyperlink" Target="https://www.investopedia.com/terms/d/depreciation.asp" TargetMode="External"/><Relationship Id="rId17" Type="http://schemas.openxmlformats.org/officeDocument/2006/relationships/hyperlink" Target="https://www.investopedia.com/terms/a/accounting-software.asp" TargetMode="External"/><Relationship Id="rId25" Type="http://schemas.openxmlformats.org/officeDocument/2006/relationships/image" Target="media/image2.jpeg"/><Relationship Id="rId33"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investopedia.com/terms/s/sap.asp" TargetMode="External"/><Relationship Id="rId20" Type="http://schemas.openxmlformats.org/officeDocument/2006/relationships/hyperlink" Target="https://www.investopedia.com/terms/i/internalcontrols.asp"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a/accounts-receivable-aging.asp" TargetMode="External"/><Relationship Id="rId24" Type="http://schemas.openxmlformats.org/officeDocument/2006/relationships/image" Target="media/image1.jpeg"/><Relationship Id="rId32" Type="http://schemas.openxmlformats.org/officeDocument/2006/relationships/image" Target="media/image7.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vestopedia.com/terms/f/footnote.asp" TargetMode="External"/><Relationship Id="rId23" Type="http://schemas.openxmlformats.org/officeDocument/2006/relationships/hyperlink" Target="https://www.investopedia.com/terms/c/creditcard.asp" TargetMode="External"/><Relationship Id="rId28" Type="http://schemas.microsoft.com/office/2007/relationships/hdphoto" Target="media/hdphoto1.wdp"/><Relationship Id="rId36" Type="http://schemas.openxmlformats.org/officeDocument/2006/relationships/fontTable" Target="fontTable.xml"/><Relationship Id="rId10" Type="http://schemas.openxmlformats.org/officeDocument/2006/relationships/hyperlink" Target="https://www.investopedia.com/terms/g/generalledger.asp" TargetMode="External"/><Relationship Id="rId19" Type="http://schemas.openxmlformats.org/officeDocument/2006/relationships/hyperlink" Target="https://www.investopedia.com/terms/p/publiccompany.asp" TargetMode="External"/><Relationship Id="rId31" Type="http://schemas.microsoft.com/office/2007/relationships/hdphoto" Target="media/hdphoto2.wdp"/><Relationship Id="rId4" Type="http://schemas.openxmlformats.org/officeDocument/2006/relationships/settings" Target="settings.xml"/><Relationship Id="rId9" Type="http://schemas.openxmlformats.org/officeDocument/2006/relationships/hyperlink" Target="http://www.accountantnextdoor.com/asset-register-how-to-prepare-an-asset-register-of-a-small-and-medium-company-business/" TargetMode="External"/><Relationship Id="rId14" Type="http://schemas.openxmlformats.org/officeDocument/2006/relationships/hyperlink" Target="https://www.investopedia.com/terms/t/trial_balance.asp" TargetMode="External"/><Relationship Id="rId22" Type="http://schemas.openxmlformats.org/officeDocument/2006/relationships/hyperlink" Target="https://www.investopedia.com/terms/s/ssn.asp" TargetMode="Externa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354E1-6AC2-4851-B664-4ABDB907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13</Pages>
  <Words>3218</Words>
  <Characters>18345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Xinyue Wang</dc:creator>
  <cp:keywords/>
  <dc:description/>
  <cp:lastModifiedBy>Xinyue Wang</cp:lastModifiedBy>
  <cp:revision>38</cp:revision>
  <dcterms:created xsi:type="dcterms:W3CDTF">2017-12-04T20:22:00Z</dcterms:created>
  <dcterms:modified xsi:type="dcterms:W3CDTF">2017-12-08T17:06:00Z</dcterms:modified>
</cp:coreProperties>
</file>