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CE0" w:rsidRDefault="00494391" w:rsidP="00BB7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Midterm</w:t>
      </w:r>
      <w:r w:rsidR="00BB7CE0">
        <w:rPr>
          <w:rFonts w:ascii="Times New Roman" w:hAnsi="Times New Roman" w:cs="Times New Roman"/>
          <w:color w:val="000000"/>
          <w:sz w:val="24"/>
          <w:szCs w:val="24"/>
        </w:rPr>
        <w:t xml:space="preserve"> 1 Study Guide </w:t>
      </w:r>
    </w:p>
    <w:p w:rsidR="00BB7CE0" w:rsidRDefault="00BB7CE0" w:rsidP="00BB7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B0593" w:rsidRPr="00EC0606" w:rsidRDefault="003B0593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</w:rPr>
        <w:t>You need to be able to identify, define, provide examples</w:t>
      </w:r>
      <w:r w:rsidR="00516FE9" w:rsidRPr="00EC060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of</w:t>
      </w:r>
      <w:r w:rsidRPr="00EC0606">
        <w:rPr>
          <w:rFonts w:ascii="Times New Roman" w:hAnsi="Times New Roman" w:cs="Times New Roman"/>
          <w:b/>
          <w:color w:val="000000"/>
          <w:sz w:val="24"/>
          <w:szCs w:val="24"/>
        </w:rPr>
        <w:t>, and apply the following concepts:</w:t>
      </w:r>
    </w:p>
    <w:p w:rsidR="00EC0606" w:rsidRDefault="003B0593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</w:rPr>
        <w:t>Methods of Knowing</w:t>
      </w:r>
      <w:r w:rsidR="00EC060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EC0606" w:rsidRDefault="00EC0606" w:rsidP="00EC0606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707CF">
        <w:rPr>
          <w:rFonts w:ascii="Times New Roman" w:hAnsi="Times New Roman" w:cs="Times New Roman"/>
          <w:color w:val="000000"/>
          <w:sz w:val="24"/>
          <w:szCs w:val="24"/>
          <w:u w:val="single"/>
        </w:rPr>
        <w:t>Method of tenacity:</w:t>
      </w:r>
      <w:r w:rsidRPr="00A707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707CF">
        <w:rPr>
          <w:rFonts w:ascii="Times New Roman" w:hAnsi="Times New Roman" w:cs="Times New Roman"/>
          <w:color w:val="000000"/>
          <w:sz w:val="24"/>
          <w:szCs w:val="24"/>
        </w:rPr>
        <w:t>it involves holding onto methods or ideas simply because they have been accepted as such for a long time. Also because of superstition.</w:t>
      </w:r>
    </w:p>
    <w:p w:rsidR="00A707CF" w:rsidRDefault="00A707CF" w:rsidP="00EC0606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Method of intuition: </w:t>
      </w:r>
      <w:r>
        <w:rPr>
          <w:rFonts w:ascii="Times New Roman" w:hAnsi="Times New Roman" w:cs="Times New Roman"/>
          <w:color w:val="000000"/>
          <w:sz w:val="24"/>
          <w:szCs w:val="24"/>
        </w:rPr>
        <w:t>Information accepted based on a gut feeling.</w:t>
      </w:r>
    </w:p>
    <w:p w:rsidR="00A707CF" w:rsidRDefault="00A707CF" w:rsidP="00EC0606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Method of authority: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person relies on information from an expert in subject area.</w:t>
      </w:r>
    </w:p>
    <w:p w:rsidR="00A707CF" w:rsidRDefault="00A707CF" w:rsidP="00EC0606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Method of faith: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people who accept information based on faith. This is a variant of method of authority.</w:t>
      </w:r>
    </w:p>
    <w:p w:rsidR="00A707CF" w:rsidRDefault="00A707CF" w:rsidP="00A729FF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Rational method: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Also known as rationalism. Seeks answers by using logical reasoning. All 3 year old children are afraid of the dark, Amy is 3 years old, Amy is afraid of the dark. </w:t>
      </w:r>
      <w:r w:rsidR="00A729FF">
        <w:rPr>
          <w:rFonts w:ascii="Times New Roman" w:hAnsi="Times New Roman" w:cs="Times New Roman"/>
          <w:color w:val="000000"/>
          <w:sz w:val="24"/>
          <w:szCs w:val="24"/>
        </w:rPr>
        <w:t>Logical conclusion is only good if the premise has all the information.</w:t>
      </w:r>
    </w:p>
    <w:p w:rsidR="00A729FF" w:rsidRPr="00A729FF" w:rsidRDefault="00A729FF" w:rsidP="00A729FF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Empirical method: </w:t>
      </w:r>
      <w:r>
        <w:rPr>
          <w:rFonts w:ascii="Times New Roman" w:hAnsi="Times New Roman" w:cs="Times New Roman"/>
          <w:color w:val="000000"/>
          <w:sz w:val="24"/>
          <w:szCs w:val="24"/>
        </w:rPr>
        <w:t>Also known as empiricism. Uses observation or the senses to obtain knowledge.</w:t>
      </w:r>
    </w:p>
    <w:p w:rsidR="00BD0625" w:rsidRDefault="003B0593" w:rsidP="00BD06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inferential reasoning</w:t>
      </w:r>
      <w:r w:rsidR="00A729F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</w:p>
    <w:p w:rsidR="00BD0625" w:rsidRDefault="00BD0625" w:rsidP="00BD0625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0625">
        <w:rPr>
          <w:rFonts w:ascii="Times New Roman" w:hAnsi="Times New Roman" w:cs="Times New Roman"/>
          <w:color w:val="000000"/>
          <w:sz w:val="24"/>
          <w:szCs w:val="24"/>
        </w:rPr>
        <w:t>Induction: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An inference that builds a general explanation based on a subset of observations. The strength of induction is proportional to that of the evidence.</w:t>
      </w:r>
    </w:p>
    <w:p w:rsidR="00BD0625" w:rsidRPr="00BD0625" w:rsidRDefault="00BD0625" w:rsidP="00BD0625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Deduction:  an inference that draws a conclusion about a specific </w:t>
      </w:r>
      <w:r w:rsidR="00B87AD5">
        <w:rPr>
          <w:rFonts w:ascii="Times New Roman" w:hAnsi="Times New Roman" w:cs="Times New Roman"/>
          <w:color w:val="000000"/>
          <w:sz w:val="24"/>
          <w:szCs w:val="24"/>
        </w:rPr>
        <w:t>event on the basis of a general concept.  The conclusion usually follows if the structure of the argument makes sense and if the premises are true.</w:t>
      </w:r>
    </w:p>
    <w:p w:rsidR="003B0593" w:rsidRDefault="003B0593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</w:rPr>
        <w:t>Science</w:t>
      </w:r>
      <w:r w:rsidR="00A729F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</w:p>
    <w:p w:rsidR="00B87AD5" w:rsidRDefault="00491FDB" w:rsidP="00B87AD5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91FDB">
        <w:rPr>
          <w:rFonts w:ascii="Times New Roman" w:hAnsi="Times New Roman" w:cs="Times New Roman"/>
          <w:color w:val="000000"/>
          <w:sz w:val="24"/>
          <w:szCs w:val="24"/>
        </w:rPr>
        <w:t xml:space="preserve">It is a method of knowledge </w:t>
      </w:r>
      <w:r>
        <w:rPr>
          <w:rFonts w:ascii="Times New Roman" w:hAnsi="Times New Roman" w:cs="Times New Roman"/>
          <w:color w:val="000000"/>
          <w:sz w:val="24"/>
          <w:szCs w:val="24"/>
        </w:rPr>
        <w:t>acquisition</w:t>
      </w:r>
    </w:p>
    <w:p w:rsidR="00491FDB" w:rsidRDefault="00491FDB" w:rsidP="00B87AD5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Addresses empirically solvable problems</w:t>
      </w:r>
    </w:p>
    <w:p w:rsidR="00491FDB" w:rsidRDefault="00491FDB" w:rsidP="00B87AD5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Uses systematic empiricism</w:t>
      </w:r>
    </w:p>
    <w:p w:rsidR="00491FDB" w:rsidRPr="00491FDB" w:rsidRDefault="00491FDB" w:rsidP="00B87AD5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Allows its findings to be publicly </w:t>
      </w:r>
      <w:r w:rsidR="00884ABC">
        <w:rPr>
          <w:rFonts w:ascii="Times New Roman" w:hAnsi="Times New Roman" w:cs="Times New Roman"/>
          <w:color w:val="000000"/>
          <w:sz w:val="24"/>
          <w:szCs w:val="24"/>
        </w:rPr>
        <w:t>verified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B0593" w:rsidRPr="00884ABC" w:rsidRDefault="003B0593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</w:rPr>
        <w:t>Goals of psychology</w:t>
      </w:r>
      <w:r w:rsidR="00884AB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</w:p>
    <w:p w:rsidR="00884ABC" w:rsidRPr="00884ABC" w:rsidRDefault="00884ABC" w:rsidP="00884AB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Description</w:t>
      </w:r>
    </w:p>
    <w:p w:rsidR="00884ABC" w:rsidRPr="00884ABC" w:rsidRDefault="00884ABC" w:rsidP="00884AB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Explanation. Identifying the causes of behaviour</w:t>
      </w:r>
    </w:p>
    <w:p w:rsidR="00884ABC" w:rsidRPr="00884ABC" w:rsidRDefault="00884ABC" w:rsidP="00884AB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Prediction. Predictions under which a behavior will occur or not</w:t>
      </w:r>
    </w:p>
    <w:p w:rsidR="00884ABC" w:rsidRPr="00EC0606" w:rsidRDefault="00884ABC" w:rsidP="00884AB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Changes in behaviour</w:t>
      </w:r>
    </w:p>
    <w:p w:rsidR="003B0593" w:rsidRDefault="003B0593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</w:rPr>
        <w:t>Heuristics and biases</w:t>
      </w:r>
      <w:r w:rsidR="00884ABC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884ABC" w:rsidRPr="00884ABC" w:rsidRDefault="00884ABC" w:rsidP="00884AB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Representativeness Heuristics: </w:t>
      </w:r>
    </w:p>
    <w:p w:rsidR="00884ABC" w:rsidRPr="00884ABC" w:rsidRDefault="00884ABC" w:rsidP="00884AB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The probability an event A is evaluated by the degree it represents B</w:t>
      </w:r>
    </w:p>
    <w:p w:rsidR="00884ABC" w:rsidRPr="00884ABC" w:rsidRDefault="00EF3D6D" w:rsidP="00884AB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Gamblers fallacy.</w:t>
      </w:r>
    </w:p>
    <w:p w:rsidR="00884ABC" w:rsidRPr="00EC0606" w:rsidRDefault="00884ABC" w:rsidP="00884AB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Availability heuristic:  </w:t>
      </w:r>
      <w:r w:rsidR="00EF3D6D">
        <w:rPr>
          <w:rFonts w:ascii="Times New Roman" w:hAnsi="Times New Roman" w:cs="Times New Roman"/>
          <w:color w:val="000000"/>
          <w:sz w:val="24"/>
          <w:szCs w:val="24"/>
        </w:rPr>
        <w:t xml:space="preserve">the estimation of how likely an event is to happen is judged by how easy it is to retrieve previous instances of the event from memory. </w:t>
      </w:r>
    </w:p>
    <w:p w:rsidR="003B0593" w:rsidRDefault="003B0593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</w:rPr>
        <w:t>Forms of psychological research</w:t>
      </w:r>
      <w:r w:rsidR="002A37E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</w:p>
    <w:p w:rsidR="002A37EB" w:rsidRDefault="002A37EB" w:rsidP="002A37EB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A37EB">
        <w:rPr>
          <w:rFonts w:ascii="Times New Roman" w:hAnsi="Times New Roman" w:cs="Times New Roman"/>
          <w:color w:val="000000"/>
          <w:sz w:val="24"/>
          <w:szCs w:val="24"/>
        </w:rPr>
        <w:t>Basic research: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A37EB" w:rsidRDefault="002A37EB" w:rsidP="002A37EB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Seeks answers for theoretical questions</w:t>
      </w:r>
    </w:p>
    <w:p w:rsidR="002A37EB" w:rsidRDefault="002A37EB" w:rsidP="002A37EB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i.e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: how is hunger controlled by the brain</w:t>
      </w:r>
    </w:p>
    <w:p w:rsidR="002A37EB" w:rsidRDefault="002A37EB" w:rsidP="002A37EB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it can be done in a lab setting</w:t>
      </w:r>
    </w:p>
    <w:p w:rsidR="002A37EB" w:rsidRDefault="002A37EB" w:rsidP="002A37EB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Applied research:</w:t>
      </w:r>
    </w:p>
    <w:p w:rsidR="002A37EB" w:rsidRDefault="002A37EB" w:rsidP="002A37EB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Seeks answers for specific application problems</w:t>
      </w:r>
    </w:p>
    <w:p w:rsidR="002A37EB" w:rsidRDefault="002A37EB" w:rsidP="002A37EB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i.e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: studies in leadership</w:t>
      </w:r>
    </w:p>
    <w:p w:rsidR="002A37EB" w:rsidRPr="002A37EB" w:rsidRDefault="002A37EB" w:rsidP="002A37EB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it is often performed in field</w:t>
      </w:r>
    </w:p>
    <w:p w:rsidR="003B0593" w:rsidRPr="002A37EB" w:rsidRDefault="003B0593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</w:rPr>
        <w:t>How does scientific research proceed</w:t>
      </w:r>
      <w:r w:rsidR="002A37EB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2A37EB" w:rsidRPr="002A37EB" w:rsidRDefault="002A37EB" w:rsidP="002A37EB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Observe behavior or other phenomena:</w:t>
      </w:r>
    </w:p>
    <w:p w:rsidR="002A37EB" w:rsidRPr="002A37EB" w:rsidRDefault="002A37EB" w:rsidP="002A37EB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Form a hypothesis:</w:t>
      </w:r>
    </w:p>
    <w:p w:rsidR="002A37EB" w:rsidRPr="002A37EB" w:rsidRDefault="002A37EB" w:rsidP="002A37EB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Generate testable predictions:</w:t>
      </w:r>
    </w:p>
    <w:p w:rsidR="002A37EB" w:rsidRPr="002A37EB" w:rsidRDefault="002A37EB" w:rsidP="002A37EB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Make systematic planned observations:</w:t>
      </w:r>
    </w:p>
    <w:p w:rsidR="002A37EB" w:rsidRPr="002A37EB" w:rsidRDefault="002A37EB" w:rsidP="002A37EB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Use observations:</w:t>
      </w:r>
    </w:p>
    <w:p w:rsidR="002A37EB" w:rsidRPr="00EC0606" w:rsidRDefault="002A37EB" w:rsidP="002A37EB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Communicate results:</w:t>
      </w:r>
    </w:p>
    <w:p w:rsidR="003B0593" w:rsidRDefault="003B0593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Hypotheses</w:t>
      </w:r>
      <w:r w:rsidR="008E448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</w:p>
    <w:p w:rsidR="008E4484" w:rsidRPr="008E4484" w:rsidRDefault="008E4484" w:rsidP="008E4484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An educated guess</w:t>
      </w:r>
    </w:p>
    <w:p w:rsidR="008E4484" w:rsidRPr="00EC0606" w:rsidRDefault="008E4484" w:rsidP="008E4484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An explanatory proposition which makes certain predictions concerning empirical data.</w:t>
      </w:r>
    </w:p>
    <w:p w:rsidR="003B0593" w:rsidRDefault="003B0593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Theory</w:t>
      </w:r>
    </w:p>
    <w:p w:rsidR="008E4484" w:rsidRPr="00EC0606" w:rsidRDefault="008E4484" w:rsidP="008E4484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Logically organized constructs, made to explain and predict empirical phenomena. </w:t>
      </w:r>
    </w:p>
    <w:p w:rsidR="003B0593" w:rsidRDefault="003B0593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Construct</w:t>
      </w:r>
      <w:r w:rsidR="008E448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</w:p>
    <w:p w:rsidR="008E4484" w:rsidRPr="00EC0606" w:rsidRDefault="008E4484" w:rsidP="008E4484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Scientific concept that is relevant because, it is part of a theoretical network.</w:t>
      </w:r>
    </w:p>
    <w:p w:rsidR="008509A0" w:rsidRDefault="008509A0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Operational definition: </w:t>
      </w:r>
    </w:p>
    <w:p w:rsidR="008509A0" w:rsidRDefault="008509A0" w:rsidP="008509A0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8509A0">
        <w:rPr>
          <w:rFonts w:ascii="Times New Roman" w:hAnsi="Times New Roman" w:cs="Times New Roman"/>
          <w:color w:val="000000"/>
          <w:sz w:val="24"/>
          <w:szCs w:val="24"/>
          <w:lang w:val="en-US"/>
        </w:rPr>
        <w:t>A procedure for measuring and defining a construct.</w:t>
      </w:r>
    </w:p>
    <w:p w:rsidR="003B0593" w:rsidRDefault="003B0593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r w:rsidR="008509A0"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O</w:t>
      </w: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perationalization</w:t>
      </w:r>
      <w:r w:rsidR="008509A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</w:p>
    <w:p w:rsidR="008509A0" w:rsidRPr="00EC0606" w:rsidRDefault="008509A0" w:rsidP="008509A0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To establish a relationship between the theoretical construct and its empirical basis in the operation producing the data.</w:t>
      </w:r>
    </w:p>
    <w:p w:rsidR="003B0593" w:rsidRDefault="003B0593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Connectivity principle</w:t>
      </w:r>
      <w:r w:rsidR="008509A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: </w:t>
      </w:r>
    </w:p>
    <w:p w:rsidR="008509A0" w:rsidRPr="008509A0" w:rsidRDefault="008509A0" w:rsidP="008509A0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new theories in science must make contact with previous established empirical fact</w:t>
      </w:r>
    </w:p>
    <w:p w:rsidR="008509A0" w:rsidRPr="008509A0" w:rsidRDefault="008509A0" w:rsidP="008509A0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new findings usually fit established scientific theories</w:t>
      </w:r>
    </w:p>
    <w:p w:rsidR="008509A0" w:rsidRPr="00EC0606" w:rsidRDefault="008509A0" w:rsidP="008509A0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for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 new theory to be accepted it must explain old established findings, old unexplained findings, point towards future findings. </w:t>
      </w:r>
    </w:p>
    <w:p w:rsidR="00E03140" w:rsidRDefault="00E03140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Replication, publicly verifiable knowledge</w:t>
      </w:r>
      <w:r w:rsidR="006B2492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</w:p>
    <w:p w:rsidR="006B2492" w:rsidRPr="006B2492" w:rsidRDefault="006B2492" w:rsidP="006B2492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Research must enable researchers to evaluate and criticize theories</w:t>
      </w:r>
    </w:p>
    <w:p w:rsidR="006B2492" w:rsidRPr="006B2492" w:rsidRDefault="006B2492" w:rsidP="006B2492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To reproduce them</w:t>
      </w:r>
    </w:p>
    <w:p w:rsidR="006B2492" w:rsidRPr="00EC0606" w:rsidRDefault="006B2492" w:rsidP="006B2492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To replicate them</w:t>
      </w:r>
    </w:p>
    <w:p w:rsidR="00E03140" w:rsidRDefault="00E03140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Where do ideas come from?</w:t>
      </w:r>
    </w:p>
    <w:p w:rsidR="00463A82" w:rsidRPr="00EC0606" w:rsidRDefault="00463A82" w:rsidP="00463A82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E03140" w:rsidRDefault="00E03140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Evaluating research ideas</w:t>
      </w:r>
      <w:r w:rsidR="00463A82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: </w:t>
      </w:r>
    </w:p>
    <w:p w:rsidR="00463A82" w:rsidRPr="00EC0606" w:rsidRDefault="00463A82" w:rsidP="00463A82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E03140" w:rsidRDefault="00E03140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Primary and secondary sources, advantages and disadvantages associated with each source</w:t>
      </w:r>
      <w:r w:rsidR="00463A82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</w:p>
    <w:p w:rsidR="00463A82" w:rsidRDefault="00463A82" w:rsidP="00463A82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63A82">
        <w:rPr>
          <w:rFonts w:ascii="Times New Roman" w:hAnsi="Times New Roman" w:cs="Times New Roman"/>
          <w:color w:val="000000"/>
          <w:sz w:val="24"/>
          <w:szCs w:val="24"/>
          <w:lang w:val="en-US"/>
        </w:rPr>
        <w:t>Primary sources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:</w:t>
      </w:r>
    </w:p>
    <w:p w:rsidR="00463A82" w:rsidRDefault="00463A82" w:rsidP="00463A82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Essentially reading the original report, journal, article, etc.</w:t>
      </w:r>
    </w:p>
    <w:p w:rsidR="00463A82" w:rsidRPr="00F01B07" w:rsidRDefault="00463A82" w:rsidP="00F01B07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First hand report</w:t>
      </w:r>
    </w:p>
    <w:p w:rsidR="00463A82" w:rsidRDefault="00463A82" w:rsidP="00463A82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Secondary sources:</w:t>
      </w:r>
    </w:p>
    <w:p w:rsidR="00F01B07" w:rsidRDefault="00F01B07" w:rsidP="00F01B07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Second hand report</w:t>
      </w:r>
    </w:p>
    <w:p w:rsidR="00F01B07" w:rsidRDefault="00F01B07" w:rsidP="00F01B07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Description or summary of someone else’s work.</w:t>
      </w:r>
    </w:p>
    <w:p w:rsidR="00F01B07" w:rsidRPr="00463A82" w:rsidRDefault="00F01B07" w:rsidP="00F01B07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Written by someone who did not participate in the original</w:t>
      </w:r>
    </w:p>
    <w:p w:rsidR="00E03140" w:rsidRDefault="00E03140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lastRenderedPageBreak/>
        <w:t>Measurement</w:t>
      </w:r>
      <w:r w:rsidR="00F01B07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</w:p>
    <w:p w:rsidR="00F01B07" w:rsidRPr="00EC0606" w:rsidRDefault="00F01B07" w:rsidP="00F01B07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E03140" w:rsidRDefault="00E03140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Contamination and deficiency</w:t>
      </w:r>
    </w:p>
    <w:p w:rsidR="00F01B07" w:rsidRPr="0032799A" w:rsidRDefault="0032799A" w:rsidP="00F01B07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Contamination:</w:t>
      </w:r>
    </w:p>
    <w:p w:rsidR="0032799A" w:rsidRPr="0032799A" w:rsidRDefault="0032799A" w:rsidP="0032799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Pulling in irrelevant information</w:t>
      </w:r>
    </w:p>
    <w:p w:rsidR="0032799A" w:rsidRPr="0032799A" w:rsidRDefault="0032799A" w:rsidP="0032799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i.e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for selection: asking sales people about football team, subjective judgments about the right way to dress.</w:t>
      </w:r>
    </w:p>
    <w:p w:rsidR="0032799A" w:rsidRPr="0032799A" w:rsidRDefault="0032799A" w:rsidP="00F01B07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Deficiency:</w:t>
      </w:r>
    </w:p>
    <w:p w:rsidR="0032799A" w:rsidRPr="0032799A" w:rsidRDefault="0032799A" w:rsidP="0032799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Missing relevant info.</w:t>
      </w:r>
    </w:p>
    <w:p w:rsidR="0032799A" w:rsidRPr="00EC0606" w:rsidRDefault="0032799A" w:rsidP="0032799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i.e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: failing to asses a security guard’s aggressive disposition.</w:t>
      </w:r>
    </w:p>
    <w:p w:rsidR="00516FE9" w:rsidRDefault="00516FE9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Scales of measurement</w:t>
      </w:r>
      <w:r w:rsidR="0032799A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</w:p>
    <w:p w:rsidR="0032799A" w:rsidRPr="0032799A" w:rsidRDefault="0032799A" w:rsidP="0032799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Nominal:</w:t>
      </w:r>
    </w:p>
    <w:p w:rsidR="0032799A" w:rsidRPr="0032799A" w:rsidRDefault="0032799A" w:rsidP="0032799A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Numerical scale in which the numbers represent qualitative differences among individuals (not quantitative differences)</w:t>
      </w:r>
    </w:p>
    <w:p w:rsidR="0032799A" w:rsidRPr="0032799A" w:rsidRDefault="0032799A" w:rsidP="0032799A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i.e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: marital status:  single =1, married = 2, divorced = 3, etc.</w:t>
      </w:r>
    </w:p>
    <w:p w:rsidR="00446758" w:rsidRPr="00446758" w:rsidRDefault="0032799A" w:rsidP="0032799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Ordinal:</w:t>
      </w:r>
    </w:p>
    <w:p w:rsidR="0032799A" w:rsidRPr="00446758" w:rsidRDefault="0032799A" w:rsidP="00446758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446758">
        <w:rPr>
          <w:rFonts w:ascii="Times New Roman" w:hAnsi="Times New Roman" w:cs="Times New Roman"/>
          <w:color w:val="000000"/>
          <w:sz w:val="24"/>
          <w:szCs w:val="24"/>
          <w:lang w:val="en-US"/>
        </w:rPr>
        <w:t>form of quantitative measurement that indicates numerical order</w:t>
      </w:r>
    </w:p>
    <w:p w:rsidR="00446758" w:rsidRPr="0032799A" w:rsidRDefault="00446758" w:rsidP="00446758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i.e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: 1</w:t>
      </w:r>
      <w:r w:rsidRPr="00446758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en-US"/>
        </w:rPr>
        <w:t>st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, 2</w:t>
      </w:r>
      <w:r w:rsidRPr="00446758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en-US"/>
        </w:rPr>
        <w:t>nd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, 3</w:t>
      </w:r>
      <w:r w:rsidRPr="00446758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en-US"/>
        </w:rPr>
        <w:t>rd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,etc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</w:p>
    <w:p w:rsidR="0032799A" w:rsidRPr="00446758" w:rsidRDefault="0032799A" w:rsidP="0032799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Interval:</w:t>
      </w:r>
      <w:r w:rsidR="0044675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446758" w:rsidRPr="00446758" w:rsidRDefault="00446758" w:rsidP="00446758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 measurement scale that has equal units of measurement and an arbitrary 0.</w:t>
      </w:r>
    </w:p>
    <w:p w:rsidR="00446758" w:rsidRPr="00446758" w:rsidRDefault="00446758" w:rsidP="00446758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Has characteristics of nominal and ordinal scales</w:t>
      </w:r>
    </w:p>
    <w:p w:rsidR="00446758" w:rsidRPr="00446758" w:rsidRDefault="00446758" w:rsidP="00446758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Equal differences in numbers represent equal differences in measured construct.</w:t>
      </w:r>
    </w:p>
    <w:p w:rsidR="00446758" w:rsidRPr="0032799A" w:rsidRDefault="00446758" w:rsidP="00446758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i.e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: day 1, day 2, day 3 or temperature measured in degrees Fahrenheit.</w:t>
      </w:r>
    </w:p>
    <w:p w:rsidR="0032799A" w:rsidRPr="00446758" w:rsidRDefault="0032799A" w:rsidP="0032799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Ratio:</w:t>
      </w:r>
      <w:r w:rsidR="0044675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446758" w:rsidRPr="00446758" w:rsidRDefault="00446758" w:rsidP="00446758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Measurement scale that has equal units of measurement and an absolute 0 point.</w:t>
      </w:r>
    </w:p>
    <w:p w:rsidR="00446758" w:rsidRPr="00446758" w:rsidRDefault="00446758" w:rsidP="00446758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Possesses characteristics of all the previous scales</w:t>
      </w:r>
    </w:p>
    <w:p w:rsidR="00446758" w:rsidRPr="00446758" w:rsidRDefault="00446758" w:rsidP="00446758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Ratios of numbers can interpreted in a meaningful way</w:t>
      </w:r>
    </w:p>
    <w:p w:rsidR="00446758" w:rsidRPr="00446758" w:rsidRDefault="00446758" w:rsidP="00446758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No negative values</w:t>
      </w:r>
    </w:p>
    <w:p w:rsidR="00446758" w:rsidRPr="00EC0606" w:rsidRDefault="00446758" w:rsidP="00446758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i.e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: weight, response times, Number of errors</w:t>
      </w:r>
    </w:p>
    <w:p w:rsidR="00516FE9" w:rsidRDefault="00516FE9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Reliability, types of reliability, how to establish reliability, factors that negatively affect reliability</w:t>
      </w:r>
    </w:p>
    <w:p w:rsidR="00446758" w:rsidRPr="004B30FF" w:rsidRDefault="004B30FF" w:rsidP="00446758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Reliability</w:t>
      </w:r>
    </w:p>
    <w:p w:rsidR="004B30FF" w:rsidRPr="004B30FF" w:rsidRDefault="004B30FF" w:rsidP="004B30FF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extent to which a score is stable and free from error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</w:p>
    <w:p w:rsidR="004B30FF" w:rsidRDefault="004B30FF" w:rsidP="004B30FF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B30FF">
        <w:rPr>
          <w:rFonts w:ascii="Times New Roman" w:hAnsi="Times New Roman" w:cs="Times New Roman"/>
          <w:color w:val="000000"/>
          <w:sz w:val="24"/>
          <w:szCs w:val="24"/>
          <w:lang w:val="en-US"/>
        </w:rPr>
        <w:t>types: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test-retest, alternate forms, internal consistency, inter-rater</w:t>
      </w:r>
    </w:p>
    <w:p w:rsidR="004B30FF" w:rsidRDefault="004B30FF" w:rsidP="004B30FF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test-retest:</w:t>
      </w:r>
    </w:p>
    <w:p w:rsidR="004B30FF" w:rsidRDefault="004B30FF" w:rsidP="004B30FF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temporal stability (coefficient stability)</w:t>
      </w:r>
    </w:p>
    <w:p w:rsidR="004B30FF" w:rsidRDefault="004B30FF" w:rsidP="004B30FF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obtained by correlating pairs of scores from the same person on two different administrations of the same test</w:t>
      </w:r>
    </w:p>
    <w:p w:rsidR="004B30FF" w:rsidRDefault="004B30FF" w:rsidP="004B30FF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drawback: maturation, learning, memory &lt;- these affect second results</w:t>
      </w:r>
    </w:p>
    <w:p w:rsidR="004B30FF" w:rsidRDefault="004B30FF" w:rsidP="004B30FF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alternate forms:</w:t>
      </w:r>
    </w:p>
    <w:p w:rsidR="004B30FF" w:rsidRDefault="004B30FF" w:rsidP="004B30FF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>obtained by correlating pairs of scores from the same person on two different versions of the same test</w:t>
      </w:r>
    </w:p>
    <w:p w:rsidR="004B30FF" w:rsidRDefault="004B30FF" w:rsidP="004B30FF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drawbacks: need to create two items, memory, practice , maturation</w:t>
      </w:r>
    </w:p>
    <w:p w:rsidR="004B30FF" w:rsidRDefault="004B30FF" w:rsidP="004B30FF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internal consistency:</w:t>
      </w:r>
    </w:p>
    <w:p w:rsidR="004B30FF" w:rsidRDefault="0030027B" w:rsidP="004B30FF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same test same time</w:t>
      </w:r>
    </w:p>
    <w:p w:rsidR="0030027B" w:rsidRDefault="0030027B" w:rsidP="004B30FF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also affected by changes in item content</w:t>
      </w:r>
    </w:p>
    <w:p w:rsidR="0030027B" w:rsidRDefault="0030027B" w:rsidP="004B30FF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homogeneity of items in a test</w:t>
      </w:r>
    </w:p>
    <w:p w:rsidR="0030027B" w:rsidRDefault="0030027B" w:rsidP="004B30FF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Advantages: efficient, eliminates some of the drawbacks seen in other methods. </w:t>
      </w:r>
    </w:p>
    <w:p w:rsidR="004B30FF" w:rsidRDefault="004B30FF" w:rsidP="004B30FF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inter-rater:</w:t>
      </w:r>
    </w:p>
    <w:p w:rsidR="0030027B" w:rsidRDefault="0060725A" w:rsidP="0030027B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degree of agreement that exists between two or more raters or scorers</w:t>
      </w:r>
    </w:p>
    <w:p w:rsidR="0060725A" w:rsidRDefault="0060725A" w:rsidP="0030027B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used to determine if scores represent rater characteristics rather than what is being rated</w:t>
      </w:r>
    </w:p>
    <w:p w:rsidR="0060725A" w:rsidRDefault="0060725A" w:rsidP="0030027B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obtained by correlating ratings made by one rater with those of other raters for each person being rated</w:t>
      </w:r>
    </w:p>
    <w:p w:rsidR="0060725A" w:rsidRDefault="0060725A" w:rsidP="0060725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Why is reliability important? Indicates how much error is in the test</w:t>
      </w:r>
    </w:p>
    <w:p w:rsidR="0060725A" w:rsidRDefault="0060725A" w:rsidP="0060725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unreliability = 1- r^2</w:t>
      </w:r>
    </w:p>
    <w:p w:rsidR="0060725A" w:rsidRDefault="0060725A" w:rsidP="0060725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factors that affect reliability:</w:t>
      </w:r>
    </w:p>
    <w:p w:rsidR="0060725A" w:rsidRDefault="0060725A" w:rsidP="0060725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test length-&gt; longer = better</w:t>
      </w:r>
    </w:p>
    <w:p w:rsidR="0060725A" w:rsidRDefault="0060725A" w:rsidP="0060725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homogeneity of test items -&gt; higher r if all items measure same construct</w:t>
      </w:r>
    </w:p>
    <w:p w:rsidR="0060725A" w:rsidRDefault="0060725A" w:rsidP="0060725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Adherence to standardized procedures. This results in higher reliability</w:t>
      </w:r>
    </w:p>
    <w:p w:rsidR="0060725A" w:rsidRDefault="0060725A" w:rsidP="0060725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Factors that affect reliability in a negative way:</w:t>
      </w:r>
    </w:p>
    <w:p w:rsidR="0060725A" w:rsidRDefault="0060725A" w:rsidP="0060725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Poorly constructed devices</w:t>
      </w:r>
    </w:p>
    <w:p w:rsidR="0060725A" w:rsidRDefault="0060725A" w:rsidP="0060725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User error</w:t>
      </w:r>
    </w:p>
    <w:p w:rsidR="0060725A" w:rsidRDefault="0060725A" w:rsidP="0060725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Unstable attributes</w:t>
      </w:r>
    </w:p>
    <w:p w:rsidR="0060725A" w:rsidRDefault="0060725A" w:rsidP="0060725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Item difficulty</w:t>
      </w:r>
    </w:p>
    <w:p w:rsidR="0060725A" w:rsidRPr="004B30FF" w:rsidRDefault="0060725A" w:rsidP="0060725A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Too hard – &gt; too easy</w:t>
      </w:r>
    </w:p>
    <w:p w:rsidR="00516FE9" w:rsidRDefault="00516FE9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Validity, forms of validity how to establish validity</w:t>
      </w:r>
      <w:r w:rsidR="0060725A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</w:p>
    <w:p w:rsidR="0060725A" w:rsidRPr="00DB3AC4" w:rsidRDefault="00DB3AC4" w:rsidP="0060725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Validity is an extent to which inferences based on test scores are justified given the evidence</w:t>
      </w:r>
    </w:p>
    <w:p w:rsidR="00DB3AC4" w:rsidRPr="00DB3AC4" w:rsidRDefault="00DB3AC4" w:rsidP="0060725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Forms of validity:</w:t>
      </w:r>
    </w:p>
    <w:p w:rsidR="00DB3AC4" w:rsidRPr="00DB3AC4" w:rsidRDefault="00DB3AC4" w:rsidP="00DB3AC4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Face validity:</w:t>
      </w:r>
    </w:p>
    <w:p w:rsidR="00DB3AC4" w:rsidRPr="00DB3AC4" w:rsidRDefault="00DB3AC4" w:rsidP="00DB3AC4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The degree to which test items appear to measure what </w:t>
      </w:r>
      <w:r w:rsidR="00D2129D">
        <w:rPr>
          <w:rFonts w:ascii="Times New Roman" w:hAnsi="Times New Roman" w:cs="Times New Roman"/>
          <w:color w:val="000000"/>
          <w:sz w:val="24"/>
          <w:szCs w:val="24"/>
          <w:lang w:val="en-US"/>
        </w:rPr>
        <w:t>it’s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supposed to measure</w:t>
      </w:r>
    </w:p>
    <w:p w:rsidR="00DB3AC4" w:rsidRPr="00DB3AC4" w:rsidRDefault="00DB3AC4" w:rsidP="00DB3AC4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Based on subjective judgment</w:t>
      </w:r>
    </w:p>
    <w:p w:rsidR="00DB3AC4" w:rsidRPr="00DB3AC4" w:rsidRDefault="00DB3AC4" w:rsidP="00DB3AC4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Content validity:</w:t>
      </w:r>
    </w:p>
    <w:p w:rsidR="00DB3AC4" w:rsidRPr="00EC0606" w:rsidRDefault="00DB3AC4" w:rsidP="00DB3AC4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Extent to which a measure provides representative sampling of the construct it is designed to asses. </w:t>
      </w:r>
    </w:p>
    <w:p w:rsidR="00516FE9" w:rsidRDefault="00516FE9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Social desirability</w:t>
      </w:r>
      <w:r w:rsidR="00D2129D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: </w:t>
      </w:r>
    </w:p>
    <w:p w:rsidR="00D2129D" w:rsidRPr="00EC0606" w:rsidRDefault="00D2129D" w:rsidP="00D2129D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Propensity of individuals to provide answers to please experimenter or to fit certain norms.</w:t>
      </w:r>
    </w:p>
    <w:p w:rsidR="00516FE9" w:rsidRDefault="00516FE9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Modalities of measurement</w:t>
      </w:r>
    </w:p>
    <w:p w:rsidR="00D2129D" w:rsidRDefault="00D2129D" w:rsidP="00D2129D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2129D">
        <w:rPr>
          <w:rFonts w:ascii="Times New Roman" w:hAnsi="Times New Roman" w:cs="Times New Roman"/>
          <w:color w:val="000000"/>
          <w:sz w:val="24"/>
          <w:szCs w:val="24"/>
          <w:lang w:val="en-US"/>
        </w:rPr>
        <w:t>Self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-</w:t>
      </w:r>
      <w:r w:rsidRPr="00D2129D">
        <w:rPr>
          <w:rFonts w:ascii="Times New Roman" w:hAnsi="Times New Roman" w:cs="Times New Roman"/>
          <w:color w:val="000000"/>
          <w:sz w:val="24"/>
          <w:szCs w:val="24"/>
          <w:lang w:val="en-US"/>
        </w:rPr>
        <w:t>report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: An individual may claim to be afraid*</w:t>
      </w:r>
    </w:p>
    <w:p w:rsidR="00D2129D" w:rsidRDefault="00D2129D" w:rsidP="00D2129D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>Physiological measurement: may have increased heart-rate*</w:t>
      </w:r>
    </w:p>
    <w:p w:rsidR="00D2129D" w:rsidRDefault="00D2129D" w:rsidP="00D2129D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Behavioral observation: may refuse to travel on an airplane*</w:t>
      </w:r>
    </w:p>
    <w:p w:rsidR="00D2129D" w:rsidRPr="00D2129D" w:rsidRDefault="00D2129D" w:rsidP="00D2129D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*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these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are examples using external expressions of fear construct.</w:t>
      </w:r>
    </w:p>
    <w:p w:rsidR="006179DA" w:rsidRDefault="00516FE9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Demands characteristics, experimenter bias, </w:t>
      </w:r>
      <w:r w:rsidR="006179DA"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reactivity; solutions for these problems</w:t>
      </w:r>
    </w:p>
    <w:p w:rsidR="00A50667" w:rsidRPr="00A50667" w:rsidRDefault="00A50667" w:rsidP="00A50667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Demand Characteristics: any potential cues or features of a study that may:</w:t>
      </w:r>
    </w:p>
    <w:p w:rsidR="00A50667" w:rsidRPr="00A50667" w:rsidRDefault="00A50667" w:rsidP="00A50667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Suggest to the participants the purpose of the hypotheses</w:t>
      </w:r>
    </w:p>
    <w:p w:rsidR="00A50667" w:rsidRPr="00A50667" w:rsidRDefault="00A50667" w:rsidP="00A50667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Influence the participants to respond in certain way</w:t>
      </w:r>
    </w:p>
    <w:p w:rsidR="00A50667" w:rsidRPr="00A50667" w:rsidRDefault="00A50667" w:rsidP="00A50667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Experimenter bias: the way experimenter’s expectations or personal beliefs influence the results.</w:t>
      </w:r>
    </w:p>
    <w:p w:rsidR="00A50667" w:rsidRPr="00A50667" w:rsidRDefault="00A50667" w:rsidP="00A50667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i.e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: by being warm and friendly with one group vs. being cold to another</w:t>
      </w:r>
    </w:p>
    <w:p w:rsidR="00A50667" w:rsidRPr="00A50667" w:rsidRDefault="00A50667" w:rsidP="00A50667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reactivity: the way a participant reacts to the experimental situation</w:t>
      </w:r>
    </w:p>
    <w:p w:rsidR="00A50667" w:rsidRPr="00A50667" w:rsidRDefault="00A50667" w:rsidP="00A50667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i.e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: overly cooperative, defensive, hostile</w:t>
      </w:r>
    </w:p>
    <w:p w:rsidR="00A50667" w:rsidRPr="00A50667" w:rsidRDefault="00A50667" w:rsidP="00A50667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solutions for these problems:</w:t>
      </w:r>
    </w:p>
    <w:p w:rsidR="00A50667" w:rsidRPr="00A50667" w:rsidRDefault="00A50667" w:rsidP="00A50667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perform single blind experiment so participant isn’t aware of the predicted outcome</w:t>
      </w:r>
    </w:p>
    <w:p w:rsidR="00A50667" w:rsidRPr="00A50667" w:rsidRDefault="00A50667" w:rsidP="00A50667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Double blind so researcher and participant are both unaware of predicted outcome.</w:t>
      </w:r>
    </w:p>
    <w:p w:rsidR="00A50667" w:rsidRPr="00A50667" w:rsidRDefault="00A50667" w:rsidP="00A50667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standardization</w:t>
      </w:r>
    </w:p>
    <w:p w:rsidR="006179DA" w:rsidRDefault="006179DA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Basic categories of ethical concerns</w:t>
      </w:r>
      <w:r w:rsidR="00891B1E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</w:p>
    <w:p w:rsidR="00A50667" w:rsidRDefault="00A50667" w:rsidP="00A50667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50667">
        <w:rPr>
          <w:rFonts w:ascii="Times New Roman" w:hAnsi="Times New Roman" w:cs="Times New Roman"/>
          <w:color w:val="000000"/>
          <w:sz w:val="24"/>
          <w:szCs w:val="24"/>
          <w:lang w:val="en-US"/>
        </w:rPr>
        <w:t>Need to consider the rights of our participants in our research</w:t>
      </w:r>
    </w:p>
    <w:p w:rsidR="00A50667" w:rsidRPr="00A50667" w:rsidRDefault="00A50667" w:rsidP="00A50667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Need to behave ethically as scientists and practitioners</w:t>
      </w:r>
    </w:p>
    <w:p w:rsidR="00516FE9" w:rsidRDefault="00BF12D7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APA code of ethics, core principles</w:t>
      </w:r>
      <w:r w:rsidR="00891B1E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</w:p>
    <w:p w:rsidR="00A50667" w:rsidRPr="00720884" w:rsidRDefault="00720884" w:rsidP="00A50667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APA’s code of ethics:</w:t>
      </w:r>
    </w:p>
    <w:p w:rsidR="00720884" w:rsidRPr="00720884" w:rsidRDefault="00720884" w:rsidP="00720884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Respect for persons</w:t>
      </w:r>
    </w:p>
    <w:p w:rsidR="00720884" w:rsidRPr="00720884" w:rsidRDefault="00720884" w:rsidP="00720884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Basic courtesy</w:t>
      </w:r>
    </w:p>
    <w:p w:rsidR="00720884" w:rsidRPr="00720884" w:rsidRDefault="00720884" w:rsidP="00720884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Informed consent</w:t>
      </w:r>
    </w:p>
    <w:p w:rsidR="00720884" w:rsidRPr="00720884" w:rsidRDefault="00720884" w:rsidP="00720884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Debriefing</w:t>
      </w:r>
    </w:p>
    <w:p w:rsidR="00720884" w:rsidRPr="00720884" w:rsidRDefault="00720884" w:rsidP="00720884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Avoid deception</w:t>
      </w:r>
    </w:p>
    <w:p w:rsidR="00720884" w:rsidRPr="00720884" w:rsidRDefault="00720884" w:rsidP="00720884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Beneficence</w:t>
      </w:r>
    </w:p>
    <w:p w:rsidR="00720884" w:rsidRPr="00720884" w:rsidRDefault="00720884" w:rsidP="00720884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Protection from harm</w:t>
      </w:r>
    </w:p>
    <w:p w:rsidR="00720884" w:rsidRPr="00720884" w:rsidRDefault="00720884" w:rsidP="00720884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Cost/benefits analysis</w:t>
      </w:r>
    </w:p>
    <w:p w:rsidR="00720884" w:rsidRPr="00720884" w:rsidRDefault="00720884" w:rsidP="00720884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Confidentiality</w:t>
      </w:r>
    </w:p>
    <w:p w:rsidR="00720884" w:rsidRPr="00720884" w:rsidRDefault="00720884" w:rsidP="00720884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Justice</w:t>
      </w:r>
    </w:p>
    <w:p w:rsidR="00720884" w:rsidRPr="00720884" w:rsidRDefault="00720884" w:rsidP="00720884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Free from coercion</w:t>
      </w:r>
    </w:p>
    <w:p w:rsidR="00720884" w:rsidRPr="00720884" w:rsidRDefault="00720884" w:rsidP="00720884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3 Core principles</w:t>
      </w:r>
    </w:p>
    <w:p w:rsidR="00720884" w:rsidRPr="00720884" w:rsidRDefault="00720884" w:rsidP="00720884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Respect for persons</w:t>
      </w:r>
    </w:p>
    <w:p w:rsidR="00720884" w:rsidRPr="00720884" w:rsidRDefault="00720884" w:rsidP="00720884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Obligation to respect autonomy and protect those with developing or impaired autonomy</w:t>
      </w:r>
    </w:p>
    <w:p w:rsidR="00720884" w:rsidRPr="00720884" w:rsidRDefault="00720884" w:rsidP="00720884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Concern for welfare</w:t>
      </w:r>
    </w:p>
    <w:p w:rsidR="00720884" w:rsidRPr="00720884" w:rsidRDefault="00720884" w:rsidP="00720884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Aim to protect welfare of participants and promote welfare in view of foreseeable risks associated with research.</w:t>
      </w:r>
    </w:p>
    <w:p w:rsidR="00720884" w:rsidRPr="00720884" w:rsidRDefault="00720884" w:rsidP="00720884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Justice</w:t>
      </w:r>
    </w:p>
    <w:p w:rsidR="00720884" w:rsidRPr="00EC0606" w:rsidRDefault="00720884" w:rsidP="00720884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Obligations to treat people fairly and equitably</w:t>
      </w:r>
    </w:p>
    <w:p w:rsidR="00BF12D7" w:rsidRDefault="00BF12D7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The process of approval of a research study by appropriate agencies</w:t>
      </w:r>
    </w:p>
    <w:p w:rsidR="00720884" w:rsidRPr="00720884" w:rsidRDefault="00720884" w:rsidP="00720884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0884">
        <w:rPr>
          <w:rFonts w:ascii="Times New Roman" w:hAnsi="Times New Roman" w:cs="Times New Roman"/>
          <w:color w:val="000000"/>
          <w:sz w:val="24"/>
          <w:szCs w:val="24"/>
          <w:lang w:val="en-US"/>
        </w:rPr>
        <w:t>Research proposal submitted</w:t>
      </w:r>
    </w:p>
    <w:p w:rsidR="00720884" w:rsidRPr="00720884" w:rsidRDefault="00720884" w:rsidP="00720884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0884">
        <w:rPr>
          <w:rFonts w:ascii="Times New Roman" w:hAnsi="Times New Roman" w:cs="Times New Roman"/>
          <w:color w:val="000000"/>
          <w:sz w:val="24"/>
          <w:szCs w:val="24"/>
          <w:lang w:val="en-US"/>
        </w:rPr>
        <w:t>REB review</w:t>
      </w:r>
    </w:p>
    <w:p w:rsidR="00720884" w:rsidRPr="00720884" w:rsidRDefault="00720884" w:rsidP="00720884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0884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>Approval and reference #</w:t>
      </w:r>
    </w:p>
    <w:p w:rsidR="00720884" w:rsidRPr="00720884" w:rsidRDefault="00720884" w:rsidP="00720884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0884">
        <w:rPr>
          <w:rFonts w:ascii="Times New Roman" w:hAnsi="Times New Roman" w:cs="Times New Roman"/>
          <w:color w:val="000000"/>
          <w:sz w:val="24"/>
          <w:szCs w:val="24"/>
          <w:lang w:val="en-US"/>
        </w:rPr>
        <w:t>Experimentation</w:t>
      </w:r>
    </w:p>
    <w:p w:rsidR="00720884" w:rsidRPr="00720884" w:rsidRDefault="00720884" w:rsidP="00720884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20884">
        <w:rPr>
          <w:rFonts w:ascii="Times New Roman" w:hAnsi="Times New Roman" w:cs="Times New Roman"/>
          <w:color w:val="000000"/>
          <w:sz w:val="24"/>
          <w:szCs w:val="24"/>
          <w:lang w:val="en-US"/>
        </w:rPr>
        <w:t>Progress report &amp; renewals</w:t>
      </w:r>
    </w:p>
    <w:p w:rsidR="00BF12D7" w:rsidRDefault="00BF12D7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Ethical issues and guidelines in animal research</w:t>
      </w:r>
    </w:p>
    <w:p w:rsidR="005D237C" w:rsidRPr="005D237C" w:rsidRDefault="005D237C" w:rsidP="005D237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D237C">
        <w:rPr>
          <w:rFonts w:ascii="Times New Roman" w:hAnsi="Times New Roman" w:cs="Times New Roman"/>
          <w:color w:val="000000"/>
          <w:sz w:val="24"/>
          <w:szCs w:val="24"/>
          <w:lang w:val="en-US"/>
        </w:rPr>
        <w:t>Animals must be treated humanely</w:t>
      </w:r>
    </w:p>
    <w:p w:rsidR="005D237C" w:rsidRPr="005D237C" w:rsidRDefault="005D237C" w:rsidP="005D237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D237C">
        <w:rPr>
          <w:rFonts w:ascii="Times New Roman" w:hAnsi="Times New Roman" w:cs="Times New Roman"/>
          <w:color w:val="000000"/>
          <w:sz w:val="24"/>
          <w:szCs w:val="24"/>
          <w:lang w:val="en-US"/>
        </w:rPr>
        <w:t>Qualified individuals must conduct research</w:t>
      </w:r>
    </w:p>
    <w:p w:rsidR="005D237C" w:rsidRPr="005D237C" w:rsidRDefault="005D237C" w:rsidP="005D237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D237C">
        <w:rPr>
          <w:rFonts w:ascii="Times New Roman" w:hAnsi="Times New Roman" w:cs="Times New Roman"/>
          <w:color w:val="000000"/>
          <w:sz w:val="24"/>
          <w:szCs w:val="24"/>
          <w:lang w:val="en-US"/>
        </w:rPr>
        <w:t>Research must be justified</w:t>
      </w:r>
    </w:p>
    <w:p w:rsidR="005D237C" w:rsidRPr="005D237C" w:rsidRDefault="005D237C" w:rsidP="005D237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D237C">
        <w:rPr>
          <w:rFonts w:ascii="Times New Roman" w:hAnsi="Times New Roman" w:cs="Times New Roman"/>
          <w:color w:val="000000"/>
          <w:sz w:val="24"/>
          <w:szCs w:val="24"/>
          <w:lang w:val="en-US"/>
        </w:rPr>
        <w:t>Researcher has responsibility to minimize discomfort or harm</w:t>
      </w:r>
    </w:p>
    <w:p w:rsidR="00BF12D7" w:rsidRDefault="00BF12D7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Fraud, plagiarism</w:t>
      </w:r>
    </w:p>
    <w:p w:rsidR="005D237C" w:rsidRPr="005D237C" w:rsidRDefault="005D237C" w:rsidP="005D237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Fraud: explicit effort of researcher to deceive and misinterpret data</w:t>
      </w:r>
    </w:p>
    <w:p w:rsidR="005D237C" w:rsidRPr="005D237C" w:rsidRDefault="005D237C" w:rsidP="005D237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It is not an error</w:t>
      </w:r>
    </w:p>
    <w:p w:rsidR="005D237C" w:rsidRPr="005D237C" w:rsidRDefault="005D237C" w:rsidP="005D237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Safeguards against fraud: replication, peer review.</w:t>
      </w:r>
    </w:p>
    <w:p w:rsidR="005D237C" w:rsidRPr="005D237C" w:rsidRDefault="005D237C" w:rsidP="005D237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Representation of someone else’s ideas ad one’s own</w:t>
      </w:r>
    </w:p>
    <w:p w:rsidR="005D237C" w:rsidRPr="00EC0606" w:rsidRDefault="005D237C" w:rsidP="005D237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Safeguard: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citate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, give credit where is due</w:t>
      </w:r>
      <w:r w:rsidR="003F3ADE">
        <w:rPr>
          <w:rFonts w:ascii="Times New Roman" w:hAnsi="Times New Roman" w:cs="Times New Roman"/>
          <w:color w:val="000000"/>
          <w:sz w:val="24"/>
          <w:szCs w:val="24"/>
          <w:lang w:val="en-US"/>
        </w:rPr>
        <w:t>, include complete list of references.</w:t>
      </w:r>
    </w:p>
    <w:p w:rsidR="00BF12D7" w:rsidRDefault="00BF12D7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Populations, sample</w:t>
      </w:r>
      <w:r w:rsidR="0027684D"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s</w:t>
      </w:r>
    </w:p>
    <w:p w:rsidR="003F3ADE" w:rsidRPr="003F3ADE" w:rsidRDefault="003F3ADE" w:rsidP="003F3ADE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Populations: set of individuals of interest to a researcher.</w:t>
      </w:r>
    </w:p>
    <w:p w:rsidR="003F3ADE" w:rsidRPr="00EC0606" w:rsidRDefault="003F3ADE" w:rsidP="003F3ADE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Sample: a subset population, intended to represent the population in research</w:t>
      </w:r>
    </w:p>
    <w:p w:rsidR="00BF12D7" w:rsidRDefault="00BF12D7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Sampling techniques</w:t>
      </w:r>
      <w:r w:rsidR="0027684D"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/methods</w:t>
      </w:r>
    </w:p>
    <w:p w:rsidR="003F3ADE" w:rsidRDefault="00401F7C" w:rsidP="003F3ADE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01F7C">
        <w:rPr>
          <w:rFonts w:ascii="Times New Roman" w:hAnsi="Times New Roman" w:cs="Times New Roman"/>
          <w:color w:val="000000"/>
          <w:sz w:val="24"/>
          <w:szCs w:val="24"/>
          <w:lang w:val="en-US"/>
        </w:rPr>
        <w:t>Probability sampling: entire population is known. Sampling is random process. Each individual in population has specifiable probability selection.</w:t>
      </w:r>
    </w:p>
    <w:p w:rsidR="00401F7C" w:rsidRDefault="00401F7C" w:rsidP="00401F7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Simple random sampling: each individual in population has an equal, random chance of being selected.</w:t>
      </w:r>
    </w:p>
    <w:p w:rsidR="00401F7C" w:rsidRDefault="00401F7C" w:rsidP="00401F7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Systematic sampling: obtained by selecting every n-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th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participant, after random start. After first individual is selected it is not random anymore.</w:t>
      </w:r>
    </w:p>
    <w:p w:rsidR="00401F7C" w:rsidRDefault="00401F7C" w:rsidP="00401F7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Stratified random sampling: used when focus of research is on specific subgroup of population.</w:t>
      </w:r>
    </w:p>
    <w:p w:rsidR="00401F7C" w:rsidRDefault="00401F7C" w:rsidP="00401F7C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Identify specific subgroup, select equal random samples, </w:t>
      </w:r>
      <w:r w:rsidR="00054313">
        <w:rPr>
          <w:rFonts w:ascii="Times New Roman" w:hAnsi="Times New Roman" w:cs="Times New Roman"/>
          <w:color w:val="000000"/>
          <w:sz w:val="24"/>
          <w:szCs w:val="24"/>
          <w:lang w:val="en-US"/>
        </w:rPr>
        <w:t>and combine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into one overall sample.</w:t>
      </w:r>
    </w:p>
    <w:p w:rsidR="00401F7C" w:rsidRDefault="00054313" w:rsidP="00401F7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Proportionate stratified random sampling: the ratio in the sample has to be the same as the populations.</w:t>
      </w:r>
    </w:p>
    <w:p w:rsidR="00054313" w:rsidRDefault="00054313" w:rsidP="00054313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i.e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: 750 men, 250 women at Carleton (population). 75 men 25 women in sample.</w:t>
      </w:r>
    </w:p>
    <w:p w:rsidR="00054313" w:rsidRPr="00401F7C" w:rsidRDefault="00054313" w:rsidP="00054313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Cluster sampling: used when there are well defined clusters or groups within population.</w:t>
      </w:r>
    </w:p>
    <w:p w:rsidR="00401F7C" w:rsidRPr="00054313" w:rsidRDefault="00401F7C" w:rsidP="00401F7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Nonprobability sampling: population is known. Individual probabilities cannot be known. Try to avoid bias and maintain representativeness. </w:t>
      </w:r>
    </w:p>
    <w:p w:rsidR="00054313" w:rsidRPr="00054313" w:rsidRDefault="00054313" w:rsidP="00054313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Convenience sampling: most common sampling method used</w:t>
      </w:r>
    </w:p>
    <w:p w:rsidR="00054313" w:rsidRPr="00054313" w:rsidRDefault="00054313" w:rsidP="00054313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Researchers simply use to participants that are the most easy to get</w:t>
      </w:r>
    </w:p>
    <w:p w:rsidR="00054313" w:rsidRPr="00054313" w:rsidRDefault="00054313" w:rsidP="00054313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Quota sampling: first identify specific subgroup within sample, then establish quota for individuals to be selected from each subgroup</w:t>
      </w:r>
    </w:p>
    <w:p w:rsidR="00054313" w:rsidRPr="00054313" w:rsidRDefault="00054313" w:rsidP="00054313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i.e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: 30 preschool children, parents respond to an ad, you don’t take first 30 but impose a quota of 15 girls and 15 boys.</w:t>
      </w:r>
    </w:p>
    <w:p w:rsidR="0027684D" w:rsidRDefault="0027684D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Extraneous and confounding variables, sources of extraneous variables</w:t>
      </w:r>
    </w:p>
    <w:p w:rsidR="0093103F" w:rsidRDefault="0093103F" w:rsidP="0093103F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3103F">
        <w:rPr>
          <w:rFonts w:ascii="Times New Roman" w:hAnsi="Times New Roman" w:cs="Times New Roman"/>
          <w:color w:val="000000"/>
          <w:sz w:val="24"/>
          <w:szCs w:val="24"/>
          <w:lang w:val="en-US"/>
        </w:rPr>
        <w:t>Extraneous variables: any variables in research study other than the two being studied.</w:t>
      </w:r>
    </w:p>
    <w:p w:rsidR="0093103F" w:rsidRDefault="0093103F" w:rsidP="0093103F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>Confounding variables: form of extraneous variable that change systematically along with the variables being studied.</w:t>
      </w:r>
    </w:p>
    <w:p w:rsidR="0093103F" w:rsidRDefault="0093103F" w:rsidP="0093103F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i.e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: time of day</w:t>
      </w:r>
    </w:p>
    <w:p w:rsidR="006B37BC" w:rsidRDefault="006B37BC" w:rsidP="006B37B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sources of extraneous variables:</w:t>
      </w:r>
    </w:p>
    <w:p w:rsidR="006B37BC" w:rsidRDefault="006B37BC" w:rsidP="006B37B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participant variables</w:t>
      </w:r>
    </w:p>
    <w:p w:rsidR="006B37BC" w:rsidRDefault="006B37BC" w:rsidP="006B37B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environment variables</w:t>
      </w:r>
    </w:p>
    <w:p w:rsidR="006B37BC" w:rsidRPr="0093103F" w:rsidRDefault="006B37BC" w:rsidP="006B37B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measurement variables</w:t>
      </w:r>
    </w:p>
    <w:p w:rsidR="0027684D" w:rsidRDefault="0027684D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Internal validity, threats to internal validity</w:t>
      </w:r>
    </w:p>
    <w:p w:rsidR="006B37BC" w:rsidRDefault="006B37BC" w:rsidP="006B37B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B37BC">
        <w:rPr>
          <w:rFonts w:ascii="Times New Roman" w:hAnsi="Times New Roman" w:cs="Times New Roman"/>
          <w:color w:val="000000"/>
          <w:sz w:val="24"/>
          <w:szCs w:val="24"/>
          <w:lang w:val="en-US"/>
        </w:rPr>
        <w:t>The extent in which a research study produces a single unambiguous explanation for the relationship between two variables</w:t>
      </w:r>
    </w:p>
    <w:p w:rsidR="006B37BC" w:rsidRDefault="006B37BC" w:rsidP="006B37B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Threats to internal validity:</w:t>
      </w:r>
    </w:p>
    <w:p w:rsidR="006B37BC" w:rsidRDefault="006B37BC" w:rsidP="006B37B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Assignment bias: happens when process used to assign different participants to different treatments produces groups of individuals with noticeably different characteristics</w:t>
      </w:r>
    </w:p>
    <w:p w:rsidR="006B37BC" w:rsidRDefault="006B37BC" w:rsidP="006B37B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History: any outside event that happens during study and affects the participants of the study</w:t>
      </w:r>
    </w:p>
    <w:p w:rsidR="006B37BC" w:rsidRDefault="006B37BC" w:rsidP="006B37B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Maturation: any physiological or psychological changes that happen to the participant during the time of the study.</w:t>
      </w:r>
    </w:p>
    <w:p w:rsidR="006B37BC" w:rsidRDefault="006B37BC" w:rsidP="006B37B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Instrumentation: changes in the measurement instrument that occur during the study.</w:t>
      </w:r>
    </w:p>
    <w:p w:rsidR="006B37BC" w:rsidRDefault="006B37BC" w:rsidP="006B37B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Testing effects: occurs when participants are exposed to multiple treatments and their responses are now influenced by the older treatments. </w:t>
      </w:r>
    </w:p>
    <w:p w:rsidR="006B37BC" w:rsidRPr="006B37BC" w:rsidRDefault="006B37BC" w:rsidP="006B37B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Regression toward the mean: phenomenon in which extreme scores on a first test tend to be less extreme on second measurement.</w:t>
      </w:r>
    </w:p>
    <w:p w:rsidR="0027684D" w:rsidRDefault="0027684D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External validity, threats to external validity, assessing external validity</w:t>
      </w:r>
    </w:p>
    <w:p w:rsidR="006B37BC" w:rsidRPr="006B37BC" w:rsidRDefault="006B37BC" w:rsidP="006B37B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The extent to which results of a research apply to populations and situations that are different than those used in the study.</w:t>
      </w:r>
    </w:p>
    <w:p w:rsidR="006B37BC" w:rsidRPr="00A4705E" w:rsidRDefault="006B37BC" w:rsidP="006B37B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Threats: </w:t>
      </w:r>
    </w:p>
    <w:p w:rsidR="00A4705E" w:rsidRPr="00A4705E" w:rsidRDefault="00A4705E" w:rsidP="00A4705E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Participants: characteristics limited to a certain group may limit ability to generalize results.</w:t>
      </w:r>
    </w:p>
    <w:p w:rsidR="00A4705E" w:rsidRPr="00A4705E" w:rsidRDefault="00A4705E" w:rsidP="00A4705E">
      <w:pPr>
        <w:pStyle w:val="ListParagraph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Selection bias, volunteer bias, homogenous sample, cross-species generalization, etc.</w:t>
      </w:r>
    </w:p>
    <w:p w:rsidR="00A4705E" w:rsidRPr="00A4705E" w:rsidRDefault="00A4705E" w:rsidP="00A4705E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Features of the study: characteristics unique to the specific procedures used in a study may limit ability to generalize the results to situations where other procedures are used.</w:t>
      </w:r>
    </w:p>
    <w:p w:rsidR="00A4705E" w:rsidRPr="00EC0606" w:rsidRDefault="00A4705E" w:rsidP="00A4705E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Measurements: characteristics unique to the specific measurement procedure may limit ability to generalize the result.</w:t>
      </w:r>
    </w:p>
    <w:p w:rsidR="0027684D" w:rsidRDefault="0027684D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Relationship between internal and external validity</w:t>
      </w:r>
    </w:p>
    <w:p w:rsidR="00A4705E" w:rsidRDefault="00A4705E" w:rsidP="00A4705E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bookmarkStart w:id="0" w:name="_GoBack"/>
      <w:r w:rsidRPr="0032056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There is a trade-off between the two (if you increase internal, external decreases </w:t>
      </w:r>
      <w:bookmarkEnd w:id="0"/>
      <w:r w:rsidRPr="00320569">
        <w:rPr>
          <w:rFonts w:ascii="Times New Roman" w:hAnsi="Times New Roman" w:cs="Times New Roman"/>
          <w:color w:val="000000"/>
          <w:sz w:val="24"/>
          <w:szCs w:val="24"/>
          <w:lang w:val="en-US"/>
        </w:rPr>
        <w:t>and vice versa)</w:t>
      </w:r>
    </w:p>
    <w:p w:rsidR="00320569" w:rsidRDefault="00320569" w:rsidP="00320569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Attempts to increase internal by controlling extraneous variables can reduce external.</w:t>
      </w:r>
    </w:p>
    <w:p w:rsidR="00320569" w:rsidRPr="00320569" w:rsidRDefault="00320569" w:rsidP="00320569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Attempts to increase external by creating a research environment that closely resembles outside world. </w:t>
      </w:r>
    </w:p>
    <w:p w:rsidR="00EE7492" w:rsidRDefault="00EE7492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Research strategy, research design, research procedure</w:t>
      </w:r>
    </w:p>
    <w:p w:rsidR="00A4705E" w:rsidRPr="00320569" w:rsidRDefault="00320569" w:rsidP="00A4705E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20569">
        <w:rPr>
          <w:rFonts w:ascii="Times New Roman" w:hAnsi="Times New Roman" w:cs="Times New Roman"/>
          <w:color w:val="000000"/>
          <w:sz w:val="24"/>
          <w:szCs w:val="24"/>
          <w:lang w:val="en-US"/>
        </w:rPr>
        <w:t>Research strategy: general approach and goals of study</w:t>
      </w:r>
    </w:p>
    <w:p w:rsidR="00320569" w:rsidRPr="00320569" w:rsidRDefault="00320569" w:rsidP="00A4705E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20569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>Research design: general plan from implementing a research strategy</w:t>
      </w:r>
    </w:p>
    <w:p w:rsidR="00320569" w:rsidRPr="00320569" w:rsidRDefault="00320569" w:rsidP="00A4705E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20569">
        <w:rPr>
          <w:rFonts w:ascii="Times New Roman" w:hAnsi="Times New Roman" w:cs="Times New Roman"/>
          <w:color w:val="000000"/>
          <w:sz w:val="24"/>
          <w:szCs w:val="24"/>
          <w:lang w:val="en-US"/>
        </w:rPr>
        <w:t>Research procedure: step by step description of a specific research study</w:t>
      </w:r>
    </w:p>
    <w:p w:rsidR="006C1943" w:rsidRDefault="00EE7492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The goals and strengths and weaknesses of different research strategies</w:t>
      </w:r>
    </w:p>
    <w:p w:rsidR="006C1943" w:rsidRPr="00A61DCC" w:rsidRDefault="006C1943" w:rsidP="006C1943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61DCC">
        <w:rPr>
          <w:rFonts w:ascii="Times New Roman" w:hAnsi="Times New Roman" w:cs="Times New Roman"/>
          <w:color w:val="000000"/>
          <w:sz w:val="24"/>
          <w:szCs w:val="24"/>
          <w:lang w:val="en-US"/>
        </w:rPr>
        <w:t>Descriptive strategy: goal is to study the state of affairs at the time of study</w:t>
      </w:r>
    </w:p>
    <w:p w:rsidR="006C1943" w:rsidRPr="00A61DCC" w:rsidRDefault="006C1943" w:rsidP="006C1943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61DCC">
        <w:rPr>
          <w:rFonts w:ascii="Times New Roman" w:hAnsi="Times New Roman" w:cs="Times New Roman"/>
          <w:color w:val="000000"/>
          <w:sz w:val="24"/>
          <w:szCs w:val="24"/>
          <w:lang w:val="en-US"/>
        </w:rPr>
        <w:t>Measures variables as they exist naturally</w:t>
      </w:r>
    </w:p>
    <w:p w:rsidR="006C1943" w:rsidRPr="00A61DCC" w:rsidRDefault="006C1943" w:rsidP="006C1943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61DCC">
        <w:rPr>
          <w:rFonts w:ascii="Times New Roman" w:hAnsi="Times New Roman" w:cs="Times New Roman"/>
          <w:color w:val="000000"/>
          <w:sz w:val="24"/>
          <w:szCs w:val="24"/>
          <w:lang w:val="en-US"/>
        </w:rPr>
        <w:t>Correlation strategy: measures two variables, usually as they exist naturally</w:t>
      </w:r>
    </w:p>
    <w:p w:rsidR="00A61DCC" w:rsidRPr="00A61DCC" w:rsidRDefault="006C1943" w:rsidP="006C1943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61DCC">
        <w:rPr>
          <w:rFonts w:ascii="Times New Roman" w:hAnsi="Times New Roman" w:cs="Times New Roman"/>
          <w:color w:val="000000"/>
          <w:sz w:val="24"/>
          <w:szCs w:val="24"/>
          <w:lang w:val="en-US"/>
        </w:rPr>
        <w:t>Goal is to describe a relationship between the two variables without</w:t>
      </w:r>
      <w:r w:rsidR="00A61DCC" w:rsidRPr="00A61DC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having to explain the cause of the relationship</w:t>
      </w:r>
    </w:p>
    <w:p w:rsidR="00EE7492" w:rsidRDefault="00A61DCC" w:rsidP="00A61DC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61DC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No experimental strategy: </w:t>
      </w:r>
      <w:r w:rsidR="00EE7492" w:rsidRPr="00A61DC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A61DCC">
        <w:rPr>
          <w:rFonts w:ascii="Times New Roman" w:hAnsi="Times New Roman" w:cs="Times New Roman"/>
          <w:color w:val="000000"/>
          <w:sz w:val="24"/>
          <w:szCs w:val="24"/>
          <w:lang w:val="en-US"/>
        </w:rPr>
        <w:t>answers questions about the relationship between two variables by demonstrating the difference between the two groups or two treatment condition</w:t>
      </w:r>
    </w:p>
    <w:p w:rsidR="00A61DCC" w:rsidRDefault="00A61DCC" w:rsidP="00A61DC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Quasi-experimental strategy: goal is to obtain evidence in support of a cause-effect relationship.</w:t>
      </w:r>
    </w:p>
    <w:p w:rsidR="00A61DCC" w:rsidRDefault="00A61DCC" w:rsidP="00A61DC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Uses non-manipulated variable to define groups or conditions or pre and post treatment.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</w:p>
    <w:p w:rsidR="00A61DCC" w:rsidRDefault="00A61DCC" w:rsidP="00A61DC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Cannot  unambiguously establish a causal relationship </w:t>
      </w:r>
    </w:p>
    <w:p w:rsidR="00A61DCC" w:rsidRDefault="00A61DCC" w:rsidP="00A61DC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Experimental strategy: researcher manipulates one variable (independent variable) while observing or measuring a second variable (dependent variable)</w:t>
      </w:r>
    </w:p>
    <w:p w:rsidR="00A61DCC" w:rsidRDefault="00A61DCC" w:rsidP="00A61DC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“true” experiment</w:t>
      </w:r>
    </w:p>
    <w:p w:rsidR="00A61DCC" w:rsidRPr="00A61DCC" w:rsidRDefault="00A61DCC" w:rsidP="00A61DC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Goal is to  determine causal relationship exists between the two variables</w:t>
      </w:r>
    </w:p>
    <w:p w:rsidR="00EE7492" w:rsidRPr="001702FC" w:rsidRDefault="00EE7492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Descriptive research strategies</w:t>
      </w:r>
      <w:r w:rsidR="001702FC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: </w:t>
      </w:r>
    </w:p>
    <w:p w:rsidR="001702FC" w:rsidRPr="001702FC" w:rsidRDefault="001702FC" w:rsidP="001702F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High external validity</w:t>
      </w:r>
    </w:p>
    <w:p w:rsidR="001702FC" w:rsidRPr="001702FC" w:rsidRDefault="001702FC" w:rsidP="001702F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Low internal validity</w:t>
      </w:r>
    </w:p>
    <w:p w:rsidR="001702FC" w:rsidRPr="001702FC" w:rsidRDefault="001702FC" w:rsidP="001702F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Types:</w:t>
      </w:r>
    </w:p>
    <w:p w:rsidR="001702FC" w:rsidRPr="001702FC" w:rsidRDefault="001702FC" w:rsidP="001702F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Case studies</w:t>
      </w:r>
    </w:p>
    <w:p w:rsidR="001702FC" w:rsidRPr="001702FC" w:rsidRDefault="001702FC" w:rsidP="001702F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Archival research</w:t>
      </w:r>
    </w:p>
    <w:p w:rsidR="001702FC" w:rsidRPr="001702FC" w:rsidRDefault="001702FC" w:rsidP="001702F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Observational research</w:t>
      </w:r>
    </w:p>
    <w:p w:rsidR="001702FC" w:rsidRPr="001702FC" w:rsidRDefault="001702FC" w:rsidP="001702FC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Survey research</w:t>
      </w:r>
    </w:p>
    <w:p w:rsidR="001702FC" w:rsidRPr="00EC0606" w:rsidRDefault="001702FC" w:rsidP="001702F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Non experimental approaches  to research</w:t>
      </w:r>
    </w:p>
    <w:p w:rsidR="00EE7492" w:rsidRDefault="002E2221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Definition, goals, strengths, weaknesses, methodology, and examples of case studies, archival research, observational research, and survey research</w:t>
      </w:r>
      <w:r w:rsidR="00EE7492"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</w:p>
    <w:p w:rsidR="001702FC" w:rsidRPr="002D330A" w:rsidRDefault="001702FC" w:rsidP="001702F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Archival research: researchers analyze data pulled from existing records</w:t>
      </w:r>
    </w:p>
    <w:p w:rsidR="001702FC" w:rsidRPr="002D330A" w:rsidRDefault="001702FC" w:rsidP="001702F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Observational research: </w:t>
      </w:r>
      <w:r w:rsidR="002D330A"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systematic observation and recording of behavior for descriptive purposes.</w:t>
      </w:r>
    </w:p>
    <w:p w:rsidR="001702FC" w:rsidRPr="002D330A" w:rsidRDefault="001702FC" w:rsidP="001702F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Survey research </w:t>
      </w:r>
      <w:r w:rsidR="002D330A"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: description of a particular group of individuals</w:t>
      </w:r>
    </w:p>
    <w:p w:rsidR="002E2221" w:rsidRDefault="002E2221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Methodological considerations for observation research</w:t>
      </w:r>
    </w:p>
    <w:p w:rsidR="002D330A" w:rsidRPr="002D330A" w:rsidRDefault="002D330A" w:rsidP="002D330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Quantifying observations:</w:t>
      </w:r>
    </w:p>
    <w:p w:rsidR="002D330A" w:rsidRPr="002D330A" w:rsidRDefault="002D330A" w:rsidP="002D330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Frequency</w:t>
      </w:r>
    </w:p>
    <w:p w:rsidR="002D330A" w:rsidRPr="002D330A" w:rsidRDefault="002D330A" w:rsidP="002D330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Duration</w:t>
      </w:r>
    </w:p>
    <w:p w:rsidR="002D330A" w:rsidRPr="002D330A" w:rsidRDefault="002D330A" w:rsidP="002D330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Interval</w:t>
      </w:r>
    </w:p>
    <w:p w:rsidR="002D330A" w:rsidRPr="002D330A" w:rsidRDefault="002D330A" w:rsidP="002D330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Sampling observation</w:t>
      </w:r>
    </w:p>
    <w:p w:rsidR="002D330A" w:rsidRPr="002D330A" w:rsidRDefault="002D330A" w:rsidP="002D330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Time</w:t>
      </w:r>
    </w:p>
    <w:p w:rsidR="002D330A" w:rsidRPr="002D330A" w:rsidRDefault="002D330A" w:rsidP="002D330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Event</w:t>
      </w:r>
    </w:p>
    <w:p w:rsidR="002D330A" w:rsidRPr="002D330A" w:rsidRDefault="002D330A" w:rsidP="002D330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individual</w:t>
      </w:r>
    </w:p>
    <w:p w:rsidR="002E2221" w:rsidRDefault="002E2221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Question format</w:t>
      </w:r>
      <w:r w:rsidR="002D330A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</w:p>
    <w:p w:rsidR="002D330A" w:rsidRPr="002D330A" w:rsidRDefault="002D330A" w:rsidP="002D330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Yes/no</w:t>
      </w:r>
    </w:p>
    <w:p w:rsidR="002D330A" w:rsidRPr="002D330A" w:rsidRDefault="002D330A" w:rsidP="002D330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>Reliable but not powerful</w:t>
      </w:r>
    </w:p>
    <w:p w:rsidR="002D330A" w:rsidRPr="002D330A" w:rsidRDefault="002D330A" w:rsidP="002D330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Open-ended</w:t>
      </w:r>
    </w:p>
    <w:p w:rsidR="002D330A" w:rsidRPr="002D330A" w:rsidRDefault="002D330A" w:rsidP="002D330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May be difficult to score</w:t>
      </w:r>
    </w:p>
    <w:p w:rsidR="002D330A" w:rsidRPr="002D330A" w:rsidRDefault="002D330A" w:rsidP="002D330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Unstructured</w:t>
      </w:r>
    </w:p>
    <w:p w:rsidR="002D330A" w:rsidRPr="002D330A" w:rsidRDefault="002D330A" w:rsidP="002D330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Interviewer bias</w:t>
      </w:r>
    </w:p>
    <w:p w:rsidR="002D330A" w:rsidRPr="002D330A" w:rsidRDefault="002D330A" w:rsidP="002D330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Hard to analyze</w:t>
      </w:r>
    </w:p>
    <w:p w:rsidR="002D330A" w:rsidRPr="002D330A" w:rsidRDefault="002D330A" w:rsidP="002D330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Semi-structured</w:t>
      </w:r>
    </w:p>
    <w:p w:rsidR="002D330A" w:rsidRPr="002D330A" w:rsidRDefault="002D330A" w:rsidP="002D330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Follow-up questions allowed</w:t>
      </w:r>
    </w:p>
    <w:p w:rsidR="002D330A" w:rsidRPr="002D330A" w:rsidRDefault="002D330A" w:rsidP="002D330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Probably best for pilot studies</w:t>
      </w:r>
    </w:p>
    <w:p w:rsidR="002D330A" w:rsidRPr="002D330A" w:rsidRDefault="002D330A" w:rsidP="002D330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Structured</w:t>
      </w:r>
    </w:p>
    <w:p w:rsidR="002D330A" w:rsidRPr="002D330A" w:rsidRDefault="002D330A" w:rsidP="002D330A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330A">
        <w:rPr>
          <w:rFonts w:ascii="Times New Roman" w:hAnsi="Times New Roman" w:cs="Times New Roman"/>
          <w:color w:val="000000"/>
          <w:sz w:val="24"/>
          <w:szCs w:val="24"/>
          <w:lang w:val="en-US"/>
        </w:rPr>
        <w:t>Standardized, reducing interviewer bias</w:t>
      </w:r>
    </w:p>
    <w:p w:rsidR="002D330A" w:rsidRPr="00EC0606" w:rsidRDefault="002D330A" w:rsidP="002D330A">
      <w:pPr>
        <w:pStyle w:val="ListParagraph"/>
        <w:autoSpaceDE w:val="0"/>
        <w:autoSpaceDN w:val="0"/>
        <w:adjustRightInd w:val="0"/>
        <w:spacing w:after="0" w:line="240" w:lineRule="auto"/>
        <w:ind w:left="1800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2E2221" w:rsidRDefault="002E2221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Parameters versus statistics</w:t>
      </w:r>
    </w:p>
    <w:p w:rsidR="002D330A" w:rsidRPr="00EC0606" w:rsidRDefault="002D330A" w:rsidP="002D330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2E2221" w:rsidRPr="00EC0606" w:rsidRDefault="002E2221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Measures of central tendency, measures of variability</w:t>
      </w:r>
    </w:p>
    <w:p w:rsidR="002E2221" w:rsidRDefault="002E2221" w:rsidP="00516FE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C060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Properties of the mean</w:t>
      </w:r>
    </w:p>
    <w:p w:rsidR="00747E6E" w:rsidRPr="00747E6E" w:rsidRDefault="00747E6E" w:rsidP="00747E6E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47E6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Mode: most </w:t>
      </w:r>
      <w:proofErr w:type="spellStart"/>
      <w:r w:rsidRPr="00747E6E">
        <w:rPr>
          <w:rFonts w:ascii="Times New Roman" w:hAnsi="Times New Roman" w:cs="Times New Roman"/>
          <w:color w:val="000000"/>
          <w:sz w:val="24"/>
          <w:szCs w:val="24"/>
          <w:lang w:val="en-US"/>
        </w:rPr>
        <w:t>occurying</w:t>
      </w:r>
      <w:proofErr w:type="spellEnd"/>
    </w:p>
    <w:p w:rsidR="00747E6E" w:rsidRPr="00747E6E" w:rsidRDefault="00747E6E" w:rsidP="00747E6E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47E6E">
        <w:rPr>
          <w:rFonts w:ascii="Times New Roman" w:hAnsi="Times New Roman" w:cs="Times New Roman"/>
          <w:color w:val="000000"/>
          <w:sz w:val="24"/>
          <w:szCs w:val="24"/>
          <w:lang w:val="en-US"/>
        </w:rPr>
        <w:t>Median: central in the distribution of scores</w:t>
      </w:r>
    </w:p>
    <w:p w:rsidR="00747E6E" w:rsidRDefault="00747E6E" w:rsidP="00747E6E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747E6E">
        <w:rPr>
          <w:rFonts w:ascii="Times New Roman" w:hAnsi="Times New Roman" w:cs="Times New Roman"/>
          <w:color w:val="000000"/>
          <w:sz w:val="24"/>
          <w:szCs w:val="24"/>
          <w:lang w:val="en-US"/>
        </w:rPr>
        <w:t>Mean: average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br/>
      </w:r>
    </w:p>
    <w:p w:rsidR="00747E6E" w:rsidRDefault="00747E6E" w:rsidP="00747E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To find the value of the median:</w:t>
      </w:r>
    </w:p>
    <w:p w:rsidR="00747E6E" w:rsidRPr="00747E6E" w:rsidRDefault="00747E6E" w:rsidP="00747E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747E6E" w:rsidRPr="00747E6E" w:rsidRDefault="00747E6E" w:rsidP="00747E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47E6E">
        <w:rPr>
          <w:rFonts w:ascii="Times New Roman" w:hAnsi="Times New Roman" w:cs="Times New Roman"/>
          <w:color w:val="000000"/>
          <w:sz w:val="24"/>
          <w:szCs w:val="24"/>
          <w:lang w:val="en-US"/>
        </w:rPr>
        <w:t>Median = (N+1) (.5)   *N = the number of scores</w:t>
      </w:r>
    </w:p>
    <w:p w:rsidR="00747E6E" w:rsidRPr="00747E6E" w:rsidRDefault="00747E6E" w:rsidP="00747E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47E6E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</w:r>
    </w:p>
    <w:p w:rsidR="00747E6E" w:rsidRDefault="00747E6E" w:rsidP="00747E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47E6E">
        <w:rPr>
          <w:rFonts w:ascii="Times New Roman" w:hAnsi="Times New Roman" w:cs="Times New Roman"/>
          <w:color w:val="000000"/>
          <w:sz w:val="24"/>
          <w:szCs w:val="24"/>
          <w:lang w:val="en-US"/>
        </w:rPr>
        <w:tab/>
        <w:t>To locate the medina graphically, it is the mid-point</w:t>
      </w:r>
    </w:p>
    <w:p w:rsidR="00747E6E" w:rsidRDefault="00747E6E" w:rsidP="00747E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Finding the Mean</w:t>
      </w:r>
      <w:proofErr w:type="gramStart"/>
      <w:r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  <w:r w:rsidRPr="00747E6E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proofErr w:type="gramEnd"/>
    </w:p>
    <w:p w:rsidR="00747E6E" w:rsidRPr="00747E6E" w:rsidRDefault="00747E6E" w:rsidP="00747E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747E6E" w:rsidRDefault="00747E6E" w:rsidP="00747E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47E6E">
        <w:rPr>
          <w:rFonts w:ascii="Times New Roman" w:hAnsi="Times New Roman" w:cs="Times New Roman"/>
          <w:color w:val="000000"/>
          <w:sz w:val="24"/>
          <w:szCs w:val="24"/>
          <w:lang w:val="en-US"/>
        </w:rPr>
        <w:t>Arithmetic average</w:t>
      </w:r>
    </w:p>
    <w:p w:rsidR="00747E6E" w:rsidRPr="00747E6E" w:rsidRDefault="00747E6E" w:rsidP="00747E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X= Ex/ N</w:t>
      </w:r>
    </w:p>
    <w:p w:rsidR="002E2221" w:rsidRPr="002E2221" w:rsidRDefault="002E2221" w:rsidP="002E2221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16FE9" w:rsidRDefault="00516FE9" w:rsidP="00BB7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03140" w:rsidRDefault="00E03140" w:rsidP="00BB7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E03140" w:rsidRDefault="00E03140" w:rsidP="00BB7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B0593" w:rsidRDefault="003B0593" w:rsidP="00BB7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B0593" w:rsidRDefault="003B0593" w:rsidP="00BB7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3B0593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C12" w:rsidRDefault="00FF7C12" w:rsidP="00494391">
      <w:pPr>
        <w:spacing w:after="0" w:line="240" w:lineRule="auto"/>
      </w:pPr>
      <w:r>
        <w:separator/>
      </w:r>
    </w:p>
  </w:endnote>
  <w:endnote w:type="continuationSeparator" w:id="0">
    <w:p w:rsidR="00FF7C12" w:rsidRDefault="00FF7C12" w:rsidP="00494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C12" w:rsidRDefault="00FF7C12" w:rsidP="00494391">
      <w:pPr>
        <w:spacing w:after="0" w:line="240" w:lineRule="auto"/>
      </w:pPr>
      <w:r>
        <w:separator/>
      </w:r>
    </w:p>
  </w:footnote>
  <w:footnote w:type="continuationSeparator" w:id="0">
    <w:p w:rsidR="00FF7C12" w:rsidRDefault="00FF7C12" w:rsidP="00494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7BC" w:rsidRDefault="006B37BC">
    <w:pPr>
      <w:pStyle w:val="Header"/>
    </w:pPr>
    <w:r>
      <w:t>2001 C                                                                                                                                                     Fall 2012</w:t>
    </w:r>
  </w:p>
  <w:p w:rsidR="006B37BC" w:rsidRDefault="006B37B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638EB"/>
    <w:multiLevelType w:val="hybridMultilevel"/>
    <w:tmpl w:val="78A616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14445B"/>
    <w:multiLevelType w:val="hybridMultilevel"/>
    <w:tmpl w:val="F7668CA8"/>
    <w:lvl w:ilvl="0" w:tplc="BDEED51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CE0"/>
    <w:rsid w:val="00054313"/>
    <w:rsid w:val="001702FC"/>
    <w:rsid w:val="0019174D"/>
    <w:rsid w:val="0027684D"/>
    <w:rsid w:val="002A37EB"/>
    <w:rsid w:val="002D330A"/>
    <w:rsid w:val="002E2221"/>
    <w:rsid w:val="0030027B"/>
    <w:rsid w:val="00320569"/>
    <w:rsid w:val="0032799A"/>
    <w:rsid w:val="003B0593"/>
    <w:rsid w:val="003F3ADE"/>
    <w:rsid w:val="00401F7C"/>
    <w:rsid w:val="00426A39"/>
    <w:rsid w:val="00444455"/>
    <w:rsid w:val="00446758"/>
    <w:rsid w:val="00463A82"/>
    <w:rsid w:val="00491FDB"/>
    <w:rsid w:val="00494391"/>
    <w:rsid w:val="004B30FF"/>
    <w:rsid w:val="00516FE9"/>
    <w:rsid w:val="005D237C"/>
    <w:rsid w:val="005F741E"/>
    <w:rsid w:val="0060725A"/>
    <w:rsid w:val="006179DA"/>
    <w:rsid w:val="006B2492"/>
    <w:rsid w:val="006B37BC"/>
    <w:rsid w:val="006C1943"/>
    <w:rsid w:val="00720884"/>
    <w:rsid w:val="00747E6E"/>
    <w:rsid w:val="008509A0"/>
    <w:rsid w:val="00884ABC"/>
    <w:rsid w:val="00891B1E"/>
    <w:rsid w:val="008E4484"/>
    <w:rsid w:val="0093103F"/>
    <w:rsid w:val="00A4705E"/>
    <w:rsid w:val="00A50667"/>
    <w:rsid w:val="00A61DCC"/>
    <w:rsid w:val="00A707CF"/>
    <w:rsid w:val="00A729FF"/>
    <w:rsid w:val="00B87AD5"/>
    <w:rsid w:val="00BB7CE0"/>
    <w:rsid w:val="00BD0625"/>
    <w:rsid w:val="00BF12D7"/>
    <w:rsid w:val="00D2129D"/>
    <w:rsid w:val="00D45AAD"/>
    <w:rsid w:val="00DB3AC4"/>
    <w:rsid w:val="00E03140"/>
    <w:rsid w:val="00EC0606"/>
    <w:rsid w:val="00EE7492"/>
    <w:rsid w:val="00EF3D6D"/>
    <w:rsid w:val="00F01B07"/>
    <w:rsid w:val="00FF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4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391"/>
  </w:style>
  <w:style w:type="paragraph" w:styleId="Footer">
    <w:name w:val="footer"/>
    <w:basedOn w:val="Normal"/>
    <w:link w:val="FooterChar"/>
    <w:uiPriority w:val="99"/>
    <w:unhideWhenUsed/>
    <w:rsid w:val="00494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391"/>
  </w:style>
  <w:style w:type="paragraph" w:styleId="BalloonText">
    <w:name w:val="Balloon Text"/>
    <w:basedOn w:val="Normal"/>
    <w:link w:val="BalloonTextChar"/>
    <w:uiPriority w:val="99"/>
    <w:semiHidden/>
    <w:unhideWhenUsed/>
    <w:rsid w:val="00494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3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16F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4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391"/>
  </w:style>
  <w:style w:type="paragraph" w:styleId="Footer">
    <w:name w:val="footer"/>
    <w:basedOn w:val="Normal"/>
    <w:link w:val="FooterChar"/>
    <w:uiPriority w:val="99"/>
    <w:unhideWhenUsed/>
    <w:rsid w:val="00494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391"/>
  </w:style>
  <w:style w:type="paragraph" w:styleId="BalloonText">
    <w:name w:val="Balloon Text"/>
    <w:basedOn w:val="Normal"/>
    <w:link w:val="BalloonTextChar"/>
    <w:uiPriority w:val="99"/>
    <w:semiHidden/>
    <w:unhideWhenUsed/>
    <w:rsid w:val="00494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3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16F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2405</Words>
  <Characters>13709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</dc:creator>
  <cp:lastModifiedBy>Patricio</cp:lastModifiedBy>
  <cp:revision>2</cp:revision>
  <dcterms:created xsi:type="dcterms:W3CDTF">2012-10-24T06:54:00Z</dcterms:created>
  <dcterms:modified xsi:type="dcterms:W3CDTF">2012-10-24T06:54:00Z</dcterms:modified>
</cp:coreProperties>
</file>