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034" w:rsidRPr="00DC0750" w:rsidRDefault="00B01034" w:rsidP="00B01034">
      <w:pPr>
        <w:keepNext/>
        <w:keepLines/>
        <w:widowControl w:val="0"/>
        <w:autoSpaceDE w:val="0"/>
        <w:autoSpaceDN w:val="0"/>
        <w:adjustRightInd w:val="0"/>
        <w:spacing w:after="0" w:line="240" w:lineRule="auto"/>
        <w:jc w:val="center"/>
        <w:rPr>
          <w:rFonts w:ascii="Times New Roman" w:hAnsi="Times New Roman"/>
          <w:b/>
          <w:sz w:val="40"/>
          <w:szCs w:val="40"/>
        </w:rPr>
      </w:pPr>
      <w:r w:rsidRPr="00DC0750">
        <w:rPr>
          <w:rFonts w:ascii="Times New Roman" w:hAnsi="Times New Roman"/>
          <w:b/>
          <w:sz w:val="40"/>
          <w:szCs w:val="40"/>
        </w:rPr>
        <w:t>Ryerson University</w:t>
      </w:r>
    </w:p>
    <w:p w:rsidR="00B01034" w:rsidRDefault="00B01034" w:rsidP="00B01034">
      <w:pPr>
        <w:keepNext/>
        <w:keepLines/>
        <w:widowControl w:val="0"/>
        <w:autoSpaceDE w:val="0"/>
        <w:autoSpaceDN w:val="0"/>
        <w:adjustRightInd w:val="0"/>
        <w:spacing w:after="0" w:line="240" w:lineRule="auto"/>
        <w:jc w:val="center"/>
        <w:rPr>
          <w:rFonts w:ascii="Times New Roman" w:hAnsi="Times New Roman"/>
          <w:b/>
          <w:sz w:val="32"/>
          <w:szCs w:val="24"/>
        </w:rPr>
      </w:pPr>
    </w:p>
    <w:p w:rsidR="00B01034" w:rsidRDefault="00B01034" w:rsidP="00B01034">
      <w:pPr>
        <w:keepNext/>
        <w:keepLines/>
        <w:widowControl w:val="0"/>
        <w:autoSpaceDE w:val="0"/>
        <w:autoSpaceDN w:val="0"/>
        <w:adjustRightInd w:val="0"/>
        <w:spacing w:after="0" w:line="240" w:lineRule="auto"/>
        <w:jc w:val="center"/>
        <w:rPr>
          <w:rFonts w:ascii="Times New Roman" w:hAnsi="Times New Roman"/>
          <w:b/>
          <w:sz w:val="32"/>
          <w:szCs w:val="24"/>
        </w:rPr>
      </w:pPr>
    </w:p>
    <w:p w:rsidR="00B01034" w:rsidRPr="000F2B2A" w:rsidRDefault="00B01034" w:rsidP="00B01034">
      <w:pPr>
        <w:keepNext/>
        <w:keepLines/>
        <w:widowControl w:val="0"/>
        <w:autoSpaceDE w:val="0"/>
        <w:autoSpaceDN w:val="0"/>
        <w:adjustRightInd w:val="0"/>
        <w:spacing w:after="0" w:line="240" w:lineRule="auto"/>
        <w:jc w:val="center"/>
        <w:rPr>
          <w:rFonts w:ascii="Times New Roman" w:hAnsi="Times New Roman"/>
          <w:b/>
          <w:sz w:val="32"/>
          <w:szCs w:val="24"/>
        </w:rPr>
      </w:pPr>
      <w:r w:rsidRPr="000F2B2A">
        <w:rPr>
          <w:rFonts w:ascii="Times New Roman" w:hAnsi="Times New Roman"/>
          <w:b/>
          <w:sz w:val="32"/>
          <w:szCs w:val="24"/>
        </w:rPr>
        <w:t>FIN300</w:t>
      </w:r>
    </w:p>
    <w:p w:rsidR="00B01034" w:rsidRPr="000F2B2A" w:rsidRDefault="00B01034" w:rsidP="00B01034">
      <w:pPr>
        <w:keepNext/>
        <w:keepLines/>
        <w:widowControl w:val="0"/>
        <w:autoSpaceDE w:val="0"/>
        <w:autoSpaceDN w:val="0"/>
        <w:adjustRightInd w:val="0"/>
        <w:spacing w:after="0" w:line="240" w:lineRule="auto"/>
        <w:jc w:val="center"/>
        <w:rPr>
          <w:rFonts w:ascii="Times New Roman" w:hAnsi="Times New Roman"/>
          <w:b/>
          <w:sz w:val="32"/>
          <w:szCs w:val="24"/>
        </w:rPr>
      </w:pPr>
      <w:r w:rsidRPr="000F2B2A">
        <w:rPr>
          <w:rFonts w:ascii="Times New Roman" w:hAnsi="Times New Roman"/>
          <w:b/>
          <w:sz w:val="32"/>
          <w:szCs w:val="24"/>
        </w:rPr>
        <w:t>Midterm Exam</w:t>
      </w:r>
    </w:p>
    <w:p w:rsidR="00B01034" w:rsidRDefault="00B01034" w:rsidP="00B01034">
      <w:pPr>
        <w:keepNext/>
        <w:keepLines/>
        <w:widowControl w:val="0"/>
        <w:autoSpaceDE w:val="0"/>
        <w:autoSpaceDN w:val="0"/>
        <w:adjustRightInd w:val="0"/>
        <w:spacing w:after="0" w:line="240" w:lineRule="auto"/>
        <w:jc w:val="center"/>
        <w:rPr>
          <w:rFonts w:ascii="Times New Roman" w:hAnsi="Times New Roman"/>
          <w:b/>
          <w:sz w:val="32"/>
          <w:szCs w:val="24"/>
        </w:rPr>
      </w:pPr>
      <w:r>
        <w:rPr>
          <w:rFonts w:ascii="Times New Roman" w:hAnsi="Times New Roman"/>
          <w:b/>
          <w:sz w:val="32"/>
          <w:szCs w:val="24"/>
        </w:rPr>
        <w:t>Fall 2016</w:t>
      </w:r>
    </w:p>
    <w:p w:rsidR="00B01034" w:rsidRPr="00FA101A" w:rsidRDefault="00B01034" w:rsidP="00B01034">
      <w:pPr>
        <w:keepNext/>
        <w:keepLines/>
        <w:widowControl w:val="0"/>
        <w:autoSpaceDE w:val="0"/>
        <w:autoSpaceDN w:val="0"/>
        <w:adjustRightInd w:val="0"/>
        <w:spacing w:after="0" w:line="240" w:lineRule="auto"/>
        <w:rPr>
          <w:rFonts w:ascii="Times New Roman" w:hAnsi="Times New Roman"/>
          <w:b/>
          <w:sz w:val="32"/>
          <w:szCs w:val="24"/>
          <w:u w:val="single"/>
        </w:rPr>
      </w:pPr>
      <w:r>
        <w:rPr>
          <w:rFonts w:ascii="Times New Roman" w:hAnsi="Times New Roman"/>
          <w:b/>
          <w:sz w:val="32"/>
          <w:szCs w:val="24"/>
          <w:u w:val="single"/>
        </w:rPr>
        <w:t xml:space="preserve">                                                              </w:t>
      </w:r>
    </w:p>
    <w:p w:rsidR="00B01034" w:rsidRPr="000F2B2A" w:rsidRDefault="00B01034" w:rsidP="00B01034">
      <w:pPr>
        <w:keepNext/>
        <w:keepLines/>
        <w:widowControl w:val="0"/>
        <w:autoSpaceDE w:val="0"/>
        <w:autoSpaceDN w:val="0"/>
        <w:adjustRightInd w:val="0"/>
        <w:spacing w:after="0" w:line="240" w:lineRule="auto"/>
        <w:jc w:val="center"/>
        <w:rPr>
          <w:rFonts w:ascii="Times New Roman" w:hAnsi="Times New Roman"/>
          <w:sz w:val="28"/>
          <w:szCs w:val="24"/>
        </w:rPr>
      </w:pPr>
    </w:p>
    <w:p w:rsidR="00B01034" w:rsidRPr="000F2B2A" w:rsidRDefault="00B01034" w:rsidP="00B01034">
      <w:pPr>
        <w:keepNext/>
        <w:keepLines/>
        <w:widowControl w:val="0"/>
        <w:autoSpaceDE w:val="0"/>
        <w:autoSpaceDN w:val="0"/>
        <w:adjustRightInd w:val="0"/>
        <w:spacing w:after="0" w:line="240" w:lineRule="auto"/>
        <w:jc w:val="center"/>
        <w:rPr>
          <w:rFonts w:ascii="Times New Roman" w:hAnsi="Times New Roman"/>
          <w:sz w:val="28"/>
          <w:szCs w:val="24"/>
        </w:rPr>
      </w:pPr>
    </w:p>
    <w:p w:rsidR="00B01034" w:rsidRPr="00FA101A" w:rsidRDefault="00B01034" w:rsidP="00B01034">
      <w:pPr>
        <w:keepNext/>
        <w:keepLines/>
        <w:widowControl w:val="0"/>
        <w:autoSpaceDE w:val="0"/>
        <w:autoSpaceDN w:val="0"/>
        <w:adjustRightInd w:val="0"/>
        <w:spacing w:after="0" w:line="240" w:lineRule="auto"/>
        <w:jc w:val="center"/>
        <w:rPr>
          <w:rFonts w:ascii="Times New Roman" w:hAnsi="Times New Roman"/>
          <w:b/>
          <w:sz w:val="36"/>
          <w:szCs w:val="24"/>
        </w:rPr>
      </w:pPr>
      <w:r w:rsidRPr="00FA101A">
        <w:rPr>
          <w:rFonts w:ascii="Times New Roman" w:hAnsi="Times New Roman"/>
          <w:b/>
          <w:sz w:val="36"/>
          <w:szCs w:val="24"/>
        </w:rPr>
        <w:t xml:space="preserve">Version </w:t>
      </w:r>
      <w:r>
        <w:rPr>
          <w:rFonts w:ascii="Times New Roman" w:hAnsi="Times New Roman"/>
          <w:b/>
          <w:sz w:val="36"/>
          <w:szCs w:val="24"/>
        </w:rPr>
        <w:t>A – Solution Key</w:t>
      </w: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Student Name     </w:t>
      </w:r>
      <w:r w:rsidRPr="000F2B2A">
        <w:rPr>
          <w:rFonts w:ascii="Times New Roman" w:hAnsi="Times New Roman"/>
          <w:sz w:val="24"/>
          <w:szCs w:val="24"/>
          <w:u w:val="single"/>
        </w:rPr>
        <w:t xml:space="preserve">   </w:t>
      </w:r>
      <w:r>
        <w:rPr>
          <w:rFonts w:ascii="Times New Roman" w:hAnsi="Times New Roman"/>
          <w:sz w:val="24"/>
          <w:szCs w:val="24"/>
          <w:u w:val="single"/>
        </w:rPr>
        <w:t xml:space="preserve">            </w:t>
      </w:r>
      <w:r w:rsidRPr="000F2B2A">
        <w:rPr>
          <w:rFonts w:ascii="Times New Roman" w:hAnsi="Times New Roman"/>
          <w:sz w:val="24"/>
          <w:szCs w:val="24"/>
          <w:u w:val="single"/>
        </w:rPr>
        <w:t xml:space="preserve">                         </w:t>
      </w:r>
      <w:r>
        <w:rPr>
          <w:rFonts w:ascii="Times New Roman" w:hAnsi="Times New Roman"/>
          <w:sz w:val="24"/>
          <w:szCs w:val="24"/>
        </w:rPr>
        <w:t xml:space="preserve"> (Please print)</w:t>
      </w: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Student Number   </w:t>
      </w:r>
      <w:r w:rsidRPr="000F2B2A">
        <w:rPr>
          <w:rFonts w:ascii="Times New Roman" w:hAnsi="Times New Roman"/>
          <w:sz w:val="24"/>
          <w:szCs w:val="24"/>
          <w:u w:val="single"/>
        </w:rPr>
        <w:t xml:space="preserve">   </w:t>
      </w:r>
      <w:r>
        <w:rPr>
          <w:rFonts w:ascii="Times New Roman" w:hAnsi="Times New Roman"/>
          <w:sz w:val="24"/>
          <w:szCs w:val="24"/>
          <w:u w:val="single"/>
        </w:rPr>
        <w:t xml:space="preserve">            </w:t>
      </w:r>
      <w:r w:rsidRPr="000F2B2A">
        <w:rPr>
          <w:rFonts w:ascii="Times New Roman" w:hAnsi="Times New Roman"/>
          <w:sz w:val="24"/>
          <w:szCs w:val="24"/>
          <w:u w:val="single"/>
        </w:rPr>
        <w:t xml:space="preserve">                         </w:t>
      </w: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Notes:</w:t>
      </w:r>
    </w:p>
    <w:p w:rsidR="00B01034"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rsidP="009B23A9">
      <w:pPr>
        <w:keepNext/>
        <w:keepLines/>
        <w:widowControl w:val="0"/>
        <w:numPr>
          <w:ilvl w:val="0"/>
          <w:numId w:val="2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This is a 2-hour exam. There are 11 pages in this exam, including the cover page.</w:t>
      </w:r>
    </w:p>
    <w:p w:rsidR="00B01034" w:rsidRDefault="00B01034" w:rsidP="009B23A9">
      <w:pPr>
        <w:keepNext/>
        <w:keepLines/>
        <w:widowControl w:val="0"/>
        <w:numPr>
          <w:ilvl w:val="0"/>
          <w:numId w:val="2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This is a closed book exam. You should only have writing instruments, calculators, and one double-sided note sheet (8.5x11”) at your desk.</w:t>
      </w:r>
    </w:p>
    <w:p w:rsidR="00B01034" w:rsidRPr="000F2B2A" w:rsidRDefault="00B01034" w:rsidP="009B23A9">
      <w:pPr>
        <w:keepNext/>
        <w:keepLines/>
        <w:widowControl w:val="0"/>
        <w:numPr>
          <w:ilvl w:val="0"/>
          <w:numId w:val="2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Please f</w:t>
      </w:r>
      <w:r w:rsidRPr="000F2B2A">
        <w:rPr>
          <w:rFonts w:ascii="Times New Roman" w:hAnsi="Times New Roman"/>
          <w:sz w:val="24"/>
          <w:szCs w:val="24"/>
        </w:rPr>
        <w:t>ill out the scanner sheet as you go during the exam – there is no extra time to fill it out at the end.</w:t>
      </w:r>
    </w:p>
    <w:p w:rsidR="00B01034" w:rsidRDefault="00B01034" w:rsidP="009B23A9">
      <w:pPr>
        <w:keepNext/>
        <w:keepLines/>
        <w:widowControl w:val="0"/>
        <w:numPr>
          <w:ilvl w:val="0"/>
          <w:numId w:val="2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Select the best possible answer for each multiple-choice question.</w:t>
      </w:r>
    </w:p>
    <w:p w:rsidR="00B01034" w:rsidRDefault="00B01034" w:rsidP="009B23A9">
      <w:pPr>
        <w:keepNext/>
        <w:keepLines/>
        <w:widowControl w:val="0"/>
        <w:numPr>
          <w:ilvl w:val="0"/>
          <w:numId w:val="29"/>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Each of the 31 MC questions is worth 1 mark. However, I will mark the midterm is out of 30.</w:t>
      </w: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Default="00B01034" w:rsidP="00B01034">
      <w:pPr>
        <w:keepNext/>
        <w:keepLines/>
        <w:widowControl w:val="0"/>
        <w:autoSpaceDE w:val="0"/>
        <w:autoSpaceDN w:val="0"/>
        <w:adjustRightInd w:val="0"/>
        <w:spacing w:after="0" w:line="240" w:lineRule="auto"/>
      </w:pPr>
    </w:p>
    <w:p w:rsidR="00B01034" w:rsidRPr="00DF400C" w:rsidRDefault="00B01034" w:rsidP="00B01034">
      <w:pPr>
        <w:keepNext/>
        <w:keepLines/>
        <w:widowControl w:val="0"/>
        <w:autoSpaceDE w:val="0"/>
        <w:autoSpaceDN w:val="0"/>
        <w:adjustRightInd w:val="0"/>
        <w:spacing w:after="0" w:line="240" w:lineRule="auto"/>
        <w:rPr>
          <w:rFonts w:ascii="Times New Roman" w:hAnsi="Times New Roman"/>
          <w:sz w:val="24"/>
          <w:szCs w:val="24"/>
        </w:rPr>
      </w:pPr>
    </w:p>
    <w:p w:rsidR="00B01034" w:rsidRDefault="00B01034">
      <w:pPr>
        <w:rPr>
          <w:rFonts w:ascii="Times New Roman" w:hAnsi="Times New Roman" w:cs="Times New Roman"/>
          <w:color w:val="000000"/>
          <w:sz w:val="20"/>
          <w:szCs w:val="20"/>
        </w:rPr>
      </w:pPr>
      <w:r>
        <w:br w:type="page"/>
      </w:r>
    </w:p>
    <w:p w:rsidR="0032103B" w:rsidRDefault="0032103B">
      <w:pPr>
        <w:pStyle w:val="NormalText"/>
      </w:pPr>
    </w:p>
    <w:p w:rsidR="0032103B" w:rsidRDefault="0032103B">
      <w:pPr>
        <w:pStyle w:val="NormalText"/>
      </w:pPr>
    </w:p>
    <w:p w:rsidR="0032103B" w:rsidRPr="00DC47FE" w:rsidRDefault="009B23A9" w:rsidP="006179C8">
      <w:pPr>
        <w:pStyle w:val="NormalText"/>
        <w:numPr>
          <w:ilvl w:val="0"/>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Your bank account pays monthly interest with an EAR of 10%. You are planning to buy a house in 10 years, and you wish to save $100,000 for the down payment. If you currently have no money in your account, how much will you need to save at the end of each month?</w:t>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$488.17</w:t>
      </w:r>
      <w:r w:rsidRPr="00DC47FE">
        <w:rPr>
          <w:rFonts w:ascii="Palatino Linotype" w:hAnsi="Palatino Linotype" w:cs="Palatino Linotype"/>
          <w:sz w:val="24"/>
          <w:szCs w:val="24"/>
        </w:rPr>
        <w:tab/>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$500.35</w:t>
      </w:r>
      <w:r w:rsidRPr="00DC47FE">
        <w:rPr>
          <w:rFonts w:ascii="Palatino Linotype" w:hAnsi="Palatino Linotype" w:cs="Palatino Linotype"/>
          <w:sz w:val="24"/>
          <w:szCs w:val="24"/>
        </w:rPr>
        <w:tab/>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$9646.39</w:t>
      </w:r>
      <w:r w:rsidRPr="00DC47FE">
        <w:rPr>
          <w:rFonts w:ascii="Palatino Linotype" w:hAnsi="Palatino Linotype" w:cs="Palatino Linotype"/>
          <w:sz w:val="24"/>
          <w:szCs w:val="24"/>
        </w:rPr>
        <w:tab/>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$833.33</w:t>
      </w:r>
      <w:r w:rsidRPr="00DC47FE">
        <w:rPr>
          <w:rFonts w:ascii="Palatino Linotype" w:hAnsi="Palatino Linotype" w:cs="Palatino Linotype"/>
          <w:sz w:val="24"/>
          <w:szCs w:val="24"/>
        </w:rPr>
        <w:tab/>
      </w:r>
    </w:p>
    <w:p w:rsidR="0032103B"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$475.13</w:t>
      </w:r>
    </w:p>
    <w:p w:rsidR="0032103B" w:rsidRPr="00DC47FE" w:rsidRDefault="0032103B">
      <w:pPr>
        <w:pStyle w:val="NormalText"/>
        <w:rPr>
          <w:rFonts w:ascii="Palatino Linotype" w:hAnsi="Palatino Linotype" w:cs="Palatino Linotype"/>
          <w:sz w:val="24"/>
          <w:szCs w:val="24"/>
        </w:rPr>
      </w:pPr>
    </w:p>
    <w:p w:rsidR="0032103B" w:rsidRPr="00DC47FE" w:rsidRDefault="009B23A9" w:rsidP="006179C8">
      <w:pPr>
        <w:pStyle w:val="NormalText"/>
        <w:numPr>
          <w:ilvl w:val="0"/>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Given a nominal interest rate of 3% and an inflation rate of 4.5%, what is the real interest rate?</w:t>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7.5%</w:t>
      </w:r>
      <w:r w:rsidRPr="00DC47FE">
        <w:rPr>
          <w:rFonts w:ascii="Palatino Linotype" w:hAnsi="Palatino Linotype" w:cs="Palatino Linotype"/>
          <w:sz w:val="24"/>
          <w:szCs w:val="24"/>
        </w:rPr>
        <w:tab/>
      </w:r>
      <w:r w:rsidR="006179C8" w:rsidRPr="00DC47FE">
        <w:rPr>
          <w:rFonts w:ascii="Palatino Linotype" w:hAnsi="Palatino Linotype" w:cs="Palatino Linotype"/>
          <w:sz w:val="24"/>
          <w:szCs w:val="24"/>
        </w:rPr>
        <w:tab/>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0%</w:t>
      </w:r>
      <w:r w:rsidRPr="00DC47FE">
        <w:rPr>
          <w:rFonts w:ascii="Palatino Linotype" w:hAnsi="Palatino Linotype" w:cs="Palatino Linotype"/>
          <w:sz w:val="24"/>
          <w:szCs w:val="24"/>
        </w:rPr>
        <w:tab/>
      </w:r>
      <w:r w:rsidR="006179C8" w:rsidRPr="00DC47FE">
        <w:rPr>
          <w:rFonts w:ascii="Palatino Linotype" w:hAnsi="Palatino Linotype" w:cs="Palatino Linotype"/>
          <w:sz w:val="24"/>
          <w:szCs w:val="24"/>
        </w:rPr>
        <w:tab/>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-1.4%</w:t>
      </w:r>
      <w:r w:rsidRPr="00DC47FE">
        <w:rPr>
          <w:rFonts w:ascii="Palatino Linotype" w:hAnsi="Palatino Linotype" w:cs="Palatino Linotype"/>
          <w:sz w:val="24"/>
          <w:szCs w:val="24"/>
        </w:rPr>
        <w:tab/>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3%</w:t>
      </w:r>
      <w:r w:rsidRPr="00DC47FE">
        <w:rPr>
          <w:rFonts w:ascii="Palatino Linotype" w:hAnsi="Palatino Linotype" w:cs="Palatino Linotype"/>
          <w:sz w:val="24"/>
          <w:szCs w:val="24"/>
        </w:rPr>
        <w:tab/>
      </w:r>
      <w:r w:rsidR="006179C8" w:rsidRPr="00DC47FE">
        <w:rPr>
          <w:rFonts w:ascii="Palatino Linotype" w:hAnsi="Palatino Linotype" w:cs="Palatino Linotype"/>
          <w:sz w:val="24"/>
          <w:szCs w:val="24"/>
        </w:rPr>
        <w:tab/>
      </w:r>
    </w:p>
    <w:p w:rsidR="0032103B"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-1.5%</w:t>
      </w:r>
    </w:p>
    <w:p w:rsidR="0032103B" w:rsidRPr="00DC47FE" w:rsidRDefault="0032103B">
      <w:pPr>
        <w:pStyle w:val="NormalText"/>
        <w:rPr>
          <w:rFonts w:ascii="Palatino Linotype" w:hAnsi="Palatino Linotype" w:cs="Palatino Linotype"/>
          <w:sz w:val="24"/>
          <w:szCs w:val="24"/>
        </w:rPr>
      </w:pPr>
    </w:p>
    <w:p w:rsidR="0032103B" w:rsidRPr="00DC47FE" w:rsidRDefault="009B23A9" w:rsidP="006179C8">
      <w:pPr>
        <w:pStyle w:val="NormalText"/>
        <w:numPr>
          <w:ilvl w:val="0"/>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Faisal has $15,000 in his savings account and can save an additional $5000 per year. If interest rates are 12%, how long will it take his savings to grow to $50,000? </w:t>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4 years</w:t>
      </w:r>
      <w:r w:rsidRPr="00DC47FE">
        <w:rPr>
          <w:rFonts w:ascii="Palatino Linotype" w:hAnsi="Palatino Linotype" w:cs="Palatino Linotype"/>
          <w:sz w:val="24"/>
          <w:szCs w:val="24"/>
        </w:rPr>
        <w:tab/>
      </w:r>
    </w:p>
    <w:p w:rsidR="006179C8"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3 years</w:t>
      </w:r>
      <w:r w:rsidRPr="00DC47FE">
        <w:rPr>
          <w:rFonts w:ascii="Palatino Linotype" w:hAnsi="Palatino Linotype" w:cs="Palatino Linotype"/>
          <w:sz w:val="24"/>
          <w:szCs w:val="24"/>
        </w:rPr>
        <w:tab/>
      </w:r>
    </w:p>
    <w:p w:rsidR="006179C8" w:rsidRPr="00DC47FE" w:rsidRDefault="0031667C"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noProof/>
          <w:position w:val="-28"/>
          <w:sz w:val="24"/>
          <w:szCs w:val="24"/>
        </w:rPr>
        <w:drawing>
          <wp:inline distT="0" distB="0" distL="0" distR="0">
            <wp:extent cx="171450" cy="361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361950"/>
                    </a:xfrm>
                    <a:prstGeom prst="rect">
                      <a:avLst/>
                    </a:prstGeom>
                    <a:noFill/>
                    <a:ln>
                      <a:noFill/>
                    </a:ln>
                  </pic:spPr>
                </pic:pic>
              </a:graphicData>
            </a:graphic>
          </wp:inline>
        </w:drawing>
      </w:r>
      <w:r w:rsidR="009B23A9" w:rsidRPr="00DC47FE">
        <w:rPr>
          <w:rFonts w:ascii="Palatino Linotype" w:hAnsi="Palatino Linotype" w:cs="Palatino Linotype"/>
          <w:sz w:val="24"/>
          <w:szCs w:val="24"/>
        </w:rPr>
        <w:t xml:space="preserve"> years</w:t>
      </w:r>
      <w:r w:rsidR="009B23A9" w:rsidRPr="00DC47FE">
        <w:rPr>
          <w:rFonts w:ascii="Palatino Linotype" w:hAnsi="Palatino Linotype" w:cs="Palatino Linotype"/>
          <w:sz w:val="24"/>
          <w:szCs w:val="24"/>
        </w:rPr>
        <w:tab/>
      </w:r>
    </w:p>
    <w:p w:rsidR="006179C8" w:rsidRPr="00DC47FE" w:rsidRDefault="0031667C"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noProof/>
          <w:position w:val="-28"/>
          <w:sz w:val="24"/>
          <w:szCs w:val="24"/>
        </w:rPr>
        <w:drawing>
          <wp:inline distT="0" distB="0" distL="0" distR="0">
            <wp:extent cx="171450" cy="36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361950"/>
                    </a:xfrm>
                    <a:prstGeom prst="rect">
                      <a:avLst/>
                    </a:prstGeom>
                    <a:noFill/>
                    <a:ln>
                      <a:noFill/>
                    </a:ln>
                  </pic:spPr>
                </pic:pic>
              </a:graphicData>
            </a:graphic>
          </wp:inline>
        </w:drawing>
      </w:r>
      <w:r w:rsidR="009B23A9" w:rsidRPr="00DC47FE">
        <w:rPr>
          <w:rFonts w:ascii="Palatino Linotype" w:hAnsi="Palatino Linotype" w:cs="Palatino Linotype"/>
          <w:sz w:val="24"/>
          <w:szCs w:val="24"/>
        </w:rPr>
        <w:t xml:space="preserve"> years</w:t>
      </w:r>
      <w:r w:rsidR="009B23A9" w:rsidRPr="00DC47FE">
        <w:rPr>
          <w:rFonts w:ascii="Palatino Linotype" w:hAnsi="Palatino Linotype" w:cs="Palatino Linotype"/>
          <w:sz w:val="24"/>
          <w:szCs w:val="24"/>
        </w:rPr>
        <w:tab/>
      </w:r>
    </w:p>
    <w:p w:rsidR="0032103B" w:rsidRPr="00DC47FE" w:rsidRDefault="009B23A9" w:rsidP="006179C8">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5 years</w:t>
      </w:r>
    </w:p>
    <w:p w:rsidR="0032103B" w:rsidRDefault="0032103B">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DC47FE" w:rsidRPr="00DC47FE" w:rsidRDefault="00DC47FE">
      <w:pPr>
        <w:pStyle w:val="NormalText"/>
        <w:rPr>
          <w:rFonts w:ascii="Palatino Linotype" w:hAnsi="Palatino Linotype" w:cs="Palatino Linotype"/>
          <w:sz w:val="24"/>
          <w:szCs w:val="24"/>
        </w:rPr>
      </w:pPr>
    </w:p>
    <w:p w:rsidR="0032103B" w:rsidRPr="00DC47FE" w:rsidRDefault="009B23A9" w:rsidP="006179C8">
      <w:pPr>
        <w:pStyle w:val="NormalText"/>
        <w:ind w:right="140" w:firstLine="720"/>
        <w:rPr>
          <w:rFonts w:ascii="Palatino Linotype" w:hAnsi="Palatino Linotype" w:cs="Palatino Linotype"/>
          <w:b/>
          <w:sz w:val="24"/>
          <w:szCs w:val="24"/>
        </w:rPr>
      </w:pPr>
      <w:r w:rsidRPr="00DC47FE">
        <w:rPr>
          <w:rFonts w:ascii="Palatino Linotype" w:hAnsi="Palatino Linotype" w:cs="Palatino Linotype"/>
          <w:b/>
          <w:i/>
          <w:iCs/>
          <w:sz w:val="24"/>
          <w:szCs w:val="24"/>
        </w:rPr>
        <w:t>Use the table for the question(s) below.</w:t>
      </w:r>
    </w:p>
    <w:p w:rsidR="0032103B" w:rsidRPr="00DC47FE" w:rsidRDefault="0032103B">
      <w:pPr>
        <w:pStyle w:val="NormalText"/>
        <w:ind w:right="140"/>
        <w:rPr>
          <w:rFonts w:ascii="Palatino Linotype" w:hAnsi="Palatino Linotype" w:cs="Palatino Linotype"/>
          <w:sz w:val="24"/>
          <w:szCs w:val="24"/>
        </w:rPr>
      </w:pPr>
    </w:p>
    <w:p w:rsidR="0032103B" w:rsidRPr="00DC47FE" w:rsidRDefault="0032103B">
      <w:pPr>
        <w:pStyle w:val="NormalText"/>
        <w:ind w:right="140"/>
        <w:rPr>
          <w:rFonts w:ascii="Palatino Linotype" w:hAnsi="Palatino Linotype" w:cs="Palatino Linotype"/>
          <w:sz w:val="24"/>
          <w:szCs w:val="24"/>
        </w:rPr>
      </w:pPr>
    </w:p>
    <w:tbl>
      <w:tblPr>
        <w:tblW w:w="0" w:type="auto"/>
        <w:tblInd w:w="1395" w:type="dxa"/>
        <w:tblLayout w:type="fixed"/>
        <w:tblCellMar>
          <w:left w:w="0" w:type="dxa"/>
          <w:right w:w="0" w:type="dxa"/>
        </w:tblCellMar>
        <w:tblLook w:val="0000" w:firstRow="0" w:lastRow="0" w:firstColumn="0" w:lastColumn="0" w:noHBand="0" w:noVBand="0"/>
      </w:tblPr>
      <w:tblGrid>
        <w:gridCol w:w="1665"/>
        <w:gridCol w:w="935"/>
        <w:gridCol w:w="3295"/>
      </w:tblGrid>
      <w:tr w:rsidR="0032103B" w:rsidRPr="00DC47FE" w:rsidTr="00DC47FE">
        <w:tc>
          <w:tcPr>
            <w:tcW w:w="1665" w:type="dxa"/>
            <w:tcBorders>
              <w:top w:val="single" w:sz="5" w:space="0" w:color="000000"/>
              <w:left w:val="nil"/>
              <w:bottom w:val="single" w:sz="5" w:space="0" w:color="000000"/>
              <w:right w:val="nil"/>
            </w:tcBorders>
            <w:shd w:val="clear" w:color="auto" w:fill="FFFFFF"/>
            <w:vAlign w:val="bottom"/>
          </w:tcPr>
          <w:p w:rsidR="0032103B" w:rsidRPr="00DC47FE" w:rsidRDefault="009B23A9" w:rsidP="006179C8">
            <w:pPr>
              <w:pStyle w:val="NormalText"/>
              <w:ind w:right="140"/>
              <w:rPr>
                <w:rFonts w:ascii="Palatino Linotype" w:hAnsi="Palatino Linotype" w:cs="Palatino Linotype"/>
                <w:b/>
                <w:bCs/>
                <w:sz w:val="24"/>
                <w:szCs w:val="24"/>
              </w:rPr>
            </w:pPr>
            <w:r w:rsidRPr="00DC47FE">
              <w:rPr>
                <w:rFonts w:ascii="Palatino Linotype" w:hAnsi="Palatino Linotype" w:cs="Palatino Linotype"/>
                <w:b/>
                <w:bCs/>
                <w:sz w:val="24"/>
                <w:szCs w:val="24"/>
              </w:rPr>
              <w:t>Investmen</w:t>
            </w:r>
            <w:r w:rsidR="006179C8" w:rsidRPr="00DC47FE">
              <w:rPr>
                <w:rFonts w:ascii="Palatino Linotype" w:hAnsi="Palatino Linotype" w:cs="Palatino Linotype"/>
                <w:b/>
                <w:bCs/>
                <w:sz w:val="24"/>
                <w:szCs w:val="24"/>
              </w:rPr>
              <w:t>t</w:t>
            </w:r>
          </w:p>
        </w:tc>
        <w:tc>
          <w:tcPr>
            <w:tcW w:w="93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center"/>
              <w:rPr>
                <w:rFonts w:ascii="Palatino Linotype" w:hAnsi="Palatino Linotype" w:cs="Palatino Linotype"/>
                <w:b/>
                <w:bCs/>
                <w:sz w:val="24"/>
                <w:szCs w:val="24"/>
              </w:rPr>
            </w:pPr>
            <w:r w:rsidRPr="00DC47FE">
              <w:rPr>
                <w:b/>
                <w:bCs/>
                <w:sz w:val="24"/>
                <w:szCs w:val="24"/>
              </w:rPr>
              <w:t>Rate</w:t>
            </w:r>
          </w:p>
        </w:tc>
        <w:tc>
          <w:tcPr>
            <w:tcW w:w="329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center"/>
              <w:rPr>
                <w:b/>
                <w:bCs/>
                <w:sz w:val="24"/>
                <w:szCs w:val="24"/>
              </w:rPr>
            </w:pPr>
            <w:r w:rsidRPr="00DC47FE">
              <w:rPr>
                <w:b/>
                <w:bCs/>
                <w:sz w:val="24"/>
                <w:szCs w:val="24"/>
              </w:rPr>
              <w:t>Compounding</w:t>
            </w:r>
          </w:p>
        </w:tc>
      </w:tr>
      <w:tr w:rsidR="0032103B" w:rsidRPr="00DC47FE" w:rsidTr="00DC47FE">
        <w:tc>
          <w:tcPr>
            <w:tcW w:w="1665"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A</w:t>
            </w:r>
          </w:p>
        </w:tc>
        <w:tc>
          <w:tcPr>
            <w:tcW w:w="93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6.25%</w:t>
            </w:r>
          </w:p>
        </w:tc>
        <w:tc>
          <w:tcPr>
            <w:tcW w:w="329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Annual</w:t>
            </w:r>
          </w:p>
        </w:tc>
      </w:tr>
      <w:tr w:rsidR="0032103B" w:rsidRPr="00DC47FE" w:rsidTr="00DC47FE">
        <w:tc>
          <w:tcPr>
            <w:tcW w:w="1665"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B</w:t>
            </w:r>
          </w:p>
        </w:tc>
        <w:tc>
          <w:tcPr>
            <w:tcW w:w="93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6.10%</w:t>
            </w:r>
          </w:p>
        </w:tc>
        <w:tc>
          <w:tcPr>
            <w:tcW w:w="329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Daily</w:t>
            </w:r>
          </w:p>
        </w:tc>
      </w:tr>
      <w:tr w:rsidR="0032103B" w:rsidRPr="00DC47FE" w:rsidTr="00DC47FE">
        <w:tc>
          <w:tcPr>
            <w:tcW w:w="1665"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C</w:t>
            </w:r>
          </w:p>
        </w:tc>
        <w:tc>
          <w:tcPr>
            <w:tcW w:w="93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6.125</w:t>
            </w:r>
          </w:p>
        </w:tc>
        <w:tc>
          <w:tcPr>
            <w:tcW w:w="329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Quarterly</w:t>
            </w:r>
          </w:p>
        </w:tc>
      </w:tr>
      <w:tr w:rsidR="0032103B" w:rsidRPr="00DC47FE" w:rsidTr="00DC47FE">
        <w:tc>
          <w:tcPr>
            <w:tcW w:w="1665"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D</w:t>
            </w:r>
          </w:p>
        </w:tc>
        <w:tc>
          <w:tcPr>
            <w:tcW w:w="93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6.120</w:t>
            </w:r>
          </w:p>
        </w:tc>
        <w:tc>
          <w:tcPr>
            <w:tcW w:w="3295"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Monthly</w:t>
            </w:r>
          </w:p>
        </w:tc>
      </w:tr>
    </w:tbl>
    <w:p w:rsidR="0032103B" w:rsidRPr="00DC47FE" w:rsidRDefault="009B23A9" w:rsidP="006179C8">
      <w:pPr>
        <w:pStyle w:val="NormalText"/>
        <w:ind w:right="140" w:firstLine="1440"/>
        <w:rPr>
          <w:rFonts w:ascii="Palatino Linotype" w:hAnsi="Palatino Linotype" w:cs="Palatino Linotype"/>
          <w:sz w:val="24"/>
          <w:szCs w:val="24"/>
          <w:u w:val="single"/>
        </w:rPr>
      </w:pPr>
      <w:r w:rsidRPr="00DC47FE">
        <w:rPr>
          <w:rFonts w:ascii="Palatino Linotype" w:hAnsi="Palatino Linotype" w:cs="Palatino Linotype"/>
          <w:sz w:val="24"/>
          <w:szCs w:val="24"/>
          <w:u w:val="single"/>
        </w:rPr>
        <w:t>E</w:t>
      </w:r>
      <w:r w:rsidR="006179C8" w:rsidRPr="00DC47FE">
        <w:rPr>
          <w:rFonts w:ascii="Palatino Linotype" w:hAnsi="Palatino Linotype" w:cs="Palatino Linotype"/>
          <w:sz w:val="24"/>
          <w:szCs w:val="24"/>
          <w:u w:val="single"/>
        </w:rPr>
        <w:tab/>
        <w:t xml:space="preserve">     </w:t>
      </w:r>
      <w:r w:rsidRPr="00DC47FE">
        <w:rPr>
          <w:sz w:val="24"/>
          <w:szCs w:val="24"/>
          <w:u w:val="single"/>
        </w:rPr>
        <w:t xml:space="preserve">   </w:t>
      </w:r>
      <w:r w:rsidR="00DC47FE">
        <w:rPr>
          <w:sz w:val="24"/>
          <w:szCs w:val="24"/>
          <w:u w:val="single"/>
        </w:rPr>
        <w:t xml:space="preserve"> </w:t>
      </w:r>
      <w:r w:rsidRPr="00DC47FE">
        <w:rPr>
          <w:sz w:val="24"/>
          <w:szCs w:val="24"/>
          <w:u w:val="single"/>
        </w:rPr>
        <w:t>6.15%</w:t>
      </w:r>
      <w:r w:rsidR="00DC47FE">
        <w:rPr>
          <w:rFonts w:ascii="Palatino Linotype" w:hAnsi="Palatino Linotype" w:cs="Palatino Linotype"/>
          <w:sz w:val="24"/>
          <w:szCs w:val="24"/>
          <w:u w:val="single"/>
        </w:rPr>
        <w:tab/>
      </w:r>
      <w:r w:rsidR="00DC47FE">
        <w:rPr>
          <w:rFonts w:ascii="Palatino Linotype" w:hAnsi="Palatino Linotype" w:cs="Palatino Linotype"/>
          <w:sz w:val="24"/>
          <w:szCs w:val="24"/>
          <w:u w:val="single"/>
        </w:rPr>
        <w:tab/>
      </w:r>
      <w:r w:rsidRPr="00DC47FE">
        <w:rPr>
          <w:sz w:val="24"/>
          <w:szCs w:val="24"/>
          <w:u w:val="single"/>
        </w:rPr>
        <w:t xml:space="preserve">Semi-annual   </w:t>
      </w:r>
    </w:p>
    <w:p w:rsidR="0032103B" w:rsidRPr="00DC47FE" w:rsidRDefault="0032103B">
      <w:pPr>
        <w:pStyle w:val="NormalText"/>
        <w:ind w:right="140"/>
        <w:rPr>
          <w:rFonts w:ascii="Palatino Linotype" w:hAnsi="Palatino Linotype" w:cs="Palatino Linotype"/>
          <w:sz w:val="24"/>
          <w:szCs w:val="24"/>
          <w:u w:val="single"/>
        </w:rPr>
      </w:pPr>
    </w:p>
    <w:p w:rsidR="0032103B" w:rsidRPr="00DC47FE" w:rsidRDefault="009B23A9" w:rsidP="006179C8">
      <w:pPr>
        <w:pStyle w:val="NormalText"/>
        <w:numPr>
          <w:ilvl w:val="0"/>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The highest effective rate of return you could earn on any of these investments is closest to:</w:t>
      </w:r>
    </w:p>
    <w:p w:rsidR="006179C8" w:rsidRPr="00DC47FE" w:rsidRDefault="009B23A9" w:rsidP="006179C8">
      <w:pPr>
        <w:pStyle w:val="NormalText"/>
        <w:numPr>
          <w:ilvl w:val="0"/>
          <w:numId w:val="4"/>
        </w:numPr>
        <w:ind w:right="140"/>
        <w:rPr>
          <w:rFonts w:ascii="Palatino Linotype" w:hAnsi="Palatino Linotype" w:cs="Palatino Linotype"/>
          <w:sz w:val="24"/>
          <w:szCs w:val="24"/>
        </w:rPr>
      </w:pPr>
      <w:r w:rsidRPr="00DC47FE">
        <w:rPr>
          <w:rFonts w:ascii="Palatino Linotype" w:hAnsi="Palatino Linotype" w:cs="Palatino Linotype"/>
          <w:sz w:val="24"/>
          <w:szCs w:val="24"/>
        </w:rPr>
        <w:t>6.300%</w:t>
      </w:r>
      <w:r w:rsidRPr="00DC47FE">
        <w:rPr>
          <w:rFonts w:ascii="Palatino Linotype" w:hAnsi="Palatino Linotype" w:cs="Palatino Linotype"/>
          <w:sz w:val="24"/>
          <w:szCs w:val="24"/>
        </w:rPr>
        <w:tab/>
      </w:r>
    </w:p>
    <w:p w:rsidR="006179C8" w:rsidRPr="00DC47FE" w:rsidRDefault="009B23A9" w:rsidP="006179C8">
      <w:pPr>
        <w:pStyle w:val="NormalText"/>
        <w:numPr>
          <w:ilvl w:val="0"/>
          <w:numId w:val="4"/>
        </w:numPr>
        <w:ind w:right="140"/>
        <w:rPr>
          <w:rFonts w:ascii="Palatino Linotype" w:hAnsi="Palatino Linotype" w:cs="Palatino Linotype"/>
          <w:sz w:val="24"/>
          <w:szCs w:val="24"/>
        </w:rPr>
      </w:pPr>
      <w:r w:rsidRPr="00DC47FE">
        <w:rPr>
          <w:rFonts w:ascii="Palatino Linotype" w:hAnsi="Palatino Linotype" w:cs="Palatino Linotype"/>
          <w:sz w:val="24"/>
          <w:szCs w:val="24"/>
        </w:rPr>
        <w:t>6.267%</w:t>
      </w:r>
      <w:r w:rsidRPr="00DC47FE">
        <w:rPr>
          <w:rFonts w:ascii="Palatino Linotype" w:hAnsi="Palatino Linotype" w:cs="Palatino Linotype"/>
          <w:sz w:val="24"/>
          <w:szCs w:val="24"/>
        </w:rPr>
        <w:tab/>
      </w:r>
    </w:p>
    <w:p w:rsidR="006179C8" w:rsidRPr="00DC47FE" w:rsidRDefault="009B23A9" w:rsidP="006179C8">
      <w:pPr>
        <w:pStyle w:val="NormalText"/>
        <w:numPr>
          <w:ilvl w:val="0"/>
          <w:numId w:val="4"/>
        </w:numPr>
        <w:ind w:right="140"/>
        <w:rPr>
          <w:rFonts w:ascii="Palatino Linotype" w:hAnsi="Palatino Linotype" w:cs="Palatino Linotype"/>
          <w:sz w:val="24"/>
          <w:szCs w:val="24"/>
        </w:rPr>
      </w:pPr>
      <w:r w:rsidRPr="00DC47FE">
        <w:rPr>
          <w:rFonts w:ascii="Palatino Linotype" w:hAnsi="Palatino Linotype" w:cs="Palatino Linotype"/>
          <w:sz w:val="24"/>
          <w:szCs w:val="24"/>
        </w:rPr>
        <w:t>6.245%</w:t>
      </w:r>
      <w:r w:rsidRPr="00DC47FE">
        <w:rPr>
          <w:rFonts w:ascii="Palatino Linotype" w:hAnsi="Palatino Linotype" w:cs="Palatino Linotype"/>
          <w:sz w:val="24"/>
          <w:szCs w:val="24"/>
        </w:rPr>
        <w:tab/>
      </w:r>
    </w:p>
    <w:p w:rsidR="006179C8" w:rsidRPr="00DC47FE" w:rsidRDefault="009B23A9" w:rsidP="006179C8">
      <w:pPr>
        <w:pStyle w:val="NormalText"/>
        <w:numPr>
          <w:ilvl w:val="0"/>
          <w:numId w:val="4"/>
        </w:numPr>
        <w:ind w:right="140"/>
        <w:rPr>
          <w:rFonts w:ascii="Palatino Linotype" w:hAnsi="Palatino Linotype" w:cs="Palatino Linotype"/>
          <w:sz w:val="24"/>
          <w:szCs w:val="24"/>
        </w:rPr>
      </w:pPr>
      <w:r w:rsidRPr="00DC47FE">
        <w:rPr>
          <w:rFonts w:ascii="Palatino Linotype" w:hAnsi="Palatino Linotype" w:cs="Palatino Linotype"/>
          <w:sz w:val="24"/>
          <w:szCs w:val="24"/>
        </w:rPr>
        <w:t>6.310%</w:t>
      </w:r>
      <w:r w:rsidRPr="00DC47FE">
        <w:rPr>
          <w:rFonts w:ascii="Palatino Linotype" w:hAnsi="Palatino Linotype" w:cs="Palatino Linotype"/>
          <w:sz w:val="24"/>
          <w:szCs w:val="24"/>
        </w:rPr>
        <w:tab/>
      </w:r>
    </w:p>
    <w:p w:rsidR="0032103B" w:rsidRPr="00DC47FE" w:rsidRDefault="009B23A9" w:rsidP="006179C8">
      <w:pPr>
        <w:pStyle w:val="NormalText"/>
        <w:numPr>
          <w:ilvl w:val="0"/>
          <w:numId w:val="4"/>
        </w:numPr>
        <w:ind w:right="140"/>
        <w:rPr>
          <w:rFonts w:ascii="Palatino Linotype" w:hAnsi="Palatino Linotype" w:cs="Palatino Linotype"/>
          <w:sz w:val="24"/>
          <w:szCs w:val="24"/>
        </w:rPr>
      </w:pPr>
      <w:r w:rsidRPr="00DC47FE">
        <w:rPr>
          <w:rFonts w:ascii="Palatino Linotype" w:hAnsi="Palatino Linotype" w:cs="Palatino Linotype"/>
          <w:sz w:val="24"/>
          <w:szCs w:val="24"/>
        </w:rPr>
        <w:t>6.250%</w:t>
      </w:r>
    </w:p>
    <w:p w:rsidR="0032103B" w:rsidRDefault="0032103B">
      <w:pPr>
        <w:pStyle w:val="NormalText"/>
        <w:rPr>
          <w:rFonts w:ascii="Palatino Linotype" w:hAnsi="Palatino Linotype" w:cs="Palatino Linotype"/>
        </w:rPr>
      </w:pPr>
    </w:p>
    <w:p w:rsidR="006179C8" w:rsidRDefault="006179C8">
      <w:pPr>
        <w:pStyle w:val="NormalText"/>
        <w:rPr>
          <w:rFonts w:ascii="Palatino Linotype" w:hAnsi="Palatino Linotype" w:cs="Palatino Linotype"/>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A firm has $20 million in equity and $20 million of debt, it pays dividends of 20% of net income, and has a net income of $5 million. What is the firm's sustainable growth rate?</w:t>
      </w:r>
    </w:p>
    <w:p w:rsidR="006179C8" w:rsidRPr="006179C8" w:rsidRDefault="009B23A9" w:rsidP="006179C8">
      <w:pPr>
        <w:pStyle w:val="NormalText"/>
        <w:numPr>
          <w:ilvl w:val="0"/>
          <w:numId w:val="3"/>
        </w:numPr>
        <w:ind w:right="140"/>
        <w:rPr>
          <w:rFonts w:ascii="Palatino Linotype" w:hAnsi="Palatino Linotype" w:cs="Palatino Linotype"/>
          <w:sz w:val="24"/>
          <w:szCs w:val="24"/>
        </w:rPr>
      </w:pPr>
      <w:r w:rsidRPr="006179C8">
        <w:rPr>
          <w:rFonts w:ascii="Palatino Linotype" w:hAnsi="Palatino Linotype" w:cs="Palatino Linotype"/>
          <w:sz w:val="24"/>
          <w:szCs w:val="24"/>
        </w:rPr>
        <w:t>18%</w:t>
      </w:r>
      <w:r w:rsidRPr="006179C8">
        <w:rPr>
          <w:rFonts w:ascii="Palatino Linotype" w:hAnsi="Palatino Linotype" w:cs="Palatino Linotype"/>
          <w:sz w:val="24"/>
          <w:szCs w:val="24"/>
        </w:rPr>
        <w:tab/>
      </w:r>
    </w:p>
    <w:p w:rsidR="006179C8" w:rsidRPr="006179C8" w:rsidRDefault="009B23A9" w:rsidP="006179C8">
      <w:pPr>
        <w:pStyle w:val="NormalText"/>
        <w:numPr>
          <w:ilvl w:val="0"/>
          <w:numId w:val="3"/>
        </w:numPr>
        <w:ind w:right="140"/>
        <w:rPr>
          <w:rFonts w:ascii="Palatino Linotype" w:hAnsi="Palatino Linotype" w:cs="Palatino Linotype"/>
          <w:sz w:val="24"/>
          <w:szCs w:val="24"/>
        </w:rPr>
      </w:pPr>
      <w:r w:rsidRPr="006179C8">
        <w:rPr>
          <w:rFonts w:ascii="Palatino Linotype" w:hAnsi="Palatino Linotype" w:cs="Palatino Linotype"/>
          <w:sz w:val="24"/>
          <w:szCs w:val="24"/>
        </w:rPr>
        <w:t>19%</w:t>
      </w:r>
      <w:r w:rsidRPr="006179C8">
        <w:rPr>
          <w:rFonts w:ascii="Palatino Linotype" w:hAnsi="Palatino Linotype" w:cs="Palatino Linotype"/>
          <w:sz w:val="24"/>
          <w:szCs w:val="24"/>
        </w:rPr>
        <w:tab/>
      </w:r>
    </w:p>
    <w:p w:rsidR="006179C8" w:rsidRPr="006179C8" w:rsidRDefault="009B23A9" w:rsidP="006179C8">
      <w:pPr>
        <w:pStyle w:val="NormalText"/>
        <w:numPr>
          <w:ilvl w:val="0"/>
          <w:numId w:val="3"/>
        </w:numPr>
        <w:ind w:right="140"/>
        <w:rPr>
          <w:rFonts w:ascii="Palatino Linotype" w:hAnsi="Palatino Linotype" w:cs="Palatino Linotype"/>
          <w:sz w:val="24"/>
          <w:szCs w:val="24"/>
        </w:rPr>
      </w:pPr>
      <w:r w:rsidRPr="006179C8">
        <w:rPr>
          <w:rFonts w:ascii="Palatino Linotype" w:hAnsi="Palatino Linotype" w:cs="Palatino Linotype"/>
          <w:sz w:val="24"/>
          <w:szCs w:val="24"/>
        </w:rPr>
        <w:t>21%</w:t>
      </w:r>
      <w:r w:rsidRPr="006179C8">
        <w:rPr>
          <w:rFonts w:ascii="Palatino Linotype" w:hAnsi="Palatino Linotype" w:cs="Palatino Linotype"/>
          <w:sz w:val="24"/>
          <w:szCs w:val="24"/>
        </w:rPr>
        <w:tab/>
      </w:r>
    </w:p>
    <w:p w:rsidR="006179C8" w:rsidRPr="006179C8" w:rsidRDefault="009B23A9" w:rsidP="006179C8">
      <w:pPr>
        <w:pStyle w:val="NormalText"/>
        <w:numPr>
          <w:ilvl w:val="0"/>
          <w:numId w:val="3"/>
        </w:numPr>
        <w:ind w:right="140"/>
        <w:rPr>
          <w:rFonts w:ascii="Palatino Linotype" w:hAnsi="Palatino Linotype" w:cs="Palatino Linotype"/>
          <w:sz w:val="24"/>
          <w:szCs w:val="24"/>
        </w:rPr>
      </w:pPr>
      <w:r w:rsidRPr="006179C8">
        <w:rPr>
          <w:rFonts w:ascii="Palatino Linotype" w:hAnsi="Palatino Linotype" w:cs="Palatino Linotype"/>
          <w:sz w:val="24"/>
          <w:szCs w:val="24"/>
        </w:rPr>
        <w:t>22%</w:t>
      </w:r>
      <w:r w:rsidRPr="006179C8">
        <w:rPr>
          <w:rFonts w:ascii="Palatino Linotype" w:hAnsi="Palatino Linotype" w:cs="Palatino Linotype"/>
          <w:sz w:val="24"/>
          <w:szCs w:val="24"/>
        </w:rPr>
        <w:tab/>
      </w:r>
    </w:p>
    <w:p w:rsidR="0032103B" w:rsidRPr="006179C8" w:rsidRDefault="009B23A9" w:rsidP="006179C8">
      <w:pPr>
        <w:pStyle w:val="NormalText"/>
        <w:numPr>
          <w:ilvl w:val="0"/>
          <w:numId w:val="3"/>
        </w:numPr>
        <w:ind w:right="140"/>
        <w:rPr>
          <w:rFonts w:ascii="Palatino Linotype" w:hAnsi="Palatino Linotype" w:cs="Palatino Linotype"/>
          <w:sz w:val="24"/>
          <w:szCs w:val="24"/>
        </w:rPr>
      </w:pPr>
      <w:r w:rsidRPr="006179C8">
        <w:rPr>
          <w:rFonts w:ascii="Palatino Linotype" w:hAnsi="Palatino Linotype" w:cs="Palatino Linotype"/>
          <w:sz w:val="24"/>
          <w:szCs w:val="24"/>
        </w:rPr>
        <w:t>20%</w:t>
      </w:r>
    </w:p>
    <w:p w:rsidR="0032103B" w:rsidRPr="006179C8" w:rsidRDefault="0032103B">
      <w:pPr>
        <w:pStyle w:val="NormalText"/>
        <w:rPr>
          <w:rFonts w:ascii="Palatino Linotype" w:hAnsi="Palatino Linotype" w:cs="Palatino Linotype"/>
          <w:sz w:val="24"/>
          <w:szCs w:val="24"/>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Why must care be taken when comparing a firm's share price to its operating income?</w:t>
      </w:r>
    </w:p>
    <w:p w:rsidR="0032103B" w:rsidRPr="006179C8" w:rsidRDefault="009B23A9" w:rsidP="006179C8">
      <w:pPr>
        <w:pStyle w:val="NormalText"/>
        <w:numPr>
          <w:ilvl w:val="0"/>
          <w:numId w:val="2"/>
        </w:numPr>
        <w:ind w:right="140"/>
        <w:rPr>
          <w:rFonts w:ascii="Palatino Linotype" w:hAnsi="Palatino Linotype" w:cs="Palatino Linotype"/>
          <w:sz w:val="24"/>
          <w:szCs w:val="24"/>
        </w:rPr>
      </w:pPr>
      <w:r w:rsidRPr="006179C8">
        <w:rPr>
          <w:rFonts w:ascii="Palatino Linotype" w:hAnsi="Palatino Linotype" w:cs="Palatino Linotype"/>
          <w:sz w:val="24"/>
          <w:szCs w:val="24"/>
        </w:rPr>
        <w:t>Share price is a quantity related to the enterprise value of the firm, while operating income is related to the equity holders.</w:t>
      </w:r>
    </w:p>
    <w:p w:rsidR="0032103B" w:rsidRPr="006179C8" w:rsidRDefault="009B23A9" w:rsidP="006179C8">
      <w:pPr>
        <w:pStyle w:val="NormalText"/>
        <w:numPr>
          <w:ilvl w:val="0"/>
          <w:numId w:val="2"/>
        </w:numPr>
        <w:ind w:right="140"/>
        <w:rPr>
          <w:rFonts w:ascii="Palatino Linotype" w:hAnsi="Palatino Linotype" w:cs="Palatino Linotype"/>
          <w:sz w:val="24"/>
          <w:szCs w:val="24"/>
        </w:rPr>
      </w:pPr>
      <w:r w:rsidRPr="006179C8">
        <w:rPr>
          <w:rFonts w:ascii="Palatino Linotype" w:hAnsi="Palatino Linotype" w:cs="Palatino Linotype"/>
          <w:sz w:val="24"/>
          <w:szCs w:val="24"/>
        </w:rPr>
        <w:t>Share price is a quantity related to equity holders, while operating income is an amount that is related to the whole firm.</w:t>
      </w:r>
    </w:p>
    <w:p w:rsidR="0032103B" w:rsidRPr="006179C8" w:rsidRDefault="009B23A9" w:rsidP="006179C8">
      <w:pPr>
        <w:pStyle w:val="NormalText"/>
        <w:numPr>
          <w:ilvl w:val="0"/>
          <w:numId w:val="2"/>
        </w:numPr>
        <w:ind w:right="140"/>
        <w:rPr>
          <w:rFonts w:ascii="Palatino Linotype" w:hAnsi="Palatino Linotype" w:cs="Palatino Linotype"/>
          <w:sz w:val="24"/>
          <w:szCs w:val="24"/>
        </w:rPr>
      </w:pPr>
      <w:r w:rsidRPr="006179C8">
        <w:rPr>
          <w:rFonts w:ascii="Palatino Linotype" w:hAnsi="Palatino Linotype" w:cs="Palatino Linotype"/>
          <w:sz w:val="24"/>
          <w:szCs w:val="24"/>
        </w:rPr>
        <w:t>Share price is a quantity related to the entire firm, while operating income is an amount that is related solely to equity holders.</w:t>
      </w:r>
    </w:p>
    <w:p w:rsidR="0032103B" w:rsidRPr="006179C8" w:rsidRDefault="009B23A9" w:rsidP="006179C8">
      <w:pPr>
        <w:pStyle w:val="NormalText"/>
        <w:numPr>
          <w:ilvl w:val="0"/>
          <w:numId w:val="2"/>
        </w:numPr>
        <w:ind w:right="140"/>
        <w:rPr>
          <w:rFonts w:ascii="Palatino Linotype" w:hAnsi="Palatino Linotype" w:cs="Palatino Linotype"/>
          <w:sz w:val="24"/>
          <w:szCs w:val="24"/>
        </w:rPr>
      </w:pPr>
      <w:r w:rsidRPr="006179C8">
        <w:rPr>
          <w:rFonts w:ascii="Palatino Linotype" w:hAnsi="Palatino Linotype" w:cs="Palatino Linotype"/>
          <w:sz w:val="24"/>
          <w:szCs w:val="24"/>
        </w:rPr>
        <w:t>Both share price and operating income are related solely to equity holders.</w:t>
      </w:r>
    </w:p>
    <w:p w:rsidR="0032103B" w:rsidRPr="006179C8" w:rsidRDefault="009B23A9" w:rsidP="006179C8">
      <w:pPr>
        <w:pStyle w:val="NormalText"/>
        <w:numPr>
          <w:ilvl w:val="0"/>
          <w:numId w:val="2"/>
        </w:numPr>
        <w:ind w:right="140"/>
        <w:rPr>
          <w:rFonts w:ascii="Palatino Linotype" w:hAnsi="Palatino Linotype" w:cs="Palatino Linotype"/>
          <w:sz w:val="24"/>
          <w:szCs w:val="24"/>
        </w:rPr>
      </w:pPr>
      <w:r w:rsidRPr="006179C8">
        <w:rPr>
          <w:rFonts w:ascii="Palatino Linotype" w:hAnsi="Palatino Linotype" w:cs="Palatino Linotype"/>
          <w:sz w:val="24"/>
          <w:szCs w:val="24"/>
        </w:rPr>
        <w:t>Both share price and operating income are related to the whole firm.</w:t>
      </w:r>
    </w:p>
    <w:p w:rsidR="0032103B" w:rsidRPr="006179C8" w:rsidRDefault="0032103B">
      <w:pPr>
        <w:pStyle w:val="NormalText"/>
        <w:rPr>
          <w:rFonts w:ascii="Palatino Linotype" w:hAnsi="Palatino Linotype" w:cs="Palatino Linotype"/>
          <w:sz w:val="24"/>
          <w:szCs w:val="24"/>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Given that the interest rate is 10% per annum, what is the present value of an investment that has 5 equal payments of $50,000 each year for 5 years, starting today?</w:t>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$250,000</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$ 78,493.27</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lastRenderedPageBreak/>
        <w:t>$208,493.27</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$158,493.27</w:t>
      </w:r>
      <w:r w:rsidRPr="006179C8">
        <w:rPr>
          <w:rFonts w:ascii="Palatino Linotype" w:hAnsi="Palatino Linotype" w:cs="Palatino Linotype"/>
          <w:sz w:val="24"/>
          <w:szCs w:val="24"/>
        </w:rPr>
        <w:tab/>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$175,000</w:t>
      </w:r>
    </w:p>
    <w:p w:rsidR="0032103B" w:rsidRPr="006179C8" w:rsidRDefault="0032103B">
      <w:pPr>
        <w:pStyle w:val="NormalText"/>
        <w:rPr>
          <w:rFonts w:ascii="Palatino Linotype" w:hAnsi="Palatino Linotype" w:cs="Palatino Linotype"/>
          <w:sz w:val="24"/>
          <w:szCs w:val="24"/>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Pr>
          <w:rFonts w:ascii="Palatino Linotype" w:hAnsi="Palatino Linotype" w:cs="Palatino Linotype"/>
        </w:rPr>
        <w:t xml:space="preserve"> </w:t>
      </w:r>
      <w:r w:rsidRPr="006179C8">
        <w:rPr>
          <w:rFonts w:ascii="Palatino Linotype" w:hAnsi="Palatino Linotype" w:cs="Palatino Linotype"/>
          <w:sz w:val="24"/>
          <w:szCs w:val="24"/>
        </w:rPr>
        <w:t>Heavy Duty Inc., a manufacturer of power tools, decides to offer a rebate of $100 on its 16-inch mid-range chain saw, which currently has a retail price $470. Heavy Duty's marketers estimate that, as a result of the rebate, sales of this model will increase from 50,000 to 80,000 units next year. The profit margin for Heavy Duty before the rebate is $150. Based on the given information, is the decision to give the rebate a wise one?</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No, since costs are $5.0 million more than benefits.</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Yes, since the benefits are $0.5 million more than the costs.</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Yes, since the benefits are $0.2 million more than the costs.</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No, since costs are $3.5 million more than benefits.</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Yes, since the benefits are $1.5 million more than the costs.</w:t>
      </w:r>
    </w:p>
    <w:p w:rsidR="0032103B" w:rsidRPr="006179C8" w:rsidRDefault="0032103B">
      <w:pPr>
        <w:pStyle w:val="NormalText"/>
        <w:rPr>
          <w:rFonts w:ascii="Palatino Linotype" w:hAnsi="Palatino Linotype" w:cs="Palatino Linotype"/>
          <w:sz w:val="24"/>
          <w:szCs w:val="24"/>
        </w:rPr>
      </w:pPr>
    </w:p>
    <w:p w:rsidR="0032103B" w:rsidRPr="006179C8" w:rsidRDefault="009B23A9">
      <w:pPr>
        <w:pStyle w:val="NormalText"/>
        <w:ind w:right="140"/>
        <w:rPr>
          <w:rFonts w:ascii="Palatino Linotype" w:hAnsi="Palatino Linotype" w:cs="Palatino Linotype"/>
          <w:b/>
          <w:sz w:val="24"/>
          <w:szCs w:val="24"/>
        </w:rPr>
      </w:pPr>
      <w:r w:rsidRPr="006179C8">
        <w:rPr>
          <w:rFonts w:ascii="Palatino Linotype" w:hAnsi="Palatino Linotype" w:cs="Palatino Linotype"/>
          <w:b/>
          <w:i/>
          <w:iCs/>
          <w:sz w:val="24"/>
          <w:szCs w:val="24"/>
        </w:rPr>
        <w:t>Use the information for the question(s) below.</w:t>
      </w:r>
    </w:p>
    <w:p w:rsidR="0032103B" w:rsidRPr="006179C8" w:rsidRDefault="0032103B">
      <w:pPr>
        <w:pStyle w:val="NormalText"/>
        <w:ind w:right="140"/>
        <w:rPr>
          <w:rFonts w:ascii="Palatino Linotype" w:hAnsi="Palatino Linotype" w:cs="Palatino Linotype"/>
          <w:sz w:val="24"/>
          <w:szCs w:val="24"/>
        </w:rPr>
      </w:pPr>
    </w:p>
    <w:p w:rsidR="0032103B" w:rsidRPr="006179C8" w:rsidRDefault="009B23A9">
      <w:pPr>
        <w:pStyle w:val="NormalText"/>
        <w:ind w:right="140"/>
        <w:rPr>
          <w:rFonts w:ascii="Palatino Linotype" w:hAnsi="Palatino Linotype" w:cs="Palatino Linotype"/>
          <w:sz w:val="24"/>
          <w:szCs w:val="24"/>
        </w:rPr>
      </w:pPr>
      <w:r w:rsidRPr="006179C8">
        <w:rPr>
          <w:rFonts w:ascii="Palatino Linotype" w:hAnsi="Palatino Linotype" w:cs="Palatino Linotype"/>
          <w:sz w:val="24"/>
          <w:szCs w:val="24"/>
        </w:rPr>
        <w:t>Two years ago you purchased a new SUV. You financed your SUV for 60 months (with payments made at the end of the month) with a loan at 5.9% per year compounded monthly. You monthly payments are $617.16 and you have just made your 24th monthly payment on your SUV.</w:t>
      </w:r>
    </w:p>
    <w:p w:rsidR="0032103B" w:rsidRPr="006179C8" w:rsidRDefault="0032103B">
      <w:pPr>
        <w:pStyle w:val="NormalText"/>
        <w:ind w:right="140"/>
        <w:rPr>
          <w:rFonts w:ascii="Palatino Linotype" w:hAnsi="Palatino Linotype" w:cs="Palatino Linotype"/>
          <w:sz w:val="24"/>
          <w:szCs w:val="24"/>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The amount of your original loan is closest to:</w:t>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$29,000</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$20,300</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$37,000</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$31,250</w:t>
      </w:r>
      <w:r w:rsidRPr="006179C8">
        <w:rPr>
          <w:rFonts w:ascii="Palatino Linotype" w:hAnsi="Palatino Linotype" w:cs="Palatino Linotype"/>
          <w:sz w:val="24"/>
          <w:szCs w:val="24"/>
        </w:rPr>
        <w:tab/>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$32,000</w:t>
      </w:r>
    </w:p>
    <w:p w:rsidR="0032103B" w:rsidRPr="006179C8" w:rsidRDefault="0032103B">
      <w:pPr>
        <w:pStyle w:val="NormalText"/>
        <w:rPr>
          <w:rFonts w:ascii="Palatino Linotype" w:hAnsi="Palatino Linotype" w:cs="Palatino Linotype"/>
          <w:sz w:val="24"/>
          <w:szCs w:val="24"/>
        </w:rPr>
      </w:pPr>
    </w:p>
    <w:p w:rsidR="006179C8" w:rsidRDefault="006179C8">
      <w:pPr>
        <w:pStyle w:val="NormalText"/>
        <w:rPr>
          <w:rFonts w:ascii="Palatino Linotype" w:hAnsi="Palatino Linotype" w:cs="Palatino Linotype"/>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Assuming that you have made all of the first 24 payments on time, then the outstanding principal balance on your SUV loan is closest to:</w:t>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$32,000</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$29,000</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$31,250</w:t>
      </w:r>
      <w:r w:rsidRPr="006179C8">
        <w:rPr>
          <w:rFonts w:ascii="Palatino Linotype" w:hAnsi="Palatino Linotype" w:cs="Palatino Linotype"/>
          <w:sz w:val="24"/>
          <w:szCs w:val="24"/>
        </w:rPr>
        <w:tab/>
      </w:r>
    </w:p>
    <w:p w:rsidR="006179C8"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$20,300</w:t>
      </w:r>
      <w:r w:rsidRPr="006179C8">
        <w:rPr>
          <w:rFonts w:ascii="Palatino Linotype" w:hAnsi="Palatino Linotype" w:cs="Palatino Linotype"/>
          <w:sz w:val="24"/>
          <w:szCs w:val="24"/>
        </w:rPr>
        <w:tab/>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$19,200</w:t>
      </w:r>
    </w:p>
    <w:p w:rsidR="0032103B" w:rsidRPr="006179C8" w:rsidRDefault="0032103B">
      <w:pPr>
        <w:pStyle w:val="NormalText"/>
        <w:rPr>
          <w:rFonts w:ascii="Palatino Linotype" w:hAnsi="Palatino Linotype" w:cs="Palatino Linotype"/>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DC47FE" w:rsidRDefault="00DC47FE" w:rsidP="006179C8">
      <w:pPr>
        <w:pStyle w:val="NormalText"/>
        <w:ind w:right="140"/>
        <w:rPr>
          <w:rFonts w:ascii="Palatino Linotype" w:hAnsi="Palatino Linotype" w:cs="Palatino Linotype"/>
          <w:b/>
          <w:i/>
          <w:iCs/>
          <w:sz w:val="24"/>
          <w:szCs w:val="24"/>
        </w:rPr>
      </w:pPr>
    </w:p>
    <w:p w:rsidR="006179C8" w:rsidRPr="006179C8" w:rsidRDefault="006179C8" w:rsidP="006179C8">
      <w:pPr>
        <w:pStyle w:val="NormalText"/>
        <w:ind w:right="140"/>
        <w:rPr>
          <w:rFonts w:ascii="Palatino Linotype" w:hAnsi="Palatino Linotype" w:cs="Palatino Linotype"/>
          <w:b/>
          <w:sz w:val="24"/>
          <w:szCs w:val="24"/>
        </w:rPr>
      </w:pPr>
      <w:r w:rsidRPr="006179C8">
        <w:rPr>
          <w:rFonts w:ascii="Palatino Linotype" w:hAnsi="Palatino Linotype" w:cs="Palatino Linotype"/>
          <w:b/>
          <w:i/>
          <w:iCs/>
          <w:sz w:val="24"/>
          <w:szCs w:val="24"/>
        </w:rPr>
        <w:t>Use the information for the question(s) below.</w:t>
      </w:r>
    </w:p>
    <w:p w:rsidR="0032103B" w:rsidRPr="006179C8" w:rsidRDefault="0032103B">
      <w:pPr>
        <w:pStyle w:val="NormalText"/>
        <w:rPr>
          <w:rFonts w:ascii="Palatino Linotype" w:hAnsi="Palatino Linotype" w:cs="Palatino Linotype"/>
          <w:sz w:val="24"/>
          <w:szCs w:val="24"/>
        </w:rPr>
      </w:pPr>
    </w:p>
    <w:tbl>
      <w:tblPr>
        <w:tblW w:w="0" w:type="auto"/>
        <w:tblInd w:w="519" w:type="dxa"/>
        <w:tblLayout w:type="fixed"/>
        <w:tblCellMar>
          <w:left w:w="0" w:type="dxa"/>
          <w:right w:w="0" w:type="dxa"/>
        </w:tblCellMar>
        <w:tblLook w:val="0000" w:firstRow="0" w:lastRow="0" w:firstColumn="0" w:lastColumn="0" w:noHBand="0" w:noVBand="0"/>
      </w:tblPr>
      <w:tblGrid>
        <w:gridCol w:w="4288"/>
        <w:gridCol w:w="1985"/>
      </w:tblGrid>
      <w:tr w:rsidR="0032103B" w:rsidRPr="006179C8" w:rsidTr="006179C8">
        <w:trPr>
          <w:trHeight w:val="273"/>
        </w:trPr>
        <w:tc>
          <w:tcPr>
            <w:tcW w:w="4288"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ind w:right="140"/>
              <w:rPr>
                <w:rFonts w:ascii="Palatino Linotype" w:hAnsi="Palatino Linotype" w:cs="Palatino Linotype"/>
                <w:sz w:val="24"/>
                <w:szCs w:val="24"/>
              </w:rPr>
            </w:pPr>
            <w:r w:rsidRPr="006179C8">
              <w:rPr>
                <w:rFonts w:ascii="Palatino Linotype" w:hAnsi="Palatino Linotype" w:cs="Palatino Linotype"/>
                <w:sz w:val="24"/>
                <w:szCs w:val="24"/>
              </w:rPr>
              <w:t>Initial Payment</w:t>
            </w:r>
          </w:p>
        </w:tc>
        <w:tc>
          <w:tcPr>
            <w:tcW w:w="198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rPr>
                <w:rFonts w:ascii="Palatino Linotype" w:hAnsi="Palatino Linotype" w:cs="Palatino Linotype"/>
                <w:sz w:val="24"/>
                <w:szCs w:val="24"/>
              </w:rPr>
            </w:pPr>
            <w:r w:rsidRPr="006179C8">
              <w:rPr>
                <w:rFonts w:ascii="Palatino Linotype" w:hAnsi="Palatino Linotype" w:cs="Palatino Linotype"/>
                <w:sz w:val="24"/>
                <w:szCs w:val="24"/>
              </w:rPr>
              <w:t>$40,000</w:t>
            </w:r>
          </w:p>
        </w:tc>
      </w:tr>
      <w:tr w:rsidR="0032103B" w:rsidRPr="006179C8" w:rsidTr="006179C8">
        <w:trPr>
          <w:trHeight w:val="273"/>
        </w:trPr>
        <w:tc>
          <w:tcPr>
            <w:tcW w:w="4288"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sz w:val="24"/>
                <w:szCs w:val="24"/>
              </w:rPr>
            </w:pPr>
            <w:r w:rsidRPr="006179C8">
              <w:rPr>
                <w:rFonts w:ascii="Palatino Linotype" w:hAnsi="Palatino Linotype" w:cs="Palatino Linotype"/>
                <w:sz w:val="24"/>
                <w:szCs w:val="24"/>
              </w:rPr>
              <w:t>Growth of Cash Flow</w:t>
            </w:r>
          </w:p>
        </w:tc>
        <w:tc>
          <w:tcPr>
            <w:tcW w:w="198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sz w:val="24"/>
                <w:szCs w:val="24"/>
              </w:rPr>
            </w:pPr>
            <w:r w:rsidRPr="006179C8">
              <w:rPr>
                <w:rFonts w:ascii="Palatino Linotype" w:hAnsi="Palatino Linotype" w:cs="Palatino Linotype"/>
                <w:sz w:val="24"/>
                <w:szCs w:val="24"/>
              </w:rPr>
              <w:t>4%</w:t>
            </w:r>
          </w:p>
        </w:tc>
      </w:tr>
      <w:tr w:rsidR="0032103B" w:rsidRPr="006179C8" w:rsidTr="006179C8">
        <w:trPr>
          <w:trHeight w:val="258"/>
        </w:trPr>
        <w:tc>
          <w:tcPr>
            <w:tcW w:w="4288"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sz w:val="24"/>
                <w:szCs w:val="24"/>
              </w:rPr>
            </w:pPr>
            <w:r w:rsidRPr="006179C8">
              <w:rPr>
                <w:rFonts w:ascii="Palatino Linotype" w:hAnsi="Palatino Linotype" w:cs="Palatino Linotype"/>
                <w:sz w:val="24"/>
                <w:szCs w:val="24"/>
              </w:rPr>
              <w:t>Interest Rate</w:t>
            </w:r>
          </w:p>
        </w:tc>
        <w:tc>
          <w:tcPr>
            <w:tcW w:w="198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sz w:val="24"/>
                <w:szCs w:val="24"/>
              </w:rPr>
            </w:pPr>
            <w:r w:rsidRPr="006179C8">
              <w:rPr>
                <w:rFonts w:ascii="Palatino Linotype" w:hAnsi="Palatino Linotype" w:cs="Palatino Linotype"/>
                <w:sz w:val="24"/>
                <w:szCs w:val="24"/>
              </w:rPr>
              <w:t>6%</w:t>
            </w:r>
          </w:p>
        </w:tc>
      </w:tr>
      <w:tr w:rsidR="0032103B" w:rsidRPr="006179C8" w:rsidTr="006179C8">
        <w:trPr>
          <w:trHeight w:val="273"/>
        </w:trPr>
        <w:tc>
          <w:tcPr>
            <w:tcW w:w="4288"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sz w:val="24"/>
                <w:szCs w:val="24"/>
              </w:rPr>
            </w:pPr>
            <w:r w:rsidRPr="006179C8">
              <w:rPr>
                <w:rFonts w:ascii="Palatino Linotype" w:hAnsi="Palatino Linotype" w:cs="Palatino Linotype"/>
                <w:sz w:val="24"/>
                <w:szCs w:val="24"/>
              </w:rPr>
              <w:t>No. of years (Annuity)</w:t>
            </w:r>
          </w:p>
        </w:tc>
        <w:tc>
          <w:tcPr>
            <w:tcW w:w="1985"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sz w:val="24"/>
                <w:szCs w:val="24"/>
              </w:rPr>
            </w:pPr>
            <w:r w:rsidRPr="006179C8">
              <w:rPr>
                <w:rFonts w:ascii="Palatino Linotype" w:hAnsi="Palatino Linotype" w:cs="Palatino Linotype"/>
                <w:sz w:val="24"/>
                <w:szCs w:val="24"/>
              </w:rPr>
              <w:t>5</w:t>
            </w:r>
          </w:p>
        </w:tc>
      </w:tr>
    </w:tbl>
    <w:p w:rsidR="0032103B" w:rsidRPr="006179C8" w:rsidRDefault="0032103B">
      <w:pPr>
        <w:pStyle w:val="NormalText"/>
        <w:ind w:right="140"/>
        <w:rPr>
          <w:rFonts w:ascii="Palatino Linotype" w:hAnsi="Palatino Linotype" w:cs="Palatino Linotype"/>
          <w:sz w:val="24"/>
          <w:szCs w:val="24"/>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What is the future value of this annuity?</w:t>
      </w:r>
    </w:p>
    <w:p w:rsidR="006179C8" w:rsidRPr="006179C8" w:rsidRDefault="009B23A9" w:rsidP="006179C8">
      <w:pPr>
        <w:pStyle w:val="NormalText"/>
        <w:ind w:right="140" w:firstLine="720"/>
        <w:rPr>
          <w:rFonts w:ascii="Palatino Linotype" w:hAnsi="Palatino Linotype" w:cs="Palatino Linotype"/>
          <w:sz w:val="24"/>
          <w:szCs w:val="24"/>
        </w:rPr>
      </w:pPr>
      <w:r w:rsidRPr="006179C8">
        <w:rPr>
          <w:rFonts w:ascii="Palatino Linotype" w:hAnsi="Palatino Linotype" w:cs="Palatino Linotype"/>
          <w:sz w:val="24"/>
          <w:szCs w:val="24"/>
        </w:rPr>
        <w:t>A) $181,692.35</w:t>
      </w:r>
      <w:r w:rsidRPr="006179C8">
        <w:rPr>
          <w:rFonts w:ascii="Palatino Linotype" w:hAnsi="Palatino Linotype" w:cs="Palatino Linotype"/>
          <w:sz w:val="24"/>
          <w:szCs w:val="24"/>
        </w:rPr>
        <w:tab/>
      </w:r>
    </w:p>
    <w:p w:rsidR="006179C8" w:rsidRPr="006179C8" w:rsidRDefault="009B23A9" w:rsidP="006179C8">
      <w:pPr>
        <w:pStyle w:val="NormalText"/>
        <w:ind w:right="140" w:firstLine="720"/>
        <w:rPr>
          <w:rFonts w:ascii="Palatino Linotype" w:hAnsi="Palatino Linotype" w:cs="Palatino Linotype"/>
          <w:sz w:val="24"/>
          <w:szCs w:val="24"/>
        </w:rPr>
      </w:pPr>
      <w:r w:rsidRPr="006179C8">
        <w:rPr>
          <w:rFonts w:ascii="Palatino Linotype" w:hAnsi="Palatino Linotype" w:cs="Palatino Linotype"/>
          <w:sz w:val="24"/>
          <w:szCs w:val="24"/>
        </w:rPr>
        <w:t>B) $200,000</w:t>
      </w:r>
      <w:r w:rsidRPr="006179C8">
        <w:rPr>
          <w:rFonts w:ascii="Palatino Linotype" w:hAnsi="Palatino Linotype" w:cs="Palatino Linotype"/>
          <w:sz w:val="24"/>
          <w:szCs w:val="24"/>
        </w:rPr>
        <w:tab/>
      </w:r>
    </w:p>
    <w:p w:rsidR="006179C8" w:rsidRPr="006179C8" w:rsidRDefault="009B23A9" w:rsidP="006179C8">
      <w:pPr>
        <w:pStyle w:val="NormalText"/>
        <w:ind w:right="140" w:firstLine="720"/>
        <w:rPr>
          <w:rFonts w:ascii="Palatino Linotype" w:hAnsi="Palatino Linotype" w:cs="Palatino Linotype"/>
          <w:sz w:val="24"/>
          <w:szCs w:val="24"/>
        </w:rPr>
      </w:pPr>
      <w:r w:rsidRPr="006179C8">
        <w:rPr>
          <w:rFonts w:ascii="Palatino Linotype" w:hAnsi="Palatino Linotype" w:cs="Palatino Linotype"/>
          <w:sz w:val="24"/>
          <w:szCs w:val="24"/>
        </w:rPr>
        <w:t>C) $243,145.35</w:t>
      </w:r>
      <w:r w:rsidRPr="006179C8">
        <w:rPr>
          <w:rFonts w:ascii="Palatino Linotype" w:hAnsi="Palatino Linotype" w:cs="Palatino Linotype"/>
          <w:sz w:val="24"/>
          <w:szCs w:val="24"/>
        </w:rPr>
        <w:tab/>
      </w:r>
    </w:p>
    <w:p w:rsidR="006179C8" w:rsidRPr="006179C8" w:rsidRDefault="009B23A9" w:rsidP="006179C8">
      <w:pPr>
        <w:pStyle w:val="NormalText"/>
        <w:ind w:right="140" w:firstLine="720"/>
        <w:rPr>
          <w:rFonts w:ascii="Palatino Linotype" w:hAnsi="Palatino Linotype" w:cs="Palatino Linotype"/>
          <w:sz w:val="24"/>
          <w:szCs w:val="24"/>
        </w:rPr>
      </w:pPr>
      <w:r w:rsidRPr="006179C8">
        <w:rPr>
          <w:rFonts w:ascii="Palatino Linotype" w:hAnsi="Palatino Linotype" w:cs="Palatino Linotype"/>
          <w:sz w:val="24"/>
          <w:szCs w:val="24"/>
        </w:rPr>
        <w:t>D) $238,301.70</w:t>
      </w:r>
      <w:r w:rsidRPr="006179C8">
        <w:rPr>
          <w:rFonts w:ascii="Palatino Linotype" w:hAnsi="Palatino Linotype" w:cs="Palatino Linotype"/>
          <w:sz w:val="24"/>
          <w:szCs w:val="24"/>
        </w:rPr>
        <w:tab/>
      </w:r>
    </w:p>
    <w:p w:rsidR="0032103B" w:rsidRPr="006179C8" w:rsidRDefault="009B23A9" w:rsidP="006179C8">
      <w:pPr>
        <w:pStyle w:val="NormalText"/>
        <w:ind w:right="140" w:firstLine="720"/>
        <w:rPr>
          <w:rFonts w:ascii="Palatino Linotype" w:hAnsi="Palatino Linotype" w:cs="Palatino Linotype"/>
          <w:sz w:val="24"/>
          <w:szCs w:val="24"/>
        </w:rPr>
      </w:pPr>
      <w:r w:rsidRPr="006179C8">
        <w:rPr>
          <w:rFonts w:ascii="Palatino Linotype" w:hAnsi="Palatino Linotype" w:cs="Palatino Linotype"/>
          <w:sz w:val="24"/>
          <w:szCs w:val="24"/>
        </w:rPr>
        <w:t>) $168,494.55</w:t>
      </w:r>
    </w:p>
    <w:p w:rsidR="0032103B" w:rsidRPr="006179C8" w:rsidRDefault="0032103B">
      <w:pPr>
        <w:pStyle w:val="NormalText"/>
        <w:rPr>
          <w:rFonts w:ascii="Palatino Linotype" w:hAnsi="Palatino Linotype" w:cs="Palatino Linotype"/>
          <w:sz w:val="24"/>
          <w:szCs w:val="24"/>
        </w:rPr>
      </w:pPr>
    </w:p>
    <w:p w:rsidR="0032103B" w:rsidRPr="006179C8" w:rsidRDefault="009B23A9">
      <w:pPr>
        <w:pStyle w:val="NormalText"/>
        <w:ind w:right="140"/>
        <w:rPr>
          <w:rFonts w:ascii="Palatino Linotype" w:hAnsi="Palatino Linotype" w:cs="Palatino Linotype"/>
          <w:b/>
          <w:i/>
          <w:iCs/>
          <w:sz w:val="24"/>
          <w:szCs w:val="24"/>
        </w:rPr>
      </w:pPr>
      <w:r w:rsidRPr="006179C8">
        <w:rPr>
          <w:rFonts w:ascii="Palatino Linotype" w:hAnsi="Palatino Linotype" w:cs="Palatino Linotype"/>
          <w:b/>
          <w:i/>
          <w:iCs/>
          <w:sz w:val="24"/>
          <w:szCs w:val="24"/>
        </w:rPr>
        <w:t>Use the information about Billy's Burgers to answer the following question(s):</w:t>
      </w:r>
    </w:p>
    <w:p w:rsidR="0032103B" w:rsidRDefault="0032103B">
      <w:pPr>
        <w:pStyle w:val="NormalText"/>
        <w:ind w:right="140"/>
        <w:rPr>
          <w:rFonts w:ascii="Palatino Linotype" w:hAnsi="Palatino Linotype" w:cs="Palatino Linotype"/>
          <w:b/>
          <w:bCs/>
        </w:rPr>
      </w:pPr>
    </w:p>
    <w:p w:rsidR="0032103B" w:rsidRPr="006179C8" w:rsidRDefault="009B23A9">
      <w:pPr>
        <w:pStyle w:val="NormalText"/>
        <w:tabs>
          <w:tab w:val="center" w:pos="2880"/>
        </w:tabs>
        <w:ind w:right="140"/>
        <w:rPr>
          <w:rFonts w:ascii="Palatino Linotype" w:hAnsi="Palatino Linotype" w:cs="Palatino Linotype"/>
          <w:b/>
          <w:bCs/>
          <w:sz w:val="24"/>
          <w:szCs w:val="24"/>
        </w:rPr>
      </w:pPr>
      <w:r>
        <w:rPr>
          <w:rFonts w:ascii="Palatino Linotype" w:hAnsi="Palatino Linotype" w:cs="Palatino Linotype"/>
          <w:b/>
          <w:bCs/>
        </w:rPr>
        <w:tab/>
      </w:r>
      <w:r w:rsidRPr="006179C8">
        <w:rPr>
          <w:rFonts w:ascii="Palatino Linotype" w:hAnsi="Palatino Linotype" w:cs="Palatino Linotype"/>
          <w:b/>
          <w:bCs/>
          <w:sz w:val="24"/>
          <w:szCs w:val="24"/>
        </w:rPr>
        <w:t>Billy's Burgers</w:t>
      </w:r>
    </w:p>
    <w:tbl>
      <w:tblPr>
        <w:tblW w:w="0" w:type="auto"/>
        <w:tblInd w:w="744" w:type="dxa"/>
        <w:tblLayout w:type="fixed"/>
        <w:tblCellMar>
          <w:left w:w="0" w:type="dxa"/>
          <w:right w:w="0" w:type="dxa"/>
        </w:tblCellMar>
        <w:tblLook w:val="0000" w:firstRow="0" w:lastRow="0" w:firstColumn="0" w:lastColumn="0" w:noHBand="0" w:noVBand="0"/>
      </w:tblPr>
      <w:tblGrid>
        <w:gridCol w:w="1950"/>
        <w:gridCol w:w="1350"/>
        <w:gridCol w:w="2070"/>
        <w:gridCol w:w="2160"/>
      </w:tblGrid>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ind w:right="140"/>
              <w:rPr>
                <w:rFonts w:ascii="Palatino Linotype" w:hAnsi="Palatino Linotype" w:cs="Palatino Linotype"/>
                <w:b/>
                <w:bCs/>
                <w:sz w:val="24"/>
                <w:szCs w:val="24"/>
              </w:rPr>
            </w:pPr>
            <w:r w:rsidRPr="006179C8">
              <w:rPr>
                <w:rFonts w:ascii="Palatino Linotype" w:hAnsi="Palatino Linotype" w:cs="Palatino Linotype"/>
                <w:b/>
                <w:bCs/>
                <w:sz w:val="24"/>
                <w:szCs w:val="24"/>
              </w:rPr>
              <w:t>Figures in $ millions</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ind w:right="140"/>
              <w:rPr>
                <w:rFonts w:ascii="Palatino Linotype" w:hAnsi="Palatino Linotype" w:cs="Palatino Linotype"/>
                <w:b/>
                <w:bCs/>
                <w:sz w:val="24"/>
                <w:szCs w:val="24"/>
              </w:rPr>
            </w:pP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ind w:right="140"/>
              <w:rPr>
                <w:rFonts w:ascii="Palatino Linotype" w:hAnsi="Palatino Linotype" w:cs="Palatino Linotype"/>
                <w:b/>
                <w:bCs/>
                <w:sz w:val="24"/>
                <w:szCs w:val="24"/>
              </w:rPr>
            </w:pP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ind w:right="140"/>
              <w:rPr>
                <w:rFonts w:ascii="Palatino Linotype" w:hAnsi="Palatino Linotype" w:cs="Palatino Linotype"/>
                <w:b/>
                <w:bCs/>
                <w:sz w:val="24"/>
                <w:szCs w:val="24"/>
              </w:rPr>
            </w:pP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ind w:right="140"/>
              <w:rPr>
                <w:rFonts w:ascii="Palatino Linotype" w:hAnsi="Palatino Linotype" w:cs="Palatino Linotype"/>
                <w:b/>
                <w:bCs/>
                <w:sz w:val="24"/>
                <w:szCs w:val="24"/>
              </w:rPr>
            </w:pPr>
            <w:r w:rsidRPr="006179C8">
              <w:rPr>
                <w:rFonts w:ascii="Palatino Linotype" w:hAnsi="Palatino Linotype" w:cs="Palatino Linotype"/>
                <w:b/>
                <w:bCs/>
                <w:sz w:val="24"/>
                <w:szCs w:val="24"/>
              </w:rPr>
              <w:t>Income Statement</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jc w:val="center"/>
              <w:rPr>
                <w:rFonts w:ascii="Palatino Linotype" w:hAnsi="Palatino Linotype" w:cs="Palatino Linotype"/>
                <w:b/>
                <w:bCs/>
                <w:sz w:val="24"/>
                <w:szCs w:val="24"/>
              </w:rPr>
            </w:pPr>
            <w:r w:rsidRPr="006179C8">
              <w:rPr>
                <w:b/>
                <w:bCs/>
                <w:sz w:val="24"/>
                <w:szCs w:val="24"/>
                <w:u w:val="single"/>
              </w:rPr>
              <w:t>2015</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rPr>
                <w:rFonts w:ascii="Palatino Linotype" w:hAnsi="Palatino Linotype" w:cs="Palatino Linotype"/>
                <w:b/>
                <w:bCs/>
                <w:sz w:val="24"/>
                <w:szCs w:val="24"/>
              </w:rPr>
            </w:pPr>
            <w:r w:rsidRPr="006179C8">
              <w:rPr>
                <w:b/>
                <w:bCs/>
                <w:sz w:val="24"/>
                <w:szCs w:val="24"/>
              </w:rPr>
              <w:t>Balance Sheet</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jc w:val="center"/>
              <w:rPr>
                <w:b/>
                <w:bCs/>
                <w:sz w:val="24"/>
                <w:szCs w:val="24"/>
                <w:u w:val="single"/>
              </w:rPr>
            </w:pPr>
            <w:r w:rsidRPr="006179C8">
              <w:rPr>
                <w:b/>
                <w:bCs/>
                <w:sz w:val="24"/>
                <w:szCs w:val="24"/>
                <w:u w:val="single"/>
              </w:rPr>
              <w:t>2015</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ind w:right="140"/>
              <w:rPr>
                <w:rFonts w:ascii="Palatino Linotype" w:hAnsi="Palatino Linotype" w:cs="Palatino Linotype"/>
                <w:b/>
                <w:bCs/>
                <w:sz w:val="24"/>
                <w:szCs w:val="24"/>
              </w:rPr>
            </w:pPr>
            <w:r w:rsidRPr="006179C8">
              <w:rPr>
                <w:rFonts w:ascii="Palatino Linotype" w:hAnsi="Palatino Linotype" w:cs="Palatino Linotype"/>
                <w:b/>
                <w:bCs/>
                <w:sz w:val="24"/>
                <w:szCs w:val="24"/>
              </w:rPr>
              <w:t>Net Sales</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jc w:val="center"/>
              <w:rPr>
                <w:rFonts w:ascii="Palatino Linotype" w:hAnsi="Palatino Linotype" w:cs="Palatino Linotype"/>
                <w:b/>
                <w:bCs/>
                <w:sz w:val="24"/>
                <w:szCs w:val="24"/>
              </w:rPr>
            </w:pPr>
            <w:r w:rsidRPr="006179C8">
              <w:rPr>
                <w:b/>
                <w:bCs/>
                <w:sz w:val="24"/>
                <w:szCs w:val="24"/>
              </w:rPr>
              <w:t>246.0</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rPr>
                <w:rFonts w:ascii="Palatino Linotype" w:hAnsi="Palatino Linotype" w:cs="Palatino Linotype"/>
                <w:b/>
                <w:bCs/>
                <w:sz w:val="24"/>
                <w:szCs w:val="24"/>
              </w:rPr>
            </w:pPr>
            <w:r w:rsidRPr="006179C8">
              <w:rPr>
                <w:b/>
                <w:bCs/>
                <w:sz w:val="24"/>
                <w:szCs w:val="24"/>
                <w:u w:val="single"/>
              </w:rPr>
              <w:t>Assets</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ind w:right="140"/>
              <w:rPr>
                <w:rFonts w:ascii="Palatino Linotype" w:hAnsi="Palatino Linotype" w:cs="Palatino Linotype"/>
                <w:b/>
                <w:bCs/>
                <w:sz w:val="24"/>
                <w:szCs w:val="24"/>
              </w:rPr>
            </w:pP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ind w:right="140"/>
              <w:rPr>
                <w:rFonts w:ascii="Palatino Linotype" w:hAnsi="Palatino Linotype" w:cs="Palatino Linotype"/>
                <w:b/>
                <w:bCs/>
                <w:sz w:val="24"/>
                <w:szCs w:val="24"/>
              </w:rPr>
            </w:pPr>
            <w:r w:rsidRPr="006179C8">
              <w:rPr>
                <w:rFonts w:ascii="Palatino Linotype" w:hAnsi="Palatino Linotype" w:cs="Palatino Linotype"/>
                <w:b/>
                <w:bCs/>
                <w:sz w:val="24"/>
                <w:szCs w:val="24"/>
              </w:rPr>
              <w:t>Costs exc. Dep.</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jc w:val="center"/>
              <w:rPr>
                <w:rFonts w:ascii="Palatino Linotype" w:hAnsi="Palatino Linotype" w:cs="Palatino Linotype"/>
                <w:b/>
                <w:bCs/>
                <w:sz w:val="24"/>
                <w:szCs w:val="24"/>
              </w:rPr>
            </w:pPr>
            <w:r w:rsidRPr="006179C8">
              <w:rPr>
                <w:b/>
                <w:bCs/>
                <w:sz w:val="24"/>
                <w:szCs w:val="24"/>
                <w:u w:val="single"/>
              </w:rPr>
              <w:t>187.0</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rPr>
                <w:rFonts w:ascii="Palatino Linotype" w:hAnsi="Palatino Linotype" w:cs="Palatino Linotype"/>
                <w:b/>
                <w:bCs/>
                <w:sz w:val="24"/>
                <w:szCs w:val="24"/>
              </w:rPr>
            </w:pPr>
            <w:r w:rsidRPr="006179C8">
              <w:rPr>
                <w:b/>
                <w:bCs/>
                <w:sz w:val="24"/>
                <w:szCs w:val="24"/>
              </w:rPr>
              <w:t>Cash</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jc w:val="center"/>
              <w:rPr>
                <w:b/>
                <w:bCs/>
                <w:sz w:val="24"/>
                <w:szCs w:val="24"/>
              </w:rPr>
            </w:pPr>
            <w:r w:rsidRPr="006179C8">
              <w:rPr>
                <w:b/>
                <w:bCs/>
                <w:sz w:val="24"/>
                <w:szCs w:val="24"/>
              </w:rPr>
              <w:t>8.0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b/>
                <w:bCs/>
                <w:sz w:val="24"/>
                <w:szCs w:val="24"/>
              </w:rPr>
            </w:pPr>
            <w:r w:rsidRPr="006179C8">
              <w:rPr>
                <w:rFonts w:ascii="Palatino Linotype" w:hAnsi="Palatino Linotype" w:cs="Palatino Linotype"/>
                <w:b/>
                <w:bCs/>
                <w:sz w:val="24"/>
                <w:szCs w:val="24"/>
              </w:rPr>
              <w:t>EBITDA</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rFonts w:ascii="Palatino Linotype" w:hAnsi="Palatino Linotype" w:cs="Palatino Linotype"/>
                <w:b/>
                <w:bCs/>
                <w:sz w:val="24"/>
                <w:szCs w:val="24"/>
              </w:rPr>
            </w:pPr>
            <w:r w:rsidRPr="006179C8">
              <w:rPr>
                <w:b/>
                <w:bCs/>
                <w:sz w:val="24"/>
                <w:szCs w:val="24"/>
              </w:rPr>
              <w:t>59.0</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Accts. Rec.</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21.0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b/>
                <w:bCs/>
                <w:sz w:val="24"/>
                <w:szCs w:val="24"/>
              </w:rPr>
            </w:pPr>
            <w:r w:rsidRPr="006179C8">
              <w:rPr>
                <w:rFonts w:ascii="Palatino Linotype" w:hAnsi="Palatino Linotype" w:cs="Palatino Linotype"/>
                <w:b/>
                <w:bCs/>
                <w:sz w:val="24"/>
                <w:szCs w:val="24"/>
              </w:rPr>
              <w:t>Depreciation</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rFonts w:ascii="Palatino Linotype" w:hAnsi="Palatino Linotype" w:cs="Palatino Linotype"/>
                <w:b/>
                <w:bCs/>
                <w:sz w:val="24"/>
                <w:szCs w:val="24"/>
              </w:rPr>
            </w:pPr>
            <w:r w:rsidRPr="006179C8">
              <w:rPr>
                <w:b/>
                <w:bCs/>
                <w:sz w:val="24"/>
                <w:szCs w:val="24"/>
              </w:rPr>
              <w:t>17.2</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Inventories</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23.0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b/>
                <w:bCs/>
                <w:sz w:val="24"/>
                <w:szCs w:val="24"/>
              </w:rPr>
            </w:pPr>
            <w:r w:rsidRPr="006179C8">
              <w:rPr>
                <w:rFonts w:ascii="Palatino Linotype" w:hAnsi="Palatino Linotype" w:cs="Palatino Linotype"/>
                <w:b/>
                <w:bCs/>
                <w:sz w:val="24"/>
                <w:szCs w:val="24"/>
              </w:rPr>
              <w:t>EBIT</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rFonts w:ascii="Palatino Linotype" w:hAnsi="Palatino Linotype" w:cs="Palatino Linotype"/>
                <w:b/>
                <w:bCs/>
                <w:sz w:val="24"/>
                <w:szCs w:val="24"/>
              </w:rPr>
            </w:pPr>
            <w:r w:rsidRPr="006179C8">
              <w:rPr>
                <w:b/>
                <w:bCs/>
                <w:sz w:val="24"/>
                <w:szCs w:val="24"/>
              </w:rPr>
              <w:t>41.8</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Total Current Assets</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52.0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b/>
                <w:bCs/>
                <w:sz w:val="24"/>
                <w:szCs w:val="24"/>
              </w:rPr>
            </w:pPr>
            <w:r w:rsidRPr="006179C8">
              <w:rPr>
                <w:rFonts w:ascii="Palatino Linotype" w:hAnsi="Palatino Linotype" w:cs="Palatino Linotype"/>
                <w:b/>
                <w:bCs/>
                <w:sz w:val="24"/>
                <w:szCs w:val="24"/>
              </w:rPr>
              <w:t>Interest</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rFonts w:ascii="Palatino Linotype" w:hAnsi="Palatino Linotype" w:cs="Palatino Linotype"/>
                <w:b/>
                <w:bCs/>
                <w:sz w:val="24"/>
                <w:szCs w:val="24"/>
              </w:rPr>
            </w:pPr>
            <w:r w:rsidRPr="006179C8">
              <w:rPr>
                <w:b/>
                <w:bCs/>
                <w:sz w:val="24"/>
                <w:szCs w:val="24"/>
              </w:rPr>
              <w:t>12.0</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Net PP&amp;E</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145.0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b/>
                <w:bCs/>
                <w:sz w:val="24"/>
                <w:szCs w:val="24"/>
              </w:rPr>
            </w:pPr>
            <w:r w:rsidRPr="006179C8">
              <w:rPr>
                <w:rFonts w:ascii="Palatino Linotype" w:hAnsi="Palatino Linotype" w:cs="Palatino Linotype"/>
                <w:b/>
                <w:bCs/>
                <w:sz w:val="24"/>
                <w:szCs w:val="24"/>
              </w:rPr>
              <w:t>Pretax Income</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rFonts w:ascii="Palatino Linotype" w:hAnsi="Palatino Linotype" w:cs="Palatino Linotype"/>
                <w:b/>
                <w:bCs/>
                <w:sz w:val="24"/>
                <w:szCs w:val="24"/>
              </w:rPr>
            </w:pPr>
            <w:r w:rsidRPr="006179C8">
              <w:rPr>
                <w:b/>
                <w:bCs/>
                <w:sz w:val="24"/>
                <w:szCs w:val="24"/>
              </w:rPr>
              <w:t>29.8</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Total Assets</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197.0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ind w:right="140"/>
              <w:rPr>
                <w:rFonts w:ascii="Palatino Linotype" w:hAnsi="Palatino Linotype" w:cs="Palatino Linotype"/>
                <w:b/>
                <w:bCs/>
                <w:sz w:val="24"/>
                <w:szCs w:val="24"/>
              </w:rPr>
            </w:pPr>
            <w:r w:rsidRPr="006179C8">
              <w:rPr>
                <w:rFonts w:ascii="Palatino Linotype" w:hAnsi="Palatino Linotype" w:cs="Palatino Linotype"/>
                <w:b/>
                <w:bCs/>
                <w:sz w:val="24"/>
                <w:szCs w:val="24"/>
              </w:rPr>
              <w:t>Taxes</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jc w:val="center"/>
              <w:rPr>
                <w:rFonts w:ascii="Palatino Linotype" w:hAnsi="Palatino Linotype" w:cs="Palatino Linotype"/>
                <w:b/>
                <w:bCs/>
                <w:sz w:val="24"/>
                <w:szCs w:val="24"/>
              </w:rPr>
            </w:pPr>
            <w:r w:rsidRPr="006179C8">
              <w:rPr>
                <w:b/>
                <w:bCs/>
                <w:sz w:val="24"/>
                <w:szCs w:val="24"/>
              </w:rPr>
              <w:t>10.4</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ind w:right="140"/>
              <w:rPr>
                <w:rFonts w:ascii="Palatino Linotype" w:hAnsi="Palatino Linotype" w:cs="Palatino Linotype"/>
                <w:b/>
                <w:bCs/>
                <w:sz w:val="24"/>
                <w:szCs w:val="24"/>
              </w:rPr>
            </w:pP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ind w:right="140"/>
              <w:rPr>
                <w:rFonts w:ascii="Palatino Linotype" w:hAnsi="Palatino Linotype" w:cs="Palatino Linotype"/>
                <w:b/>
                <w:bCs/>
                <w:sz w:val="24"/>
                <w:szCs w:val="24"/>
              </w:rPr>
            </w:pP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9B23A9">
            <w:pPr>
              <w:pStyle w:val="NormalText"/>
              <w:rPr>
                <w:rFonts w:ascii="Palatino Linotype" w:hAnsi="Palatino Linotype" w:cs="Palatino Linotype"/>
                <w:b/>
                <w:bCs/>
                <w:sz w:val="24"/>
                <w:szCs w:val="24"/>
              </w:rPr>
            </w:pPr>
            <w:r w:rsidRPr="006179C8">
              <w:rPr>
                <w:rFonts w:ascii="Palatino Linotype" w:hAnsi="Palatino Linotype" w:cs="Palatino Linotype"/>
                <w:b/>
                <w:bCs/>
                <w:sz w:val="24"/>
                <w:szCs w:val="24"/>
              </w:rPr>
              <w:t>Net Income</w:t>
            </w: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rFonts w:ascii="Palatino Linotype" w:hAnsi="Palatino Linotype" w:cs="Palatino Linotype"/>
                <w:b/>
                <w:bCs/>
                <w:sz w:val="24"/>
                <w:szCs w:val="24"/>
              </w:rPr>
            </w:pPr>
            <w:r w:rsidRPr="006179C8">
              <w:rPr>
                <w:b/>
                <w:bCs/>
                <w:sz w:val="24"/>
                <w:szCs w:val="24"/>
              </w:rPr>
              <w:t>19.4</w:t>
            </w: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Liabilities and Equity</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rPr>
                <w:rFonts w:ascii="Palatino Linotype" w:hAnsi="Palatino Linotype" w:cs="Palatino Linotype"/>
                <w:b/>
                <w:bCs/>
                <w:sz w:val="24"/>
                <w:szCs w:val="24"/>
              </w:rPr>
            </w:pP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32103B">
            <w:pPr>
              <w:pStyle w:val="NormalText"/>
              <w:ind w:right="140"/>
              <w:rPr>
                <w:rFonts w:ascii="Palatino Linotype" w:hAnsi="Palatino Linotype" w:cs="Palatino Linotype"/>
                <w:b/>
                <w:bCs/>
                <w:sz w:val="24"/>
                <w:szCs w:val="24"/>
              </w:rPr>
            </w:pP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ind w:right="140"/>
              <w:rPr>
                <w:rFonts w:ascii="Palatino Linotype" w:hAnsi="Palatino Linotype" w:cs="Palatino Linotype"/>
                <w:b/>
                <w:bCs/>
                <w:sz w:val="24"/>
                <w:szCs w:val="24"/>
              </w:rPr>
            </w:pP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rPr>
                <w:rFonts w:ascii="Palatino Linotype" w:hAnsi="Palatino Linotype" w:cs="Palatino Linotype"/>
                <w:b/>
                <w:bCs/>
                <w:sz w:val="24"/>
                <w:szCs w:val="24"/>
              </w:rPr>
            </w:pPr>
            <w:r w:rsidRPr="006179C8">
              <w:rPr>
                <w:b/>
                <w:bCs/>
                <w:sz w:val="24"/>
                <w:szCs w:val="24"/>
              </w:rPr>
              <w:t>Accts. Payable</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ind w:right="140"/>
              <w:jc w:val="center"/>
              <w:rPr>
                <w:b/>
                <w:bCs/>
                <w:sz w:val="24"/>
                <w:szCs w:val="24"/>
              </w:rPr>
            </w:pPr>
            <w:r w:rsidRPr="006179C8">
              <w:rPr>
                <w:b/>
                <w:bCs/>
                <w:sz w:val="24"/>
                <w:szCs w:val="24"/>
              </w:rPr>
              <w:t>18.0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32103B">
            <w:pPr>
              <w:pStyle w:val="NormalText"/>
              <w:rPr>
                <w:rFonts w:ascii="Palatino Linotype" w:hAnsi="Palatino Linotype" w:cs="Palatino Linotype"/>
                <w:b/>
                <w:bCs/>
                <w:sz w:val="24"/>
                <w:szCs w:val="24"/>
              </w:rPr>
            </w:pP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rPr>
                <w:rFonts w:ascii="Palatino Linotype" w:hAnsi="Palatino Linotype" w:cs="Palatino Linotype"/>
                <w:b/>
                <w:bCs/>
                <w:sz w:val="24"/>
                <w:szCs w:val="24"/>
              </w:rPr>
            </w:pP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Long-Term Debt</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82.0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32103B">
            <w:pPr>
              <w:pStyle w:val="NormalText"/>
              <w:rPr>
                <w:rFonts w:ascii="Palatino Linotype" w:hAnsi="Palatino Linotype" w:cs="Palatino Linotype"/>
                <w:b/>
                <w:bCs/>
                <w:sz w:val="24"/>
                <w:szCs w:val="24"/>
              </w:rPr>
            </w:pP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rPr>
                <w:rFonts w:ascii="Palatino Linotype" w:hAnsi="Palatino Linotype" w:cs="Palatino Linotype"/>
                <w:b/>
                <w:bCs/>
                <w:sz w:val="24"/>
                <w:szCs w:val="24"/>
              </w:rPr>
            </w:pP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Total Liabilities</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100.0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32103B">
            <w:pPr>
              <w:pStyle w:val="NormalText"/>
              <w:rPr>
                <w:rFonts w:ascii="Palatino Linotype" w:hAnsi="Palatino Linotype" w:cs="Palatino Linotype"/>
                <w:b/>
                <w:bCs/>
                <w:sz w:val="24"/>
                <w:szCs w:val="24"/>
              </w:rPr>
            </w:pP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rPr>
                <w:rFonts w:ascii="Palatino Linotype" w:hAnsi="Palatino Linotype" w:cs="Palatino Linotype"/>
                <w:b/>
                <w:bCs/>
                <w:sz w:val="24"/>
                <w:szCs w:val="24"/>
              </w:rPr>
            </w:pP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Total Stockholders' Equity</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97.0</w:t>
            </w:r>
          </w:p>
        </w:tc>
      </w:tr>
      <w:tr w:rsidR="0032103B" w:rsidRPr="006179C8" w:rsidTr="006179C8">
        <w:tc>
          <w:tcPr>
            <w:tcW w:w="19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6179C8" w:rsidRDefault="0032103B">
            <w:pPr>
              <w:pStyle w:val="NormalText"/>
              <w:rPr>
                <w:rFonts w:ascii="Palatino Linotype" w:hAnsi="Palatino Linotype" w:cs="Palatino Linotype"/>
                <w:b/>
                <w:bCs/>
                <w:sz w:val="24"/>
                <w:szCs w:val="24"/>
              </w:rPr>
            </w:pPr>
          </w:p>
        </w:tc>
        <w:tc>
          <w:tcPr>
            <w:tcW w:w="135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32103B">
            <w:pPr>
              <w:pStyle w:val="NormalText"/>
              <w:rPr>
                <w:rFonts w:ascii="Palatino Linotype" w:hAnsi="Palatino Linotype" w:cs="Palatino Linotype"/>
                <w:b/>
                <w:bCs/>
                <w:sz w:val="24"/>
                <w:szCs w:val="24"/>
              </w:rPr>
            </w:pPr>
          </w:p>
        </w:tc>
        <w:tc>
          <w:tcPr>
            <w:tcW w:w="207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rPr>
                <w:rFonts w:ascii="Palatino Linotype" w:hAnsi="Palatino Linotype" w:cs="Palatino Linotype"/>
                <w:b/>
                <w:bCs/>
                <w:sz w:val="24"/>
                <w:szCs w:val="24"/>
              </w:rPr>
            </w:pPr>
            <w:r w:rsidRPr="006179C8">
              <w:rPr>
                <w:b/>
                <w:bCs/>
                <w:sz w:val="24"/>
                <w:szCs w:val="24"/>
              </w:rPr>
              <w:t>Total Liabilities and Equity</w:t>
            </w:r>
          </w:p>
        </w:tc>
        <w:tc>
          <w:tcPr>
            <w:tcW w:w="21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6179C8" w:rsidRDefault="009B23A9">
            <w:pPr>
              <w:pStyle w:val="NormalText"/>
              <w:jc w:val="center"/>
              <w:rPr>
                <w:b/>
                <w:bCs/>
                <w:sz w:val="24"/>
                <w:szCs w:val="24"/>
              </w:rPr>
            </w:pPr>
            <w:r w:rsidRPr="006179C8">
              <w:rPr>
                <w:b/>
                <w:bCs/>
                <w:sz w:val="24"/>
                <w:szCs w:val="24"/>
              </w:rPr>
              <w:t>197.0</w:t>
            </w:r>
          </w:p>
        </w:tc>
      </w:tr>
    </w:tbl>
    <w:p w:rsidR="0032103B" w:rsidRDefault="0032103B">
      <w:pPr>
        <w:pStyle w:val="NormalText"/>
        <w:rPr>
          <w:rFonts w:ascii="Palatino Linotype" w:hAnsi="Palatino Linotype" w:cs="Palatino Linotype"/>
          <w:b/>
          <w:bCs/>
        </w:rPr>
      </w:pPr>
    </w:p>
    <w:p w:rsidR="006179C8" w:rsidRDefault="006179C8">
      <w:pPr>
        <w:pStyle w:val="NormalText"/>
        <w:rPr>
          <w:rFonts w:ascii="Palatino Linotype" w:hAnsi="Palatino Linotype" w:cs="Palatino Linotype"/>
          <w:b/>
          <w:bCs/>
        </w:rPr>
      </w:pPr>
    </w:p>
    <w:p w:rsidR="006179C8" w:rsidRDefault="006179C8">
      <w:pPr>
        <w:pStyle w:val="NormalText"/>
        <w:rPr>
          <w:rFonts w:ascii="Palatino Linotype" w:hAnsi="Palatino Linotype" w:cs="Palatino Linotype"/>
          <w:b/>
          <w:bCs/>
        </w:rPr>
      </w:pPr>
    </w:p>
    <w:p w:rsidR="00DC47FE" w:rsidRDefault="00DC47FE">
      <w:pPr>
        <w:pStyle w:val="NormalText"/>
        <w:rPr>
          <w:rFonts w:ascii="Palatino Linotype" w:hAnsi="Palatino Linotype" w:cs="Palatino Linotype"/>
          <w:b/>
          <w:bCs/>
        </w:rPr>
      </w:pPr>
    </w:p>
    <w:p w:rsidR="00DC47FE" w:rsidRDefault="00DC47FE">
      <w:pPr>
        <w:pStyle w:val="NormalText"/>
        <w:rPr>
          <w:rFonts w:ascii="Palatino Linotype" w:hAnsi="Palatino Linotype" w:cs="Palatino Linotype"/>
          <w:b/>
          <w:bCs/>
        </w:rPr>
      </w:pPr>
    </w:p>
    <w:p w:rsidR="00DC47FE" w:rsidRDefault="00DC47FE">
      <w:pPr>
        <w:pStyle w:val="NormalText"/>
        <w:rPr>
          <w:rFonts w:ascii="Palatino Linotype" w:hAnsi="Palatino Linotype" w:cs="Palatino Linotype"/>
          <w:b/>
          <w:bCs/>
        </w:rPr>
      </w:pPr>
    </w:p>
    <w:p w:rsidR="0032103B" w:rsidRPr="006179C8" w:rsidRDefault="009B23A9" w:rsidP="006179C8">
      <w:pPr>
        <w:pStyle w:val="NormalText"/>
        <w:numPr>
          <w:ilvl w:val="0"/>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Using the percent of sales method, and assuming 20% growth in sales and no change in interest expense, estimate Billy's Burgers' net income for 2016.</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$24.84 million</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$28.16 million</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$35.76 million</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$23.28 million</w:t>
      </w:r>
    </w:p>
    <w:p w:rsidR="0032103B" w:rsidRPr="006179C8" w:rsidRDefault="009B23A9" w:rsidP="006179C8">
      <w:pPr>
        <w:pStyle w:val="NormalText"/>
        <w:numPr>
          <w:ilvl w:val="1"/>
          <w:numId w:val="1"/>
        </w:numPr>
        <w:ind w:right="140"/>
        <w:rPr>
          <w:rFonts w:ascii="Palatino Linotype" w:hAnsi="Palatino Linotype" w:cs="Palatino Linotype"/>
          <w:sz w:val="24"/>
          <w:szCs w:val="24"/>
        </w:rPr>
      </w:pPr>
      <w:r w:rsidRPr="006179C8">
        <w:rPr>
          <w:rFonts w:ascii="Palatino Linotype" w:hAnsi="Palatino Linotype" w:cs="Palatino Linotype"/>
          <w:sz w:val="24"/>
          <w:szCs w:val="24"/>
        </w:rPr>
        <w:t>$30.29 million</w:t>
      </w:r>
    </w:p>
    <w:p w:rsidR="0032103B" w:rsidRDefault="0032103B">
      <w:pPr>
        <w:pStyle w:val="NormalText"/>
        <w:rPr>
          <w:rFonts w:ascii="Palatino Linotype" w:hAnsi="Palatino Linotype" w:cs="Palatino Linotype"/>
        </w:rPr>
      </w:pPr>
    </w:p>
    <w:p w:rsidR="0032103B" w:rsidRPr="00DC47FE" w:rsidRDefault="009B23A9" w:rsidP="00DC47FE">
      <w:pPr>
        <w:pStyle w:val="NormalText"/>
        <w:numPr>
          <w:ilvl w:val="0"/>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A businessman wants to buy a truck. The dealer offers to sell the truck for either $120,000 now, or six yearly payments of $25,000. Which of the following is closest to the interest rate being offered by the dealer?</w:t>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6.8%</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9.2%</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6.1%</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11.5%</w:t>
      </w:r>
      <w:r w:rsidRPr="00DC47FE">
        <w:rPr>
          <w:rFonts w:ascii="Palatino Linotype" w:hAnsi="Palatino Linotype" w:cs="Palatino Linotype"/>
          <w:sz w:val="24"/>
          <w:szCs w:val="24"/>
        </w:rPr>
        <w:tab/>
      </w:r>
    </w:p>
    <w:p w:rsidR="0032103B" w:rsidRP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8.4%</w:t>
      </w:r>
    </w:p>
    <w:p w:rsidR="0032103B" w:rsidRPr="00DC47FE" w:rsidRDefault="0032103B">
      <w:pPr>
        <w:pStyle w:val="NormalText"/>
        <w:rPr>
          <w:rFonts w:ascii="Palatino Linotype" w:hAnsi="Palatino Linotype" w:cs="Palatino Linotype"/>
          <w:sz w:val="24"/>
          <w:szCs w:val="24"/>
        </w:rPr>
      </w:pPr>
    </w:p>
    <w:p w:rsidR="0032103B" w:rsidRPr="00DC47FE" w:rsidRDefault="009B23A9" w:rsidP="00DC47FE">
      <w:pPr>
        <w:pStyle w:val="NormalText"/>
        <w:numPr>
          <w:ilvl w:val="0"/>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A homeowner has a $200,000 home with a 20-year mortgage, paid monthly at a quoted rate of 7.25% per year </w:t>
      </w:r>
      <w:r w:rsidR="005D786F" w:rsidRPr="00DC47FE">
        <w:rPr>
          <w:rFonts w:ascii="Palatino Linotype" w:hAnsi="Palatino Linotype" w:cs="Palatino Linotype"/>
          <w:sz w:val="24"/>
          <w:szCs w:val="24"/>
        </w:rPr>
        <w:t>compounded</w:t>
      </w:r>
      <w:r w:rsidRPr="00DC47FE">
        <w:rPr>
          <w:rFonts w:ascii="Palatino Linotype" w:hAnsi="Palatino Linotype" w:cs="Palatino Linotype"/>
          <w:sz w:val="24"/>
          <w:szCs w:val="24"/>
        </w:rPr>
        <w:t xml:space="preserve"> semi-annually. After five years he receives $50,000 as an inheritance. If he pays this $50,000 toward his mortgage along with his regular payment, by approximately how many years will it reduce the amount of time it takes him to pay off his mortgage?</w:t>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5 years</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2 years</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4 years</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3 years</w:t>
      </w:r>
      <w:r w:rsidRPr="00DC47FE">
        <w:rPr>
          <w:rFonts w:ascii="Palatino Linotype" w:hAnsi="Palatino Linotype" w:cs="Palatino Linotype"/>
          <w:sz w:val="24"/>
          <w:szCs w:val="24"/>
        </w:rPr>
        <w:tab/>
      </w:r>
    </w:p>
    <w:p w:rsidR="0032103B" w:rsidRP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6 years </w:t>
      </w:r>
    </w:p>
    <w:p w:rsidR="0032103B" w:rsidRPr="00DC47FE" w:rsidRDefault="0032103B">
      <w:pPr>
        <w:pStyle w:val="NormalText"/>
        <w:rPr>
          <w:rFonts w:ascii="Palatino Linotype" w:hAnsi="Palatino Linotype" w:cs="Palatino Linotype"/>
          <w:sz w:val="24"/>
          <w:szCs w:val="24"/>
        </w:rPr>
      </w:pPr>
    </w:p>
    <w:p w:rsidR="0032103B" w:rsidRPr="00DC47FE" w:rsidRDefault="009B23A9" w:rsidP="00DC47FE">
      <w:pPr>
        <w:pStyle w:val="NormalText"/>
        <w:numPr>
          <w:ilvl w:val="0"/>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A perpetuity will pay $1000 per year, starting five years after the perpetuity is purchased. What is the present value (PV) of this perpetuity on the date that it is purchased, given that the interest rate is 4%?</w:t>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$34,604</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$25,000</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lastRenderedPageBreak/>
        <w:t>$21,370</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$20,582</w:t>
      </w:r>
      <w:r w:rsidRPr="00DC47FE">
        <w:rPr>
          <w:rFonts w:ascii="Palatino Linotype" w:hAnsi="Palatino Linotype" w:cs="Palatino Linotype"/>
          <w:sz w:val="24"/>
          <w:szCs w:val="24"/>
        </w:rPr>
        <w:tab/>
      </w:r>
    </w:p>
    <w:p w:rsidR="0032103B" w:rsidRP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$20,548</w:t>
      </w:r>
    </w:p>
    <w:p w:rsidR="0032103B" w:rsidRDefault="0032103B">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DC47FE" w:rsidRDefault="00DC47FE">
      <w:pPr>
        <w:pStyle w:val="NormalText"/>
        <w:rPr>
          <w:rFonts w:ascii="Palatino Linotype" w:hAnsi="Palatino Linotype" w:cs="Palatino Linotype"/>
        </w:rPr>
      </w:pPr>
    </w:p>
    <w:p w:rsidR="006179C8" w:rsidRDefault="006179C8" w:rsidP="006179C8">
      <w:pPr>
        <w:pStyle w:val="NormalText"/>
        <w:rPr>
          <w:rFonts w:ascii="Palatino Linotype" w:hAnsi="Palatino Linotype" w:cs="Palatino Linotype"/>
          <w:b/>
          <w:sz w:val="24"/>
          <w:szCs w:val="24"/>
        </w:rPr>
      </w:pPr>
      <w:r w:rsidRPr="006179C8">
        <w:rPr>
          <w:rFonts w:ascii="Palatino Linotype" w:hAnsi="Palatino Linotype" w:cs="Palatino Linotype"/>
          <w:b/>
          <w:sz w:val="24"/>
          <w:szCs w:val="24"/>
        </w:rPr>
        <w:t>Use the following information for the next question:</w:t>
      </w:r>
    </w:p>
    <w:p w:rsidR="006179C8" w:rsidRPr="006179C8" w:rsidRDefault="006179C8" w:rsidP="006179C8">
      <w:pPr>
        <w:pStyle w:val="NormalText"/>
        <w:rPr>
          <w:rFonts w:ascii="Palatino Linotype" w:hAnsi="Palatino Linotype" w:cs="Palatino Linotype"/>
          <w:b/>
          <w:sz w:val="24"/>
          <w:szCs w:val="24"/>
        </w:rPr>
      </w:pPr>
    </w:p>
    <w:p w:rsidR="006179C8" w:rsidRDefault="006179C8" w:rsidP="006179C8">
      <w:pPr>
        <w:pStyle w:val="NormalText"/>
        <w:rPr>
          <w:rFonts w:ascii="Palatino Linotype" w:hAnsi="Palatino Linotype" w:cs="Palatino Linotype"/>
        </w:rPr>
      </w:pPr>
      <w:r>
        <w:rPr>
          <w:rFonts w:ascii="Palatino Linotype" w:hAnsi="Palatino Linotype" w:cs="Palatino Linotype"/>
          <w:noProof/>
          <w:sz w:val="24"/>
          <w:szCs w:val="24"/>
        </w:rPr>
        <w:drawing>
          <wp:inline distT="0" distB="0" distL="0" distR="0" wp14:anchorId="705DA64A" wp14:editId="53C145C4">
            <wp:extent cx="5646549" cy="49624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2255" cy="5002580"/>
                    </a:xfrm>
                    <a:prstGeom prst="rect">
                      <a:avLst/>
                    </a:prstGeom>
                    <a:noFill/>
                    <a:ln>
                      <a:noFill/>
                    </a:ln>
                  </pic:spPr>
                </pic:pic>
              </a:graphicData>
            </a:graphic>
          </wp:inline>
        </w:drawing>
      </w:r>
    </w:p>
    <w:p w:rsidR="006179C8" w:rsidRDefault="006179C8">
      <w:pPr>
        <w:pStyle w:val="NormalText"/>
        <w:rPr>
          <w:rFonts w:ascii="Palatino Linotype" w:hAnsi="Palatino Linotype" w:cs="Palatino Linotype"/>
        </w:rPr>
      </w:pPr>
    </w:p>
    <w:p w:rsidR="006179C8" w:rsidRDefault="006179C8">
      <w:pPr>
        <w:pStyle w:val="NormalText"/>
        <w:rPr>
          <w:rFonts w:ascii="Palatino Linotype" w:hAnsi="Palatino Linotype" w:cs="Palatino Linotype"/>
        </w:rPr>
      </w:pPr>
    </w:p>
    <w:p w:rsidR="006179C8" w:rsidRDefault="006179C8">
      <w:pPr>
        <w:pStyle w:val="NormalText"/>
        <w:rPr>
          <w:rFonts w:ascii="Palatino Linotype" w:hAnsi="Palatino Linotype" w:cs="Palatino Linotype"/>
        </w:rPr>
      </w:pPr>
    </w:p>
    <w:p w:rsidR="0032103B" w:rsidRPr="00DC47FE" w:rsidRDefault="009B23A9" w:rsidP="00DC47FE">
      <w:pPr>
        <w:pStyle w:val="NormalText"/>
        <w:numPr>
          <w:ilvl w:val="0"/>
          <w:numId w:val="1"/>
        </w:numPr>
        <w:spacing w:after="160" w:line="260" w:lineRule="atLeast"/>
        <w:rPr>
          <w:rFonts w:ascii="Palatino Linotype" w:hAnsi="Palatino Linotype" w:cs="Palatino Linotype"/>
          <w:sz w:val="24"/>
          <w:szCs w:val="24"/>
        </w:rPr>
      </w:pPr>
      <w:r w:rsidRPr="00DC47FE">
        <w:rPr>
          <w:rFonts w:ascii="Palatino Linotype" w:hAnsi="Palatino Linotype" w:cs="Palatino Linotype"/>
          <w:sz w:val="24"/>
          <w:szCs w:val="24"/>
        </w:rPr>
        <w:t>Suppose</w:t>
      </w:r>
      <w:r w:rsidRPr="00DC47FE">
        <w:rPr>
          <w:rFonts w:ascii="Palatino Linotype" w:hAnsi="Palatino Linotype" w:cs="Palatino Linotype"/>
          <w:i/>
          <w:iCs/>
          <w:sz w:val="24"/>
          <w:szCs w:val="24"/>
        </w:rPr>
        <w:t xml:space="preserve"> James Pet Supplies</w:t>
      </w:r>
      <w:r w:rsidRPr="00DC47FE">
        <w:rPr>
          <w:rFonts w:ascii="Palatino Linotype" w:hAnsi="Palatino Linotype" w:cs="Palatino Linotype"/>
          <w:sz w:val="24"/>
          <w:szCs w:val="24"/>
        </w:rPr>
        <w:t xml:space="preserve"> is projecting a 20% increase in sales for the coming year, and that cost of goods sold and general and administrative expenses remain a constant percentage of </w:t>
      </w:r>
      <w:r w:rsidRPr="00DC47FE">
        <w:rPr>
          <w:rFonts w:ascii="Palatino Linotype" w:hAnsi="Palatino Linotype" w:cs="Palatino Linotype"/>
          <w:sz w:val="24"/>
          <w:szCs w:val="24"/>
        </w:rPr>
        <w:lastRenderedPageBreak/>
        <w:t>sales. In addition, the firm is projecting that current assets, fixed assets and current liabilities will increase with sales. The firm believes that depreciation and interest paid will not change next year. In addition, the firm believes that long-term debt and common stock will not change. Finally, the firm believes its tax rate and dividend payout ratio will remain unchanged. What is the projected Retained Earnings in 2016?</w:t>
      </w:r>
    </w:p>
    <w:p w:rsidR="00DC47FE" w:rsidRPr="00DC47FE" w:rsidRDefault="009B23A9" w:rsidP="009B23A9">
      <w:pPr>
        <w:pStyle w:val="NormalText"/>
        <w:numPr>
          <w:ilvl w:val="0"/>
          <w:numId w:val="6"/>
        </w:numPr>
        <w:rPr>
          <w:rFonts w:ascii="Palatino Linotype" w:hAnsi="Palatino Linotype" w:cs="Palatino Linotype"/>
          <w:sz w:val="24"/>
          <w:szCs w:val="24"/>
        </w:rPr>
      </w:pPr>
      <w:r w:rsidRPr="00DC47FE">
        <w:rPr>
          <w:rFonts w:ascii="Palatino Linotype" w:hAnsi="Palatino Linotype" w:cs="Palatino Linotype"/>
          <w:sz w:val="24"/>
          <w:szCs w:val="24"/>
        </w:rPr>
        <w:t>$3,000</w:t>
      </w:r>
      <w:r w:rsidRPr="00DC47FE">
        <w:rPr>
          <w:rFonts w:ascii="Palatino Linotype" w:hAnsi="Palatino Linotype" w:cs="Palatino Linotype"/>
          <w:sz w:val="24"/>
          <w:szCs w:val="24"/>
        </w:rPr>
        <w:tab/>
      </w:r>
    </w:p>
    <w:p w:rsidR="00DC47FE" w:rsidRPr="00DC47FE" w:rsidRDefault="009B23A9" w:rsidP="009B23A9">
      <w:pPr>
        <w:pStyle w:val="NormalText"/>
        <w:numPr>
          <w:ilvl w:val="0"/>
          <w:numId w:val="6"/>
        </w:numPr>
        <w:rPr>
          <w:rFonts w:ascii="Palatino Linotype" w:hAnsi="Palatino Linotype" w:cs="Palatino Linotype"/>
          <w:sz w:val="24"/>
          <w:szCs w:val="24"/>
        </w:rPr>
      </w:pPr>
      <w:r w:rsidRPr="00DC47FE">
        <w:rPr>
          <w:rFonts w:ascii="Palatino Linotype" w:hAnsi="Palatino Linotype" w:cs="Palatino Linotype"/>
          <w:sz w:val="24"/>
          <w:szCs w:val="24"/>
        </w:rPr>
        <w:t>$2,900</w:t>
      </w:r>
      <w:r w:rsidRPr="00DC47FE">
        <w:rPr>
          <w:rFonts w:ascii="Palatino Linotype" w:hAnsi="Palatino Linotype" w:cs="Palatino Linotype"/>
          <w:sz w:val="24"/>
          <w:szCs w:val="24"/>
        </w:rPr>
        <w:tab/>
      </w:r>
    </w:p>
    <w:p w:rsidR="00DC47FE" w:rsidRPr="00DC47FE" w:rsidRDefault="009B23A9" w:rsidP="009B23A9">
      <w:pPr>
        <w:pStyle w:val="NormalText"/>
        <w:numPr>
          <w:ilvl w:val="0"/>
          <w:numId w:val="6"/>
        </w:numPr>
        <w:rPr>
          <w:rFonts w:ascii="Palatino Linotype" w:hAnsi="Palatino Linotype" w:cs="Palatino Linotype"/>
          <w:sz w:val="24"/>
          <w:szCs w:val="24"/>
        </w:rPr>
      </w:pPr>
      <w:r w:rsidRPr="00DC47FE">
        <w:rPr>
          <w:rFonts w:ascii="Palatino Linotype" w:hAnsi="Palatino Linotype" w:cs="Palatino Linotype"/>
          <w:sz w:val="24"/>
          <w:szCs w:val="24"/>
        </w:rPr>
        <w:t>$2,700</w:t>
      </w:r>
      <w:r w:rsidRPr="00DC47FE">
        <w:rPr>
          <w:rFonts w:ascii="Palatino Linotype" w:hAnsi="Palatino Linotype" w:cs="Palatino Linotype"/>
          <w:sz w:val="24"/>
          <w:szCs w:val="24"/>
        </w:rPr>
        <w:tab/>
      </w:r>
    </w:p>
    <w:p w:rsidR="00DC47FE" w:rsidRPr="00DC47FE" w:rsidRDefault="009B23A9" w:rsidP="009B23A9">
      <w:pPr>
        <w:pStyle w:val="NormalText"/>
        <w:numPr>
          <w:ilvl w:val="0"/>
          <w:numId w:val="6"/>
        </w:numPr>
        <w:rPr>
          <w:rFonts w:ascii="Palatino Linotype" w:hAnsi="Palatino Linotype" w:cs="Palatino Linotype"/>
          <w:sz w:val="24"/>
          <w:szCs w:val="24"/>
        </w:rPr>
      </w:pPr>
      <w:r w:rsidRPr="00DC47FE">
        <w:rPr>
          <w:rFonts w:ascii="Palatino Linotype" w:hAnsi="Palatino Linotype" w:cs="Palatino Linotype"/>
          <w:sz w:val="24"/>
          <w:szCs w:val="24"/>
        </w:rPr>
        <w:t>$2,500</w:t>
      </w:r>
      <w:r w:rsidRPr="00DC47FE">
        <w:rPr>
          <w:rFonts w:ascii="Palatino Linotype" w:hAnsi="Palatino Linotype" w:cs="Palatino Linotype"/>
          <w:sz w:val="24"/>
          <w:szCs w:val="24"/>
        </w:rPr>
        <w:tab/>
      </w:r>
    </w:p>
    <w:p w:rsidR="0032103B" w:rsidRPr="00DC47FE" w:rsidRDefault="009B23A9" w:rsidP="009B23A9">
      <w:pPr>
        <w:pStyle w:val="NormalText"/>
        <w:numPr>
          <w:ilvl w:val="0"/>
          <w:numId w:val="6"/>
        </w:numPr>
        <w:rPr>
          <w:rFonts w:ascii="Palatino Linotype" w:hAnsi="Palatino Linotype" w:cs="Palatino Linotype"/>
          <w:sz w:val="24"/>
          <w:szCs w:val="24"/>
        </w:rPr>
      </w:pPr>
      <w:r w:rsidRPr="00DC47FE">
        <w:rPr>
          <w:rFonts w:ascii="Palatino Linotype" w:hAnsi="Palatino Linotype" w:cs="Palatino Linotype"/>
          <w:sz w:val="24"/>
          <w:szCs w:val="24"/>
        </w:rPr>
        <w:t>$3,200</w:t>
      </w:r>
    </w:p>
    <w:p w:rsidR="0032103B" w:rsidRPr="00DC47FE" w:rsidRDefault="0032103B">
      <w:pPr>
        <w:pStyle w:val="NormalText"/>
        <w:rPr>
          <w:sz w:val="24"/>
          <w:szCs w:val="24"/>
        </w:rPr>
      </w:pPr>
    </w:p>
    <w:p w:rsidR="00DC47FE" w:rsidRDefault="00DC47FE">
      <w:pPr>
        <w:pStyle w:val="NormalText"/>
      </w:pPr>
    </w:p>
    <w:p w:rsidR="00DC47FE" w:rsidRDefault="00DC47FE">
      <w:pPr>
        <w:pStyle w:val="NormalText"/>
      </w:pPr>
    </w:p>
    <w:p w:rsidR="00DC47FE" w:rsidRDefault="00DC47FE">
      <w:pPr>
        <w:pStyle w:val="NormalText"/>
      </w:pPr>
    </w:p>
    <w:p w:rsidR="0032103B" w:rsidRPr="00DC47FE" w:rsidRDefault="009B23A9" w:rsidP="009B23A9">
      <w:pPr>
        <w:pStyle w:val="NormalText"/>
        <w:numPr>
          <w:ilvl w:val="0"/>
          <w:numId w:val="7"/>
        </w:numPr>
        <w:ind w:right="140"/>
        <w:rPr>
          <w:rFonts w:ascii="Palatino Linotype" w:hAnsi="Palatino Linotype" w:cs="Palatino Linotype"/>
          <w:sz w:val="24"/>
          <w:szCs w:val="24"/>
        </w:rPr>
      </w:pPr>
      <w:r w:rsidRPr="00DC47FE">
        <w:rPr>
          <w:rFonts w:ascii="Palatino Linotype" w:hAnsi="Palatino Linotype" w:cs="Palatino Linotype"/>
          <w:sz w:val="24"/>
          <w:szCs w:val="24"/>
        </w:rPr>
        <w:t>Drew receives an inheritance that pays him $5,000 every four months for the next 5 years. Which of the following is closest to the present value (PV) of this inheritance if the interest rate is 8.5% per year compounded monthly?</w:t>
      </w:r>
    </w:p>
    <w:p w:rsidR="00DC47FE" w:rsidRDefault="009B23A9" w:rsidP="009B23A9">
      <w:pPr>
        <w:pStyle w:val="NormalText"/>
        <w:numPr>
          <w:ilvl w:val="1"/>
          <w:numId w:val="5"/>
        </w:numPr>
        <w:ind w:right="140"/>
        <w:rPr>
          <w:rFonts w:ascii="Palatino Linotype" w:hAnsi="Palatino Linotype" w:cs="Palatino Linotype"/>
          <w:sz w:val="24"/>
          <w:szCs w:val="24"/>
        </w:rPr>
      </w:pPr>
      <w:r w:rsidRPr="00DC47FE">
        <w:rPr>
          <w:rFonts w:ascii="Palatino Linotype" w:hAnsi="Palatino Linotype" w:cs="Palatino Linotype"/>
          <w:sz w:val="24"/>
          <w:szCs w:val="24"/>
        </w:rPr>
        <w:t>$72,871</w:t>
      </w:r>
      <w:r w:rsidRPr="00DC47FE">
        <w:rPr>
          <w:rFonts w:ascii="Palatino Linotype" w:hAnsi="Palatino Linotype" w:cs="Palatino Linotype"/>
          <w:sz w:val="24"/>
          <w:szCs w:val="24"/>
        </w:rPr>
        <w:tab/>
      </w:r>
    </w:p>
    <w:p w:rsidR="00DC47FE" w:rsidRDefault="009B23A9" w:rsidP="009B23A9">
      <w:pPr>
        <w:pStyle w:val="NormalText"/>
        <w:numPr>
          <w:ilvl w:val="1"/>
          <w:numId w:val="5"/>
        </w:numPr>
        <w:ind w:right="140"/>
        <w:rPr>
          <w:rFonts w:ascii="Palatino Linotype" w:hAnsi="Palatino Linotype" w:cs="Palatino Linotype"/>
          <w:sz w:val="24"/>
          <w:szCs w:val="24"/>
        </w:rPr>
      </w:pPr>
      <w:r w:rsidRPr="00DC47FE">
        <w:rPr>
          <w:rFonts w:ascii="Palatino Linotype" w:hAnsi="Palatino Linotype" w:cs="Palatino Linotype"/>
          <w:sz w:val="24"/>
          <w:szCs w:val="24"/>
        </w:rPr>
        <w:t>$60,283</w:t>
      </w:r>
      <w:r w:rsidRPr="00DC47FE">
        <w:rPr>
          <w:rFonts w:ascii="Palatino Linotype" w:hAnsi="Palatino Linotype" w:cs="Palatino Linotype"/>
          <w:sz w:val="24"/>
          <w:szCs w:val="24"/>
        </w:rPr>
        <w:tab/>
      </w:r>
    </w:p>
    <w:p w:rsidR="00DC47FE" w:rsidRDefault="009B23A9" w:rsidP="009B23A9">
      <w:pPr>
        <w:pStyle w:val="NormalText"/>
        <w:numPr>
          <w:ilvl w:val="1"/>
          <w:numId w:val="5"/>
        </w:numPr>
        <w:ind w:right="140"/>
        <w:rPr>
          <w:rFonts w:ascii="Palatino Linotype" w:hAnsi="Palatino Linotype" w:cs="Palatino Linotype"/>
          <w:sz w:val="24"/>
          <w:szCs w:val="24"/>
        </w:rPr>
      </w:pPr>
      <w:r w:rsidRPr="00DC47FE">
        <w:rPr>
          <w:rFonts w:ascii="Palatino Linotype" w:hAnsi="Palatino Linotype" w:cs="Palatino Linotype"/>
          <w:sz w:val="24"/>
          <w:szCs w:val="24"/>
        </w:rPr>
        <w:t>$75,000</w:t>
      </w:r>
      <w:r w:rsidRPr="00DC47FE">
        <w:rPr>
          <w:rFonts w:ascii="Palatino Linotype" w:hAnsi="Palatino Linotype" w:cs="Palatino Linotype"/>
          <w:sz w:val="24"/>
          <w:szCs w:val="24"/>
        </w:rPr>
        <w:tab/>
      </w:r>
    </w:p>
    <w:p w:rsidR="00DC47FE" w:rsidRDefault="009B23A9" w:rsidP="009B23A9">
      <w:pPr>
        <w:pStyle w:val="NormalText"/>
        <w:numPr>
          <w:ilvl w:val="1"/>
          <w:numId w:val="5"/>
        </w:numPr>
        <w:ind w:right="140"/>
        <w:rPr>
          <w:rFonts w:ascii="Palatino Linotype" w:hAnsi="Palatino Linotype" w:cs="Palatino Linotype"/>
          <w:sz w:val="24"/>
          <w:szCs w:val="24"/>
        </w:rPr>
      </w:pPr>
      <w:r w:rsidRPr="00DC47FE">
        <w:rPr>
          <w:rFonts w:ascii="Palatino Linotype" w:hAnsi="Palatino Linotype" w:cs="Palatino Linotype"/>
          <w:sz w:val="24"/>
          <w:szCs w:val="24"/>
        </w:rPr>
        <w:t>$68,883</w:t>
      </w:r>
      <w:r w:rsidRPr="00DC47FE">
        <w:rPr>
          <w:rFonts w:ascii="Palatino Linotype" w:hAnsi="Palatino Linotype" w:cs="Palatino Linotype"/>
          <w:sz w:val="24"/>
          <w:szCs w:val="24"/>
        </w:rPr>
        <w:tab/>
      </w:r>
    </w:p>
    <w:p w:rsidR="0032103B" w:rsidRPr="00DC47FE" w:rsidRDefault="009B23A9" w:rsidP="009B23A9">
      <w:pPr>
        <w:pStyle w:val="NormalText"/>
        <w:numPr>
          <w:ilvl w:val="1"/>
          <w:numId w:val="5"/>
        </w:numPr>
        <w:ind w:right="140"/>
        <w:rPr>
          <w:rFonts w:ascii="Palatino Linotype" w:hAnsi="Palatino Linotype" w:cs="Palatino Linotype"/>
          <w:sz w:val="24"/>
          <w:szCs w:val="24"/>
        </w:rPr>
      </w:pPr>
      <w:r w:rsidRPr="00DC47FE">
        <w:rPr>
          <w:rFonts w:ascii="Palatino Linotype" w:hAnsi="Palatino Linotype" w:cs="Palatino Linotype"/>
          <w:sz w:val="24"/>
          <w:szCs w:val="24"/>
        </w:rPr>
        <w:t>$64,195</w:t>
      </w:r>
    </w:p>
    <w:p w:rsidR="0032103B" w:rsidRDefault="0032103B">
      <w:pPr>
        <w:pStyle w:val="NormalText"/>
        <w:rPr>
          <w:rFonts w:ascii="Palatino Linotype" w:hAnsi="Palatino Linotype" w:cs="Palatino Linotype"/>
        </w:rPr>
      </w:pPr>
    </w:p>
    <w:p w:rsidR="0032103B" w:rsidRPr="00DC47FE" w:rsidRDefault="009B23A9">
      <w:pPr>
        <w:pStyle w:val="NormalText"/>
        <w:ind w:right="140"/>
        <w:rPr>
          <w:rFonts w:ascii="Palatino Linotype" w:hAnsi="Palatino Linotype" w:cs="Palatino Linotype"/>
          <w:b/>
          <w:sz w:val="24"/>
          <w:szCs w:val="24"/>
        </w:rPr>
      </w:pPr>
      <w:r w:rsidRPr="00DC47FE">
        <w:rPr>
          <w:rFonts w:ascii="Palatino Linotype" w:hAnsi="Palatino Linotype" w:cs="Palatino Linotype"/>
          <w:b/>
          <w:i/>
          <w:iCs/>
          <w:sz w:val="24"/>
          <w:szCs w:val="24"/>
        </w:rPr>
        <w:t>Use the table for the question(s) below.</w:t>
      </w:r>
    </w:p>
    <w:p w:rsidR="0032103B" w:rsidRPr="00DC47FE" w:rsidRDefault="0032103B">
      <w:pPr>
        <w:pStyle w:val="NormalText"/>
        <w:ind w:right="140"/>
        <w:rPr>
          <w:rFonts w:ascii="Palatino Linotype" w:hAnsi="Palatino Linotype" w:cs="Palatino Linotype"/>
          <w:b/>
          <w:bCs/>
          <w:sz w:val="24"/>
          <w:szCs w:val="24"/>
        </w:rPr>
      </w:pPr>
    </w:p>
    <w:tbl>
      <w:tblPr>
        <w:tblW w:w="0" w:type="auto"/>
        <w:tblInd w:w="1179" w:type="dxa"/>
        <w:tblLayout w:type="fixed"/>
        <w:tblCellMar>
          <w:left w:w="0" w:type="dxa"/>
          <w:right w:w="0" w:type="dxa"/>
        </w:tblCellMar>
        <w:tblLook w:val="0000" w:firstRow="0" w:lastRow="0" w:firstColumn="0" w:lastColumn="0" w:noHBand="0" w:noVBand="0"/>
      </w:tblPr>
      <w:tblGrid>
        <w:gridCol w:w="3948"/>
        <w:gridCol w:w="1890"/>
        <w:gridCol w:w="1440"/>
      </w:tblGrid>
      <w:tr w:rsidR="0032103B" w:rsidRPr="00DC47FE" w:rsidTr="00DC47FE">
        <w:tc>
          <w:tcPr>
            <w:tcW w:w="7275" w:type="dxa"/>
            <w:gridSpan w:val="3"/>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jc w:val="center"/>
              <w:rPr>
                <w:rFonts w:ascii="Palatino Linotype" w:hAnsi="Palatino Linotype" w:cs="Palatino Linotype"/>
                <w:b/>
                <w:bCs/>
                <w:sz w:val="24"/>
                <w:szCs w:val="24"/>
              </w:rPr>
            </w:pPr>
            <w:r w:rsidRPr="00DC47FE">
              <w:rPr>
                <w:rFonts w:ascii="Palatino Linotype" w:hAnsi="Palatino Linotype" w:cs="Palatino Linotype"/>
                <w:b/>
                <w:bCs/>
                <w:sz w:val="24"/>
                <w:szCs w:val="24"/>
              </w:rPr>
              <w:t>Luther Corporation</w:t>
            </w:r>
          </w:p>
          <w:p w:rsidR="0032103B" w:rsidRPr="00DC47FE" w:rsidRDefault="009B23A9">
            <w:pPr>
              <w:pStyle w:val="NormalText"/>
              <w:ind w:right="140"/>
              <w:jc w:val="center"/>
              <w:rPr>
                <w:rFonts w:ascii="Palatino Linotype" w:hAnsi="Palatino Linotype" w:cs="Palatino Linotype"/>
                <w:b/>
                <w:bCs/>
                <w:sz w:val="24"/>
                <w:szCs w:val="24"/>
              </w:rPr>
            </w:pPr>
            <w:r w:rsidRPr="00DC47FE">
              <w:rPr>
                <w:b/>
                <w:bCs/>
                <w:sz w:val="24"/>
                <w:szCs w:val="24"/>
              </w:rPr>
              <w:t>Consolidated Income Statement</w:t>
            </w:r>
          </w:p>
          <w:p w:rsidR="0032103B" w:rsidRPr="00DC47FE" w:rsidRDefault="009B23A9">
            <w:pPr>
              <w:pStyle w:val="NormalText"/>
              <w:ind w:right="140"/>
              <w:jc w:val="center"/>
              <w:rPr>
                <w:b/>
                <w:bCs/>
                <w:sz w:val="24"/>
                <w:szCs w:val="24"/>
              </w:rPr>
            </w:pPr>
            <w:r w:rsidRPr="00DC47FE">
              <w:rPr>
                <w:b/>
                <w:bCs/>
                <w:sz w:val="24"/>
                <w:szCs w:val="24"/>
              </w:rPr>
              <w:t>Year ended December 31 (in $ millions)</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32103B">
            <w:pPr>
              <w:pStyle w:val="NormalText"/>
              <w:ind w:right="140"/>
              <w:rPr>
                <w:rFonts w:ascii="Palatino Linotype" w:hAnsi="Palatino Linotype" w:cs="Palatino Linotype"/>
                <w:sz w:val="24"/>
                <w:szCs w:val="24"/>
              </w:rPr>
            </w:pP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b/>
                <w:bCs/>
                <w:sz w:val="24"/>
                <w:szCs w:val="24"/>
              </w:rPr>
            </w:pPr>
            <w:r w:rsidRPr="00DC47FE">
              <w:rPr>
                <w:b/>
                <w:bCs/>
                <w:sz w:val="24"/>
                <w:szCs w:val="24"/>
              </w:rPr>
              <w:t>2015</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b/>
                <w:bCs/>
                <w:sz w:val="24"/>
                <w:szCs w:val="24"/>
              </w:rPr>
            </w:pPr>
            <w:r w:rsidRPr="00DC47FE">
              <w:rPr>
                <w:b/>
                <w:bCs/>
                <w:sz w:val="24"/>
                <w:szCs w:val="24"/>
              </w:rPr>
              <w:t>2014</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Total sales</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610.1</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578.3</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Cost of sales</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(500.2)</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(481.9)</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Gross profit</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109.9</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96.4</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Selling, general, and </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administrative expenses</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(40.5)</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(39.0)</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Research and development</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(24.6)</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(22.8)</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Depreciation and amortization</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(3.6)</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(3.3)</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Operating income</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41.2</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31.3</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Other income</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Earnings before interest and taxes (EBIT)</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41.2</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31.3</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Interest income (expense)</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(25.1)</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(15.8)</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Pretax income</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16.1</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15.5</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lastRenderedPageBreak/>
              <w:t>Taxes</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(5.5)</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(5.3)</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Net income</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10.6</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10.2</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32103B">
            <w:pPr>
              <w:pStyle w:val="NormalText"/>
              <w:ind w:right="140"/>
              <w:rPr>
                <w:rFonts w:ascii="Palatino Linotype" w:hAnsi="Palatino Linotype" w:cs="Palatino Linotype"/>
                <w:sz w:val="24"/>
                <w:szCs w:val="24"/>
              </w:rPr>
            </w:pP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Price per share</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$16</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$15</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Shares outstanding (millions)</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10.2</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8.0</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Stock options outstanding (millions)</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0.3</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0.2</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32103B">
            <w:pPr>
              <w:pStyle w:val="NormalText"/>
              <w:ind w:right="140"/>
              <w:rPr>
                <w:rFonts w:ascii="Palatino Linotype" w:hAnsi="Palatino Linotype" w:cs="Palatino Linotype"/>
                <w:sz w:val="24"/>
                <w:szCs w:val="24"/>
              </w:rPr>
            </w:pP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Shareholders' Equity</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126.6</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63.6</w:t>
            </w:r>
          </w:p>
        </w:tc>
      </w:tr>
      <w:tr w:rsidR="0032103B" w:rsidRPr="00DC47FE" w:rsidTr="00DC47FE">
        <w:tc>
          <w:tcPr>
            <w:tcW w:w="3948" w:type="dxa"/>
            <w:tcBorders>
              <w:top w:val="single" w:sz="5" w:space="0" w:color="000000"/>
              <w:left w:val="nil"/>
              <w:bottom w:val="single" w:sz="5" w:space="0" w:color="000000"/>
              <w:right w:val="nil"/>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Total Liabilities and Shareholders' Equity</w:t>
            </w:r>
          </w:p>
        </w:tc>
        <w:tc>
          <w:tcPr>
            <w:tcW w:w="189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533.1</w:t>
            </w:r>
          </w:p>
        </w:tc>
        <w:tc>
          <w:tcPr>
            <w:tcW w:w="1440" w:type="dxa"/>
            <w:tcBorders>
              <w:top w:val="single" w:sz="5" w:space="0" w:color="000000"/>
              <w:left w:val="nil"/>
              <w:bottom w:val="single" w:sz="5" w:space="0" w:color="000000"/>
              <w:right w:val="nil"/>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386.7</w:t>
            </w:r>
          </w:p>
        </w:tc>
      </w:tr>
    </w:tbl>
    <w:p w:rsidR="0032103B" w:rsidRDefault="0032103B">
      <w:pPr>
        <w:pStyle w:val="NormalText"/>
        <w:rPr>
          <w:rFonts w:ascii="Palatino Linotype" w:hAnsi="Palatino Linotype" w:cs="Palatino Linotype"/>
          <w:sz w:val="24"/>
          <w:szCs w:val="24"/>
        </w:rPr>
      </w:pPr>
    </w:p>
    <w:p w:rsidR="00DC47FE" w:rsidRDefault="00DC47FE">
      <w:pPr>
        <w:pStyle w:val="NormalText"/>
        <w:rPr>
          <w:rFonts w:ascii="Palatino Linotype" w:hAnsi="Palatino Linotype" w:cs="Palatino Linotype"/>
          <w:sz w:val="24"/>
          <w:szCs w:val="24"/>
        </w:rPr>
      </w:pPr>
    </w:p>
    <w:p w:rsidR="00934B39" w:rsidRDefault="00934B39">
      <w:pPr>
        <w:pStyle w:val="NormalText"/>
        <w:rPr>
          <w:rFonts w:ascii="Palatino Linotype" w:hAnsi="Palatino Linotype" w:cs="Palatino Linotype"/>
          <w:sz w:val="24"/>
          <w:szCs w:val="24"/>
        </w:rPr>
      </w:pPr>
    </w:p>
    <w:p w:rsidR="00DC47FE" w:rsidRPr="00DC47FE" w:rsidRDefault="00DC47FE">
      <w:pPr>
        <w:pStyle w:val="NormalText"/>
        <w:rPr>
          <w:rFonts w:ascii="Palatino Linotype" w:hAnsi="Palatino Linotype" w:cs="Palatino Linotype"/>
          <w:sz w:val="24"/>
          <w:szCs w:val="24"/>
        </w:rPr>
      </w:pPr>
    </w:p>
    <w:p w:rsidR="0032103B" w:rsidRPr="00DC47FE" w:rsidRDefault="009B23A9" w:rsidP="009B23A9">
      <w:pPr>
        <w:pStyle w:val="NormalText"/>
        <w:numPr>
          <w:ilvl w:val="0"/>
          <w:numId w:val="7"/>
        </w:numPr>
        <w:ind w:right="140"/>
        <w:rPr>
          <w:rFonts w:ascii="Palatino Linotype" w:hAnsi="Palatino Linotype" w:cs="Palatino Linotype"/>
          <w:sz w:val="24"/>
          <w:szCs w:val="24"/>
        </w:rPr>
      </w:pPr>
      <w:r w:rsidRPr="00DC47FE">
        <w:rPr>
          <w:rFonts w:ascii="Palatino Linotype" w:hAnsi="Palatino Linotype" w:cs="Palatino Linotype"/>
          <w:sz w:val="24"/>
          <w:szCs w:val="24"/>
        </w:rPr>
        <w:t>Refer to the income statement above. Luther's return on assets (ROA) for the year ending December 31, 2015 is closest to:</w:t>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2.0%</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6.5%</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8.4%</w:t>
      </w:r>
      <w:r w:rsidRPr="00DC47FE">
        <w:rPr>
          <w:rFonts w:ascii="Palatino Linotype" w:hAnsi="Palatino Linotype" w:cs="Palatino Linotype"/>
          <w:sz w:val="24"/>
          <w:szCs w:val="24"/>
        </w:rPr>
        <w:tab/>
      </w:r>
    </w:p>
    <w:p w:rsid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12.7%</w:t>
      </w:r>
      <w:r w:rsidRPr="00DC47FE">
        <w:rPr>
          <w:rFonts w:ascii="Palatino Linotype" w:hAnsi="Palatino Linotype" w:cs="Palatino Linotype"/>
          <w:sz w:val="24"/>
          <w:szCs w:val="24"/>
        </w:rPr>
        <w:tab/>
      </w:r>
    </w:p>
    <w:p w:rsidR="0032103B" w:rsidRPr="00DC47FE" w:rsidRDefault="009B23A9" w:rsidP="00DC47FE">
      <w:pPr>
        <w:pStyle w:val="NormalText"/>
        <w:numPr>
          <w:ilvl w:val="1"/>
          <w:numId w:val="1"/>
        </w:numPr>
        <w:ind w:right="140"/>
        <w:rPr>
          <w:rFonts w:ascii="Palatino Linotype" w:hAnsi="Palatino Linotype" w:cs="Palatino Linotype"/>
          <w:sz w:val="24"/>
          <w:szCs w:val="24"/>
        </w:rPr>
      </w:pPr>
      <w:r w:rsidRPr="00DC47FE">
        <w:rPr>
          <w:rFonts w:ascii="Palatino Linotype" w:hAnsi="Palatino Linotype" w:cs="Palatino Linotype"/>
          <w:sz w:val="24"/>
          <w:szCs w:val="24"/>
        </w:rPr>
        <w:t>32.5%</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w:t>
      </w:r>
    </w:p>
    <w:tbl>
      <w:tblPr>
        <w:tblW w:w="0" w:type="auto"/>
        <w:tblInd w:w="1854" w:type="dxa"/>
        <w:tblLayout w:type="fixed"/>
        <w:tblCellMar>
          <w:left w:w="0" w:type="dxa"/>
          <w:right w:w="0" w:type="dxa"/>
        </w:tblCellMar>
        <w:tblLook w:val="0000" w:firstRow="0" w:lastRow="0" w:firstColumn="0" w:lastColumn="0" w:noHBand="0" w:noVBand="0"/>
      </w:tblPr>
      <w:tblGrid>
        <w:gridCol w:w="1440"/>
        <w:gridCol w:w="880"/>
        <w:gridCol w:w="860"/>
        <w:gridCol w:w="880"/>
        <w:gridCol w:w="860"/>
        <w:gridCol w:w="880"/>
      </w:tblGrid>
      <w:tr w:rsidR="0032103B" w:rsidRPr="00DC47FE" w:rsidTr="00DC47FE">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b/>
                <w:bCs/>
                <w:sz w:val="24"/>
                <w:szCs w:val="24"/>
              </w:rPr>
              <w:t>Term in years:</w:t>
            </w:r>
          </w:p>
        </w:tc>
        <w:tc>
          <w:tcPr>
            <w:tcW w:w="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center"/>
              <w:rPr>
                <w:rFonts w:ascii="Palatino Linotype" w:hAnsi="Palatino Linotype" w:cs="Palatino Linotype"/>
                <w:b/>
                <w:bCs/>
                <w:sz w:val="24"/>
                <w:szCs w:val="24"/>
              </w:rPr>
            </w:pPr>
            <w:r w:rsidRPr="00DC47FE">
              <w:rPr>
                <w:b/>
                <w:bCs/>
                <w:sz w:val="24"/>
                <w:szCs w:val="24"/>
              </w:rPr>
              <w:t>1</w:t>
            </w:r>
          </w:p>
        </w:tc>
        <w:tc>
          <w:tcPr>
            <w:tcW w:w="8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center"/>
              <w:rPr>
                <w:rFonts w:ascii="Palatino Linotype" w:hAnsi="Palatino Linotype" w:cs="Palatino Linotype"/>
                <w:b/>
                <w:bCs/>
                <w:sz w:val="24"/>
                <w:szCs w:val="24"/>
              </w:rPr>
            </w:pPr>
            <w:r w:rsidRPr="00DC47FE">
              <w:rPr>
                <w:b/>
                <w:bCs/>
                <w:sz w:val="24"/>
                <w:szCs w:val="24"/>
              </w:rPr>
              <w:t>2</w:t>
            </w:r>
          </w:p>
        </w:tc>
        <w:tc>
          <w:tcPr>
            <w:tcW w:w="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center"/>
              <w:rPr>
                <w:rFonts w:ascii="Palatino Linotype" w:hAnsi="Palatino Linotype" w:cs="Palatino Linotype"/>
                <w:b/>
                <w:bCs/>
                <w:sz w:val="24"/>
                <w:szCs w:val="24"/>
              </w:rPr>
            </w:pPr>
            <w:r w:rsidRPr="00DC47FE">
              <w:rPr>
                <w:b/>
                <w:bCs/>
                <w:sz w:val="24"/>
                <w:szCs w:val="24"/>
              </w:rPr>
              <w:t>3</w:t>
            </w:r>
          </w:p>
        </w:tc>
        <w:tc>
          <w:tcPr>
            <w:tcW w:w="8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center"/>
              <w:rPr>
                <w:rFonts w:ascii="Palatino Linotype" w:hAnsi="Palatino Linotype" w:cs="Palatino Linotype"/>
                <w:b/>
                <w:bCs/>
                <w:sz w:val="24"/>
                <w:szCs w:val="24"/>
              </w:rPr>
            </w:pPr>
            <w:r w:rsidRPr="00DC47FE">
              <w:rPr>
                <w:b/>
                <w:bCs/>
                <w:sz w:val="24"/>
                <w:szCs w:val="24"/>
              </w:rPr>
              <w:t>4</w:t>
            </w:r>
          </w:p>
        </w:tc>
        <w:tc>
          <w:tcPr>
            <w:tcW w:w="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center"/>
              <w:rPr>
                <w:b/>
                <w:bCs/>
                <w:sz w:val="24"/>
                <w:szCs w:val="24"/>
              </w:rPr>
            </w:pPr>
            <w:r w:rsidRPr="00DC47FE">
              <w:rPr>
                <w:b/>
                <w:bCs/>
                <w:sz w:val="24"/>
                <w:szCs w:val="24"/>
              </w:rPr>
              <w:t>5</w:t>
            </w:r>
          </w:p>
        </w:tc>
      </w:tr>
      <w:tr w:rsidR="0032103B" w:rsidRPr="00DC47FE" w:rsidTr="00DC47FE">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b/>
                <w:bCs/>
                <w:sz w:val="24"/>
                <w:szCs w:val="24"/>
              </w:rPr>
              <w:t>Rate:</w:t>
            </w:r>
          </w:p>
        </w:tc>
        <w:tc>
          <w:tcPr>
            <w:tcW w:w="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1.8%</w:t>
            </w:r>
          </w:p>
        </w:tc>
        <w:tc>
          <w:tcPr>
            <w:tcW w:w="8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2.25%</w:t>
            </w:r>
          </w:p>
        </w:tc>
        <w:tc>
          <w:tcPr>
            <w:tcW w:w="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2.30%</w:t>
            </w:r>
          </w:p>
        </w:tc>
        <w:tc>
          <w:tcPr>
            <w:tcW w:w="8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2.66%</w:t>
            </w:r>
          </w:p>
        </w:tc>
        <w:tc>
          <w:tcPr>
            <w:tcW w:w="8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center"/>
              <w:rPr>
                <w:rFonts w:ascii="Palatino Linotype" w:hAnsi="Palatino Linotype" w:cs="Palatino Linotype"/>
                <w:sz w:val="24"/>
                <w:szCs w:val="24"/>
              </w:rPr>
            </w:pPr>
            <w:r w:rsidRPr="00DC47FE">
              <w:rPr>
                <w:rFonts w:ascii="Palatino Linotype" w:hAnsi="Palatino Linotype" w:cs="Palatino Linotype"/>
                <w:sz w:val="24"/>
                <w:szCs w:val="24"/>
              </w:rPr>
              <w:t>3.13%</w:t>
            </w:r>
          </w:p>
        </w:tc>
      </w:tr>
    </w:tbl>
    <w:p w:rsidR="0032103B" w:rsidRPr="00DC47FE" w:rsidRDefault="0032103B">
      <w:pPr>
        <w:pStyle w:val="NormalText"/>
        <w:tabs>
          <w:tab w:val="center" w:pos="1800"/>
          <w:tab w:val="center" w:pos="2520"/>
          <w:tab w:val="center" w:pos="3280"/>
          <w:tab w:val="center" w:pos="3940"/>
          <w:tab w:val="center" w:pos="4680"/>
          <w:tab w:val="left" w:pos="5400"/>
        </w:tabs>
        <w:ind w:right="140"/>
        <w:rPr>
          <w:rFonts w:ascii="Palatino Linotype" w:hAnsi="Palatino Linotype" w:cs="Palatino Linotype"/>
          <w:sz w:val="24"/>
          <w:szCs w:val="24"/>
        </w:rPr>
      </w:pPr>
    </w:p>
    <w:p w:rsidR="0032103B" w:rsidRPr="00DC47FE" w:rsidRDefault="009B23A9" w:rsidP="009B23A9">
      <w:pPr>
        <w:pStyle w:val="NormalText"/>
        <w:numPr>
          <w:ilvl w:val="0"/>
          <w:numId w:val="8"/>
        </w:numPr>
        <w:ind w:right="140"/>
        <w:rPr>
          <w:rFonts w:ascii="Palatino Linotype" w:hAnsi="Palatino Linotype" w:cs="Palatino Linotype"/>
          <w:sz w:val="24"/>
          <w:szCs w:val="24"/>
        </w:rPr>
      </w:pPr>
      <w:r w:rsidRPr="00DC47FE">
        <w:rPr>
          <w:rFonts w:ascii="Palatino Linotype" w:hAnsi="Palatino Linotype" w:cs="Palatino Linotype"/>
          <w:sz w:val="24"/>
          <w:szCs w:val="24"/>
        </w:rPr>
        <w:t>The table above shows the interest rates available from investing in risk-free Government of Canada securities with different investment terms. What is the present value (PV) of cash flows from an investment that yields $4000 at the end of each year for the next four years?</w:t>
      </w:r>
    </w:p>
    <w:p w:rsidR="00DC47FE" w:rsidRDefault="009B23A9" w:rsidP="009B23A9">
      <w:pPr>
        <w:pStyle w:val="NormalText"/>
        <w:numPr>
          <w:ilvl w:val="0"/>
          <w:numId w:val="9"/>
        </w:numPr>
        <w:ind w:right="140"/>
        <w:rPr>
          <w:rFonts w:ascii="Palatino Linotype" w:hAnsi="Palatino Linotype" w:cs="Palatino Linotype"/>
          <w:sz w:val="24"/>
          <w:szCs w:val="24"/>
        </w:rPr>
      </w:pPr>
      <w:r w:rsidRPr="00DC47FE">
        <w:rPr>
          <w:rFonts w:ascii="Palatino Linotype" w:hAnsi="Palatino Linotype" w:cs="Palatino Linotype"/>
          <w:sz w:val="24"/>
          <w:szCs w:val="24"/>
        </w:rPr>
        <w:t>$14,898</w:t>
      </w:r>
      <w:r w:rsidRPr="00DC47FE">
        <w:rPr>
          <w:rFonts w:ascii="Palatino Linotype" w:hAnsi="Palatino Linotype" w:cs="Palatino Linotype"/>
          <w:sz w:val="24"/>
          <w:szCs w:val="24"/>
        </w:rPr>
        <w:tab/>
      </w:r>
    </w:p>
    <w:p w:rsidR="00DC47FE" w:rsidRDefault="009B23A9" w:rsidP="009B23A9">
      <w:pPr>
        <w:pStyle w:val="NormalText"/>
        <w:numPr>
          <w:ilvl w:val="0"/>
          <w:numId w:val="9"/>
        </w:numPr>
        <w:ind w:right="140"/>
        <w:rPr>
          <w:rFonts w:ascii="Palatino Linotype" w:hAnsi="Palatino Linotype" w:cs="Palatino Linotype"/>
          <w:sz w:val="24"/>
          <w:szCs w:val="24"/>
        </w:rPr>
      </w:pPr>
      <w:r w:rsidRPr="00DC47FE">
        <w:rPr>
          <w:rFonts w:ascii="Palatino Linotype" w:hAnsi="Palatino Linotype" w:cs="Palatino Linotype"/>
          <w:sz w:val="24"/>
          <w:szCs w:val="24"/>
        </w:rPr>
        <w:t>$14,822</w:t>
      </w:r>
      <w:r w:rsidRPr="00DC47FE">
        <w:rPr>
          <w:rFonts w:ascii="Palatino Linotype" w:hAnsi="Palatino Linotype" w:cs="Palatino Linotype"/>
          <w:sz w:val="24"/>
          <w:szCs w:val="24"/>
        </w:rPr>
        <w:tab/>
      </w:r>
    </w:p>
    <w:p w:rsidR="00DC47FE" w:rsidRDefault="009B23A9" w:rsidP="009B23A9">
      <w:pPr>
        <w:pStyle w:val="NormalText"/>
        <w:numPr>
          <w:ilvl w:val="0"/>
          <w:numId w:val="9"/>
        </w:numPr>
        <w:ind w:right="140"/>
        <w:rPr>
          <w:rFonts w:ascii="Palatino Linotype" w:hAnsi="Palatino Linotype" w:cs="Palatino Linotype"/>
          <w:sz w:val="24"/>
          <w:szCs w:val="24"/>
        </w:rPr>
      </w:pPr>
      <w:r w:rsidRPr="00DC47FE">
        <w:rPr>
          <w:rFonts w:ascii="Palatino Linotype" w:hAnsi="Palatino Linotype" w:cs="Palatino Linotype"/>
          <w:sz w:val="24"/>
          <w:szCs w:val="24"/>
        </w:rPr>
        <w:t>$14,956</w:t>
      </w:r>
      <w:r w:rsidRPr="00DC47FE">
        <w:rPr>
          <w:rFonts w:ascii="Palatino Linotype" w:hAnsi="Palatino Linotype" w:cs="Palatino Linotype"/>
          <w:sz w:val="24"/>
          <w:szCs w:val="24"/>
        </w:rPr>
        <w:tab/>
      </w:r>
    </w:p>
    <w:p w:rsidR="00DC47FE" w:rsidRDefault="009B23A9" w:rsidP="009B23A9">
      <w:pPr>
        <w:pStyle w:val="NormalText"/>
        <w:numPr>
          <w:ilvl w:val="0"/>
          <w:numId w:val="9"/>
        </w:numPr>
        <w:ind w:right="140"/>
        <w:rPr>
          <w:rFonts w:ascii="Palatino Linotype" w:hAnsi="Palatino Linotype" w:cs="Palatino Linotype"/>
          <w:sz w:val="24"/>
          <w:szCs w:val="24"/>
        </w:rPr>
      </w:pPr>
      <w:r w:rsidRPr="00DC47FE">
        <w:rPr>
          <w:rFonts w:ascii="Palatino Linotype" w:hAnsi="Palatino Linotype" w:cs="Palatino Linotype"/>
          <w:sz w:val="24"/>
          <w:szCs w:val="24"/>
        </w:rPr>
        <w:t>$14,990</w:t>
      </w:r>
      <w:r w:rsidRPr="00DC47FE">
        <w:rPr>
          <w:rFonts w:ascii="Palatino Linotype" w:hAnsi="Palatino Linotype" w:cs="Palatino Linotype"/>
          <w:sz w:val="24"/>
          <w:szCs w:val="24"/>
        </w:rPr>
        <w:tab/>
      </w:r>
    </w:p>
    <w:p w:rsidR="0032103B" w:rsidRPr="00DC47FE" w:rsidRDefault="009B23A9" w:rsidP="009B23A9">
      <w:pPr>
        <w:pStyle w:val="NormalText"/>
        <w:numPr>
          <w:ilvl w:val="0"/>
          <w:numId w:val="9"/>
        </w:numPr>
        <w:ind w:right="140"/>
        <w:rPr>
          <w:rFonts w:ascii="Palatino Linotype" w:hAnsi="Palatino Linotype" w:cs="Palatino Linotype"/>
          <w:sz w:val="24"/>
          <w:szCs w:val="24"/>
        </w:rPr>
      </w:pPr>
      <w:r w:rsidRPr="00DC47FE">
        <w:rPr>
          <w:rFonts w:ascii="Palatino Linotype" w:hAnsi="Palatino Linotype" w:cs="Palatino Linotype"/>
          <w:sz w:val="24"/>
          <w:szCs w:val="24"/>
        </w:rPr>
        <w:t>$15,093</w:t>
      </w:r>
    </w:p>
    <w:p w:rsidR="0032103B" w:rsidRPr="00DC47FE" w:rsidRDefault="0032103B">
      <w:pPr>
        <w:pStyle w:val="NormalText"/>
        <w:rPr>
          <w:rFonts w:ascii="Palatino Linotype" w:hAnsi="Palatino Linotype" w:cs="Palatino Linotype"/>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934B39" w:rsidRDefault="00934B39">
      <w:pPr>
        <w:pStyle w:val="NormalText"/>
        <w:tabs>
          <w:tab w:val="left" w:pos="740"/>
        </w:tabs>
        <w:ind w:right="140"/>
        <w:rPr>
          <w:rFonts w:ascii="Palatino Linotype" w:hAnsi="Palatino Linotype" w:cs="Palatino Linotype"/>
          <w:b/>
          <w:i/>
          <w:iCs/>
          <w:sz w:val="24"/>
          <w:szCs w:val="24"/>
        </w:rPr>
      </w:pPr>
    </w:p>
    <w:p w:rsidR="0032103B" w:rsidRPr="00DC47FE" w:rsidRDefault="009B23A9">
      <w:pPr>
        <w:pStyle w:val="NormalText"/>
        <w:tabs>
          <w:tab w:val="left" w:pos="740"/>
        </w:tabs>
        <w:ind w:right="140"/>
        <w:rPr>
          <w:rFonts w:ascii="Palatino Linotype" w:hAnsi="Palatino Linotype" w:cs="Palatino Linotype"/>
          <w:b/>
          <w:i/>
          <w:iCs/>
          <w:sz w:val="24"/>
          <w:szCs w:val="24"/>
        </w:rPr>
      </w:pPr>
      <w:r w:rsidRPr="00DC47FE">
        <w:rPr>
          <w:rFonts w:ascii="Palatino Linotype" w:hAnsi="Palatino Linotype" w:cs="Palatino Linotype"/>
          <w:b/>
          <w:i/>
          <w:iCs/>
          <w:sz w:val="24"/>
          <w:szCs w:val="24"/>
        </w:rPr>
        <w:t>Use the table for the question(s) below.</w:t>
      </w:r>
    </w:p>
    <w:p w:rsidR="0032103B" w:rsidRPr="00DC47FE" w:rsidRDefault="0032103B">
      <w:pPr>
        <w:pStyle w:val="NormalText"/>
        <w:tabs>
          <w:tab w:val="left" w:pos="740"/>
        </w:tabs>
        <w:ind w:right="140"/>
        <w:rPr>
          <w:rFonts w:ascii="Palatino Linotype" w:hAnsi="Palatino Linotype" w:cs="Palatino Linotype"/>
          <w:i/>
          <w:iCs/>
          <w:sz w:val="24"/>
          <w:szCs w:val="24"/>
        </w:rPr>
      </w:pPr>
    </w:p>
    <w:p w:rsidR="0032103B" w:rsidRPr="00DC47FE" w:rsidRDefault="009B23A9">
      <w:pPr>
        <w:pStyle w:val="NormalText"/>
        <w:tabs>
          <w:tab w:val="left" w:pos="740"/>
        </w:tabs>
        <w:ind w:right="140"/>
        <w:rPr>
          <w:rFonts w:ascii="Palatino Linotype" w:hAnsi="Palatino Linotype" w:cs="Palatino Linotype"/>
          <w:b/>
          <w:bCs/>
          <w:sz w:val="24"/>
          <w:szCs w:val="24"/>
        </w:rPr>
      </w:pPr>
      <w:r w:rsidRPr="00DC47FE">
        <w:rPr>
          <w:rFonts w:ascii="Palatino Linotype" w:hAnsi="Palatino Linotype" w:cs="Palatino Linotype"/>
          <w:b/>
          <w:bCs/>
          <w:sz w:val="24"/>
          <w:szCs w:val="24"/>
        </w:rPr>
        <w:t>AOS Industries Statement of Cash Flows for 2015</w:t>
      </w:r>
    </w:p>
    <w:p w:rsidR="0032103B" w:rsidRPr="00DC47FE" w:rsidRDefault="0032103B">
      <w:pPr>
        <w:pStyle w:val="NormalText"/>
        <w:ind w:right="140"/>
        <w:rPr>
          <w:rFonts w:ascii="Palatino Linotype" w:hAnsi="Palatino Linotype" w:cs="Palatino Linotype"/>
          <w:sz w:val="24"/>
          <w:szCs w:val="24"/>
        </w:rPr>
      </w:pPr>
    </w:p>
    <w:tbl>
      <w:tblPr>
        <w:tblW w:w="0" w:type="auto"/>
        <w:tblInd w:w="1074" w:type="dxa"/>
        <w:tblLayout w:type="fixed"/>
        <w:tblCellMar>
          <w:left w:w="0" w:type="dxa"/>
          <w:right w:w="0" w:type="dxa"/>
        </w:tblCellMar>
        <w:tblLook w:val="0000" w:firstRow="0" w:lastRow="0" w:firstColumn="0" w:lastColumn="0" w:noHBand="0" w:noVBand="0"/>
      </w:tblPr>
      <w:tblGrid>
        <w:gridCol w:w="5850"/>
        <w:gridCol w:w="1800"/>
      </w:tblGrid>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Operating activities</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     Net Income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3.2</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Depreciation and amortization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1.4</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     Cash effect of changes in</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            Accounts receivable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-2.1</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Accounts payable</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1.1</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Inventory</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-0.8</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b/>
                <w:bCs/>
                <w:sz w:val="24"/>
                <w:szCs w:val="24"/>
                <w:u w:val="single"/>
              </w:rPr>
              <w:t xml:space="preserve">Cash from operating activities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b/>
                <w:bCs/>
                <w:sz w:val="24"/>
                <w:szCs w:val="24"/>
                <w:u w:val="single"/>
              </w:rPr>
            </w:pPr>
            <w:r w:rsidRPr="00DC47FE">
              <w:rPr>
                <w:b/>
                <w:bCs/>
                <w:sz w:val="24"/>
                <w:szCs w:val="24"/>
                <w:u w:val="single"/>
              </w:rPr>
              <w:t>2.8</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32103B">
            <w:pPr>
              <w:pStyle w:val="NormalText"/>
              <w:ind w:right="140"/>
              <w:rPr>
                <w:rFonts w:ascii="Palatino Linotype" w:hAnsi="Palatino Linotype" w:cs="Palatino Linotype"/>
                <w:sz w:val="24"/>
                <w:szCs w:val="24"/>
              </w:rPr>
            </w:pP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Investment activities</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32103B">
            <w:pPr>
              <w:pStyle w:val="NormalText"/>
              <w:rPr>
                <w:rFonts w:ascii="Palatino Linotype" w:hAnsi="Palatino Linotype" w:cs="Palatino Linotype"/>
                <w:sz w:val="24"/>
                <w:szCs w:val="24"/>
              </w:rPr>
            </w:pP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     Capital expenditures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2.2</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Acquisitions and other investing activity</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-0.4</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b/>
                <w:bCs/>
                <w:sz w:val="24"/>
                <w:szCs w:val="24"/>
                <w:u w:val="single"/>
              </w:rPr>
              <w:t xml:space="preserve">Cash from investing activities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b/>
                <w:bCs/>
                <w:sz w:val="24"/>
                <w:szCs w:val="24"/>
                <w:u w:val="single"/>
              </w:rPr>
            </w:pPr>
            <w:r w:rsidRPr="00DC47FE">
              <w:rPr>
                <w:b/>
                <w:bCs/>
                <w:sz w:val="24"/>
                <w:szCs w:val="24"/>
                <w:u w:val="single"/>
              </w:rPr>
              <w:t>2.6</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32103B">
            <w:pPr>
              <w:pStyle w:val="NormalText"/>
              <w:ind w:right="140"/>
              <w:rPr>
                <w:rFonts w:ascii="Palatino Linotype" w:hAnsi="Palatino Linotype" w:cs="Palatino Linotype"/>
                <w:sz w:val="24"/>
                <w:szCs w:val="24"/>
              </w:rPr>
            </w:pP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32103B">
            <w:pPr>
              <w:pStyle w:val="NormalText"/>
              <w:ind w:right="140"/>
              <w:rPr>
                <w:rFonts w:ascii="Palatino Linotype" w:hAnsi="Palatino Linotype" w:cs="Palatino Linotype"/>
                <w:sz w:val="24"/>
                <w:szCs w:val="24"/>
              </w:rPr>
            </w:pP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Financing activities</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32103B">
            <w:pPr>
              <w:pStyle w:val="NormalText"/>
              <w:rPr>
                <w:rFonts w:ascii="Palatino Linotype" w:hAnsi="Palatino Linotype" w:cs="Palatino Linotype"/>
                <w:sz w:val="24"/>
                <w:szCs w:val="24"/>
              </w:rPr>
            </w:pP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ind w:right="140"/>
              <w:rPr>
                <w:rFonts w:ascii="Palatino Linotype" w:hAnsi="Palatino Linotype" w:cs="Palatino Linotype"/>
                <w:sz w:val="24"/>
                <w:szCs w:val="24"/>
              </w:rPr>
            </w:pPr>
            <w:r w:rsidRPr="00DC47FE">
              <w:rPr>
                <w:rFonts w:ascii="Palatino Linotype" w:hAnsi="Palatino Linotype" w:cs="Palatino Linotype"/>
                <w:sz w:val="24"/>
                <w:szCs w:val="24"/>
              </w:rPr>
              <w:t xml:space="preserve">     Dividends paid</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ind w:right="140"/>
              <w:jc w:val="right"/>
              <w:rPr>
                <w:rFonts w:ascii="Palatino Linotype" w:hAnsi="Palatino Linotype" w:cs="Palatino Linotype"/>
                <w:sz w:val="24"/>
                <w:szCs w:val="24"/>
              </w:rPr>
            </w:pPr>
            <w:r w:rsidRPr="00DC47FE">
              <w:rPr>
                <w:rFonts w:ascii="Palatino Linotype" w:hAnsi="Palatino Linotype" w:cs="Palatino Linotype"/>
                <w:sz w:val="24"/>
                <w:szCs w:val="24"/>
              </w:rPr>
              <w:t>-1.5</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Sale or purchase of stock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2.1</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Increase in short-term borrowing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1.4</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 xml:space="preserve">     Increase in long-term borrowing</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rFonts w:ascii="Palatino Linotype" w:hAnsi="Palatino Linotype" w:cs="Palatino Linotype"/>
                <w:sz w:val="24"/>
                <w:szCs w:val="24"/>
              </w:rPr>
            </w:pPr>
            <w:r w:rsidRPr="00DC47FE">
              <w:rPr>
                <w:rFonts w:ascii="Palatino Linotype" w:hAnsi="Palatino Linotype" w:cs="Palatino Linotype"/>
                <w:sz w:val="24"/>
                <w:szCs w:val="24"/>
              </w:rPr>
              <w:t>3.2</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b/>
                <w:bCs/>
                <w:sz w:val="24"/>
                <w:szCs w:val="24"/>
                <w:u w:val="single"/>
              </w:rPr>
              <w:t xml:space="preserve">Cash from financing activities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b/>
                <w:bCs/>
                <w:sz w:val="24"/>
                <w:szCs w:val="24"/>
                <w:u w:val="single"/>
              </w:rPr>
            </w:pPr>
            <w:r w:rsidRPr="00DC47FE">
              <w:rPr>
                <w:b/>
                <w:bCs/>
                <w:sz w:val="24"/>
                <w:szCs w:val="24"/>
                <w:u w:val="single"/>
              </w:rPr>
              <w:t>5.2</w:t>
            </w:r>
          </w:p>
        </w:tc>
      </w:tr>
      <w:tr w:rsidR="0032103B" w:rsidRPr="00DC47FE" w:rsidTr="00934B39">
        <w:tc>
          <w:tcPr>
            <w:tcW w:w="585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b/>
                <w:bCs/>
                <w:sz w:val="24"/>
                <w:szCs w:val="24"/>
                <w:u w:val="single"/>
              </w:rPr>
              <w:t xml:space="preserve">Change in Cash and Cash Equivalents </w:t>
            </w:r>
          </w:p>
        </w:tc>
        <w:tc>
          <w:tcPr>
            <w:tcW w:w="180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32103B" w:rsidRPr="00DC47FE" w:rsidRDefault="009B23A9">
            <w:pPr>
              <w:pStyle w:val="NormalText"/>
              <w:jc w:val="right"/>
              <w:rPr>
                <w:b/>
                <w:bCs/>
                <w:sz w:val="24"/>
                <w:szCs w:val="24"/>
                <w:u w:val="single"/>
              </w:rPr>
            </w:pPr>
            <w:r w:rsidRPr="00DC47FE">
              <w:rPr>
                <w:b/>
                <w:bCs/>
                <w:sz w:val="24"/>
                <w:szCs w:val="24"/>
                <w:u w:val="single"/>
              </w:rPr>
              <w:t>5.4</w:t>
            </w:r>
          </w:p>
        </w:tc>
      </w:tr>
    </w:tbl>
    <w:p w:rsidR="0032103B" w:rsidRPr="00DC47FE" w:rsidRDefault="0032103B">
      <w:pPr>
        <w:pStyle w:val="NormalText"/>
        <w:rPr>
          <w:rFonts w:ascii="Palatino Linotype" w:hAnsi="Palatino Linotype" w:cs="Palatino Linotype"/>
          <w:b/>
          <w:bCs/>
          <w:sz w:val="24"/>
          <w:szCs w:val="24"/>
          <w:u w:val="single"/>
        </w:rPr>
      </w:pPr>
    </w:p>
    <w:p w:rsidR="0032103B" w:rsidRPr="00DC47FE" w:rsidRDefault="009B23A9" w:rsidP="009B23A9">
      <w:pPr>
        <w:pStyle w:val="NormalText"/>
        <w:numPr>
          <w:ilvl w:val="0"/>
          <w:numId w:val="12"/>
        </w:numPr>
        <w:ind w:right="140"/>
        <w:rPr>
          <w:rFonts w:ascii="Palatino Linotype" w:hAnsi="Palatino Linotype" w:cs="Palatino Linotype"/>
          <w:sz w:val="24"/>
          <w:szCs w:val="24"/>
        </w:rPr>
      </w:pPr>
      <w:r w:rsidRPr="00DC47FE">
        <w:rPr>
          <w:rFonts w:ascii="Palatino Linotype" w:hAnsi="Palatino Linotype" w:cs="Palatino Linotype"/>
          <w:sz w:val="24"/>
          <w:szCs w:val="24"/>
        </w:rPr>
        <w:t>Consider the above statement of cash flows. In 2015, AOS Industries had contemplated buying a new warehouse for $2 million, the cost of which would be depreciated over 10 years. If AOS Industries has a tax rate of 25%, what would be the impact on the amount of cash held by AOS at the the end of the 2015?</w:t>
      </w:r>
    </w:p>
    <w:p w:rsidR="0032103B" w:rsidRPr="00DC47FE" w:rsidRDefault="009B23A9" w:rsidP="009B23A9">
      <w:pPr>
        <w:pStyle w:val="NormalText"/>
        <w:numPr>
          <w:ilvl w:val="0"/>
          <w:numId w:val="11"/>
        </w:numPr>
        <w:ind w:right="140"/>
        <w:rPr>
          <w:rFonts w:ascii="Palatino Linotype" w:hAnsi="Palatino Linotype" w:cs="Palatino Linotype"/>
          <w:sz w:val="24"/>
          <w:szCs w:val="24"/>
        </w:rPr>
      </w:pPr>
      <w:r w:rsidRPr="00DC47FE">
        <w:rPr>
          <w:rFonts w:ascii="Palatino Linotype" w:hAnsi="Palatino Linotype" w:cs="Palatino Linotype"/>
          <w:sz w:val="24"/>
          <w:szCs w:val="24"/>
        </w:rPr>
        <w:t>It would have $1,800,000 less cash at the end of 2015.</w:t>
      </w:r>
    </w:p>
    <w:p w:rsidR="0032103B" w:rsidRPr="00DC47FE" w:rsidRDefault="009B23A9" w:rsidP="009B23A9">
      <w:pPr>
        <w:pStyle w:val="NormalText"/>
        <w:numPr>
          <w:ilvl w:val="0"/>
          <w:numId w:val="11"/>
        </w:numPr>
        <w:ind w:right="140"/>
        <w:rPr>
          <w:rFonts w:ascii="Palatino Linotype" w:hAnsi="Palatino Linotype" w:cs="Palatino Linotype"/>
          <w:sz w:val="24"/>
          <w:szCs w:val="24"/>
        </w:rPr>
      </w:pPr>
      <w:r w:rsidRPr="00DC47FE">
        <w:rPr>
          <w:rFonts w:ascii="Palatino Linotype" w:hAnsi="Palatino Linotype" w:cs="Palatino Linotype"/>
          <w:sz w:val="24"/>
          <w:szCs w:val="24"/>
        </w:rPr>
        <w:t>It would have $150,000 less cash at the end of 2015.</w:t>
      </w:r>
    </w:p>
    <w:p w:rsidR="0032103B" w:rsidRPr="00DC47FE" w:rsidRDefault="009B23A9" w:rsidP="009B23A9">
      <w:pPr>
        <w:pStyle w:val="NormalText"/>
        <w:numPr>
          <w:ilvl w:val="0"/>
          <w:numId w:val="11"/>
        </w:numPr>
        <w:ind w:right="140"/>
        <w:rPr>
          <w:rFonts w:ascii="Palatino Linotype" w:hAnsi="Palatino Linotype" w:cs="Palatino Linotype"/>
          <w:sz w:val="24"/>
          <w:szCs w:val="24"/>
        </w:rPr>
      </w:pPr>
      <w:r w:rsidRPr="00DC47FE">
        <w:rPr>
          <w:rFonts w:ascii="Palatino Linotype" w:hAnsi="Palatino Linotype" w:cs="Palatino Linotype"/>
          <w:sz w:val="24"/>
          <w:szCs w:val="24"/>
        </w:rPr>
        <w:t>It would have $1,950,000 less cash at the end of 2015.</w:t>
      </w:r>
    </w:p>
    <w:p w:rsidR="0032103B" w:rsidRPr="00DC47FE" w:rsidRDefault="009B23A9" w:rsidP="009B23A9">
      <w:pPr>
        <w:pStyle w:val="NormalText"/>
        <w:numPr>
          <w:ilvl w:val="0"/>
          <w:numId w:val="11"/>
        </w:numPr>
        <w:ind w:right="140"/>
        <w:rPr>
          <w:rFonts w:ascii="Palatino Linotype" w:hAnsi="Palatino Linotype" w:cs="Palatino Linotype"/>
          <w:sz w:val="24"/>
          <w:szCs w:val="24"/>
        </w:rPr>
      </w:pPr>
      <w:r w:rsidRPr="00DC47FE">
        <w:rPr>
          <w:rFonts w:ascii="Palatino Linotype" w:hAnsi="Palatino Linotype" w:cs="Palatino Linotype"/>
          <w:sz w:val="24"/>
          <w:szCs w:val="24"/>
        </w:rPr>
        <w:t>It would have $2,00,000 less cash at the end of 2015.</w:t>
      </w:r>
    </w:p>
    <w:p w:rsidR="0032103B" w:rsidRPr="00DC47FE" w:rsidRDefault="009B23A9" w:rsidP="009B23A9">
      <w:pPr>
        <w:pStyle w:val="NormalText"/>
        <w:numPr>
          <w:ilvl w:val="0"/>
          <w:numId w:val="11"/>
        </w:numPr>
        <w:ind w:right="140"/>
        <w:rPr>
          <w:rFonts w:ascii="Palatino Linotype" w:hAnsi="Palatino Linotype" w:cs="Palatino Linotype"/>
          <w:sz w:val="24"/>
          <w:szCs w:val="24"/>
        </w:rPr>
      </w:pPr>
      <w:r w:rsidRPr="00DC47FE">
        <w:rPr>
          <w:rFonts w:ascii="Palatino Linotype" w:hAnsi="Palatino Linotype" w:cs="Palatino Linotype"/>
          <w:sz w:val="24"/>
          <w:szCs w:val="24"/>
        </w:rPr>
        <w:t>It would have an additional $50,000 in cash at the end of 2015.</w:t>
      </w:r>
    </w:p>
    <w:p w:rsidR="0032103B" w:rsidRDefault="0032103B">
      <w:pPr>
        <w:pStyle w:val="NormalText"/>
        <w:rPr>
          <w:rFonts w:ascii="Palatino Linotype" w:hAnsi="Palatino Linotype" w:cs="Palatino Linotype"/>
          <w:sz w:val="24"/>
          <w:szCs w:val="24"/>
        </w:rPr>
      </w:pPr>
    </w:p>
    <w:p w:rsidR="00934B39" w:rsidRDefault="00934B39">
      <w:pPr>
        <w:pStyle w:val="NormalText"/>
        <w:rPr>
          <w:rFonts w:ascii="Palatino Linotype" w:hAnsi="Palatino Linotype" w:cs="Palatino Linotype"/>
          <w:sz w:val="24"/>
          <w:szCs w:val="24"/>
        </w:rPr>
      </w:pPr>
    </w:p>
    <w:p w:rsidR="00934B39" w:rsidRDefault="00934B39">
      <w:pPr>
        <w:pStyle w:val="NormalText"/>
        <w:rPr>
          <w:rFonts w:ascii="Palatino Linotype" w:hAnsi="Palatino Linotype" w:cs="Palatino Linotype"/>
          <w:sz w:val="24"/>
          <w:szCs w:val="24"/>
        </w:rPr>
      </w:pPr>
    </w:p>
    <w:p w:rsidR="00934B39" w:rsidRDefault="00934B39">
      <w:pPr>
        <w:pStyle w:val="NormalText"/>
        <w:rPr>
          <w:rFonts w:ascii="Palatino Linotype" w:hAnsi="Palatino Linotype" w:cs="Palatino Linotype"/>
          <w:sz w:val="24"/>
          <w:szCs w:val="24"/>
        </w:rPr>
      </w:pPr>
    </w:p>
    <w:p w:rsidR="00934B39" w:rsidRDefault="00934B39">
      <w:pPr>
        <w:pStyle w:val="NormalText"/>
        <w:rPr>
          <w:rFonts w:ascii="Palatino Linotype" w:hAnsi="Palatino Linotype" w:cs="Palatino Linotype"/>
          <w:sz w:val="24"/>
          <w:szCs w:val="24"/>
        </w:rPr>
      </w:pPr>
    </w:p>
    <w:p w:rsidR="00934B39" w:rsidRDefault="00934B39">
      <w:pPr>
        <w:pStyle w:val="NormalText"/>
        <w:rPr>
          <w:rFonts w:ascii="Palatino Linotype" w:hAnsi="Palatino Linotype" w:cs="Palatino Linotype"/>
          <w:sz w:val="24"/>
          <w:szCs w:val="24"/>
        </w:rPr>
      </w:pPr>
    </w:p>
    <w:p w:rsidR="00934B39" w:rsidRDefault="00934B39">
      <w:pPr>
        <w:pStyle w:val="NormalText"/>
        <w:rPr>
          <w:rFonts w:ascii="Palatino Linotype" w:hAnsi="Palatino Linotype" w:cs="Palatino Linotype"/>
          <w:sz w:val="24"/>
          <w:szCs w:val="24"/>
        </w:rPr>
      </w:pPr>
    </w:p>
    <w:p w:rsidR="00934B39" w:rsidRPr="00DC47FE" w:rsidRDefault="00934B39">
      <w:pPr>
        <w:pStyle w:val="NormalText"/>
        <w:rPr>
          <w:rFonts w:ascii="Palatino Linotype" w:hAnsi="Palatino Linotype" w:cs="Palatino Linotype"/>
          <w:sz w:val="24"/>
          <w:szCs w:val="24"/>
        </w:rPr>
      </w:pPr>
    </w:p>
    <w:p w:rsidR="0032103B" w:rsidRPr="00DC47FE" w:rsidRDefault="009B23A9" w:rsidP="009B23A9">
      <w:pPr>
        <w:pStyle w:val="NormalText"/>
        <w:numPr>
          <w:ilvl w:val="0"/>
          <w:numId w:val="10"/>
        </w:numPr>
        <w:ind w:right="140"/>
        <w:rPr>
          <w:rFonts w:ascii="Palatino Linotype" w:hAnsi="Palatino Linotype" w:cs="Palatino Linotype"/>
          <w:sz w:val="24"/>
          <w:szCs w:val="24"/>
        </w:rPr>
      </w:pPr>
      <w:r w:rsidRPr="00DC47FE">
        <w:rPr>
          <w:rFonts w:ascii="Palatino Linotype" w:hAnsi="Palatino Linotype" w:cs="Palatino Linotype"/>
          <w:sz w:val="24"/>
          <w:szCs w:val="24"/>
        </w:rPr>
        <w:t>Consider the above statement of cash flows. If all amounts shown above are in millions of dollars, what was AOS Industries' change in retained earnings for 2015?</w:t>
      </w:r>
    </w:p>
    <w:p w:rsidR="00934B39" w:rsidRDefault="009B23A9" w:rsidP="009B23A9">
      <w:pPr>
        <w:pStyle w:val="NormalText"/>
        <w:numPr>
          <w:ilvl w:val="0"/>
          <w:numId w:val="13"/>
        </w:numPr>
        <w:ind w:right="140"/>
        <w:rPr>
          <w:rFonts w:ascii="Palatino Linotype" w:hAnsi="Palatino Linotype" w:cs="Palatino Linotype"/>
          <w:sz w:val="24"/>
          <w:szCs w:val="24"/>
        </w:rPr>
      </w:pPr>
      <w:r w:rsidRPr="00DC47FE">
        <w:rPr>
          <w:rFonts w:ascii="Palatino Linotype" w:hAnsi="Palatino Linotype" w:cs="Palatino Linotype"/>
          <w:sz w:val="24"/>
          <w:szCs w:val="24"/>
        </w:rPr>
        <w:t>$1.7 million</w:t>
      </w:r>
      <w:r w:rsidRPr="00DC47FE">
        <w:rPr>
          <w:rFonts w:ascii="Palatino Linotype" w:hAnsi="Palatino Linotype" w:cs="Palatino Linotype"/>
          <w:sz w:val="24"/>
          <w:szCs w:val="24"/>
        </w:rPr>
        <w:tab/>
      </w:r>
    </w:p>
    <w:p w:rsidR="00934B39" w:rsidRDefault="009B23A9" w:rsidP="009B23A9">
      <w:pPr>
        <w:pStyle w:val="NormalText"/>
        <w:numPr>
          <w:ilvl w:val="0"/>
          <w:numId w:val="13"/>
        </w:numPr>
        <w:ind w:right="140"/>
        <w:rPr>
          <w:rFonts w:ascii="Palatino Linotype" w:hAnsi="Palatino Linotype" w:cs="Palatino Linotype"/>
          <w:sz w:val="24"/>
          <w:szCs w:val="24"/>
        </w:rPr>
      </w:pPr>
      <w:r w:rsidRPr="00DC47FE">
        <w:rPr>
          <w:rFonts w:ascii="Palatino Linotype" w:hAnsi="Palatino Linotype" w:cs="Palatino Linotype"/>
          <w:sz w:val="24"/>
          <w:szCs w:val="24"/>
        </w:rPr>
        <w:t>$1.3 million</w:t>
      </w:r>
      <w:r w:rsidRPr="00DC47FE">
        <w:rPr>
          <w:rFonts w:ascii="Palatino Linotype" w:hAnsi="Palatino Linotype" w:cs="Palatino Linotype"/>
          <w:sz w:val="24"/>
          <w:szCs w:val="24"/>
        </w:rPr>
        <w:tab/>
      </w:r>
    </w:p>
    <w:p w:rsidR="00934B39" w:rsidRDefault="009B23A9" w:rsidP="009B23A9">
      <w:pPr>
        <w:pStyle w:val="NormalText"/>
        <w:numPr>
          <w:ilvl w:val="0"/>
          <w:numId w:val="13"/>
        </w:numPr>
        <w:ind w:right="140"/>
        <w:rPr>
          <w:rFonts w:ascii="Palatino Linotype" w:hAnsi="Palatino Linotype" w:cs="Palatino Linotype"/>
          <w:sz w:val="24"/>
          <w:szCs w:val="24"/>
        </w:rPr>
      </w:pPr>
      <w:r w:rsidRPr="00DC47FE">
        <w:rPr>
          <w:rFonts w:ascii="Palatino Linotype" w:hAnsi="Palatino Linotype" w:cs="Palatino Linotype"/>
          <w:sz w:val="24"/>
          <w:szCs w:val="24"/>
        </w:rPr>
        <w:t>$5.4 million</w:t>
      </w:r>
      <w:r w:rsidRPr="00DC47FE">
        <w:rPr>
          <w:rFonts w:ascii="Palatino Linotype" w:hAnsi="Palatino Linotype" w:cs="Palatino Linotype"/>
          <w:sz w:val="24"/>
          <w:szCs w:val="24"/>
        </w:rPr>
        <w:tab/>
      </w:r>
    </w:p>
    <w:p w:rsidR="00934B39" w:rsidRDefault="009B23A9" w:rsidP="009B23A9">
      <w:pPr>
        <w:pStyle w:val="NormalText"/>
        <w:numPr>
          <w:ilvl w:val="0"/>
          <w:numId w:val="13"/>
        </w:numPr>
        <w:ind w:right="140"/>
        <w:rPr>
          <w:rFonts w:ascii="Palatino Linotype" w:hAnsi="Palatino Linotype" w:cs="Palatino Linotype"/>
          <w:sz w:val="24"/>
          <w:szCs w:val="24"/>
        </w:rPr>
      </w:pPr>
      <w:r w:rsidRPr="00DC47FE">
        <w:rPr>
          <w:rFonts w:ascii="Palatino Linotype" w:hAnsi="Palatino Linotype" w:cs="Palatino Linotype"/>
          <w:sz w:val="24"/>
          <w:szCs w:val="24"/>
        </w:rPr>
        <w:t>$3.2 million</w:t>
      </w:r>
      <w:r w:rsidRPr="00DC47FE">
        <w:rPr>
          <w:rFonts w:ascii="Palatino Linotype" w:hAnsi="Palatino Linotype" w:cs="Palatino Linotype"/>
          <w:sz w:val="24"/>
          <w:szCs w:val="24"/>
        </w:rPr>
        <w:tab/>
      </w:r>
    </w:p>
    <w:p w:rsidR="0032103B" w:rsidRPr="00DC47FE" w:rsidRDefault="009B23A9" w:rsidP="009B23A9">
      <w:pPr>
        <w:pStyle w:val="NormalText"/>
        <w:numPr>
          <w:ilvl w:val="0"/>
          <w:numId w:val="13"/>
        </w:numPr>
        <w:ind w:right="140"/>
        <w:rPr>
          <w:rFonts w:ascii="Palatino Linotype" w:hAnsi="Palatino Linotype" w:cs="Palatino Linotype"/>
          <w:sz w:val="24"/>
          <w:szCs w:val="24"/>
        </w:rPr>
      </w:pPr>
      <w:r w:rsidRPr="00DC47FE">
        <w:rPr>
          <w:rFonts w:ascii="Palatino Linotype" w:hAnsi="Palatino Linotype" w:cs="Palatino Linotype"/>
          <w:sz w:val="24"/>
          <w:szCs w:val="24"/>
        </w:rPr>
        <w:t>$2.1 million</w:t>
      </w:r>
    </w:p>
    <w:p w:rsidR="0032103B" w:rsidRPr="00DC47FE" w:rsidRDefault="0032103B">
      <w:pPr>
        <w:pStyle w:val="NormalText"/>
        <w:rPr>
          <w:rFonts w:ascii="Palatino Linotype" w:hAnsi="Palatino Linotype" w:cs="Palatino Linotype"/>
          <w:sz w:val="24"/>
          <w:szCs w:val="24"/>
        </w:rPr>
      </w:pPr>
    </w:p>
    <w:p w:rsidR="0032103B" w:rsidRPr="00DC47FE" w:rsidRDefault="009B23A9" w:rsidP="009B23A9">
      <w:pPr>
        <w:pStyle w:val="NormalText"/>
        <w:numPr>
          <w:ilvl w:val="0"/>
          <w:numId w:val="14"/>
        </w:numPr>
        <w:ind w:right="140"/>
        <w:rPr>
          <w:rFonts w:ascii="Palatino Linotype" w:hAnsi="Palatino Linotype" w:cs="Palatino Linotype"/>
          <w:sz w:val="24"/>
          <w:szCs w:val="24"/>
        </w:rPr>
      </w:pPr>
      <w:r w:rsidRPr="00DC47FE">
        <w:rPr>
          <w:rFonts w:ascii="Palatino Linotype" w:hAnsi="Palatino Linotype" w:cs="Palatino Linotype"/>
          <w:sz w:val="24"/>
          <w:szCs w:val="24"/>
        </w:rPr>
        <w:t>Which of the following are major duties of a financial manager?</w:t>
      </w:r>
    </w:p>
    <w:p w:rsidR="0032103B" w:rsidRPr="00DC47FE" w:rsidRDefault="009B23A9" w:rsidP="00934B39">
      <w:pPr>
        <w:pStyle w:val="NormalText"/>
        <w:tabs>
          <w:tab w:val="left" w:pos="340"/>
        </w:tabs>
        <w:ind w:left="1440" w:right="140"/>
        <w:rPr>
          <w:rFonts w:ascii="Palatino Linotype" w:hAnsi="Palatino Linotype" w:cs="Palatino Linotype"/>
          <w:sz w:val="24"/>
          <w:szCs w:val="24"/>
        </w:rPr>
      </w:pPr>
      <w:r w:rsidRPr="00DC47FE">
        <w:rPr>
          <w:rFonts w:ascii="Palatino Linotype" w:hAnsi="Palatino Linotype" w:cs="Palatino Linotype"/>
          <w:sz w:val="24"/>
          <w:szCs w:val="24"/>
        </w:rPr>
        <w:t xml:space="preserve">I. </w:t>
      </w:r>
      <w:r w:rsidRPr="00DC47FE">
        <w:rPr>
          <w:rFonts w:ascii="Palatino Linotype" w:hAnsi="Palatino Linotype" w:cs="Palatino Linotype"/>
          <w:sz w:val="24"/>
          <w:szCs w:val="24"/>
        </w:rPr>
        <w:tab/>
        <w:t>To make investment decisions</w:t>
      </w:r>
    </w:p>
    <w:p w:rsidR="0032103B" w:rsidRPr="00DC47FE" w:rsidRDefault="009B23A9" w:rsidP="00934B39">
      <w:pPr>
        <w:pStyle w:val="NormalText"/>
        <w:tabs>
          <w:tab w:val="left" w:pos="340"/>
        </w:tabs>
        <w:ind w:left="1440" w:right="140"/>
        <w:rPr>
          <w:rFonts w:ascii="Palatino Linotype" w:hAnsi="Palatino Linotype" w:cs="Palatino Linotype"/>
          <w:sz w:val="24"/>
          <w:szCs w:val="24"/>
        </w:rPr>
      </w:pPr>
      <w:r w:rsidRPr="00DC47FE">
        <w:rPr>
          <w:rFonts w:ascii="Palatino Linotype" w:hAnsi="Palatino Linotype" w:cs="Palatino Linotype"/>
          <w:sz w:val="24"/>
          <w:szCs w:val="24"/>
        </w:rPr>
        <w:t xml:space="preserve">II. </w:t>
      </w:r>
      <w:r w:rsidRPr="00DC47FE">
        <w:rPr>
          <w:rFonts w:ascii="Palatino Linotype" w:hAnsi="Palatino Linotype" w:cs="Palatino Linotype"/>
          <w:sz w:val="24"/>
          <w:szCs w:val="24"/>
        </w:rPr>
        <w:tab/>
        <w:t>To make financing decisions</w:t>
      </w:r>
    </w:p>
    <w:p w:rsidR="0032103B" w:rsidRPr="00DC47FE" w:rsidRDefault="009B23A9" w:rsidP="00934B39">
      <w:pPr>
        <w:pStyle w:val="NormalText"/>
        <w:tabs>
          <w:tab w:val="left" w:pos="340"/>
        </w:tabs>
        <w:ind w:left="1440" w:right="140"/>
        <w:rPr>
          <w:rFonts w:ascii="Palatino Linotype" w:hAnsi="Palatino Linotype" w:cs="Palatino Linotype"/>
          <w:sz w:val="24"/>
          <w:szCs w:val="24"/>
        </w:rPr>
      </w:pPr>
      <w:r w:rsidRPr="00DC47FE">
        <w:rPr>
          <w:rFonts w:ascii="Palatino Linotype" w:hAnsi="Palatino Linotype" w:cs="Palatino Linotype"/>
          <w:sz w:val="24"/>
          <w:szCs w:val="24"/>
        </w:rPr>
        <w:t xml:space="preserve">III. </w:t>
      </w:r>
      <w:r w:rsidRPr="00DC47FE">
        <w:rPr>
          <w:rFonts w:ascii="Palatino Linotype" w:hAnsi="Palatino Linotype" w:cs="Palatino Linotype"/>
          <w:sz w:val="24"/>
          <w:szCs w:val="24"/>
        </w:rPr>
        <w:tab/>
        <w:t>To manage cash flow from operating activities</w:t>
      </w:r>
    </w:p>
    <w:p w:rsidR="0032103B" w:rsidRPr="00DC47FE" w:rsidRDefault="009B23A9" w:rsidP="009B23A9">
      <w:pPr>
        <w:pStyle w:val="NormalText"/>
        <w:numPr>
          <w:ilvl w:val="0"/>
          <w:numId w:val="23"/>
        </w:numPr>
        <w:ind w:right="140"/>
        <w:rPr>
          <w:rFonts w:ascii="Palatino Linotype" w:hAnsi="Palatino Linotype" w:cs="Palatino Linotype"/>
          <w:sz w:val="24"/>
          <w:szCs w:val="24"/>
        </w:rPr>
      </w:pPr>
      <w:r w:rsidRPr="00DC47FE">
        <w:rPr>
          <w:rFonts w:ascii="Palatino Linotype" w:hAnsi="Palatino Linotype" w:cs="Palatino Linotype"/>
          <w:sz w:val="24"/>
          <w:szCs w:val="24"/>
        </w:rPr>
        <w:t>I only</w:t>
      </w:r>
    </w:p>
    <w:p w:rsidR="0032103B" w:rsidRPr="00DC47FE" w:rsidRDefault="009B23A9" w:rsidP="009B23A9">
      <w:pPr>
        <w:pStyle w:val="NormalText"/>
        <w:numPr>
          <w:ilvl w:val="0"/>
          <w:numId w:val="23"/>
        </w:numPr>
        <w:ind w:right="140"/>
        <w:rPr>
          <w:rFonts w:ascii="Palatino Linotype" w:hAnsi="Palatino Linotype" w:cs="Palatino Linotype"/>
          <w:sz w:val="24"/>
          <w:szCs w:val="24"/>
        </w:rPr>
      </w:pPr>
      <w:r w:rsidRPr="00DC47FE">
        <w:rPr>
          <w:rFonts w:ascii="Palatino Linotype" w:hAnsi="Palatino Linotype" w:cs="Palatino Linotype"/>
          <w:sz w:val="24"/>
          <w:szCs w:val="24"/>
        </w:rPr>
        <w:t>I and II only</w:t>
      </w:r>
    </w:p>
    <w:p w:rsidR="0032103B" w:rsidRPr="00DC47FE" w:rsidRDefault="009B23A9" w:rsidP="009B23A9">
      <w:pPr>
        <w:pStyle w:val="NormalText"/>
        <w:numPr>
          <w:ilvl w:val="0"/>
          <w:numId w:val="23"/>
        </w:numPr>
        <w:ind w:right="140"/>
        <w:rPr>
          <w:rFonts w:ascii="Palatino Linotype" w:hAnsi="Palatino Linotype" w:cs="Palatino Linotype"/>
          <w:sz w:val="24"/>
          <w:szCs w:val="24"/>
        </w:rPr>
      </w:pPr>
      <w:r w:rsidRPr="00DC47FE">
        <w:rPr>
          <w:rFonts w:ascii="Palatino Linotype" w:hAnsi="Palatino Linotype" w:cs="Palatino Linotype"/>
          <w:sz w:val="24"/>
          <w:szCs w:val="24"/>
        </w:rPr>
        <w:t>I and III only</w:t>
      </w:r>
    </w:p>
    <w:p w:rsidR="0032103B" w:rsidRPr="00DC47FE" w:rsidRDefault="009B23A9" w:rsidP="009B23A9">
      <w:pPr>
        <w:pStyle w:val="NormalText"/>
        <w:numPr>
          <w:ilvl w:val="0"/>
          <w:numId w:val="23"/>
        </w:numPr>
        <w:ind w:right="140"/>
        <w:rPr>
          <w:rFonts w:ascii="Palatino Linotype" w:hAnsi="Palatino Linotype" w:cs="Palatino Linotype"/>
          <w:sz w:val="24"/>
          <w:szCs w:val="24"/>
        </w:rPr>
      </w:pPr>
      <w:r w:rsidRPr="00DC47FE">
        <w:rPr>
          <w:rFonts w:ascii="Palatino Linotype" w:hAnsi="Palatino Linotype" w:cs="Palatino Linotype"/>
          <w:sz w:val="24"/>
          <w:szCs w:val="24"/>
        </w:rPr>
        <w:t>II and III only</w:t>
      </w:r>
    </w:p>
    <w:p w:rsidR="0032103B" w:rsidRPr="00DC47FE" w:rsidRDefault="009B23A9" w:rsidP="009B23A9">
      <w:pPr>
        <w:pStyle w:val="NormalText"/>
        <w:numPr>
          <w:ilvl w:val="0"/>
          <w:numId w:val="23"/>
        </w:numPr>
        <w:ind w:right="140"/>
        <w:rPr>
          <w:rFonts w:ascii="Palatino Linotype" w:hAnsi="Palatino Linotype" w:cs="Palatino Linotype"/>
          <w:sz w:val="24"/>
          <w:szCs w:val="24"/>
        </w:rPr>
      </w:pPr>
      <w:r w:rsidRPr="00DC47FE">
        <w:rPr>
          <w:rFonts w:ascii="Palatino Linotype" w:hAnsi="Palatino Linotype" w:cs="Palatino Linotype"/>
          <w:sz w:val="24"/>
          <w:szCs w:val="24"/>
        </w:rPr>
        <w:t>I, II and III</w:t>
      </w:r>
    </w:p>
    <w:p w:rsidR="0032103B" w:rsidRPr="00DC47FE" w:rsidRDefault="0032103B">
      <w:pPr>
        <w:pStyle w:val="NormalText"/>
        <w:rPr>
          <w:rFonts w:ascii="Palatino Linotype" w:hAnsi="Palatino Linotype" w:cs="Palatino Linotype"/>
          <w:sz w:val="24"/>
          <w:szCs w:val="24"/>
        </w:rPr>
      </w:pPr>
    </w:p>
    <w:p w:rsidR="0032103B" w:rsidRPr="00DC47FE" w:rsidRDefault="009B23A9" w:rsidP="009B23A9">
      <w:pPr>
        <w:pStyle w:val="NormalText"/>
        <w:numPr>
          <w:ilvl w:val="0"/>
          <w:numId w:val="15"/>
        </w:numPr>
        <w:ind w:right="140"/>
        <w:rPr>
          <w:rFonts w:ascii="Palatino Linotype" w:hAnsi="Palatino Linotype" w:cs="Palatino Linotype"/>
          <w:sz w:val="24"/>
          <w:szCs w:val="24"/>
        </w:rPr>
      </w:pPr>
      <w:r w:rsidRPr="00DC47FE">
        <w:rPr>
          <w:rFonts w:ascii="Palatino Linotype" w:hAnsi="Palatino Linotype" w:cs="Palatino Linotype"/>
          <w:sz w:val="24"/>
          <w:szCs w:val="24"/>
        </w:rPr>
        <w:t>A firm has ROE of 5.5% and an asset turnover ratio of 1.2. If the firm has 10 dollars in assets per dollar of equity, what is the firm's net profit margin?</w:t>
      </w:r>
    </w:p>
    <w:p w:rsidR="00934B39" w:rsidRDefault="009B23A9" w:rsidP="009B23A9">
      <w:pPr>
        <w:pStyle w:val="NormalText"/>
        <w:numPr>
          <w:ilvl w:val="2"/>
          <w:numId w:val="16"/>
        </w:numPr>
        <w:ind w:right="140"/>
        <w:rPr>
          <w:rFonts w:ascii="Palatino Linotype" w:hAnsi="Palatino Linotype" w:cs="Palatino Linotype"/>
          <w:sz w:val="24"/>
          <w:szCs w:val="24"/>
        </w:rPr>
      </w:pPr>
      <w:r w:rsidRPr="00DC47FE">
        <w:rPr>
          <w:rFonts w:ascii="Palatino Linotype" w:hAnsi="Palatino Linotype" w:cs="Palatino Linotype"/>
          <w:sz w:val="24"/>
          <w:szCs w:val="24"/>
        </w:rPr>
        <w:t>6.6%</w:t>
      </w:r>
      <w:r w:rsidRPr="00DC47FE">
        <w:rPr>
          <w:rFonts w:ascii="Palatino Linotype" w:hAnsi="Palatino Linotype" w:cs="Palatino Linotype"/>
          <w:sz w:val="24"/>
          <w:szCs w:val="24"/>
        </w:rPr>
        <w:tab/>
      </w:r>
    </w:p>
    <w:p w:rsidR="00934B39" w:rsidRDefault="009B23A9" w:rsidP="009B23A9">
      <w:pPr>
        <w:pStyle w:val="NormalText"/>
        <w:numPr>
          <w:ilvl w:val="2"/>
          <w:numId w:val="16"/>
        </w:numPr>
        <w:ind w:right="140"/>
        <w:rPr>
          <w:rFonts w:ascii="Palatino Linotype" w:hAnsi="Palatino Linotype" w:cs="Palatino Linotype"/>
          <w:sz w:val="24"/>
          <w:szCs w:val="24"/>
        </w:rPr>
      </w:pPr>
      <w:r w:rsidRPr="00DC47FE">
        <w:rPr>
          <w:rFonts w:ascii="Palatino Linotype" w:hAnsi="Palatino Linotype" w:cs="Palatino Linotype"/>
          <w:sz w:val="24"/>
          <w:szCs w:val="24"/>
        </w:rPr>
        <w:t>0.46%</w:t>
      </w:r>
      <w:r w:rsidRPr="00DC47FE">
        <w:rPr>
          <w:rFonts w:ascii="Palatino Linotype" w:hAnsi="Palatino Linotype" w:cs="Palatino Linotype"/>
          <w:sz w:val="24"/>
          <w:szCs w:val="24"/>
        </w:rPr>
        <w:tab/>
      </w:r>
    </w:p>
    <w:p w:rsidR="00934B39" w:rsidRDefault="009B23A9" w:rsidP="009B23A9">
      <w:pPr>
        <w:pStyle w:val="NormalText"/>
        <w:numPr>
          <w:ilvl w:val="2"/>
          <w:numId w:val="16"/>
        </w:numPr>
        <w:ind w:right="140"/>
        <w:rPr>
          <w:rFonts w:ascii="Palatino Linotype" w:hAnsi="Palatino Linotype" w:cs="Palatino Linotype"/>
          <w:sz w:val="24"/>
          <w:szCs w:val="24"/>
        </w:rPr>
      </w:pPr>
      <w:r w:rsidRPr="00DC47FE">
        <w:rPr>
          <w:rFonts w:ascii="Palatino Linotype" w:hAnsi="Palatino Linotype" w:cs="Palatino Linotype"/>
          <w:sz w:val="24"/>
          <w:szCs w:val="24"/>
        </w:rPr>
        <w:t>5.5%</w:t>
      </w:r>
      <w:r w:rsidRPr="00DC47FE">
        <w:rPr>
          <w:rFonts w:ascii="Palatino Linotype" w:hAnsi="Palatino Linotype" w:cs="Palatino Linotype"/>
          <w:sz w:val="24"/>
          <w:szCs w:val="24"/>
        </w:rPr>
        <w:tab/>
      </w:r>
    </w:p>
    <w:p w:rsidR="00934B39" w:rsidRDefault="009B23A9" w:rsidP="009B23A9">
      <w:pPr>
        <w:pStyle w:val="NormalText"/>
        <w:numPr>
          <w:ilvl w:val="2"/>
          <w:numId w:val="16"/>
        </w:numPr>
        <w:ind w:right="140"/>
        <w:rPr>
          <w:rFonts w:ascii="Palatino Linotype" w:hAnsi="Palatino Linotype" w:cs="Palatino Linotype"/>
          <w:sz w:val="24"/>
          <w:szCs w:val="24"/>
        </w:rPr>
      </w:pPr>
      <w:r w:rsidRPr="00DC47FE">
        <w:rPr>
          <w:rFonts w:ascii="Palatino Linotype" w:hAnsi="Palatino Linotype" w:cs="Palatino Linotype"/>
          <w:sz w:val="24"/>
          <w:szCs w:val="24"/>
        </w:rPr>
        <w:lastRenderedPageBreak/>
        <w:t>0.66%</w:t>
      </w:r>
      <w:r w:rsidRPr="00DC47FE">
        <w:rPr>
          <w:rFonts w:ascii="Palatino Linotype" w:hAnsi="Palatino Linotype" w:cs="Palatino Linotype"/>
          <w:sz w:val="24"/>
          <w:szCs w:val="24"/>
        </w:rPr>
        <w:tab/>
      </w:r>
    </w:p>
    <w:p w:rsidR="0032103B" w:rsidRPr="00DC47FE" w:rsidRDefault="009B23A9" w:rsidP="009B23A9">
      <w:pPr>
        <w:pStyle w:val="NormalText"/>
        <w:numPr>
          <w:ilvl w:val="2"/>
          <w:numId w:val="16"/>
        </w:numPr>
        <w:ind w:right="140"/>
        <w:rPr>
          <w:rFonts w:ascii="Palatino Linotype" w:hAnsi="Palatino Linotype" w:cs="Palatino Linotype"/>
          <w:sz w:val="24"/>
          <w:szCs w:val="24"/>
        </w:rPr>
      </w:pPr>
      <w:r w:rsidRPr="00DC47FE">
        <w:rPr>
          <w:rFonts w:ascii="Palatino Linotype" w:hAnsi="Palatino Linotype" w:cs="Palatino Linotype"/>
          <w:sz w:val="24"/>
          <w:szCs w:val="24"/>
        </w:rPr>
        <w:t>1.2%</w:t>
      </w:r>
    </w:p>
    <w:p w:rsidR="0032103B" w:rsidRDefault="0032103B">
      <w:pPr>
        <w:pStyle w:val="NormalText"/>
        <w:rPr>
          <w:rFonts w:ascii="Palatino Linotype" w:hAnsi="Palatino Linotype" w:cs="Palatino Linotype"/>
          <w:sz w:val="24"/>
          <w:szCs w:val="24"/>
        </w:rPr>
      </w:pPr>
    </w:p>
    <w:p w:rsidR="00934B39" w:rsidRPr="00DC47FE" w:rsidRDefault="00934B39">
      <w:pPr>
        <w:pStyle w:val="NormalText"/>
        <w:rPr>
          <w:rFonts w:ascii="Palatino Linotype" w:hAnsi="Palatino Linotype" w:cs="Palatino Linotype"/>
          <w:sz w:val="24"/>
          <w:szCs w:val="24"/>
        </w:rPr>
      </w:pPr>
    </w:p>
    <w:p w:rsidR="0032103B" w:rsidRPr="00DC47FE" w:rsidRDefault="009B23A9" w:rsidP="009B23A9">
      <w:pPr>
        <w:pStyle w:val="NormalText"/>
        <w:numPr>
          <w:ilvl w:val="0"/>
          <w:numId w:val="17"/>
        </w:numPr>
        <w:ind w:right="140"/>
        <w:rPr>
          <w:rFonts w:ascii="Palatino Linotype" w:hAnsi="Palatino Linotype" w:cs="Palatino Linotype"/>
          <w:sz w:val="24"/>
          <w:szCs w:val="24"/>
        </w:rPr>
      </w:pPr>
      <w:r w:rsidRPr="00DC47FE">
        <w:rPr>
          <w:rFonts w:ascii="Palatino Linotype" w:hAnsi="Palatino Linotype" w:cs="Palatino Linotype"/>
          <w:sz w:val="24"/>
          <w:szCs w:val="24"/>
        </w:rPr>
        <w:t>If $476 invested today yields $500 in one year's time, what is the discount rate?</w:t>
      </w:r>
    </w:p>
    <w:p w:rsidR="00934B39" w:rsidRDefault="009B23A9" w:rsidP="009B23A9">
      <w:pPr>
        <w:pStyle w:val="NormalText"/>
        <w:numPr>
          <w:ilvl w:val="0"/>
          <w:numId w:val="18"/>
        </w:numPr>
        <w:ind w:right="140"/>
        <w:rPr>
          <w:rFonts w:ascii="Palatino Linotype" w:hAnsi="Palatino Linotype" w:cs="Palatino Linotype"/>
          <w:sz w:val="24"/>
          <w:szCs w:val="24"/>
        </w:rPr>
      </w:pPr>
      <w:r w:rsidRPr="00DC47FE">
        <w:rPr>
          <w:rFonts w:ascii="Palatino Linotype" w:hAnsi="Palatino Linotype" w:cs="Palatino Linotype"/>
          <w:sz w:val="24"/>
          <w:szCs w:val="24"/>
        </w:rPr>
        <w:t>0.05</w:t>
      </w:r>
      <w:r w:rsidRPr="00DC47FE">
        <w:rPr>
          <w:rFonts w:ascii="Palatino Linotype" w:hAnsi="Palatino Linotype" w:cs="Palatino Linotype"/>
          <w:sz w:val="24"/>
          <w:szCs w:val="24"/>
        </w:rPr>
        <w:tab/>
      </w:r>
    </w:p>
    <w:p w:rsidR="00934B39" w:rsidRDefault="009B23A9" w:rsidP="009B23A9">
      <w:pPr>
        <w:pStyle w:val="NormalText"/>
        <w:numPr>
          <w:ilvl w:val="0"/>
          <w:numId w:val="18"/>
        </w:numPr>
        <w:ind w:right="140"/>
        <w:rPr>
          <w:rFonts w:ascii="Palatino Linotype" w:hAnsi="Palatino Linotype" w:cs="Palatino Linotype"/>
          <w:sz w:val="24"/>
          <w:szCs w:val="24"/>
        </w:rPr>
      </w:pPr>
      <w:r w:rsidRPr="00DC47FE">
        <w:rPr>
          <w:rFonts w:ascii="Palatino Linotype" w:hAnsi="Palatino Linotype" w:cs="Palatino Linotype"/>
          <w:sz w:val="24"/>
          <w:szCs w:val="24"/>
        </w:rPr>
        <w:t>0.24</w:t>
      </w:r>
      <w:r w:rsidRPr="00DC47FE">
        <w:rPr>
          <w:rFonts w:ascii="Palatino Linotype" w:hAnsi="Palatino Linotype" w:cs="Palatino Linotype"/>
          <w:sz w:val="24"/>
          <w:szCs w:val="24"/>
        </w:rPr>
        <w:tab/>
      </w:r>
    </w:p>
    <w:p w:rsidR="00934B39" w:rsidRDefault="009B23A9" w:rsidP="009B23A9">
      <w:pPr>
        <w:pStyle w:val="NormalText"/>
        <w:numPr>
          <w:ilvl w:val="0"/>
          <w:numId w:val="18"/>
        </w:numPr>
        <w:ind w:right="140"/>
        <w:rPr>
          <w:rFonts w:ascii="Palatino Linotype" w:hAnsi="Palatino Linotype" w:cs="Palatino Linotype"/>
          <w:sz w:val="24"/>
          <w:szCs w:val="24"/>
        </w:rPr>
      </w:pPr>
      <w:r w:rsidRPr="00DC47FE">
        <w:rPr>
          <w:rFonts w:ascii="Palatino Linotype" w:hAnsi="Palatino Linotype" w:cs="Palatino Linotype"/>
          <w:sz w:val="24"/>
          <w:szCs w:val="24"/>
        </w:rPr>
        <w:t>1.50</w:t>
      </w:r>
      <w:r w:rsidRPr="00DC47FE">
        <w:rPr>
          <w:rFonts w:ascii="Palatino Linotype" w:hAnsi="Palatino Linotype" w:cs="Palatino Linotype"/>
          <w:sz w:val="24"/>
          <w:szCs w:val="24"/>
        </w:rPr>
        <w:tab/>
      </w:r>
    </w:p>
    <w:p w:rsidR="00934B39" w:rsidRDefault="009B23A9" w:rsidP="009B23A9">
      <w:pPr>
        <w:pStyle w:val="NormalText"/>
        <w:numPr>
          <w:ilvl w:val="0"/>
          <w:numId w:val="18"/>
        </w:numPr>
        <w:ind w:right="140"/>
        <w:rPr>
          <w:rFonts w:ascii="Palatino Linotype" w:hAnsi="Palatino Linotype" w:cs="Palatino Linotype"/>
          <w:sz w:val="24"/>
          <w:szCs w:val="24"/>
        </w:rPr>
      </w:pPr>
      <w:r w:rsidRPr="00DC47FE">
        <w:rPr>
          <w:rFonts w:ascii="Palatino Linotype" w:hAnsi="Palatino Linotype" w:cs="Palatino Linotype"/>
          <w:sz w:val="24"/>
          <w:szCs w:val="24"/>
        </w:rPr>
        <w:t>0.95</w:t>
      </w:r>
      <w:r w:rsidRPr="00DC47FE">
        <w:rPr>
          <w:rFonts w:ascii="Palatino Linotype" w:hAnsi="Palatino Linotype" w:cs="Palatino Linotype"/>
          <w:sz w:val="24"/>
          <w:szCs w:val="24"/>
        </w:rPr>
        <w:tab/>
      </w:r>
    </w:p>
    <w:p w:rsidR="0032103B" w:rsidRPr="00DC47FE" w:rsidRDefault="009B23A9" w:rsidP="009B23A9">
      <w:pPr>
        <w:pStyle w:val="NormalText"/>
        <w:numPr>
          <w:ilvl w:val="0"/>
          <w:numId w:val="18"/>
        </w:numPr>
        <w:ind w:right="140"/>
        <w:rPr>
          <w:rFonts w:ascii="Palatino Linotype" w:hAnsi="Palatino Linotype" w:cs="Palatino Linotype"/>
          <w:sz w:val="24"/>
          <w:szCs w:val="24"/>
        </w:rPr>
      </w:pPr>
      <w:r w:rsidRPr="00DC47FE">
        <w:rPr>
          <w:rFonts w:ascii="Palatino Linotype" w:hAnsi="Palatino Linotype" w:cs="Palatino Linotype"/>
          <w:sz w:val="24"/>
          <w:szCs w:val="24"/>
        </w:rPr>
        <w:t>1.05</w:t>
      </w:r>
    </w:p>
    <w:p w:rsidR="0032103B" w:rsidRPr="00DC47FE" w:rsidRDefault="0032103B">
      <w:pPr>
        <w:pStyle w:val="NormalText"/>
        <w:rPr>
          <w:rFonts w:ascii="Palatino Linotype" w:hAnsi="Palatino Linotype" w:cs="Palatino Linotype"/>
          <w:sz w:val="24"/>
          <w:szCs w:val="24"/>
        </w:rPr>
      </w:pPr>
    </w:p>
    <w:p w:rsidR="0032103B" w:rsidRPr="00DC47FE" w:rsidRDefault="009B23A9" w:rsidP="009B23A9">
      <w:pPr>
        <w:pStyle w:val="NormalText"/>
        <w:numPr>
          <w:ilvl w:val="0"/>
          <w:numId w:val="19"/>
        </w:numPr>
        <w:ind w:right="140"/>
        <w:rPr>
          <w:rFonts w:ascii="Palatino Linotype" w:hAnsi="Palatino Linotype" w:cs="Palatino Linotype"/>
          <w:sz w:val="24"/>
          <w:szCs w:val="24"/>
        </w:rPr>
      </w:pPr>
      <w:r w:rsidRPr="00DC47FE">
        <w:rPr>
          <w:rFonts w:ascii="Palatino Linotype" w:hAnsi="Palatino Linotype" w:cs="Palatino Linotype"/>
          <w:sz w:val="24"/>
          <w:szCs w:val="24"/>
        </w:rPr>
        <w:t>A firm has EBIT of $24 million and has a corporate tax rate of 25%. The firm has total debt of $40 million, and excess cash of $8 million. If the firm's book value of equity is $72 million, what is the firm's return on invested capital (ROIC)?</w:t>
      </w:r>
    </w:p>
    <w:p w:rsidR="00934B39" w:rsidRDefault="009B23A9" w:rsidP="009B23A9">
      <w:pPr>
        <w:pStyle w:val="NormalText"/>
        <w:numPr>
          <w:ilvl w:val="0"/>
          <w:numId w:val="20"/>
        </w:numPr>
        <w:ind w:right="140"/>
        <w:rPr>
          <w:rFonts w:ascii="Palatino Linotype" w:hAnsi="Palatino Linotype" w:cs="Palatino Linotype"/>
          <w:sz w:val="24"/>
          <w:szCs w:val="24"/>
        </w:rPr>
      </w:pPr>
      <w:r w:rsidRPr="00DC47FE">
        <w:rPr>
          <w:rFonts w:ascii="Palatino Linotype" w:hAnsi="Palatino Linotype" w:cs="Palatino Linotype"/>
          <w:sz w:val="24"/>
          <w:szCs w:val="24"/>
        </w:rPr>
        <w:t>17%</w:t>
      </w:r>
      <w:r w:rsidRPr="00DC47FE">
        <w:rPr>
          <w:rFonts w:ascii="Palatino Linotype" w:hAnsi="Palatino Linotype" w:cs="Palatino Linotype"/>
          <w:sz w:val="24"/>
          <w:szCs w:val="24"/>
        </w:rPr>
        <w:tab/>
      </w:r>
    </w:p>
    <w:p w:rsidR="00934B39" w:rsidRDefault="009B23A9" w:rsidP="009B23A9">
      <w:pPr>
        <w:pStyle w:val="NormalText"/>
        <w:numPr>
          <w:ilvl w:val="0"/>
          <w:numId w:val="20"/>
        </w:numPr>
        <w:ind w:right="140"/>
        <w:rPr>
          <w:rFonts w:ascii="Palatino Linotype" w:hAnsi="Palatino Linotype" w:cs="Palatino Linotype"/>
          <w:sz w:val="24"/>
          <w:szCs w:val="24"/>
        </w:rPr>
      </w:pPr>
      <w:r w:rsidRPr="00DC47FE">
        <w:rPr>
          <w:rFonts w:ascii="Palatino Linotype" w:hAnsi="Palatino Linotype" w:cs="Palatino Linotype"/>
          <w:sz w:val="24"/>
          <w:szCs w:val="24"/>
        </w:rPr>
        <w:t>23%</w:t>
      </w:r>
      <w:r w:rsidRPr="00DC47FE">
        <w:rPr>
          <w:rFonts w:ascii="Palatino Linotype" w:hAnsi="Palatino Linotype" w:cs="Palatino Linotype"/>
          <w:sz w:val="24"/>
          <w:szCs w:val="24"/>
        </w:rPr>
        <w:tab/>
      </w:r>
    </w:p>
    <w:p w:rsidR="00934B39" w:rsidRDefault="009B23A9" w:rsidP="009B23A9">
      <w:pPr>
        <w:pStyle w:val="NormalText"/>
        <w:numPr>
          <w:ilvl w:val="0"/>
          <w:numId w:val="20"/>
        </w:numPr>
        <w:ind w:right="140"/>
        <w:rPr>
          <w:rFonts w:ascii="Palatino Linotype" w:hAnsi="Palatino Linotype" w:cs="Palatino Linotype"/>
          <w:sz w:val="24"/>
          <w:szCs w:val="24"/>
        </w:rPr>
      </w:pPr>
      <w:r w:rsidRPr="00DC47FE">
        <w:rPr>
          <w:rFonts w:ascii="Palatino Linotype" w:hAnsi="Palatino Linotype" w:cs="Palatino Linotype"/>
          <w:sz w:val="24"/>
          <w:szCs w:val="24"/>
        </w:rPr>
        <w:t>6%</w:t>
      </w:r>
      <w:r w:rsidRPr="00DC47FE">
        <w:rPr>
          <w:rFonts w:ascii="Palatino Linotype" w:hAnsi="Palatino Linotype" w:cs="Palatino Linotype"/>
          <w:sz w:val="24"/>
          <w:szCs w:val="24"/>
        </w:rPr>
        <w:tab/>
      </w:r>
    </w:p>
    <w:p w:rsidR="00934B39" w:rsidRDefault="009B23A9" w:rsidP="009B23A9">
      <w:pPr>
        <w:pStyle w:val="NormalText"/>
        <w:numPr>
          <w:ilvl w:val="0"/>
          <w:numId w:val="20"/>
        </w:numPr>
        <w:ind w:right="140"/>
        <w:rPr>
          <w:rFonts w:ascii="Palatino Linotype" w:hAnsi="Palatino Linotype" w:cs="Palatino Linotype"/>
          <w:sz w:val="24"/>
          <w:szCs w:val="24"/>
        </w:rPr>
      </w:pPr>
      <w:r w:rsidRPr="00DC47FE">
        <w:rPr>
          <w:rFonts w:ascii="Palatino Linotype" w:hAnsi="Palatino Linotype" w:cs="Palatino Linotype"/>
          <w:sz w:val="24"/>
          <w:szCs w:val="24"/>
        </w:rPr>
        <w:t>16%</w:t>
      </w:r>
      <w:r w:rsidRPr="00DC47FE">
        <w:rPr>
          <w:rFonts w:ascii="Palatino Linotype" w:hAnsi="Palatino Linotype" w:cs="Palatino Linotype"/>
          <w:sz w:val="24"/>
          <w:szCs w:val="24"/>
        </w:rPr>
        <w:tab/>
      </w:r>
    </w:p>
    <w:p w:rsidR="0032103B" w:rsidRPr="00DC47FE" w:rsidRDefault="009B23A9" w:rsidP="009B23A9">
      <w:pPr>
        <w:pStyle w:val="NormalText"/>
        <w:numPr>
          <w:ilvl w:val="0"/>
          <w:numId w:val="20"/>
        </w:numPr>
        <w:ind w:right="140"/>
        <w:rPr>
          <w:rFonts w:ascii="Palatino Linotype" w:hAnsi="Palatino Linotype" w:cs="Palatino Linotype"/>
          <w:sz w:val="24"/>
          <w:szCs w:val="24"/>
        </w:rPr>
      </w:pPr>
      <w:r w:rsidRPr="00DC47FE">
        <w:rPr>
          <w:rFonts w:ascii="Palatino Linotype" w:hAnsi="Palatino Linotype" w:cs="Palatino Linotype"/>
          <w:sz w:val="24"/>
          <w:szCs w:val="24"/>
        </w:rPr>
        <w:t>15%</w:t>
      </w:r>
    </w:p>
    <w:p w:rsidR="0032103B" w:rsidRDefault="0032103B">
      <w:pPr>
        <w:pStyle w:val="NormalText"/>
        <w:rPr>
          <w:rFonts w:ascii="Palatino Linotype" w:hAnsi="Palatino Linotype" w:cs="Palatino Linotype"/>
          <w:sz w:val="24"/>
          <w:szCs w:val="24"/>
        </w:rPr>
      </w:pPr>
    </w:p>
    <w:p w:rsidR="00934B39" w:rsidRPr="00DC47FE" w:rsidRDefault="00934B39">
      <w:pPr>
        <w:pStyle w:val="NormalText"/>
        <w:rPr>
          <w:rFonts w:ascii="Palatino Linotype" w:hAnsi="Palatino Linotype" w:cs="Palatino Linotype"/>
          <w:sz w:val="24"/>
          <w:szCs w:val="24"/>
        </w:rPr>
      </w:pPr>
    </w:p>
    <w:p w:rsidR="0032103B" w:rsidRPr="00DC47FE" w:rsidRDefault="009B23A9" w:rsidP="009B23A9">
      <w:pPr>
        <w:pStyle w:val="NormalText"/>
        <w:numPr>
          <w:ilvl w:val="0"/>
          <w:numId w:val="21"/>
        </w:numPr>
        <w:ind w:right="140"/>
        <w:rPr>
          <w:rFonts w:ascii="Palatino Linotype" w:hAnsi="Palatino Linotype" w:cs="Palatino Linotype"/>
          <w:sz w:val="24"/>
          <w:szCs w:val="24"/>
        </w:rPr>
      </w:pPr>
      <w:r w:rsidRPr="00DC47FE">
        <w:rPr>
          <w:rFonts w:ascii="Palatino Linotype" w:hAnsi="Palatino Linotype" w:cs="Palatino Linotype"/>
          <w:sz w:val="24"/>
          <w:szCs w:val="24"/>
        </w:rPr>
        <w:t>What is the future value (FV) of $10,000 in 50 years, assuming the interest rate is 4% per year?</w:t>
      </w:r>
    </w:p>
    <w:p w:rsidR="00934B39" w:rsidRDefault="009B23A9" w:rsidP="009B23A9">
      <w:pPr>
        <w:pStyle w:val="NormalText"/>
        <w:numPr>
          <w:ilvl w:val="0"/>
          <w:numId w:val="22"/>
        </w:numPr>
        <w:ind w:right="140"/>
        <w:rPr>
          <w:rFonts w:ascii="Palatino Linotype" w:hAnsi="Palatino Linotype" w:cs="Palatino Linotype"/>
          <w:sz w:val="24"/>
          <w:szCs w:val="24"/>
        </w:rPr>
      </w:pPr>
      <w:r w:rsidRPr="00DC47FE">
        <w:rPr>
          <w:rFonts w:ascii="Palatino Linotype" w:hAnsi="Palatino Linotype" w:cs="Palatino Linotype"/>
          <w:sz w:val="24"/>
          <w:szCs w:val="24"/>
        </w:rPr>
        <w:t>$71,067</w:t>
      </w:r>
      <w:r w:rsidRPr="00DC47FE">
        <w:rPr>
          <w:rFonts w:ascii="Palatino Linotype" w:hAnsi="Palatino Linotype" w:cs="Palatino Linotype"/>
          <w:sz w:val="24"/>
          <w:szCs w:val="24"/>
        </w:rPr>
        <w:tab/>
      </w:r>
    </w:p>
    <w:p w:rsidR="00934B39" w:rsidRDefault="009B23A9" w:rsidP="009B23A9">
      <w:pPr>
        <w:pStyle w:val="NormalText"/>
        <w:numPr>
          <w:ilvl w:val="0"/>
          <w:numId w:val="22"/>
        </w:numPr>
        <w:ind w:right="140"/>
        <w:rPr>
          <w:rFonts w:ascii="Palatino Linotype" w:hAnsi="Palatino Linotype" w:cs="Palatino Linotype"/>
          <w:sz w:val="24"/>
          <w:szCs w:val="24"/>
        </w:rPr>
      </w:pPr>
      <w:r w:rsidRPr="00DC47FE">
        <w:rPr>
          <w:rFonts w:ascii="Palatino Linotype" w:hAnsi="Palatino Linotype" w:cs="Palatino Linotype"/>
          <w:sz w:val="24"/>
          <w:szCs w:val="24"/>
        </w:rPr>
        <w:t>$20,000</w:t>
      </w:r>
      <w:r w:rsidRPr="00DC47FE">
        <w:rPr>
          <w:rFonts w:ascii="Palatino Linotype" w:hAnsi="Palatino Linotype" w:cs="Palatino Linotype"/>
          <w:sz w:val="24"/>
          <w:szCs w:val="24"/>
        </w:rPr>
        <w:tab/>
      </w:r>
    </w:p>
    <w:p w:rsidR="00934B39" w:rsidRDefault="009B23A9" w:rsidP="009B23A9">
      <w:pPr>
        <w:pStyle w:val="NormalText"/>
        <w:numPr>
          <w:ilvl w:val="0"/>
          <w:numId w:val="22"/>
        </w:numPr>
        <w:ind w:right="140"/>
        <w:rPr>
          <w:rFonts w:ascii="Palatino Linotype" w:hAnsi="Palatino Linotype" w:cs="Palatino Linotype"/>
          <w:sz w:val="24"/>
          <w:szCs w:val="24"/>
        </w:rPr>
      </w:pPr>
      <w:r w:rsidRPr="00DC47FE">
        <w:rPr>
          <w:rFonts w:ascii="Palatino Linotype" w:hAnsi="Palatino Linotype" w:cs="Palatino Linotype"/>
          <w:sz w:val="24"/>
          <w:szCs w:val="24"/>
        </w:rPr>
        <w:t>$52,000</w:t>
      </w:r>
      <w:r w:rsidRPr="00DC47FE">
        <w:rPr>
          <w:rFonts w:ascii="Palatino Linotype" w:hAnsi="Palatino Linotype" w:cs="Palatino Linotype"/>
          <w:sz w:val="24"/>
          <w:szCs w:val="24"/>
        </w:rPr>
        <w:tab/>
      </w:r>
    </w:p>
    <w:p w:rsidR="00934B39" w:rsidRDefault="009B23A9" w:rsidP="009B23A9">
      <w:pPr>
        <w:pStyle w:val="NormalText"/>
        <w:numPr>
          <w:ilvl w:val="0"/>
          <w:numId w:val="22"/>
        </w:numPr>
        <w:ind w:right="140"/>
        <w:rPr>
          <w:rFonts w:ascii="Palatino Linotype" w:hAnsi="Palatino Linotype" w:cs="Palatino Linotype"/>
          <w:sz w:val="24"/>
          <w:szCs w:val="24"/>
        </w:rPr>
      </w:pPr>
      <w:r w:rsidRPr="00DC47FE">
        <w:rPr>
          <w:rFonts w:ascii="Palatino Linotype" w:hAnsi="Palatino Linotype" w:cs="Palatino Linotype"/>
          <w:sz w:val="24"/>
          <w:szCs w:val="24"/>
        </w:rPr>
        <w:t>$520,000</w:t>
      </w:r>
      <w:r w:rsidRPr="00DC47FE">
        <w:rPr>
          <w:rFonts w:ascii="Palatino Linotype" w:hAnsi="Palatino Linotype" w:cs="Palatino Linotype"/>
          <w:sz w:val="24"/>
          <w:szCs w:val="24"/>
        </w:rPr>
        <w:tab/>
      </w:r>
    </w:p>
    <w:p w:rsidR="0032103B" w:rsidRPr="00DC47FE" w:rsidRDefault="009B23A9" w:rsidP="009B23A9">
      <w:pPr>
        <w:pStyle w:val="NormalText"/>
        <w:numPr>
          <w:ilvl w:val="0"/>
          <w:numId w:val="22"/>
        </w:numPr>
        <w:ind w:right="140"/>
        <w:rPr>
          <w:rFonts w:ascii="Palatino Linotype" w:hAnsi="Palatino Linotype" w:cs="Palatino Linotype"/>
          <w:sz w:val="24"/>
          <w:szCs w:val="24"/>
        </w:rPr>
      </w:pPr>
      <w:r w:rsidRPr="00DC47FE">
        <w:rPr>
          <w:rFonts w:ascii="Palatino Linotype" w:hAnsi="Palatino Linotype" w:cs="Palatino Linotype"/>
          <w:sz w:val="24"/>
          <w:szCs w:val="24"/>
        </w:rPr>
        <w:t>$100,804</w:t>
      </w:r>
    </w:p>
    <w:p w:rsidR="0032103B" w:rsidRPr="00DC47FE" w:rsidRDefault="0032103B">
      <w:pPr>
        <w:pStyle w:val="NormalText"/>
        <w:rPr>
          <w:rFonts w:ascii="Palatino Linotype" w:hAnsi="Palatino Linotype" w:cs="Palatino Linotype"/>
          <w:sz w:val="24"/>
          <w:szCs w:val="24"/>
        </w:rPr>
      </w:pPr>
    </w:p>
    <w:p w:rsidR="0032103B" w:rsidRPr="005D786F" w:rsidRDefault="009B23A9">
      <w:pPr>
        <w:pStyle w:val="NormalText"/>
        <w:ind w:right="140"/>
        <w:rPr>
          <w:rFonts w:ascii="Palatino Linotype" w:hAnsi="Palatino Linotype" w:cs="Palatino Linotype"/>
          <w:b/>
          <w:sz w:val="24"/>
          <w:szCs w:val="24"/>
        </w:rPr>
      </w:pPr>
      <w:r w:rsidRPr="005D786F">
        <w:rPr>
          <w:rFonts w:ascii="Palatino Linotype" w:hAnsi="Palatino Linotype" w:cs="Palatino Linotype"/>
          <w:b/>
          <w:sz w:val="24"/>
          <w:szCs w:val="24"/>
        </w:rPr>
        <w:t>Consider the following timeline detailing a stream of cash flows:</w:t>
      </w:r>
    </w:p>
    <w:p w:rsidR="0032103B" w:rsidRDefault="0031667C">
      <w:pPr>
        <w:pStyle w:val="NormalText"/>
        <w:ind w:right="140"/>
        <w:rPr>
          <w:rFonts w:ascii="Palatino Linotype" w:hAnsi="Palatino Linotype" w:cs="Palatino Linotype"/>
          <w:sz w:val="24"/>
          <w:szCs w:val="24"/>
        </w:rPr>
      </w:pPr>
      <w:r w:rsidRPr="00DC47FE">
        <w:rPr>
          <w:rFonts w:ascii="Palatino Linotype" w:hAnsi="Palatino Linotype" w:cs="Palatino Linotype"/>
          <w:noProof/>
          <w:sz w:val="24"/>
          <w:szCs w:val="24"/>
        </w:rPr>
        <w:drawing>
          <wp:inline distT="0" distB="0" distL="0" distR="0">
            <wp:extent cx="4752975" cy="1343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2975" cy="1343025"/>
                    </a:xfrm>
                    <a:prstGeom prst="rect">
                      <a:avLst/>
                    </a:prstGeom>
                    <a:noFill/>
                    <a:ln>
                      <a:noFill/>
                    </a:ln>
                  </pic:spPr>
                </pic:pic>
              </a:graphicData>
            </a:graphic>
          </wp:inline>
        </w:drawing>
      </w:r>
    </w:p>
    <w:p w:rsidR="005D786F" w:rsidRPr="00DC47FE" w:rsidRDefault="005D786F">
      <w:pPr>
        <w:pStyle w:val="NormalText"/>
        <w:ind w:right="140"/>
        <w:rPr>
          <w:rFonts w:ascii="Palatino Linotype" w:hAnsi="Palatino Linotype" w:cs="Palatino Linotype"/>
          <w:sz w:val="24"/>
          <w:szCs w:val="24"/>
        </w:rPr>
      </w:pPr>
    </w:p>
    <w:p w:rsidR="0032103B" w:rsidRPr="00DC47FE" w:rsidRDefault="009B23A9" w:rsidP="009B23A9">
      <w:pPr>
        <w:pStyle w:val="NormalText"/>
        <w:numPr>
          <w:ilvl w:val="0"/>
          <w:numId w:val="21"/>
        </w:numPr>
        <w:ind w:right="140"/>
        <w:rPr>
          <w:rFonts w:ascii="Palatino Linotype" w:hAnsi="Palatino Linotype" w:cs="Palatino Linotype"/>
          <w:sz w:val="24"/>
          <w:szCs w:val="24"/>
        </w:rPr>
      </w:pPr>
      <w:r w:rsidRPr="00DC47FE">
        <w:rPr>
          <w:rFonts w:ascii="Palatino Linotype" w:hAnsi="Palatino Linotype" w:cs="Palatino Linotype"/>
          <w:sz w:val="24"/>
          <w:szCs w:val="24"/>
        </w:rPr>
        <w:t>If the current market rate of interest is 8%, then the present value (PV) of this stream of cash flows is closest to:</w:t>
      </w:r>
    </w:p>
    <w:p w:rsidR="005D786F" w:rsidRDefault="009B23A9" w:rsidP="009B23A9">
      <w:pPr>
        <w:pStyle w:val="NormalText"/>
        <w:numPr>
          <w:ilvl w:val="0"/>
          <w:numId w:val="25"/>
        </w:numPr>
        <w:ind w:right="140"/>
        <w:rPr>
          <w:rFonts w:ascii="Palatino Linotype" w:hAnsi="Palatino Linotype" w:cs="Palatino Linotype"/>
          <w:sz w:val="24"/>
          <w:szCs w:val="24"/>
        </w:rPr>
      </w:pPr>
      <w:r w:rsidRPr="00DC47FE">
        <w:rPr>
          <w:rFonts w:ascii="Palatino Linotype" w:hAnsi="Palatino Linotype" w:cs="Palatino Linotype"/>
          <w:sz w:val="24"/>
          <w:szCs w:val="24"/>
        </w:rPr>
        <w:t>$21,211</w:t>
      </w:r>
      <w:r w:rsidRPr="00DC47FE">
        <w:rPr>
          <w:rFonts w:ascii="Palatino Linotype" w:hAnsi="Palatino Linotype" w:cs="Palatino Linotype"/>
          <w:sz w:val="24"/>
          <w:szCs w:val="24"/>
        </w:rPr>
        <w:tab/>
      </w:r>
    </w:p>
    <w:p w:rsidR="005D786F" w:rsidRDefault="009B23A9" w:rsidP="009B23A9">
      <w:pPr>
        <w:pStyle w:val="NormalText"/>
        <w:numPr>
          <w:ilvl w:val="0"/>
          <w:numId w:val="25"/>
        </w:numPr>
        <w:ind w:right="140"/>
        <w:rPr>
          <w:rFonts w:ascii="Palatino Linotype" w:hAnsi="Palatino Linotype" w:cs="Palatino Linotype"/>
          <w:sz w:val="24"/>
          <w:szCs w:val="24"/>
        </w:rPr>
      </w:pPr>
      <w:r w:rsidRPr="00DC47FE">
        <w:rPr>
          <w:rFonts w:ascii="Palatino Linotype" w:hAnsi="Palatino Linotype" w:cs="Palatino Linotype"/>
          <w:sz w:val="24"/>
          <w:szCs w:val="24"/>
        </w:rPr>
        <w:t>$19,111</w:t>
      </w:r>
    </w:p>
    <w:p w:rsidR="005D786F" w:rsidRDefault="009B23A9" w:rsidP="009B23A9">
      <w:pPr>
        <w:pStyle w:val="NormalText"/>
        <w:numPr>
          <w:ilvl w:val="0"/>
          <w:numId w:val="25"/>
        </w:numPr>
        <w:ind w:right="140"/>
        <w:rPr>
          <w:rFonts w:ascii="Palatino Linotype" w:hAnsi="Palatino Linotype" w:cs="Palatino Linotype"/>
          <w:sz w:val="24"/>
          <w:szCs w:val="24"/>
        </w:rPr>
      </w:pPr>
      <w:r w:rsidRPr="00DC47FE">
        <w:rPr>
          <w:rFonts w:ascii="Palatino Linotype" w:hAnsi="Palatino Linotype" w:cs="Palatino Linotype"/>
          <w:sz w:val="24"/>
          <w:szCs w:val="24"/>
        </w:rPr>
        <w:lastRenderedPageBreak/>
        <w:t>$24,074</w:t>
      </w:r>
      <w:r w:rsidRPr="00DC47FE">
        <w:rPr>
          <w:rFonts w:ascii="Palatino Linotype" w:hAnsi="Palatino Linotype" w:cs="Palatino Linotype"/>
          <w:sz w:val="24"/>
          <w:szCs w:val="24"/>
        </w:rPr>
        <w:tab/>
      </w:r>
    </w:p>
    <w:p w:rsidR="005D786F" w:rsidRDefault="009B23A9" w:rsidP="009B23A9">
      <w:pPr>
        <w:pStyle w:val="NormalText"/>
        <w:numPr>
          <w:ilvl w:val="0"/>
          <w:numId w:val="25"/>
        </w:numPr>
        <w:ind w:right="140"/>
        <w:rPr>
          <w:rFonts w:ascii="Palatino Linotype" w:hAnsi="Palatino Linotype" w:cs="Palatino Linotype"/>
          <w:sz w:val="24"/>
          <w:szCs w:val="24"/>
        </w:rPr>
      </w:pPr>
      <w:r w:rsidRPr="00DC47FE">
        <w:rPr>
          <w:rFonts w:ascii="Palatino Linotype" w:hAnsi="Palatino Linotype" w:cs="Palatino Linotype"/>
          <w:sz w:val="24"/>
          <w:szCs w:val="24"/>
        </w:rPr>
        <w:t>$22,871</w:t>
      </w:r>
      <w:r w:rsidRPr="00DC47FE">
        <w:rPr>
          <w:rFonts w:ascii="Palatino Linotype" w:hAnsi="Palatino Linotype" w:cs="Palatino Linotype"/>
          <w:sz w:val="24"/>
          <w:szCs w:val="24"/>
        </w:rPr>
        <w:tab/>
      </w:r>
    </w:p>
    <w:p w:rsidR="0032103B" w:rsidRPr="00DC47FE" w:rsidRDefault="009B23A9" w:rsidP="009B23A9">
      <w:pPr>
        <w:pStyle w:val="NormalText"/>
        <w:numPr>
          <w:ilvl w:val="0"/>
          <w:numId w:val="25"/>
        </w:numPr>
        <w:ind w:right="140"/>
        <w:rPr>
          <w:rFonts w:ascii="Palatino Linotype" w:hAnsi="Palatino Linotype" w:cs="Palatino Linotype"/>
          <w:sz w:val="24"/>
          <w:szCs w:val="24"/>
        </w:rPr>
      </w:pPr>
      <w:r w:rsidRPr="00DC47FE">
        <w:rPr>
          <w:rFonts w:ascii="Palatino Linotype" w:hAnsi="Palatino Linotype" w:cs="Palatino Linotype"/>
          <w:sz w:val="24"/>
          <w:szCs w:val="24"/>
        </w:rPr>
        <w:t>$26,000</w:t>
      </w:r>
    </w:p>
    <w:p w:rsidR="0032103B" w:rsidRPr="00DC47FE" w:rsidRDefault="0032103B">
      <w:pPr>
        <w:pStyle w:val="NormalText"/>
        <w:rPr>
          <w:rFonts w:ascii="Palatino Linotype" w:hAnsi="Palatino Linotype" w:cs="Palatino Linotype"/>
          <w:sz w:val="24"/>
          <w:szCs w:val="24"/>
        </w:rPr>
      </w:pPr>
    </w:p>
    <w:p w:rsidR="0032103B" w:rsidRPr="00DC47FE" w:rsidRDefault="009B23A9" w:rsidP="009B23A9">
      <w:pPr>
        <w:pStyle w:val="NormalText"/>
        <w:numPr>
          <w:ilvl w:val="0"/>
          <w:numId w:val="21"/>
        </w:numPr>
        <w:ind w:right="140"/>
        <w:rPr>
          <w:rFonts w:ascii="Palatino Linotype" w:hAnsi="Palatino Linotype" w:cs="Palatino Linotype"/>
          <w:sz w:val="24"/>
          <w:szCs w:val="24"/>
        </w:rPr>
      </w:pPr>
      <w:r w:rsidRPr="00DC47FE">
        <w:rPr>
          <w:rFonts w:ascii="Palatino Linotype" w:hAnsi="Palatino Linotype" w:cs="Palatino Linotype"/>
          <w:sz w:val="24"/>
          <w:szCs w:val="24"/>
        </w:rPr>
        <w:t>Your bank account pays monthly in</w:t>
      </w:r>
      <w:r w:rsidR="005D786F">
        <w:rPr>
          <w:rFonts w:ascii="Palatino Linotype" w:hAnsi="Palatino Linotype" w:cs="Palatino Linotype"/>
          <w:sz w:val="24"/>
          <w:szCs w:val="24"/>
        </w:rPr>
        <w:t xml:space="preserve">terest with an EAR of 8%. What </w:t>
      </w:r>
      <w:r w:rsidRPr="00DC47FE">
        <w:rPr>
          <w:rFonts w:ascii="Palatino Linotype" w:hAnsi="Palatino Linotype" w:cs="Palatino Linotype"/>
          <w:sz w:val="24"/>
          <w:szCs w:val="24"/>
        </w:rPr>
        <w:t>interest rate will you earn each month?</w:t>
      </w:r>
    </w:p>
    <w:p w:rsidR="005D786F" w:rsidRDefault="009B23A9" w:rsidP="009B23A9">
      <w:pPr>
        <w:pStyle w:val="NormalText"/>
        <w:numPr>
          <w:ilvl w:val="0"/>
          <w:numId w:val="24"/>
        </w:numPr>
        <w:ind w:right="140"/>
        <w:rPr>
          <w:rFonts w:ascii="Palatino Linotype" w:hAnsi="Palatino Linotype" w:cs="Palatino Linotype"/>
          <w:sz w:val="24"/>
          <w:szCs w:val="24"/>
        </w:rPr>
      </w:pPr>
      <w:r w:rsidRPr="00DC47FE">
        <w:rPr>
          <w:rFonts w:ascii="Palatino Linotype" w:hAnsi="Palatino Linotype" w:cs="Palatino Linotype"/>
          <w:sz w:val="24"/>
          <w:szCs w:val="24"/>
        </w:rPr>
        <w:t>0.60%</w:t>
      </w:r>
      <w:r w:rsidRPr="00DC47FE">
        <w:rPr>
          <w:rFonts w:ascii="Palatino Linotype" w:hAnsi="Palatino Linotype" w:cs="Palatino Linotype"/>
          <w:sz w:val="24"/>
          <w:szCs w:val="24"/>
        </w:rPr>
        <w:tab/>
      </w:r>
    </w:p>
    <w:p w:rsidR="005D786F" w:rsidRDefault="009B23A9" w:rsidP="009B23A9">
      <w:pPr>
        <w:pStyle w:val="NormalText"/>
        <w:numPr>
          <w:ilvl w:val="0"/>
          <w:numId w:val="24"/>
        </w:numPr>
        <w:ind w:right="140"/>
        <w:rPr>
          <w:rFonts w:ascii="Palatino Linotype" w:hAnsi="Palatino Linotype" w:cs="Palatino Linotype"/>
          <w:sz w:val="24"/>
          <w:szCs w:val="24"/>
        </w:rPr>
      </w:pPr>
      <w:r w:rsidRPr="00DC47FE">
        <w:rPr>
          <w:rFonts w:ascii="Palatino Linotype" w:hAnsi="Palatino Linotype" w:cs="Palatino Linotype"/>
          <w:sz w:val="24"/>
          <w:szCs w:val="24"/>
        </w:rPr>
        <w:t>0.80%</w:t>
      </w:r>
      <w:r w:rsidRPr="00DC47FE">
        <w:rPr>
          <w:rFonts w:ascii="Palatino Linotype" w:hAnsi="Palatino Linotype" w:cs="Palatino Linotype"/>
          <w:sz w:val="24"/>
          <w:szCs w:val="24"/>
        </w:rPr>
        <w:tab/>
      </w:r>
    </w:p>
    <w:p w:rsidR="005D786F" w:rsidRDefault="009B23A9" w:rsidP="009B23A9">
      <w:pPr>
        <w:pStyle w:val="NormalText"/>
        <w:numPr>
          <w:ilvl w:val="0"/>
          <w:numId w:val="24"/>
        </w:numPr>
        <w:ind w:right="140"/>
        <w:rPr>
          <w:rFonts w:ascii="Palatino Linotype" w:hAnsi="Palatino Linotype" w:cs="Palatino Linotype"/>
          <w:sz w:val="24"/>
          <w:szCs w:val="24"/>
        </w:rPr>
      </w:pPr>
      <w:r w:rsidRPr="00DC47FE">
        <w:rPr>
          <w:rFonts w:ascii="Palatino Linotype" w:hAnsi="Palatino Linotype" w:cs="Palatino Linotype"/>
          <w:sz w:val="24"/>
          <w:szCs w:val="24"/>
        </w:rPr>
        <w:t>0.64%</w:t>
      </w:r>
      <w:r w:rsidRPr="00DC47FE">
        <w:rPr>
          <w:rFonts w:ascii="Palatino Linotype" w:hAnsi="Palatino Linotype" w:cs="Palatino Linotype"/>
          <w:sz w:val="24"/>
          <w:szCs w:val="24"/>
        </w:rPr>
        <w:tab/>
      </w:r>
    </w:p>
    <w:p w:rsidR="005D786F" w:rsidRDefault="009B23A9" w:rsidP="009B23A9">
      <w:pPr>
        <w:pStyle w:val="NormalText"/>
        <w:numPr>
          <w:ilvl w:val="0"/>
          <w:numId w:val="24"/>
        </w:numPr>
        <w:ind w:right="140"/>
        <w:rPr>
          <w:rFonts w:ascii="Palatino Linotype" w:hAnsi="Palatino Linotype" w:cs="Palatino Linotype"/>
          <w:sz w:val="24"/>
          <w:szCs w:val="24"/>
        </w:rPr>
      </w:pPr>
      <w:r w:rsidRPr="00DC47FE">
        <w:rPr>
          <w:rFonts w:ascii="Palatino Linotype" w:hAnsi="Palatino Linotype" w:cs="Palatino Linotype"/>
          <w:sz w:val="24"/>
          <w:szCs w:val="24"/>
        </w:rPr>
        <w:t>0.67%</w:t>
      </w:r>
      <w:r w:rsidRPr="00DC47FE">
        <w:rPr>
          <w:rFonts w:ascii="Palatino Linotype" w:hAnsi="Palatino Linotype" w:cs="Palatino Linotype"/>
          <w:sz w:val="24"/>
          <w:szCs w:val="24"/>
        </w:rPr>
        <w:tab/>
      </w:r>
    </w:p>
    <w:p w:rsidR="0032103B" w:rsidRPr="00DC47FE" w:rsidRDefault="009B23A9" w:rsidP="009B23A9">
      <w:pPr>
        <w:pStyle w:val="NormalText"/>
        <w:numPr>
          <w:ilvl w:val="0"/>
          <w:numId w:val="24"/>
        </w:numPr>
        <w:ind w:right="140"/>
        <w:rPr>
          <w:rFonts w:ascii="Palatino Linotype" w:hAnsi="Palatino Linotype" w:cs="Palatino Linotype"/>
          <w:sz w:val="24"/>
          <w:szCs w:val="24"/>
        </w:rPr>
      </w:pPr>
      <w:r w:rsidRPr="00DC47FE">
        <w:rPr>
          <w:rFonts w:ascii="Palatino Linotype" w:hAnsi="Palatino Linotype" w:cs="Palatino Linotype"/>
          <w:sz w:val="24"/>
          <w:szCs w:val="24"/>
        </w:rPr>
        <w:t>1.00%</w:t>
      </w:r>
    </w:p>
    <w:p w:rsidR="0032103B" w:rsidRPr="00DC47FE" w:rsidRDefault="0032103B">
      <w:pPr>
        <w:pStyle w:val="NormalText"/>
        <w:rPr>
          <w:rFonts w:ascii="Palatino Linotype" w:hAnsi="Palatino Linotype" w:cs="Palatino Linotype"/>
          <w:sz w:val="24"/>
          <w:szCs w:val="24"/>
        </w:rPr>
      </w:pPr>
    </w:p>
    <w:p w:rsidR="0032103B" w:rsidRPr="00DC47FE" w:rsidRDefault="009B23A9" w:rsidP="009B23A9">
      <w:pPr>
        <w:pStyle w:val="NormalText"/>
        <w:numPr>
          <w:ilvl w:val="0"/>
          <w:numId w:val="21"/>
        </w:numPr>
        <w:ind w:right="140"/>
        <w:rPr>
          <w:rFonts w:ascii="Palatino Linotype" w:hAnsi="Palatino Linotype" w:cs="Palatino Linotype"/>
          <w:sz w:val="24"/>
          <w:szCs w:val="24"/>
        </w:rPr>
      </w:pPr>
      <w:r w:rsidRPr="00DC47FE">
        <w:rPr>
          <w:rFonts w:ascii="Palatino Linotype" w:hAnsi="Palatino Linotype" w:cs="Palatino Linotype"/>
          <w:sz w:val="24"/>
          <w:szCs w:val="24"/>
        </w:rPr>
        <w:t>Michael has credit card debt of $60,000 that has an 18% APR, compounded monthly. The minimum monthly payment only requires him to pay the interest on his debt. He receives an offer for a credit card with an APR of 10% compounded monthly. If he rolls over his debt onto this card and makes the same monthly payment as before, how long will it take him to pay off his credit card debt?</w:t>
      </w:r>
    </w:p>
    <w:p w:rsidR="005D786F" w:rsidRDefault="009B23A9" w:rsidP="009B23A9">
      <w:pPr>
        <w:pStyle w:val="NormalText"/>
        <w:numPr>
          <w:ilvl w:val="0"/>
          <w:numId w:val="26"/>
        </w:numPr>
        <w:ind w:right="140"/>
        <w:rPr>
          <w:rFonts w:ascii="Palatino Linotype" w:hAnsi="Palatino Linotype" w:cs="Palatino Linotype"/>
          <w:sz w:val="24"/>
          <w:szCs w:val="24"/>
        </w:rPr>
      </w:pPr>
      <w:r w:rsidRPr="00DC47FE">
        <w:rPr>
          <w:rFonts w:ascii="Palatino Linotype" w:hAnsi="Palatino Linotype" w:cs="Palatino Linotype"/>
          <w:sz w:val="24"/>
          <w:szCs w:val="24"/>
        </w:rPr>
        <w:t>98 months</w:t>
      </w:r>
    </w:p>
    <w:p w:rsidR="005D786F" w:rsidRDefault="009B23A9" w:rsidP="009B23A9">
      <w:pPr>
        <w:pStyle w:val="NormalText"/>
        <w:numPr>
          <w:ilvl w:val="0"/>
          <w:numId w:val="26"/>
        </w:numPr>
        <w:ind w:right="140"/>
        <w:rPr>
          <w:rFonts w:ascii="Palatino Linotype" w:hAnsi="Palatino Linotype" w:cs="Palatino Linotype"/>
          <w:sz w:val="24"/>
          <w:szCs w:val="24"/>
        </w:rPr>
      </w:pPr>
      <w:r w:rsidRPr="00DC47FE">
        <w:rPr>
          <w:rFonts w:ascii="Palatino Linotype" w:hAnsi="Palatino Linotype" w:cs="Palatino Linotype"/>
          <w:sz w:val="24"/>
          <w:szCs w:val="24"/>
        </w:rPr>
        <w:t>78 months</w:t>
      </w:r>
      <w:r w:rsidRPr="00DC47FE">
        <w:rPr>
          <w:rFonts w:ascii="Palatino Linotype" w:hAnsi="Palatino Linotype" w:cs="Palatino Linotype"/>
          <w:sz w:val="24"/>
          <w:szCs w:val="24"/>
        </w:rPr>
        <w:tab/>
      </w:r>
    </w:p>
    <w:p w:rsidR="005D786F" w:rsidRDefault="009B23A9" w:rsidP="009B23A9">
      <w:pPr>
        <w:pStyle w:val="NormalText"/>
        <w:numPr>
          <w:ilvl w:val="0"/>
          <w:numId w:val="26"/>
        </w:numPr>
        <w:ind w:right="140"/>
        <w:rPr>
          <w:rFonts w:ascii="Palatino Linotype" w:hAnsi="Palatino Linotype" w:cs="Palatino Linotype"/>
          <w:sz w:val="24"/>
          <w:szCs w:val="24"/>
        </w:rPr>
      </w:pPr>
      <w:r w:rsidRPr="00DC47FE">
        <w:rPr>
          <w:rFonts w:ascii="Palatino Linotype" w:hAnsi="Palatino Linotype" w:cs="Palatino Linotype"/>
          <w:sz w:val="24"/>
          <w:szCs w:val="24"/>
        </w:rPr>
        <w:t>72 months</w:t>
      </w:r>
      <w:r w:rsidRPr="00DC47FE">
        <w:rPr>
          <w:rFonts w:ascii="Palatino Linotype" w:hAnsi="Palatino Linotype" w:cs="Palatino Linotype"/>
          <w:sz w:val="24"/>
          <w:szCs w:val="24"/>
        </w:rPr>
        <w:tab/>
      </w:r>
    </w:p>
    <w:p w:rsidR="005D786F" w:rsidRDefault="009B23A9" w:rsidP="009B23A9">
      <w:pPr>
        <w:pStyle w:val="NormalText"/>
        <w:numPr>
          <w:ilvl w:val="0"/>
          <w:numId w:val="26"/>
        </w:numPr>
        <w:ind w:right="140"/>
        <w:rPr>
          <w:rFonts w:ascii="Palatino Linotype" w:hAnsi="Palatino Linotype" w:cs="Palatino Linotype"/>
          <w:sz w:val="24"/>
          <w:szCs w:val="24"/>
        </w:rPr>
      </w:pPr>
      <w:r w:rsidRPr="00DC47FE">
        <w:rPr>
          <w:rFonts w:ascii="Palatino Linotype" w:hAnsi="Palatino Linotype" w:cs="Palatino Linotype"/>
          <w:sz w:val="24"/>
          <w:szCs w:val="24"/>
        </w:rPr>
        <w:t>104 months</w:t>
      </w:r>
      <w:r w:rsidRPr="00DC47FE">
        <w:rPr>
          <w:rFonts w:ascii="Palatino Linotype" w:hAnsi="Palatino Linotype" w:cs="Palatino Linotype"/>
          <w:sz w:val="24"/>
          <w:szCs w:val="24"/>
        </w:rPr>
        <w:tab/>
      </w:r>
    </w:p>
    <w:p w:rsidR="0032103B" w:rsidRPr="00DC47FE" w:rsidRDefault="009B23A9" w:rsidP="009B23A9">
      <w:pPr>
        <w:pStyle w:val="NormalText"/>
        <w:numPr>
          <w:ilvl w:val="0"/>
          <w:numId w:val="26"/>
        </w:numPr>
        <w:ind w:right="140"/>
        <w:rPr>
          <w:rFonts w:ascii="Palatino Linotype" w:hAnsi="Palatino Linotype" w:cs="Palatino Linotype"/>
          <w:sz w:val="24"/>
          <w:szCs w:val="24"/>
        </w:rPr>
      </w:pPr>
      <w:r w:rsidRPr="00DC47FE">
        <w:rPr>
          <w:rFonts w:ascii="Palatino Linotype" w:hAnsi="Palatino Linotype" w:cs="Palatino Linotype"/>
          <w:sz w:val="24"/>
          <w:szCs w:val="24"/>
        </w:rPr>
        <w:t>84 months</w:t>
      </w:r>
    </w:p>
    <w:p w:rsidR="0032103B" w:rsidRPr="00DC47FE" w:rsidRDefault="0032103B" w:rsidP="005D786F">
      <w:pPr>
        <w:pStyle w:val="NormalText"/>
        <w:rPr>
          <w:rFonts w:ascii="Palatino Linotype" w:hAnsi="Palatino Linotype" w:cs="Palatino Linotype"/>
          <w:sz w:val="24"/>
          <w:szCs w:val="24"/>
        </w:rPr>
      </w:pPr>
    </w:p>
    <w:p w:rsidR="0032103B" w:rsidRPr="00DC47FE" w:rsidRDefault="009B23A9" w:rsidP="009B23A9">
      <w:pPr>
        <w:pStyle w:val="NormalText"/>
        <w:numPr>
          <w:ilvl w:val="0"/>
          <w:numId w:val="21"/>
        </w:numPr>
        <w:ind w:right="140"/>
        <w:rPr>
          <w:rFonts w:ascii="Palatino Linotype" w:hAnsi="Palatino Linotype" w:cs="Palatino Linotype"/>
          <w:sz w:val="24"/>
          <w:szCs w:val="24"/>
        </w:rPr>
      </w:pPr>
      <w:r w:rsidRPr="00DC47FE">
        <w:rPr>
          <w:rFonts w:ascii="Palatino Linotype" w:hAnsi="Palatino Linotype" w:cs="Palatino Linotype"/>
          <w:sz w:val="24"/>
          <w:szCs w:val="24"/>
        </w:rPr>
        <w:t>You are thinking about investing in a mine that will produce $10,000 worth of ore in the first year. As the ore closest to the surface is removed it will become more difficult to extract the ore. Therefore, the value of the ore that you mine will decline at a rate of 8% per year forever. If the appropriate interest rate is 6%, then the value of this mining operation is closest to:</w:t>
      </w:r>
    </w:p>
    <w:p w:rsidR="0032103B" w:rsidRPr="00DC47FE" w:rsidRDefault="009B23A9" w:rsidP="009B23A9">
      <w:pPr>
        <w:pStyle w:val="NormalText"/>
        <w:numPr>
          <w:ilvl w:val="0"/>
          <w:numId w:val="27"/>
        </w:numPr>
        <w:ind w:right="140"/>
        <w:rPr>
          <w:rFonts w:ascii="Palatino Linotype" w:hAnsi="Palatino Linotype" w:cs="Palatino Linotype"/>
          <w:sz w:val="24"/>
          <w:szCs w:val="24"/>
        </w:rPr>
      </w:pPr>
      <w:r w:rsidRPr="00DC47FE">
        <w:rPr>
          <w:rFonts w:ascii="Palatino Linotype" w:hAnsi="Palatino Linotype" w:cs="Palatino Linotype"/>
          <w:sz w:val="24"/>
          <w:szCs w:val="24"/>
        </w:rPr>
        <w:t>$71,429</w:t>
      </w:r>
    </w:p>
    <w:p w:rsidR="0032103B" w:rsidRPr="00DC47FE" w:rsidRDefault="009B23A9" w:rsidP="009B23A9">
      <w:pPr>
        <w:pStyle w:val="NormalText"/>
        <w:numPr>
          <w:ilvl w:val="0"/>
          <w:numId w:val="27"/>
        </w:numPr>
        <w:ind w:right="140"/>
        <w:rPr>
          <w:rFonts w:ascii="Palatino Linotype" w:hAnsi="Palatino Linotype" w:cs="Palatino Linotype"/>
          <w:sz w:val="24"/>
          <w:szCs w:val="24"/>
        </w:rPr>
      </w:pPr>
      <w:r w:rsidRPr="00DC47FE">
        <w:rPr>
          <w:rFonts w:ascii="Palatino Linotype" w:hAnsi="Palatino Linotype" w:cs="Palatino Linotype"/>
          <w:sz w:val="24"/>
          <w:szCs w:val="24"/>
        </w:rPr>
        <w:t>$500,000</w:t>
      </w:r>
    </w:p>
    <w:p w:rsidR="0032103B" w:rsidRPr="00DC47FE" w:rsidRDefault="009B23A9" w:rsidP="009B23A9">
      <w:pPr>
        <w:pStyle w:val="NormalText"/>
        <w:numPr>
          <w:ilvl w:val="0"/>
          <w:numId w:val="27"/>
        </w:numPr>
        <w:ind w:right="140"/>
        <w:rPr>
          <w:rFonts w:ascii="Palatino Linotype" w:hAnsi="Palatino Linotype" w:cs="Palatino Linotype"/>
          <w:sz w:val="24"/>
          <w:szCs w:val="24"/>
        </w:rPr>
      </w:pPr>
      <w:r w:rsidRPr="00DC47FE">
        <w:rPr>
          <w:rFonts w:ascii="Palatino Linotype" w:hAnsi="Palatino Linotype" w:cs="Palatino Linotype"/>
          <w:sz w:val="24"/>
          <w:szCs w:val="24"/>
        </w:rPr>
        <w:t>$41,667</w:t>
      </w:r>
    </w:p>
    <w:p w:rsidR="0032103B" w:rsidRPr="00DC47FE" w:rsidRDefault="009B23A9" w:rsidP="009B23A9">
      <w:pPr>
        <w:pStyle w:val="NormalText"/>
        <w:numPr>
          <w:ilvl w:val="0"/>
          <w:numId w:val="27"/>
        </w:numPr>
        <w:ind w:right="140"/>
        <w:rPr>
          <w:rFonts w:ascii="Palatino Linotype" w:hAnsi="Palatino Linotype" w:cs="Palatino Linotype"/>
          <w:sz w:val="24"/>
          <w:szCs w:val="24"/>
        </w:rPr>
      </w:pPr>
      <w:r w:rsidRPr="00DC47FE">
        <w:rPr>
          <w:rFonts w:ascii="Palatino Linotype" w:hAnsi="Palatino Linotype" w:cs="Palatino Linotype"/>
          <w:sz w:val="24"/>
          <w:szCs w:val="24"/>
        </w:rPr>
        <w:t>$166,667</w:t>
      </w:r>
    </w:p>
    <w:p w:rsidR="0032103B" w:rsidRPr="00DC47FE" w:rsidRDefault="009B23A9" w:rsidP="009B23A9">
      <w:pPr>
        <w:pStyle w:val="NormalText"/>
        <w:numPr>
          <w:ilvl w:val="0"/>
          <w:numId w:val="27"/>
        </w:numPr>
        <w:ind w:right="140"/>
        <w:rPr>
          <w:rFonts w:ascii="Palatino Linotype" w:hAnsi="Palatino Linotype" w:cs="Palatino Linotype"/>
          <w:sz w:val="24"/>
          <w:szCs w:val="24"/>
        </w:rPr>
      </w:pPr>
      <w:r w:rsidRPr="00DC47FE">
        <w:rPr>
          <w:rFonts w:ascii="Palatino Linotype" w:hAnsi="Palatino Linotype" w:cs="Palatino Linotype"/>
          <w:sz w:val="24"/>
          <w:szCs w:val="24"/>
        </w:rPr>
        <w:t>This problem cannot be solved.</w:t>
      </w:r>
    </w:p>
    <w:p w:rsidR="0032103B" w:rsidRPr="00DC47FE" w:rsidRDefault="0032103B">
      <w:pPr>
        <w:pStyle w:val="NormalText"/>
        <w:rPr>
          <w:rFonts w:ascii="Palatino Linotype" w:hAnsi="Palatino Linotype" w:cs="Palatino Linotype"/>
          <w:sz w:val="24"/>
          <w:szCs w:val="24"/>
        </w:rPr>
      </w:pPr>
    </w:p>
    <w:p w:rsidR="005D786F" w:rsidRDefault="005D786F">
      <w:pPr>
        <w:pStyle w:val="NormalText"/>
        <w:rPr>
          <w:rFonts w:ascii="Palatino Linotype" w:hAnsi="Palatino Linotype" w:cs="Palatino Linotype"/>
          <w:sz w:val="24"/>
          <w:szCs w:val="24"/>
        </w:rPr>
      </w:pPr>
    </w:p>
    <w:p w:rsidR="0032103B" w:rsidRPr="00DC47FE" w:rsidRDefault="009B23A9" w:rsidP="009B23A9">
      <w:pPr>
        <w:pStyle w:val="NormalText"/>
        <w:numPr>
          <w:ilvl w:val="0"/>
          <w:numId w:val="21"/>
        </w:numPr>
        <w:rPr>
          <w:rFonts w:ascii="Palatino Linotype" w:hAnsi="Palatino Linotype" w:cs="Palatino Linotype"/>
          <w:sz w:val="24"/>
          <w:szCs w:val="24"/>
        </w:rPr>
      </w:pPr>
      <w:r w:rsidRPr="00DC47FE">
        <w:rPr>
          <w:rFonts w:ascii="Palatino Linotype" w:hAnsi="Palatino Linotype" w:cs="Palatino Linotype"/>
          <w:sz w:val="24"/>
          <w:szCs w:val="24"/>
        </w:rPr>
        <w:t>Which version of the exam are you writing?</w:t>
      </w:r>
    </w:p>
    <w:p w:rsidR="005D786F" w:rsidRDefault="009B23A9" w:rsidP="009B23A9">
      <w:pPr>
        <w:pStyle w:val="NormalText"/>
        <w:numPr>
          <w:ilvl w:val="0"/>
          <w:numId w:val="28"/>
        </w:numPr>
        <w:rPr>
          <w:rFonts w:ascii="Palatino Linotype" w:hAnsi="Palatino Linotype" w:cs="Palatino Linotype"/>
          <w:sz w:val="24"/>
          <w:szCs w:val="24"/>
        </w:rPr>
      </w:pPr>
      <w:r w:rsidRPr="00DC47FE">
        <w:rPr>
          <w:rFonts w:ascii="Palatino Linotype" w:hAnsi="Palatino Linotype" w:cs="Palatino Linotype"/>
          <w:sz w:val="24"/>
          <w:szCs w:val="24"/>
        </w:rPr>
        <w:t>Version A (white)</w:t>
      </w:r>
      <w:r w:rsidRPr="00DC47FE">
        <w:rPr>
          <w:rFonts w:ascii="Palatino Linotype" w:hAnsi="Palatino Linotype" w:cs="Palatino Linotype"/>
          <w:sz w:val="24"/>
          <w:szCs w:val="24"/>
        </w:rPr>
        <w:tab/>
      </w:r>
    </w:p>
    <w:p w:rsidR="0032103B" w:rsidRPr="00DC47FE" w:rsidRDefault="009B23A9" w:rsidP="009B23A9">
      <w:pPr>
        <w:pStyle w:val="NormalText"/>
        <w:numPr>
          <w:ilvl w:val="0"/>
          <w:numId w:val="28"/>
        </w:numPr>
        <w:rPr>
          <w:rFonts w:ascii="Palatino Linotype" w:hAnsi="Palatino Linotype" w:cs="Palatino Linotype"/>
          <w:sz w:val="24"/>
          <w:szCs w:val="24"/>
        </w:rPr>
      </w:pPr>
      <w:r w:rsidRPr="00DC47FE">
        <w:rPr>
          <w:rFonts w:ascii="Palatino Linotype" w:hAnsi="Palatino Linotype" w:cs="Palatino Linotype"/>
          <w:sz w:val="24"/>
          <w:szCs w:val="24"/>
        </w:rPr>
        <w:t>Version B (yellow)</w:t>
      </w:r>
    </w:p>
    <w:p w:rsidR="0032103B" w:rsidRDefault="009B23A9">
      <w:pPr>
        <w:pStyle w:val="NormalText"/>
        <w:rPr>
          <w:sz w:val="24"/>
          <w:szCs w:val="24"/>
        </w:rPr>
      </w:pPr>
      <w:r w:rsidRPr="00DC47FE">
        <w:rPr>
          <w:sz w:val="24"/>
          <w:szCs w:val="24"/>
        </w:rPr>
        <w:br w:type="page"/>
      </w:r>
    </w:p>
    <w:p w:rsidR="00E7177B" w:rsidRPr="00DC47FE" w:rsidRDefault="00E7177B">
      <w:pPr>
        <w:pStyle w:val="NormalText"/>
        <w:rPr>
          <w:sz w:val="24"/>
          <w:szCs w:val="24"/>
        </w:rPr>
      </w:pP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 B</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 C</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3) C</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4) A</w:t>
      </w:r>
      <w:bookmarkStart w:id="0" w:name="_GoBack"/>
      <w:bookmarkEnd w:id="0"/>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5) E</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6) B</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7) C</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8) D</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9) E</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10) D</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11) C</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12)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13)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14) E</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15) C</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16) B</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17) B</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18)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19) E</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20) C</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21)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22) E</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23) B</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24)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25)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26)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27)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28) C</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29) A</w:t>
      </w:r>
    </w:p>
    <w:p w:rsidR="0032103B" w:rsidRPr="00DC47FE" w:rsidRDefault="009B23A9">
      <w:pPr>
        <w:pStyle w:val="NormalText"/>
        <w:rPr>
          <w:rFonts w:ascii="Palatino Linotype" w:hAnsi="Palatino Linotype" w:cs="Palatino Linotype"/>
          <w:sz w:val="24"/>
          <w:szCs w:val="24"/>
        </w:rPr>
      </w:pPr>
      <w:r w:rsidRPr="00DC47FE">
        <w:rPr>
          <w:rFonts w:ascii="Palatino Linotype" w:hAnsi="Palatino Linotype" w:cs="Palatino Linotype"/>
          <w:sz w:val="24"/>
          <w:szCs w:val="24"/>
        </w:rPr>
        <w:t>30) A</w:t>
      </w:r>
    </w:p>
    <w:p w:rsidR="009B23A9" w:rsidRPr="00DC47FE" w:rsidRDefault="009B23A9">
      <w:pPr>
        <w:pStyle w:val="NormalText"/>
        <w:rPr>
          <w:sz w:val="24"/>
          <w:szCs w:val="24"/>
        </w:rPr>
      </w:pPr>
      <w:r w:rsidRPr="00DC47FE">
        <w:rPr>
          <w:rFonts w:ascii="Palatino Linotype" w:hAnsi="Palatino Linotype" w:cs="Palatino Linotype"/>
          <w:sz w:val="24"/>
          <w:szCs w:val="24"/>
        </w:rPr>
        <w:t>31) No Correct Answer Was Provided.</w:t>
      </w:r>
    </w:p>
    <w:sectPr w:rsidR="009B23A9" w:rsidRPr="00DC47FE" w:rsidSect="00B01034">
      <w:headerReference w:type="default" r:id="rId11"/>
      <w:footerReference w:type="default" r:id="rId12"/>
      <w:footerReference w:type="first" r:id="rId13"/>
      <w:pgSz w:w="12240" w:h="15840"/>
      <w:pgMar w:top="720" w:right="720" w:bottom="855" w:left="72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5DF" w:rsidRDefault="009C75DF" w:rsidP="00B01034">
      <w:pPr>
        <w:spacing w:after="0" w:line="240" w:lineRule="auto"/>
      </w:pPr>
      <w:r>
        <w:separator/>
      </w:r>
    </w:p>
  </w:endnote>
  <w:endnote w:type="continuationSeparator" w:id="0">
    <w:p w:rsidR="009C75DF" w:rsidRDefault="009C75DF" w:rsidP="00B01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94718"/>
      <w:docPartObj>
        <w:docPartGallery w:val="Page Numbers (Bottom of Page)"/>
        <w:docPartUnique/>
      </w:docPartObj>
    </w:sdtPr>
    <w:sdtEndPr>
      <w:rPr>
        <w:noProof/>
      </w:rPr>
    </w:sdtEndPr>
    <w:sdtContent>
      <w:p w:rsidR="00B01034" w:rsidRDefault="00B01034">
        <w:pPr>
          <w:pStyle w:val="Footer"/>
          <w:jc w:val="center"/>
        </w:pPr>
        <w:r>
          <w:fldChar w:fldCharType="begin"/>
        </w:r>
        <w:r>
          <w:instrText xml:space="preserve"> PAGE   \* MERGEFORMAT </w:instrText>
        </w:r>
        <w:r>
          <w:fldChar w:fldCharType="separate"/>
        </w:r>
        <w:r w:rsidR="00E7177B">
          <w:rPr>
            <w:noProof/>
          </w:rPr>
          <w:t>14</w:t>
        </w:r>
        <w:r>
          <w:rPr>
            <w:noProof/>
          </w:rPr>
          <w:fldChar w:fldCharType="end"/>
        </w:r>
      </w:p>
    </w:sdtContent>
  </w:sdt>
  <w:p w:rsidR="00B01034" w:rsidRPr="00B01034" w:rsidRDefault="00B01034" w:rsidP="00B0103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034" w:rsidRDefault="00B01034" w:rsidP="00B01034">
    <w:pPr>
      <w:pStyle w:val="Footer"/>
      <w:jc w:val="center"/>
    </w:pPr>
    <w:r>
      <w:t>There are 13 pages in this exam including the cover page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5DF" w:rsidRDefault="009C75DF" w:rsidP="00B01034">
      <w:pPr>
        <w:spacing w:after="0" w:line="240" w:lineRule="auto"/>
      </w:pPr>
      <w:r>
        <w:separator/>
      </w:r>
    </w:p>
  </w:footnote>
  <w:footnote w:type="continuationSeparator" w:id="0">
    <w:p w:rsidR="009C75DF" w:rsidRDefault="009C75DF" w:rsidP="00B01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034" w:rsidRDefault="00B01034">
    <w:pPr>
      <w:pStyle w:val="Header"/>
    </w:pPr>
    <w:r>
      <w:t xml:space="preserve">FIN300 Midterm Exam Fall 2017 Version A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97F32"/>
    <w:multiLevelType w:val="hybridMultilevel"/>
    <w:tmpl w:val="061E2806"/>
    <w:lvl w:ilvl="0" w:tplc="84402DB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C12036"/>
    <w:multiLevelType w:val="hybridMultilevel"/>
    <w:tmpl w:val="C928A2C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50D46F6"/>
    <w:multiLevelType w:val="hybridMultilevel"/>
    <w:tmpl w:val="6A06C68E"/>
    <w:lvl w:ilvl="0" w:tplc="E542A890">
      <w:start w:val="26"/>
      <w:numFmt w:val="decimal"/>
      <w:lvlText w:val="%1."/>
      <w:lvlJc w:val="left"/>
      <w:pPr>
        <w:ind w:left="144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9A6E87"/>
    <w:multiLevelType w:val="hybridMultilevel"/>
    <w:tmpl w:val="FAB2322E"/>
    <w:lvl w:ilvl="0" w:tplc="4C9C4BC4">
      <w:start w:val="25"/>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A048BC"/>
    <w:multiLevelType w:val="hybridMultilevel"/>
    <w:tmpl w:val="AB2C2CE4"/>
    <w:lvl w:ilvl="0" w:tplc="7AC0A62E">
      <w:start w:val="23"/>
      <w:numFmt w:val="decimal"/>
      <w:lvlText w:val="%1."/>
      <w:lvlJc w:val="left"/>
      <w:pPr>
        <w:ind w:left="1080" w:hanging="360"/>
      </w:pPr>
      <w:rPr>
        <w:rFonts w:hint="default"/>
      </w:rPr>
    </w:lvl>
    <w:lvl w:ilvl="1" w:tplc="84402DB6">
      <w:start w:val="1"/>
      <w:numFmt w:val="upperLetter"/>
      <w:lvlText w:val="%2)"/>
      <w:lvlJc w:val="left"/>
      <w:pPr>
        <w:ind w:left="1080" w:hanging="360"/>
      </w:pPr>
      <w:rPr>
        <w:rFonts w:hint="default"/>
        <w:b w:val="0"/>
        <w:i w:val="0"/>
        <w:caps/>
      </w:rPr>
    </w:lvl>
    <w:lvl w:ilvl="2" w:tplc="ED44D08C">
      <w:start w:val="1"/>
      <w:numFmt w:val="lowerLetter"/>
      <w:lvlText w:val="%3)"/>
      <w:lvlJc w:val="right"/>
      <w:pPr>
        <w:ind w:left="1800" w:hanging="180"/>
      </w:pPr>
      <w:rPr>
        <w:rFonts w:hint="default"/>
        <w:b w:val="0"/>
        <w:i w:val="0"/>
        <w:caps/>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7092E3A"/>
    <w:multiLevelType w:val="hybridMultilevel"/>
    <w:tmpl w:val="CF2682FE"/>
    <w:lvl w:ilvl="0" w:tplc="ECEA91DC">
      <w:start w:val="1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93C27DA"/>
    <w:multiLevelType w:val="hybridMultilevel"/>
    <w:tmpl w:val="18FE389E"/>
    <w:lvl w:ilvl="0" w:tplc="ED44D08C">
      <w:start w:val="1"/>
      <w:numFmt w:val="lowerLetter"/>
      <w:lvlText w:val="%1)"/>
      <w:lvlJc w:val="right"/>
      <w:pPr>
        <w:ind w:left="1800" w:hanging="360"/>
      </w:pPr>
      <w:rPr>
        <w:rFonts w:hint="default"/>
        <w:b w:val="0"/>
        <w:i w:val="0"/>
        <w:cap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44F016B"/>
    <w:multiLevelType w:val="hybridMultilevel"/>
    <w:tmpl w:val="287EF3A0"/>
    <w:lvl w:ilvl="0" w:tplc="ED44D08C">
      <w:start w:val="1"/>
      <w:numFmt w:val="lowerLetter"/>
      <w:lvlText w:val="%1)"/>
      <w:lvlJc w:val="right"/>
      <w:pPr>
        <w:ind w:left="1440" w:hanging="360"/>
      </w:pPr>
      <w:rPr>
        <w:rFonts w:hint="default"/>
        <w:b w:val="0"/>
        <w:i w:val="0"/>
        <w:cap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551179F"/>
    <w:multiLevelType w:val="hybridMultilevel"/>
    <w:tmpl w:val="DD4072C2"/>
    <w:lvl w:ilvl="0" w:tplc="ED44D08C">
      <w:start w:val="1"/>
      <w:numFmt w:val="lowerLetter"/>
      <w:lvlText w:val="%1)"/>
      <w:lvlJc w:val="right"/>
      <w:pPr>
        <w:ind w:left="1800" w:hanging="360"/>
      </w:pPr>
      <w:rPr>
        <w:rFonts w:hint="default"/>
        <w:b w:val="0"/>
        <w:i w:val="0"/>
        <w:caps/>
      </w:rPr>
    </w:lvl>
    <w:lvl w:ilvl="1" w:tplc="84402DB6">
      <w:start w:val="1"/>
      <w:numFmt w:val="upperLetter"/>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73D6212"/>
    <w:multiLevelType w:val="hybridMultilevel"/>
    <w:tmpl w:val="3910930C"/>
    <w:lvl w:ilvl="0" w:tplc="220A658E">
      <w:start w:val="20"/>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1521C7"/>
    <w:multiLevelType w:val="hybridMultilevel"/>
    <w:tmpl w:val="2C04EE10"/>
    <w:lvl w:ilvl="0" w:tplc="84402DB6">
      <w:start w:val="1"/>
      <w:numFmt w:val="upperLetter"/>
      <w:lvlText w:val="%1)"/>
      <w:lvlJc w:val="left"/>
      <w:pPr>
        <w:ind w:left="1440" w:hanging="360"/>
      </w:pPr>
      <w:rPr>
        <w:rFonts w:hint="default"/>
      </w:rPr>
    </w:lvl>
    <w:lvl w:ilvl="1" w:tplc="ED44D08C">
      <w:start w:val="1"/>
      <w:numFmt w:val="lowerLetter"/>
      <w:lvlText w:val="%2)"/>
      <w:lvlJc w:val="right"/>
      <w:pPr>
        <w:ind w:left="2160" w:hanging="360"/>
      </w:pPr>
      <w:rPr>
        <w:rFonts w:hint="default"/>
        <w:b w:val="0"/>
        <w:i w:val="0"/>
        <w:cap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EC5F53"/>
    <w:multiLevelType w:val="hybridMultilevel"/>
    <w:tmpl w:val="6C520AC0"/>
    <w:lvl w:ilvl="0" w:tplc="84402DB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5C60F2E"/>
    <w:multiLevelType w:val="hybridMultilevel"/>
    <w:tmpl w:val="FA1CA298"/>
    <w:lvl w:ilvl="0" w:tplc="ED44D08C">
      <w:start w:val="1"/>
      <w:numFmt w:val="lowerLetter"/>
      <w:lvlText w:val="%1)"/>
      <w:lvlJc w:val="right"/>
      <w:pPr>
        <w:ind w:left="2160" w:hanging="360"/>
      </w:pPr>
      <w:rPr>
        <w:rFonts w:hint="default"/>
        <w:b w:val="0"/>
        <w:i w:val="0"/>
        <w:caps/>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45EB7F66"/>
    <w:multiLevelType w:val="hybridMultilevel"/>
    <w:tmpl w:val="9184ED7E"/>
    <w:lvl w:ilvl="0" w:tplc="84402DB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70F497B"/>
    <w:multiLevelType w:val="hybridMultilevel"/>
    <w:tmpl w:val="714AAD2A"/>
    <w:lvl w:ilvl="0" w:tplc="ED44D08C">
      <w:start w:val="1"/>
      <w:numFmt w:val="lowerLetter"/>
      <w:lvlText w:val="%1)"/>
      <w:lvlJc w:val="right"/>
      <w:pPr>
        <w:ind w:left="1440" w:hanging="360"/>
      </w:pPr>
      <w:rPr>
        <w:rFonts w:hint="default"/>
        <w:b w:val="0"/>
        <w:i w:val="0"/>
        <w:cap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91F63BC"/>
    <w:multiLevelType w:val="hybridMultilevel"/>
    <w:tmpl w:val="DEEA5E66"/>
    <w:lvl w:ilvl="0" w:tplc="ED44D08C">
      <w:start w:val="1"/>
      <w:numFmt w:val="lowerLetter"/>
      <w:lvlText w:val="%1)"/>
      <w:lvlJc w:val="right"/>
      <w:pPr>
        <w:ind w:left="2160" w:hanging="360"/>
      </w:pPr>
      <w:rPr>
        <w:rFonts w:hint="default"/>
        <w:b w:val="0"/>
        <w:i w:val="0"/>
        <w:caps/>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4B705E5E"/>
    <w:multiLevelType w:val="hybridMultilevel"/>
    <w:tmpl w:val="3C70E078"/>
    <w:lvl w:ilvl="0" w:tplc="7030539E">
      <w:start w:val="1"/>
      <w:numFmt w:val="decimal"/>
      <w:lvlText w:val="%1."/>
      <w:lvlJc w:val="left"/>
      <w:pPr>
        <w:ind w:left="720" w:hanging="360"/>
      </w:pPr>
      <w:rPr>
        <w:rFonts w:hint="default"/>
      </w:rPr>
    </w:lvl>
    <w:lvl w:ilvl="1" w:tplc="D988CCCE">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2D3C6C"/>
    <w:multiLevelType w:val="hybridMultilevel"/>
    <w:tmpl w:val="73C6F5B6"/>
    <w:lvl w:ilvl="0" w:tplc="ED44D08C">
      <w:start w:val="1"/>
      <w:numFmt w:val="lowerLetter"/>
      <w:lvlText w:val="%1)"/>
      <w:lvlJc w:val="right"/>
      <w:pPr>
        <w:ind w:left="2160" w:hanging="360"/>
      </w:pPr>
      <w:rPr>
        <w:rFonts w:hint="default"/>
        <w:b w:val="0"/>
        <w:i w:val="0"/>
        <w:caps/>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51545AF1"/>
    <w:multiLevelType w:val="hybridMultilevel"/>
    <w:tmpl w:val="32E2663C"/>
    <w:lvl w:ilvl="0" w:tplc="ED44D08C">
      <w:start w:val="1"/>
      <w:numFmt w:val="lowerLetter"/>
      <w:lvlText w:val="%1)"/>
      <w:lvlJc w:val="right"/>
      <w:pPr>
        <w:ind w:left="1440" w:hanging="360"/>
      </w:pPr>
      <w:rPr>
        <w:rFonts w:hint="default"/>
        <w:b w:val="0"/>
        <w:i w:val="0"/>
        <w:cap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30E0FBD"/>
    <w:multiLevelType w:val="hybridMultilevel"/>
    <w:tmpl w:val="0180C4EE"/>
    <w:lvl w:ilvl="0" w:tplc="D84A4300">
      <w:start w:val="1"/>
      <w:numFmt w:val="lowerLetter"/>
      <w:lvlText w:val="%1)"/>
      <w:lvlJc w:val="right"/>
      <w:pPr>
        <w:ind w:left="2160" w:hanging="360"/>
      </w:pPr>
      <w:rPr>
        <w:rFonts w:hint="default"/>
        <w:b w:val="0"/>
        <w:i w:val="0"/>
        <w:cap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2874E4"/>
    <w:multiLevelType w:val="hybridMultilevel"/>
    <w:tmpl w:val="512EACAC"/>
    <w:lvl w:ilvl="0" w:tplc="4B38380E">
      <w:start w:val="2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1137E5"/>
    <w:multiLevelType w:val="hybridMultilevel"/>
    <w:tmpl w:val="AB2EAE6E"/>
    <w:lvl w:ilvl="0" w:tplc="2B5829E0">
      <w:start w:val="1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D4151D0"/>
    <w:multiLevelType w:val="hybridMultilevel"/>
    <w:tmpl w:val="9F5AF112"/>
    <w:lvl w:ilvl="0" w:tplc="84402DB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38E1A4F"/>
    <w:multiLevelType w:val="hybridMultilevel"/>
    <w:tmpl w:val="0E94AE72"/>
    <w:lvl w:ilvl="0" w:tplc="84402DB6">
      <w:start w:val="1"/>
      <w:numFmt w:val="upperLetter"/>
      <w:lvlText w:val="%1)"/>
      <w:lvlJc w:val="left"/>
      <w:pPr>
        <w:ind w:left="1800" w:hanging="360"/>
      </w:pPr>
      <w:rPr>
        <w:rFonts w:hint="default"/>
        <w:b w:val="0"/>
        <w:i w:val="0"/>
        <w:cap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41715BE"/>
    <w:multiLevelType w:val="hybridMultilevel"/>
    <w:tmpl w:val="C11E140C"/>
    <w:lvl w:ilvl="0" w:tplc="7AC0A62E">
      <w:start w:val="23"/>
      <w:numFmt w:val="decimal"/>
      <w:lvlText w:val="%1."/>
      <w:lvlJc w:val="left"/>
      <w:pPr>
        <w:ind w:left="1080" w:hanging="360"/>
      </w:pPr>
      <w:rPr>
        <w:rFonts w:hint="default"/>
      </w:rPr>
    </w:lvl>
    <w:lvl w:ilvl="1" w:tplc="8272BB24">
      <w:start w:val="1"/>
      <w:numFmt w:val="upperLetter"/>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69D4FFD"/>
    <w:multiLevelType w:val="hybridMultilevel"/>
    <w:tmpl w:val="2FDC6518"/>
    <w:lvl w:ilvl="0" w:tplc="F62CB72E">
      <w:start w:val="2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007854"/>
    <w:multiLevelType w:val="hybridMultilevel"/>
    <w:tmpl w:val="16C0450C"/>
    <w:lvl w:ilvl="0" w:tplc="ED44D08C">
      <w:start w:val="1"/>
      <w:numFmt w:val="lowerLetter"/>
      <w:lvlText w:val="%1)"/>
      <w:lvlJc w:val="right"/>
      <w:pPr>
        <w:ind w:left="2160" w:hanging="360"/>
      </w:pPr>
      <w:rPr>
        <w:rFonts w:hint="default"/>
        <w:b w:val="0"/>
        <w:i w:val="0"/>
        <w:caps/>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6D715A66"/>
    <w:multiLevelType w:val="hybridMultilevel"/>
    <w:tmpl w:val="7598DFF2"/>
    <w:lvl w:ilvl="0" w:tplc="6062E376">
      <w:start w:val="24"/>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CDC52D8"/>
    <w:multiLevelType w:val="hybridMultilevel"/>
    <w:tmpl w:val="D526B18E"/>
    <w:lvl w:ilvl="0" w:tplc="7030539E">
      <w:start w:val="1"/>
      <w:numFmt w:val="decimal"/>
      <w:lvlText w:val="%1."/>
      <w:lvlJc w:val="left"/>
      <w:pPr>
        <w:ind w:left="720" w:hanging="360"/>
      </w:pPr>
      <w:rPr>
        <w:rFonts w:hint="default"/>
      </w:rPr>
    </w:lvl>
    <w:lvl w:ilvl="1" w:tplc="84402DB6">
      <w:start w:val="1"/>
      <w:numFmt w:val="upperLetter"/>
      <w:lvlText w:val="%2)"/>
      <w:lvlJc w:val="left"/>
      <w:pPr>
        <w:ind w:left="1440" w:hanging="360"/>
      </w:pPr>
      <w:rPr>
        <w:rFonts w:hint="default"/>
        <w:b w:val="0"/>
        <w:i w:val="0"/>
        <w:caps/>
      </w:rPr>
    </w:lvl>
    <w:lvl w:ilvl="2" w:tplc="84402DB6">
      <w:start w:val="1"/>
      <w:numFmt w:val="upp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8"/>
  </w:num>
  <w:num w:numId="3">
    <w:abstractNumId w:val="14"/>
  </w:num>
  <w:num w:numId="4">
    <w:abstractNumId w:val="7"/>
  </w:num>
  <w:num w:numId="5">
    <w:abstractNumId w:val="28"/>
  </w:num>
  <w:num w:numId="6">
    <w:abstractNumId w:val="13"/>
  </w:num>
  <w:num w:numId="7">
    <w:abstractNumId w:val="21"/>
  </w:num>
  <w:num w:numId="8">
    <w:abstractNumId w:val="5"/>
  </w:num>
  <w:num w:numId="9">
    <w:abstractNumId w:val="11"/>
  </w:num>
  <w:num w:numId="10">
    <w:abstractNumId w:val="20"/>
  </w:num>
  <w:num w:numId="11">
    <w:abstractNumId w:val="0"/>
  </w:num>
  <w:num w:numId="12">
    <w:abstractNumId w:val="9"/>
  </w:num>
  <w:num w:numId="13">
    <w:abstractNumId w:val="22"/>
  </w:num>
  <w:num w:numId="14">
    <w:abstractNumId w:val="25"/>
  </w:num>
  <w:num w:numId="15">
    <w:abstractNumId w:val="24"/>
  </w:num>
  <w:num w:numId="16">
    <w:abstractNumId w:val="4"/>
  </w:num>
  <w:num w:numId="17">
    <w:abstractNumId w:val="27"/>
  </w:num>
  <w:num w:numId="18">
    <w:abstractNumId w:val="8"/>
  </w:num>
  <w:num w:numId="19">
    <w:abstractNumId w:val="3"/>
  </w:num>
  <w:num w:numId="20">
    <w:abstractNumId w:val="10"/>
  </w:num>
  <w:num w:numId="21">
    <w:abstractNumId w:val="2"/>
  </w:num>
  <w:num w:numId="22">
    <w:abstractNumId w:val="26"/>
  </w:num>
  <w:num w:numId="23">
    <w:abstractNumId w:val="6"/>
  </w:num>
  <w:num w:numId="24">
    <w:abstractNumId w:val="17"/>
  </w:num>
  <w:num w:numId="25">
    <w:abstractNumId w:val="12"/>
  </w:num>
  <w:num w:numId="26">
    <w:abstractNumId w:val="23"/>
  </w:num>
  <w:num w:numId="27">
    <w:abstractNumId w:val="19"/>
  </w:num>
  <w:num w:numId="28">
    <w:abstractNumId w:val="15"/>
  </w:num>
  <w:num w:numId="29">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67C"/>
    <w:rsid w:val="00085025"/>
    <w:rsid w:val="0031667C"/>
    <w:rsid w:val="0032103B"/>
    <w:rsid w:val="005D786F"/>
    <w:rsid w:val="006179C8"/>
    <w:rsid w:val="00934B39"/>
    <w:rsid w:val="009B23A9"/>
    <w:rsid w:val="009C75DF"/>
    <w:rsid w:val="00B01034"/>
    <w:rsid w:val="00DC47FE"/>
    <w:rsid w:val="00E71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B8B4F7"/>
  <w14:defaultImageDpi w14:val="0"/>
  <w15:docId w15:val="{D7FCD604-1A39-4059-A43F-92C5DE984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0"/>
      <w:szCs w:val="20"/>
    </w:rPr>
  </w:style>
  <w:style w:type="paragraph" w:styleId="Header">
    <w:name w:val="header"/>
    <w:basedOn w:val="Normal"/>
    <w:link w:val="HeaderChar"/>
    <w:uiPriority w:val="99"/>
    <w:unhideWhenUsed/>
    <w:rsid w:val="00B010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034"/>
  </w:style>
  <w:style w:type="paragraph" w:styleId="Footer">
    <w:name w:val="footer"/>
    <w:basedOn w:val="Normal"/>
    <w:link w:val="FooterChar"/>
    <w:uiPriority w:val="99"/>
    <w:unhideWhenUsed/>
    <w:rsid w:val="00B010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034"/>
  </w:style>
  <w:style w:type="paragraph" w:styleId="BalloonText">
    <w:name w:val="Balloon Text"/>
    <w:basedOn w:val="Normal"/>
    <w:link w:val="BalloonTextChar"/>
    <w:uiPriority w:val="99"/>
    <w:semiHidden/>
    <w:unhideWhenUsed/>
    <w:rsid w:val="00E717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7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1879</Words>
  <Characters>10715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Inglis</dc:creator>
  <cp:keywords/>
  <dc:description/>
  <cp:lastModifiedBy>Mike Inglis</cp:lastModifiedBy>
  <cp:revision>3</cp:revision>
  <cp:lastPrinted>2017-10-23T00:40:00Z</cp:lastPrinted>
  <dcterms:created xsi:type="dcterms:W3CDTF">2017-10-23T00:31:00Z</dcterms:created>
  <dcterms:modified xsi:type="dcterms:W3CDTF">2017-10-23T00:41:00Z</dcterms:modified>
</cp:coreProperties>
</file>