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6D6" w:rsidRDefault="00C866D6">
      <w:pPr>
        <w:rPr>
          <w:rFonts w:ascii="Times New Roman" w:hAnsi="Times New Roman" w:cs="Times New Roman"/>
          <w:color w:val="8064A2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8064A2"/>
          <w:sz w:val="36"/>
          <w:szCs w:val="36"/>
          <w:shd w:val="clear" w:color="auto" w:fill="FFFFFF"/>
        </w:rPr>
        <w:t>November 1</w:t>
      </w:r>
      <w:r w:rsidRPr="00C866D6">
        <w:rPr>
          <w:rFonts w:ascii="Times New Roman" w:hAnsi="Times New Roman" w:cs="Times New Roman"/>
          <w:color w:val="8064A2"/>
          <w:sz w:val="36"/>
          <w:szCs w:val="36"/>
          <w:shd w:val="clear" w:color="auto" w:fill="FFFFFF"/>
        </w:rPr>
        <w:t xml:space="preserve">:  </w:t>
      </w:r>
      <w:r>
        <w:rPr>
          <w:rFonts w:ascii="Times New Roman" w:hAnsi="Times New Roman" w:cs="Times New Roman"/>
          <w:color w:val="8064A2"/>
          <w:sz w:val="36"/>
          <w:szCs w:val="36"/>
          <w:shd w:val="clear" w:color="auto" w:fill="FFFFFF"/>
        </w:rPr>
        <w:t xml:space="preserve">‘Girl power’ Politics </w:t>
      </w:r>
    </w:p>
    <w:p w:rsidR="00A51D50" w:rsidRDefault="00A51D50">
      <w:pPr>
        <w:rPr>
          <w:rFonts w:ascii="Times New Roman" w:hAnsi="Times New Roman" w:cs="Times New Roman"/>
          <w:color w:val="8064A2"/>
          <w:sz w:val="36"/>
          <w:szCs w:val="36"/>
          <w:shd w:val="clear" w:color="auto" w:fill="FFFFFF"/>
        </w:rPr>
      </w:pPr>
    </w:p>
    <w:p w:rsidR="00C866D6" w:rsidRPr="00C866D6" w:rsidRDefault="00C866D6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866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Announcements </w:t>
      </w:r>
    </w:p>
    <w:p w:rsidR="00C866D6" w:rsidRDefault="00C866D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-Lecture, 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Nov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20</w:t>
      </w:r>
      <w:r w:rsidRPr="00C866D6">
        <w:rPr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BGins program –guest speaker </w:t>
      </w:r>
    </w:p>
    <w:p w:rsidR="00C866D6" w:rsidRDefault="00C866D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“Orphan industrial complex”</w:t>
      </w:r>
    </w:p>
    <w:p w:rsidR="00545E63" w:rsidRPr="00545E63" w:rsidRDefault="00545E63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45E63" w:rsidRPr="00545E63" w:rsidRDefault="00545E63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545E6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Midterm exam </w:t>
      </w:r>
    </w:p>
    <w:p w:rsidR="00545E63" w:rsidRDefault="00545E63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Nov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8</w:t>
      </w:r>
      <w:r w:rsidRPr="00545E63">
        <w:rPr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2017</w:t>
      </w:r>
    </w:p>
    <w:p w:rsidR="00545E63" w:rsidRDefault="00545E63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-worth 20%</w:t>
      </w:r>
    </w:p>
    <w:p w:rsidR="00545E63" w:rsidRDefault="00545E63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45E6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Part 1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: definitions section (concepts we have talked about), we must define and connect to class </w:t>
      </w:r>
    </w:p>
    <w:p w:rsidR="00545E63" w:rsidRDefault="00545E63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On midterm we are given 8 definitions and we must choose 4</w:t>
      </w:r>
    </w:p>
    <w:p w:rsidR="00545E63" w:rsidRDefault="00545E63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45E6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Part 2: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Explanatory -explain what an author meant by this phrase?</w:t>
      </w:r>
    </w:p>
    <w:p w:rsidR="00545E63" w:rsidRDefault="00545E63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Gives us 10 to choose from and we must answer 5 to </w:t>
      </w:r>
    </w:p>
    <w:p w:rsidR="005C280D" w:rsidRDefault="005C280D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(She wants us to understand what the author of the reading is trying to argue)</w:t>
      </w:r>
    </w:p>
    <w:p w:rsidR="00545E63" w:rsidRDefault="00545E63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45E6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Part 3: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gives us an open question, and we must create a response to this open-ended question </w:t>
      </w:r>
    </w:p>
    <w:p w:rsidR="00545E63" w:rsidRDefault="00C71AE1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--catch up on readings and use the readings as evidence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7750DF" w:rsidRDefault="007750DF" w:rsidP="007750DF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shd w:val="clear" w:color="auto" w:fill="FFFFFF"/>
        </w:rPr>
      </w:pPr>
    </w:p>
    <w:p w:rsidR="00716767" w:rsidRDefault="00716767" w:rsidP="007750DF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shd w:val="clear" w:color="auto" w:fill="FFFFFF"/>
        </w:rPr>
      </w:pPr>
    </w:p>
    <w:p w:rsidR="00716767" w:rsidRDefault="00716767" w:rsidP="007750DF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shd w:val="clear" w:color="auto" w:fill="FFFFFF"/>
        </w:rPr>
      </w:pPr>
    </w:p>
    <w:p w:rsidR="00716767" w:rsidRDefault="00716767" w:rsidP="007750DF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shd w:val="clear" w:color="auto" w:fill="FFFFFF"/>
        </w:rPr>
      </w:pPr>
    </w:p>
    <w:p w:rsidR="00716767" w:rsidRPr="00C866D6" w:rsidRDefault="00716767" w:rsidP="007750DF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shd w:val="clear" w:color="auto" w:fill="FFFFFF"/>
        </w:rPr>
      </w:pPr>
    </w:p>
    <w:p w:rsidR="007750DF" w:rsidRPr="00C866D6" w:rsidRDefault="007750DF" w:rsidP="007750DF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  <w:shd w:val="clear" w:color="auto" w:fill="FFFFFF"/>
        </w:rPr>
      </w:pPr>
      <w:r w:rsidRPr="00C866D6">
        <w:rPr>
          <w:rFonts w:ascii="Times New Roman" w:hAnsi="Times New Roman" w:cs="Times New Roman"/>
          <w:b/>
          <w:bCs/>
          <w:sz w:val="44"/>
          <w:szCs w:val="44"/>
          <w:u w:val="single"/>
          <w:shd w:val="clear" w:color="auto" w:fill="FFFFFF"/>
        </w:rPr>
        <w:lastRenderedPageBreak/>
        <w:t>Girl Power Politics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-Girl Power has many meanings and uses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Ex. Beyoncé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-spice girls </w:t>
      </w:r>
    </w:p>
    <w:p w:rsidR="007750DF" w:rsidRPr="007750DF" w:rsidRDefault="007750DF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7750DF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Scholarly lit on girl power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Key point: concept encompasses complex, contradictory and 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competing discourse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7750DF" w:rsidRPr="007750DF" w:rsidRDefault="007750DF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7750DF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Girl power is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-a celebration for expanding femininity 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-criticized for stressing individual and neoliberal ideals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7750DF" w:rsidRPr="007750DF" w:rsidRDefault="007750DF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7750DF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Origins of term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-riot grrrls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-early 90’s punk rock scene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-young, mainly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What: riot GRRL </w:t>
      </w:r>
    </w:p>
    <w:p w:rsidR="007750DF" w:rsidRPr="007750DF" w:rsidRDefault="007750DF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7750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Reclaimed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the word ‘girl”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2. 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Responded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to sexism, elitism of punk scene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3. critiqued notions of status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4. Celebrate girls as political subjects in the music industry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5. DIY (do it </w:t>
      </w:r>
      <w:r w:rsidR="00907E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yourself)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approach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--tried to </w:t>
      </w:r>
      <w:r w:rsidR="00907E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musically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insert themselves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7750DF" w:rsidRPr="007750DF" w:rsidRDefault="007750DF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7750DF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Riot Grrl Bands: Irony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Ex. heavens to 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Betsy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-used irony to look at society </w:t>
      </w:r>
    </w:p>
    <w:p w:rsidR="007750DF" w:rsidRDefault="0071676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-used rage</w:t>
      </w:r>
      <w:r w:rsidR="007750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to get their point across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-wore dresses and combat boots </w:t>
      </w:r>
      <w:r w:rsidR="00A37A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to get their point across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-shaved head </w:t>
      </w:r>
    </w:p>
    <w:p w:rsidR="007750DF" w:rsidRDefault="007750DF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Ex, bikini kill –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Kathleen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Hanna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in 1992 photo (she had slut on her tummy)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03FA" w:rsidRPr="000E03FA" w:rsidRDefault="000E03F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0E03F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Main focus: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-Riot Grrl encouraged young women to see themselves as creators of knowledge, through music and words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-garnered huge media attention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What happened next…?</w:t>
      </w:r>
    </w:p>
    <w:p w:rsidR="000E03FA" w:rsidRPr="000E03FA" w:rsidRDefault="000E03F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0E03FA" w:rsidRPr="000E03FA" w:rsidRDefault="000E03F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0E03F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Marketing messages, mainstream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-“girls rule” and “girls kick ass” “girl power”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-slogans on t-shirts not on their bodies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03FA" w:rsidRPr="000E03FA" w:rsidRDefault="000E03F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Writing on Body? T-shirt?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-political feminist action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Disrupts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flawless object –feminine body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On a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t-shirt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?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-girl power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politics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changes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-message gets redefined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03FA" w:rsidRPr="000E03FA" w:rsidRDefault="000E03F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0E03F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lastRenderedPageBreak/>
        <w:t xml:space="preserve">Girl power emerges in mainstream media </w:t>
      </w:r>
    </w:p>
    <w:p w:rsidR="000E03FA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-1990’s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TV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Ex. Charlies angels </w:t>
      </w:r>
    </w:p>
    <w:p w:rsidR="0066034B" w:rsidRDefault="000E03F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Products </w:t>
      </w:r>
    </w:p>
    <w:p w:rsidR="000E03FA" w:rsidRDefault="0066034B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0E03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-selling products using slogan: work hard and you will make it, work hard and you can be whatever you want to be </w:t>
      </w:r>
    </w:p>
    <w:p w:rsidR="009B5F22" w:rsidRPr="009B5F22" w:rsidRDefault="009B5F22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9B5F22" w:rsidRPr="009B5F22" w:rsidRDefault="009B5F22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9B5F2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Spice Girls 1997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-hyper sexualized, highly stylized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First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CD sold 50 million copies worldwide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-village voice: spice girls ‘have done the seemingly impossible: they have made feminism, with all its implied threat, cuddly, sexy, safe and most importantly, sellable” (press and nicols 1997)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B5F22" w:rsidRPr="009B5F22" w:rsidRDefault="009B5F22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9B5F2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Love them or hate them?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Pro:-welcomed mainstreaming effect to bring feminism into lives of young women through film,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TV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Con:-commercialism on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femininity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B5F22" w:rsidRPr="009B5F22" w:rsidRDefault="009B5F22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9B5F2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Girl power up or down?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-lack or threat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-reflected white, middle class individualism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-emphasis on personal responsibility over collective responses to social problems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B5F22" w:rsidRPr="009B5F22" w:rsidRDefault="009B5F22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9B5F2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Debate: Feminism and Spice Girls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-identity of feeling like you belong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-female representation in music industry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B5F22" w:rsidRPr="009B5F22" w:rsidRDefault="009B5F22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9B5F2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lastRenderedPageBreak/>
        <w:t xml:space="preserve">No debate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Spice girls=lucrative, marketable dimension of girl power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Spice girls=gave us ideal new feminine subject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B5F22" w:rsidRPr="009B5F22" w:rsidRDefault="009B5F22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9B5F2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Neoliberalism </w:t>
      </w:r>
    </w:p>
    <w:p w:rsidR="00BC79AA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Pr="009B5F2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looks at choices an individual makes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****</w:t>
      </w:r>
      <w:r w:rsidR="00BC79A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-references what we have changing in the world?</w:t>
      </w:r>
    </w:p>
    <w:p w:rsidR="009B5F22" w:rsidRDefault="009B5F2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it’s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up to you to make choices and change the world **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-if poverty is being racialized?</w:t>
      </w:r>
    </w:p>
    <w:p w:rsidR="00BC79AA" w:rsidRPr="00BC79AA" w:rsidRDefault="00BC79A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BC79AA" w:rsidRPr="00BC79AA" w:rsidRDefault="00BC79A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BC79A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Neoliberal ideals and values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-self-determination and individuality are recurring themes 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-must have inner strength, authenticity, being true to oneself 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C79AA" w:rsidRPr="00BC79AA" w:rsidRDefault="00BC79A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BC79A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This is the contradiction 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-neoliberal discourse stresses individual effort 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-this leaves girls few explanations for their lack of success except their individual failings 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--is the answer to say, be more resilient </w:t>
      </w:r>
    </w:p>
    <w:p w:rsidR="00BC79AA" w:rsidRPr="00BC79AA" w:rsidRDefault="00BC79A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BC79AA" w:rsidRPr="00BC79AA" w:rsidRDefault="00BC79AA">
      <w:pP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BC79A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Neoliberal Demands 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-be flexible enough to accommodate the changes in economic, global, familial and other relationships in their lives </w:t>
      </w: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C79AA" w:rsidRDefault="00BC79AA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***if you’re not doing well, it’s because of you not from everyone else</w:t>
      </w:r>
    </w:p>
    <w:p w:rsidR="00BC79AA" w:rsidRDefault="00BC79AA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BC79AA" w:rsidRDefault="00BC79AA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--individual choice in a person’s actions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is related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to neoliberalism </w:t>
      </w:r>
    </w:p>
    <w:p w:rsidR="00BC79AA" w:rsidRDefault="00BC79AA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C79AA" w:rsidRPr="00BC79AA" w:rsidRDefault="00BC79AA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BC79AA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Neoliberal message for all: “you can be and do whatever you want!”</w:t>
      </w:r>
    </w:p>
    <w:p w:rsidR="00BC79AA" w:rsidRDefault="00BC79AA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-‘work hard and you can get ahead’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What about working class girls?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messaging’s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has lots of problems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Girl power perfect neo-liberal subject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voids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diversity gender, race, class, sexulizaties, abilities,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ethnicities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-emphasizes individualize as flexible, resilient subjects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P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8207A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Contradiction #1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-be powerful, but not too powerful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-it can backlash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P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8207A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Contradiction #2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-consume yourself into your identity, but don’t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undermined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your ability to live your life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-be aware of these messages </w:t>
      </w:r>
    </w:p>
    <w:p w:rsidR="008207AD" w:rsidRP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8207AD" w:rsidRP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8207A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Girl power says: girls are a force to be reckoned with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-idea is that girls have power to make individual choices that lead to their own success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--girls can do anything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P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8207A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lastRenderedPageBreak/>
        <w:t>Jessica Taft on girl power: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-girl power is popular because </w:t>
      </w:r>
      <w:r w:rsidR="004A7F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it’s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not threatening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P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8207A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Taft’s critique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1. Emphasizes personal responsibility over collective responses to social problems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2. Deflects our attention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-it deflects attention from what produces girl power ideas through marketplaces such as products for consumption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207A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What makes girl power complex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?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-stresses individualism, choice, flexibility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-perfect combo for neoliberalism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-impact: as social, economic and political contexts shift, girl power idea has an effect on h0w we come to think of girl’s lives.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--impact on girl’s lives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P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8207AD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Final thought: Girl Power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Consider this: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-girl power does not necessarily expand power for girls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-has effect to limit some girl’s ability to live fully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-power up or power down </w:t>
      </w: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-expands possibilities for people’s lives </w:t>
      </w: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4D30B4" w:rsidRP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4D30B4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lastRenderedPageBreak/>
        <w:t xml:space="preserve">UN millennium development goals </w:t>
      </w: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-2015 </w:t>
      </w: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-set of goals </w:t>
      </w: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-want to solve these goals by 2030</w:t>
      </w: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-spice girls remake </w:t>
      </w: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4D30B4" w:rsidRP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4D30B4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2017 #FreedomForGirls</w:t>
      </w: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-2017 global goals video </w:t>
      </w:r>
    </w:p>
    <w:p w:rsidR="000B3465" w:rsidRDefault="000B3465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="00B6376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colorful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places </w:t>
      </w:r>
    </w:p>
    <w:p w:rsidR="000B3465" w:rsidRDefault="000B3465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</w:p>
    <w:p w:rsidR="000B3465" w:rsidRDefault="000B3465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Global campaign </w:t>
      </w:r>
    </w:p>
    <w:p w:rsidR="000B3465" w:rsidRDefault="000B3465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-…</w:t>
      </w:r>
    </w:p>
    <w:p w:rsidR="00F7627C" w:rsidRDefault="00F7627C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-apart of a broader network </w:t>
      </w:r>
    </w:p>
    <w:p w:rsidR="00F7627C" w:rsidRDefault="00F7627C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4D30B4" w:rsidRDefault="004D30B4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207AD" w:rsidRDefault="008207A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63768" w:rsidRPr="003A204D" w:rsidRDefault="00B63768" w:rsidP="00BC79AA">
      <w:pPr>
        <w:tabs>
          <w:tab w:val="left" w:pos="5898"/>
        </w:tabs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</w:pPr>
      <w:r w:rsidRPr="003A204D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lastRenderedPageBreak/>
        <w:t>Tutorial 4:30-6pm</w:t>
      </w:r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-discuss midterm exam </w:t>
      </w:r>
    </w:p>
    <w:p w:rsidR="003A204D" w:rsidRDefault="003A204D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bookmarkStart w:id="0" w:name="_GoBack"/>
      <w:bookmarkEnd w:id="0"/>
    </w:p>
    <w:p w:rsidR="00B63768" w:rsidRDefault="00B63768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C79AA" w:rsidRDefault="00BC79AA" w:rsidP="00BC79AA">
      <w:pPr>
        <w:tabs>
          <w:tab w:val="left" w:pos="5898"/>
        </w:tabs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C79AA" w:rsidRDefault="00BC79A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C866D6" w:rsidRPr="004A7F25" w:rsidRDefault="00C866D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sectPr w:rsidR="00C866D6" w:rsidRPr="004A7F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6B9"/>
    <w:rsid w:val="000B3465"/>
    <w:rsid w:val="000E03FA"/>
    <w:rsid w:val="001E264F"/>
    <w:rsid w:val="003A204D"/>
    <w:rsid w:val="004126B9"/>
    <w:rsid w:val="004A7F25"/>
    <w:rsid w:val="004D30B4"/>
    <w:rsid w:val="00545E63"/>
    <w:rsid w:val="005C280D"/>
    <w:rsid w:val="0066034B"/>
    <w:rsid w:val="006C39C1"/>
    <w:rsid w:val="00716767"/>
    <w:rsid w:val="007750DF"/>
    <w:rsid w:val="008207AD"/>
    <w:rsid w:val="00907E2D"/>
    <w:rsid w:val="009B5F22"/>
    <w:rsid w:val="00A37A85"/>
    <w:rsid w:val="00A51D50"/>
    <w:rsid w:val="00B63768"/>
    <w:rsid w:val="00BA386C"/>
    <w:rsid w:val="00BC79AA"/>
    <w:rsid w:val="00C71AE1"/>
    <w:rsid w:val="00C866D6"/>
    <w:rsid w:val="00CD6173"/>
    <w:rsid w:val="00E01065"/>
    <w:rsid w:val="00F7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C27BF3-209F-4173-94D6-255736A07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Kendra Kelly</dc:creator>
  <cp:keywords/>
  <dc:description/>
  <cp:lastModifiedBy>Kendra Kelly</cp:lastModifiedBy>
  <cp:revision>19</cp:revision>
  <dcterms:created xsi:type="dcterms:W3CDTF">2017-11-01T17:09:00Z</dcterms:created>
  <dcterms:modified xsi:type="dcterms:W3CDTF">2017-11-01T20:45:00Z</dcterms:modified>
</cp:coreProperties>
</file>