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B99910" w14:textId="77777777" w:rsidR="004E0D2A" w:rsidRPr="000C6994" w:rsidRDefault="00B878C5" w:rsidP="000C6994">
      <w:pPr>
        <w:spacing w:line="240" w:lineRule="auto"/>
        <w:rPr>
          <w:b/>
        </w:rPr>
      </w:pPr>
      <w:r w:rsidRPr="000C6994">
        <w:rPr>
          <w:b/>
        </w:rPr>
        <w:t>Week 8</w:t>
      </w:r>
    </w:p>
    <w:p w14:paraId="5E31BFE5" w14:textId="77777777" w:rsidR="00B878C5" w:rsidRPr="000C6994" w:rsidRDefault="00B878C5" w:rsidP="000C6994">
      <w:pPr>
        <w:numPr>
          <w:ilvl w:val="0"/>
          <w:numId w:val="1"/>
        </w:numPr>
        <w:spacing w:after="25" w:line="240" w:lineRule="auto"/>
        <w:ind w:hanging="360"/>
      </w:pPr>
      <w:r w:rsidRPr="000C6994">
        <w:rPr>
          <w:rFonts w:ascii="Arial" w:eastAsia="Arial" w:hAnsi="Arial" w:cs="Arial"/>
          <w:b/>
        </w:rPr>
        <w:t>Burden of the court hypothesis (two parts):</w:t>
      </w:r>
      <w:r w:rsidRPr="000C6994">
        <w:rPr>
          <w:rFonts w:ascii="Calibri" w:eastAsia="Calibri" w:hAnsi="Calibri" w:cs="Calibri"/>
          <w:b/>
        </w:rPr>
        <w:t xml:space="preserve"> </w:t>
      </w:r>
    </w:p>
    <w:p w14:paraId="359BA02A" w14:textId="77777777" w:rsidR="00B878C5" w:rsidRPr="000C6994" w:rsidRDefault="00B878C5" w:rsidP="000C6994">
      <w:pPr>
        <w:spacing w:line="240" w:lineRule="auto"/>
        <w:ind w:left="705" w:hanging="360"/>
      </w:pPr>
      <w:r w:rsidRPr="000C6994">
        <w:rPr>
          <w:rFonts w:ascii="Calibri" w:eastAsia="Calibri" w:hAnsi="Calibri" w:cs="Calibri"/>
          <w:b/>
        </w:rPr>
        <w:t>1.</w:t>
      </w:r>
      <w:r w:rsidRPr="000C6994">
        <w:rPr>
          <w:rFonts w:ascii="Calibri" w:eastAsia="Calibri" w:hAnsi="Calibri" w:cs="Calibri"/>
          <w:b/>
        </w:rPr>
        <w:tab/>
      </w:r>
      <w:r w:rsidRPr="000C6994">
        <w:t xml:space="preserve">Rising number of legally unrepresented accused is placing considerable pressure on other court actors such as prosecutors and judges, who must then assist the accused </w:t>
      </w:r>
    </w:p>
    <w:p w14:paraId="2E5C3B48" w14:textId="77777777" w:rsidR="00B878C5" w:rsidRPr="000C6994" w:rsidRDefault="00B878C5" w:rsidP="000C6994">
      <w:pPr>
        <w:numPr>
          <w:ilvl w:val="0"/>
          <w:numId w:val="2"/>
        </w:numPr>
        <w:spacing w:after="25" w:line="240" w:lineRule="auto"/>
        <w:ind w:hanging="360"/>
      </w:pPr>
      <w:r w:rsidRPr="000C6994">
        <w:t xml:space="preserve">E.g. our system of disclosure obligates the defence counsel to request disclosure from the prosecution </w:t>
      </w:r>
    </w:p>
    <w:p w14:paraId="235B12B3" w14:textId="77777777" w:rsidR="00B878C5" w:rsidRPr="000C6994" w:rsidRDefault="00B878C5" w:rsidP="000C6994">
      <w:pPr>
        <w:numPr>
          <w:ilvl w:val="0"/>
          <w:numId w:val="2"/>
        </w:numPr>
        <w:spacing w:after="25" w:line="240" w:lineRule="auto"/>
        <w:ind w:hanging="360"/>
      </w:pPr>
      <w:r w:rsidRPr="000C6994">
        <w:t xml:space="preserve">But in cases where the accused is self-representing, the prosecutor is obligated to ensure that the accused is informed of the right of disclosure and to assist the accused in determining how the disclosure process will proceed </w:t>
      </w:r>
    </w:p>
    <w:p w14:paraId="77E912D3" w14:textId="77777777" w:rsidR="00B878C5" w:rsidRPr="000C6994" w:rsidRDefault="00B878C5" w:rsidP="000C6994">
      <w:pPr>
        <w:spacing w:after="4" w:line="240" w:lineRule="auto"/>
        <w:ind w:left="705" w:hanging="360"/>
      </w:pPr>
      <w:r w:rsidRPr="000C6994">
        <w:rPr>
          <w:rFonts w:ascii="Calibri" w:eastAsia="Calibri" w:hAnsi="Calibri" w:cs="Calibri"/>
          <w:b/>
        </w:rPr>
        <w:t>2.</w:t>
      </w:r>
      <w:r w:rsidRPr="000C6994">
        <w:rPr>
          <w:rFonts w:ascii="Calibri" w:eastAsia="Calibri" w:hAnsi="Calibri" w:cs="Calibri"/>
          <w:b/>
        </w:rPr>
        <w:tab/>
      </w:r>
      <w:r w:rsidRPr="000C6994">
        <w:t xml:space="preserve">The self-representing accused will slow down the court process bc judges, in order to ensure fair process, will have to intervene in order to help the accused </w:t>
      </w:r>
    </w:p>
    <w:p w14:paraId="43841287" w14:textId="77777777" w:rsidR="00B878C5" w:rsidRPr="000C6994" w:rsidRDefault="00B878C5" w:rsidP="000C6994">
      <w:pPr>
        <w:numPr>
          <w:ilvl w:val="0"/>
          <w:numId w:val="3"/>
        </w:numPr>
        <w:spacing w:after="0" w:line="240" w:lineRule="auto"/>
        <w:ind w:hanging="360"/>
      </w:pPr>
      <w:r w:rsidRPr="000C6994">
        <w:rPr>
          <w:rFonts w:ascii="Calibri" w:eastAsia="Calibri" w:hAnsi="Calibri" w:cs="Calibri"/>
          <w:b/>
        </w:rPr>
        <w:t>Burden on the accused:</w:t>
      </w:r>
      <w:r w:rsidRPr="000C6994">
        <w:t xml:space="preserve"> the accused often self-represent for bad reasons, e.g. they</w:t>
      </w:r>
      <w:r w:rsidRPr="000C6994">
        <w:rPr>
          <w:rFonts w:ascii="Calibri" w:eastAsia="Calibri" w:hAnsi="Calibri" w:cs="Calibri"/>
        </w:rPr>
        <w:t>​</w:t>
      </w:r>
      <w:r w:rsidRPr="000C6994">
        <w:t xml:space="preserve">might believe that they cannot wait for a lawyer to argue the case. But this can lead to worse consequences when a sentence is determined </w:t>
      </w:r>
    </w:p>
    <w:p w14:paraId="3CC791D8" w14:textId="77777777" w:rsidR="00B878C5" w:rsidRPr="000C6994" w:rsidRDefault="00B878C5" w:rsidP="000C6994">
      <w:pPr>
        <w:numPr>
          <w:ilvl w:val="0"/>
          <w:numId w:val="3"/>
        </w:numPr>
        <w:spacing w:after="25" w:line="240" w:lineRule="auto"/>
        <w:ind w:hanging="360"/>
      </w:pPr>
      <w:r w:rsidRPr="000C6994">
        <w:t xml:space="preserve">Most popular model: </w:t>
      </w:r>
      <w:r w:rsidRPr="000C6994">
        <w:rPr>
          <w:b/>
        </w:rPr>
        <w:t>adversarial,</w:t>
      </w:r>
      <w:r w:rsidRPr="000C6994">
        <w:t xml:space="preserve"> where the state is in a contest against the accused, with many legal protections in place for defendants </w:t>
      </w:r>
    </w:p>
    <w:p w14:paraId="4F32EC47" w14:textId="77777777" w:rsidR="00B878C5" w:rsidRPr="000C6994" w:rsidRDefault="00B878C5" w:rsidP="000C6994">
      <w:pPr>
        <w:spacing w:line="240" w:lineRule="auto"/>
      </w:pPr>
    </w:p>
    <w:p w14:paraId="6F9F2D57" w14:textId="77777777" w:rsidR="00B878C5" w:rsidRPr="000C6994" w:rsidRDefault="00B878C5" w:rsidP="000C6994">
      <w:pPr>
        <w:spacing w:line="240" w:lineRule="auto"/>
        <w:rPr>
          <w:b/>
        </w:rPr>
      </w:pPr>
      <w:r w:rsidRPr="000C6994">
        <w:rPr>
          <w:b/>
        </w:rPr>
        <w:t>The Due Process Model:</w:t>
      </w:r>
    </w:p>
    <w:p w14:paraId="489B62BC" w14:textId="77777777" w:rsidR="00B878C5" w:rsidRPr="000C6994" w:rsidRDefault="00B878C5" w:rsidP="000C6994">
      <w:pPr>
        <w:numPr>
          <w:ilvl w:val="0"/>
          <w:numId w:val="4"/>
        </w:numPr>
        <w:spacing w:after="25" w:line="240" w:lineRule="auto"/>
        <w:ind w:hanging="360"/>
      </w:pPr>
      <w:r w:rsidRPr="000C6994">
        <w:t xml:space="preserve">ensures that a neutral and impartial judge makes the decisions  </w:t>
      </w:r>
    </w:p>
    <w:p w14:paraId="0C279127" w14:textId="77777777" w:rsidR="00B878C5" w:rsidRPr="000C6994" w:rsidRDefault="00B878C5" w:rsidP="000C6994">
      <w:pPr>
        <w:numPr>
          <w:ilvl w:val="0"/>
          <w:numId w:val="4"/>
        </w:numPr>
        <w:spacing w:after="25" w:line="240" w:lineRule="auto"/>
        <w:ind w:hanging="360"/>
      </w:pPr>
      <w:r w:rsidRPr="000C6994">
        <w:t xml:space="preserve">the prosecution and defence have an equal chance to present evidence </w:t>
      </w:r>
    </w:p>
    <w:p w14:paraId="64F84A40" w14:textId="77777777" w:rsidR="00B878C5" w:rsidRPr="000C6994" w:rsidRDefault="00B878C5" w:rsidP="000C6994">
      <w:pPr>
        <w:numPr>
          <w:ilvl w:val="0"/>
          <w:numId w:val="4"/>
        </w:numPr>
        <w:spacing w:after="25" w:line="240" w:lineRule="auto"/>
        <w:ind w:hanging="360"/>
      </w:pPr>
      <w:r w:rsidRPr="000C6994">
        <w:t xml:space="preserve">a highly structured set of procedures must be followed during the trial  </w:t>
      </w:r>
    </w:p>
    <w:p w14:paraId="24456539" w14:textId="77777777" w:rsidR="00B878C5" w:rsidRPr="000C6994" w:rsidRDefault="00B878C5" w:rsidP="000C6994">
      <w:pPr>
        <w:spacing w:line="240" w:lineRule="auto"/>
        <w:rPr>
          <w:b/>
        </w:rPr>
      </w:pPr>
    </w:p>
    <w:p w14:paraId="15490BBC" w14:textId="77777777" w:rsidR="00B878C5" w:rsidRPr="000C6994" w:rsidRDefault="00B878C5" w:rsidP="000C6994">
      <w:pPr>
        <w:spacing w:line="240" w:lineRule="auto"/>
        <w:rPr>
          <w:b/>
        </w:rPr>
      </w:pPr>
      <w:r w:rsidRPr="000C6994">
        <w:rPr>
          <w:b/>
        </w:rPr>
        <w:t>The Crime Control Model:</w:t>
      </w:r>
    </w:p>
    <w:p w14:paraId="2E53DE79" w14:textId="77777777" w:rsidR="00B878C5" w:rsidRPr="00EC702A" w:rsidRDefault="00B878C5" w:rsidP="000C6994">
      <w:pPr>
        <w:numPr>
          <w:ilvl w:val="0"/>
          <w:numId w:val="5"/>
        </w:numPr>
        <w:spacing w:after="25" w:line="240" w:lineRule="auto"/>
        <w:ind w:hanging="360"/>
        <w:rPr>
          <w:highlight w:val="yellow"/>
        </w:rPr>
      </w:pPr>
      <w:r w:rsidRPr="00EC702A">
        <w:rPr>
          <w:highlight w:val="yellow"/>
        </w:rPr>
        <w:t xml:space="preserve">Main goal of this model is not to ensure that the accused is given a fair chance, but rather to achieve justice through deterrence and harsh punishments </w:t>
      </w:r>
    </w:p>
    <w:p w14:paraId="628AA41E" w14:textId="77777777" w:rsidR="00B878C5" w:rsidRPr="000C6994" w:rsidRDefault="00B878C5" w:rsidP="000C6994">
      <w:pPr>
        <w:numPr>
          <w:ilvl w:val="0"/>
          <w:numId w:val="5"/>
        </w:numPr>
        <w:spacing w:after="25" w:line="240" w:lineRule="auto"/>
        <w:ind w:hanging="360"/>
      </w:pPr>
      <w:r w:rsidRPr="000C6994">
        <w:t xml:space="preserve">Constitutional rights are there to protect law abiding citizen, not the accused </w:t>
      </w:r>
    </w:p>
    <w:p w14:paraId="7BC6FCC5" w14:textId="77777777" w:rsidR="00B878C5" w:rsidRPr="000C6994" w:rsidRDefault="00B878C5" w:rsidP="000C6994">
      <w:pPr>
        <w:spacing w:line="240" w:lineRule="auto"/>
        <w:rPr>
          <w:b/>
        </w:rPr>
      </w:pPr>
    </w:p>
    <w:p w14:paraId="1BDC04A9" w14:textId="77777777" w:rsidR="00B878C5" w:rsidRPr="000C6994" w:rsidRDefault="00B878C5" w:rsidP="000C6994">
      <w:pPr>
        <w:spacing w:line="240" w:lineRule="auto"/>
        <w:rPr>
          <w:b/>
        </w:rPr>
      </w:pPr>
      <w:r w:rsidRPr="000C6994">
        <w:rPr>
          <w:b/>
        </w:rPr>
        <w:t>The Bureaucratic Model:</w:t>
      </w:r>
    </w:p>
    <w:p w14:paraId="62AB7ADE" w14:textId="77777777" w:rsidR="00B878C5" w:rsidRPr="000C6994" w:rsidRDefault="00B878C5" w:rsidP="000C6994">
      <w:pPr>
        <w:numPr>
          <w:ilvl w:val="0"/>
          <w:numId w:val="6"/>
        </w:numPr>
        <w:spacing w:after="4" w:line="240" w:lineRule="auto"/>
        <w:ind w:hanging="360"/>
      </w:pPr>
      <w:r w:rsidRPr="000C6994">
        <w:t xml:space="preserve">Success for judges and court system is measured in terms of the speed at which cases are moved along rather than whether or not justice is being served </w:t>
      </w:r>
    </w:p>
    <w:p w14:paraId="67958EAE" w14:textId="77777777" w:rsidR="00B878C5" w:rsidRPr="000C6994" w:rsidRDefault="00B878C5" w:rsidP="000C6994">
      <w:pPr>
        <w:spacing w:line="240" w:lineRule="auto"/>
        <w:rPr>
          <w:b/>
        </w:rPr>
      </w:pPr>
    </w:p>
    <w:p w14:paraId="6F8FA8F6" w14:textId="77777777" w:rsidR="00B878C5" w:rsidRPr="000C6994" w:rsidRDefault="00B878C5" w:rsidP="000C6994">
      <w:pPr>
        <w:spacing w:after="157" w:line="240" w:lineRule="auto"/>
      </w:pPr>
      <w:r w:rsidRPr="000C6994">
        <w:rPr>
          <w:rFonts w:ascii="Calibri" w:eastAsia="Calibri" w:hAnsi="Calibri" w:cs="Calibri"/>
          <w:b/>
        </w:rPr>
        <w:t>Courts of limited jurisdiction</w:t>
      </w:r>
      <w:r w:rsidRPr="000C6994">
        <w:t xml:space="preserve"> specialize in certain areas like motor vehicle violations</w:t>
      </w:r>
      <w:r w:rsidRPr="000C6994">
        <w:rPr>
          <w:rFonts w:ascii="Calibri" w:eastAsia="Calibri" w:hAnsi="Calibri" w:cs="Calibri"/>
        </w:rPr>
        <w:t>​</w:t>
      </w:r>
      <w:r w:rsidRPr="000C6994">
        <w:rPr>
          <w:rFonts w:ascii="Calibri" w:eastAsia="Calibri" w:hAnsi="Calibri" w:cs="Calibri"/>
        </w:rPr>
        <w:br/>
      </w:r>
      <w:r w:rsidRPr="000C6994">
        <w:rPr>
          <w:rFonts w:ascii="Calibri" w:eastAsia="Calibri" w:hAnsi="Calibri" w:cs="Calibri"/>
          <w:b/>
        </w:rPr>
        <w:t xml:space="preserve">Courts of general jurisdiction </w:t>
      </w:r>
      <w:r w:rsidRPr="000C6994">
        <w:rPr>
          <w:rFonts w:ascii="Calibri" w:eastAsia="Calibri" w:hAnsi="Calibri" w:cs="Calibri"/>
        </w:rPr>
        <w:t>deal</w:t>
      </w:r>
      <w:r w:rsidRPr="000C6994">
        <w:t xml:space="preserve"> with most serious criminal offences </w:t>
      </w:r>
    </w:p>
    <w:p w14:paraId="7551D9F4" w14:textId="77777777" w:rsidR="00B878C5" w:rsidRPr="000C6994" w:rsidRDefault="00B878C5" w:rsidP="000C6994">
      <w:pPr>
        <w:spacing w:line="240" w:lineRule="auto"/>
        <w:rPr>
          <w:rFonts w:ascii="Calibri" w:eastAsia="Calibri" w:hAnsi="Calibri" w:cs="Calibri"/>
          <w:b/>
        </w:rPr>
      </w:pPr>
      <w:r w:rsidRPr="000C6994">
        <w:rPr>
          <w:rFonts w:ascii="Calibri" w:eastAsia="Calibri" w:hAnsi="Calibri" w:cs="Calibri"/>
          <w:b/>
        </w:rPr>
        <w:t>Supreme Court of Canada:</w:t>
      </w:r>
    </w:p>
    <w:p w14:paraId="602357C1" w14:textId="77777777" w:rsidR="00B878C5" w:rsidRPr="000C6994" w:rsidRDefault="00B878C5" w:rsidP="000C6994">
      <w:pPr>
        <w:numPr>
          <w:ilvl w:val="0"/>
          <w:numId w:val="6"/>
        </w:numPr>
        <w:spacing w:after="0" w:line="240" w:lineRule="auto"/>
        <w:ind w:hanging="360"/>
      </w:pPr>
      <w:r w:rsidRPr="000C6994">
        <w:rPr>
          <w:rFonts w:ascii="Calibri" w:eastAsia="Calibri" w:hAnsi="Calibri" w:cs="Calibri"/>
          <w:b/>
        </w:rPr>
        <w:t>Leave of appeal cases:</w:t>
      </w:r>
      <w:r w:rsidRPr="000C6994">
        <w:rPr>
          <w:rFonts w:ascii="Calibri" w:eastAsia="Calibri" w:hAnsi="Calibri" w:cs="Calibri"/>
        </w:rPr>
        <w:t>​</w:t>
      </w:r>
      <w:r w:rsidRPr="000C6994">
        <w:t xml:space="preserve"> these account for more than half of the cases heard by the SCC, they are </w:t>
      </w:r>
      <w:proofErr w:type="spellStart"/>
      <w:r w:rsidRPr="000C6994">
        <w:t>hand picked</w:t>
      </w:r>
      <w:proofErr w:type="spellEnd"/>
      <w:r w:rsidRPr="000C6994">
        <w:t xml:space="preserve"> by subcommittees of the SCC judges bc they involve legal issues of general importance </w:t>
      </w:r>
    </w:p>
    <w:p w14:paraId="46EA7987" w14:textId="77777777" w:rsidR="00B878C5" w:rsidRPr="000C6994" w:rsidRDefault="00B878C5" w:rsidP="000C6994">
      <w:pPr>
        <w:numPr>
          <w:ilvl w:val="0"/>
          <w:numId w:val="6"/>
        </w:numPr>
        <w:spacing w:after="0" w:line="240" w:lineRule="auto"/>
        <w:ind w:hanging="360"/>
      </w:pPr>
      <w:r w:rsidRPr="000C6994">
        <w:rPr>
          <w:rFonts w:ascii="Calibri" w:eastAsia="Calibri" w:hAnsi="Calibri" w:cs="Calibri"/>
          <w:b/>
        </w:rPr>
        <w:lastRenderedPageBreak/>
        <w:t>As of right appeal cases:</w:t>
      </w:r>
      <w:r w:rsidRPr="000C6994">
        <w:rPr>
          <w:rFonts w:ascii="Calibri" w:eastAsia="Calibri" w:hAnsi="Calibri" w:cs="Calibri"/>
        </w:rPr>
        <w:t>​</w:t>
      </w:r>
      <w:r w:rsidRPr="000C6994">
        <w:t xml:space="preserve"> these are the remaining cases, they involve a dissent over the case in a provincial/territorial appeal court concerning a question of law, or bc the court overturned a trial court acquittal </w:t>
      </w:r>
    </w:p>
    <w:p w14:paraId="2C4517E5" w14:textId="77777777" w:rsidR="00B878C5" w:rsidRPr="000C6994" w:rsidRDefault="00B878C5" w:rsidP="000C6994">
      <w:pPr>
        <w:numPr>
          <w:ilvl w:val="0"/>
          <w:numId w:val="6"/>
        </w:numPr>
        <w:spacing w:after="0" w:line="240" w:lineRule="auto"/>
        <w:ind w:hanging="360"/>
      </w:pPr>
      <w:r w:rsidRPr="000C6994">
        <w:rPr>
          <w:rFonts w:ascii="Calibri" w:eastAsia="Calibri" w:hAnsi="Calibri" w:cs="Calibri"/>
          <w:b/>
        </w:rPr>
        <w:t xml:space="preserve">Judicial review: </w:t>
      </w:r>
      <w:r w:rsidRPr="000C6994">
        <w:rPr>
          <w:rFonts w:ascii="Calibri" w:eastAsia="Calibri" w:hAnsi="Calibri" w:cs="Calibri"/>
        </w:rPr>
        <w:t>​</w:t>
      </w:r>
      <w:r w:rsidRPr="000C6994">
        <w:t xml:space="preserve">the Supreme Court’s power to decide whether a law or policy created by a province/territory is constitutional. Also known as the “lawmaker” role  </w:t>
      </w:r>
    </w:p>
    <w:p w14:paraId="71B27C96" w14:textId="77777777" w:rsidR="00B878C5" w:rsidRPr="000C6994" w:rsidRDefault="00B878C5" w:rsidP="000C6994">
      <w:pPr>
        <w:numPr>
          <w:ilvl w:val="0"/>
          <w:numId w:val="6"/>
        </w:numPr>
        <w:spacing w:after="0" w:line="240" w:lineRule="auto"/>
        <w:ind w:hanging="360"/>
      </w:pPr>
      <w:r w:rsidRPr="000C6994">
        <w:rPr>
          <w:rFonts w:ascii="Calibri" w:eastAsia="Calibri" w:hAnsi="Calibri" w:cs="Calibri"/>
          <w:b/>
        </w:rPr>
        <w:t xml:space="preserve">Law interpreter role: </w:t>
      </w:r>
      <w:r w:rsidRPr="000C6994">
        <w:rPr>
          <w:rFonts w:ascii="Calibri" w:eastAsia="Calibri" w:hAnsi="Calibri" w:cs="Calibri"/>
        </w:rPr>
        <w:t>​</w:t>
      </w:r>
      <w:r w:rsidRPr="000C6994">
        <w:t xml:space="preserve">supreme court interprets statutory laws as they have been applied to specific situations </w:t>
      </w:r>
    </w:p>
    <w:p w14:paraId="676282DF" w14:textId="77777777" w:rsidR="00B878C5" w:rsidRPr="000C6994" w:rsidRDefault="00B878C5" w:rsidP="000C6994">
      <w:pPr>
        <w:pStyle w:val="Heading1"/>
        <w:spacing w:after="64" w:line="240" w:lineRule="auto"/>
        <w:ind w:left="-5" w:right="0"/>
        <w:rPr>
          <w:rFonts w:ascii="Calibri" w:eastAsia="Calibri" w:hAnsi="Calibri" w:cs="Calibri"/>
        </w:rPr>
      </w:pPr>
      <w:r w:rsidRPr="000C6994">
        <w:t>The court system</w:t>
      </w:r>
      <w:r w:rsidRPr="000C6994">
        <w:rPr>
          <w:rFonts w:ascii="Calibri" w:eastAsia="Calibri" w:hAnsi="Calibri" w:cs="Calibri"/>
        </w:rPr>
        <w:t>:</w:t>
      </w:r>
    </w:p>
    <w:p w14:paraId="494392EE" w14:textId="77777777" w:rsidR="00B878C5" w:rsidRPr="000C6994" w:rsidRDefault="00B878C5" w:rsidP="000C6994">
      <w:pPr>
        <w:numPr>
          <w:ilvl w:val="0"/>
          <w:numId w:val="7"/>
        </w:numPr>
        <w:spacing w:after="183" w:line="240" w:lineRule="auto"/>
        <w:ind w:hanging="360"/>
      </w:pPr>
      <w:r w:rsidRPr="000C6994">
        <w:rPr>
          <w:rFonts w:ascii="Calibri" w:eastAsia="Calibri" w:hAnsi="Calibri" w:cs="Calibri"/>
          <w:b/>
        </w:rPr>
        <w:t>Legal guilt</w:t>
      </w:r>
      <w:r w:rsidRPr="000C6994">
        <w:rPr>
          <w:rFonts w:ascii="Calibri" w:eastAsia="Calibri" w:hAnsi="Calibri" w:cs="Calibri"/>
        </w:rPr>
        <w:t>​</w:t>
      </w:r>
      <w:r w:rsidRPr="000C6994">
        <w:t xml:space="preserve"> = those who are found guilty</w:t>
      </w:r>
    </w:p>
    <w:p w14:paraId="4068A035" w14:textId="77777777" w:rsidR="00B878C5" w:rsidRPr="000C6994" w:rsidRDefault="00B878C5" w:rsidP="000C6994">
      <w:pPr>
        <w:numPr>
          <w:ilvl w:val="0"/>
          <w:numId w:val="7"/>
        </w:numPr>
        <w:spacing w:after="183" w:line="240" w:lineRule="auto"/>
        <w:ind w:hanging="360"/>
      </w:pPr>
      <w:r w:rsidRPr="000C6994">
        <w:rPr>
          <w:rFonts w:ascii="Calibri" w:eastAsia="Calibri" w:hAnsi="Calibri" w:cs="Calibri"/>
          <w:b/>
        </w:rPr>
        <w:t xml:space="preserve">Factual guilt </w:t>
      </w:r>
      <w:r w:rsidRPr="000C6994">
        <w:rPr>
          <w:rFonts w:ascii="Calibri" w:eastAsia="Calibri" w:hAnsi="Calibri" w:cs="Calibri"/>
        </w:rPr>
        <w:t>​</w:t>
      </w:r>
      <w:r w:rsidRPr="000C6994">
        <w:t xml:space="preserve">= those who are thought to be guilty </w:t>
      </w:r>
    </w:p>
    <w:p w14:paraId="08D6F2BD" w14:textId="77777777" w:rsidR="00B878C5" w:rsidRPr="000C6994" w:rsidRDefault="00B878C5" w:rsidP="000C6994">
      <w:pPr>
        <w:numPr>
          <w:ilvl w:val="0"/>
          <w:numId w:val="7"/>
        </w:numPr>
        <w:spacing w:after="183" w:line="240" w:lineRule="auto"/>
        <w:ind w:hanging="360"/>
      </w:pPr>
      <w:r w:rsidRPr="000C6994">
        <w:t xml:space="preserve">A </w:t>
      </w:r>
      <w:r w:rsidRPr="000C6994">
        <w:rPr>
          <w:rFonts w:ascii="Calibri" w:eastAsia="Calibri" w:hAnsi="Calibri" w:cs="Calibri"/>
        </w:rPr>
        <w:t>​</w:t>
      </w:r>
      <w:r w:rsidRPr="000C6994">
        <w:rPr>
          <w:rFonts w:ascii="Calibri" w:eastAsia="Calibri" w:hAnsi="Calibri" w:cs="Calibri"/>
          <w:b/>
        </w:rPr>
        <w:t>judge</w:t>
      </w:r>
      <w:r w:rsidRPr="000C6994">
        <w:rPr>
          <w:rFonts w:ascii="Calibri" w:eastAsia="Calibri" w:hAnsi="Calibri" w:cs="Calibri"/>
        </w:rPr>
        <w:t>​</w:t>
      </w:r>
      <w:r w:rsidRPr="000C6994">
        <w:t xml:space="preserve"> is an </w:t>
      </w:r>
      <w:r w:rsidRPr="000C6994">
        <w:rPr>
          <w:rFonts w:ascii="Calibri" w:eastAsia="Calibri" w:hAnsi="Calibri" w:cs="Calibri"/>
        </w:rPr>
        <w:t>​</w:t>
      </w:r>
      <w:r w:rsidRPr="000C6994">
        <w:rPr>
          <w:rFonts w:ascii="Calibri" w:eastAsia="Calibri" w:hAnsi="Calibri" w:cs="Calibri"/>
          <w:b/>
        </w:rPr>
        <w:t xml:space="preserve">officer of the government </w:t>
      </w:r>
      <w:r w:rsidRPr="000C6994">
        <w:rPr>
          <w:rFonts w:ascii="Calibri" w:eastAsia="Calibri" w:hAnsi="Calibri" w:cs="Calibri"/>
        </w:rPr>
        <w:t>​</w:t>
      </w:r>
      <w:r w:rsidRPr="000C6994">
        <w:t>who is in charge of a court of law</w:t>
      </w:r>
    </w:p>
    <w:p w14:paraId="392AFC33" w14:textId="77777777" w:rsidR="00B878C5" w:rsidRPr="000C6994" w:rsidRDefault="00B878C5" w:rsidP="000C6994">
      <w:pPr>
        <w:spacing w:after="38" w:line="240" w:lineRule="auto"/>
        <w:rPr>
          <w:rFonts w:ascii="Calibri" w:eastAsia="Calibri" w:hAnsi="Calibri" w:cs="Calibri"/>
          <w:b/>
        </w:rPr>
      </w:pPr>
      <w:r w:rsidRPr="000C6994">
        <w:rPr>
          <w:rFonts w:ascii="Arial" w:eastAsia="Arial" w:hAnsi="Arial" w:cs="Arial"/>
          <w:b/>
        </w:rPr>
        <w:t>What is the reality of the daily business of the courts?</w:t>
      </w:r>
      <w:r w:rsidRPr="000C6994">
        <w:rPr>
          <w:rFonts w:ascii="Calibri" w:eastAsia="Calibri" w:hAnsi="Calibri" w:cs="Calibri"/>
          <w:b/>
        </w:rPr>
        <w:t xml:space="preserve"> </w:t>
      </w:r>
    </w:p>
    <w:p w14:paraId="411A0B91" w14:textId="77777777" w:rsidR="00B878C5" w:rsidRPr="000C6994" w:rsidRDefault="00B878C5" w:rsidP="000C6994">
      <w:pPr>
        <w:numPr>
          <w:ilvl w:val="0"/>
          <w:numId w:val="7"/>
        </w:numPr>
        <w:spacing w:after="25" w:line="240" w:lineRule="auto"/>
        <w:ind w:hanging="360"/>
      </w:pPr>
      <w:r w:rsidRPr="000C6994">
        <w:t xml:space="preserve">In lower courts, the police may play a role in prosecutorial discretion bc crown prosecutors have little time to prepare for a case, so they have to rely on the information the police gives them and sometimes follows their suggestions </w:t>
      </w:r>
    </w:p>
    <w:p w14:paraId="1F3A87C1" w14:textId="77777777" w:rsidR="00B878C5" w:rsidRPr="000C6994" w:rsidRDefault="00B878C5" w:rsidP="000C6994">
      <w:pPr>
        <w:pStyle w:val="Heading1"/>
        <w:spacing w:line="240" w:lineRule="auto"/>
        <w:ind w:left="-5" w:right="0"/>
      </w:pPr>
      <w:r w:rsidRPr="000C6994">
        <w:t>The defence lawyer</w:t>
      </w:r>
      <w:r w:rsidRPr="000C6994">
        <w:rPr>
          <w:rFonts w:ascii="Calibri" w:eastAsia="Calibri" w:hAnsi="Calibri" w:cs="Calibri"/>
        </w:rPr>
        <w:t xml:space="preserve"> </w:t>
      </w:r>
    </w:p>
    <w:p w14:paraId="2376B4EE" w14:textId="77777777" w:rsidR="00B878C5" w:rsidRPr="000C6994" w:rsidRDefault="00B878C5" w:rsidP="000C6994">
      <w:pPr>
        <w:numPr>
          <w:ilvl w:val="0"/>
          <w:numId w:val="8"/>
        </w:numPr>
        <w:spacing w:after="25" w:line="240" w:lineRule="auto"/>
        <w:ind w:hanging="360"/>
      </w:pPr>
      <w:r w:rsidRPr="000C6994">
        <w:t xml:space="preserve">The formal function of a defence lawyer: exercise his professional skill and judgement in the conduct of the case and fearlessly uphold the interest of his client without regard to any unpleasant consequence to himself or any other person </w:t>
      </w:r>
    </w:p>
    <w:p w14:paraId="1C07E2AF" w14:textId="77777777" w:rsidR="00B878C5" w:rsidRPr="000C6994" w:rsidRDefault="00B878C5" w:rsidP="000C6994">
      <w:pPr>
        <w:pStyle w:val="Heading1"/>
        <w:spacing w:line="240" w:lineRule="auto"/>
        <w:ind w:left="-5" w:right="0"/>
      </w:pPr>
      <w:r w:rsidRPr="000C6994">
        <w:t>The crown prosecutor</w:t>
      </w:r>
      <w:r w:rsidRPr="000C6994">
        <w:rPr>
          <w:rFonts w:ascii="Calibri" w:eastAsia="Calibri" w:hAnsi="Calibri" w:cs="Calibri"/>
        </w:rPr>
        <w:t xml:space="preserve"> </w:t>
      </w:r>
    </w:p>
    <w:p w14:paraId="75900D57" w14:textId="77777777" w:rsidR="00B878C5" w:rsidRPr="000C6994" w:rsidRDefault="00B878C5" w:rsidP="000C6994">
      <w:pPr>
        <w:numPr>
          <w:ilvl w:val="0"/>
          <w:numId w:val="9"/>
        </w:numPr>
        <w:spacing w:after="25" w:line="240" w:lineRule="auto"/>
        <w:ind w:hanging="360"/>
      </w:pPr>
      <w:r w:rsidRPr="000C6994">
        <w:t xml:space="preserve">Primary duty: enforce the law and maintain justice by presenting all the evidence relevant to the crime being tried in criminal court </w:t>
      </w:r>
    </w:p>
    <w:p w14:paraId="325CC488" w14:textId="77777777" w:rsidR="00B878C5" w:rsidRPr="000C6994" w:rsidRDefault="00B878C5" w:rsidP="000C6994">
      <w:pPr>
        <w:numPr>
          <w:ilvl w:val="0"/>
          <w:numId w:val="9"/>
        </w:numPr>
        <w:spacing w:after="25" w:line="240" w:lineRule="auto"/>
        <w:ind w:hanging="360"/>
      </w:pPr>
      <w:r w:rsidRPr="000C6994">
        <w:t xml:space="preserve">There are two factors that impose pressure on them to gain as many convictions as possible </w:t>
      </w:r>
    </w:p>
    <w:p w14:paraId="2BEC6E0C" w14:textId="77777777" w:rsidR="00B878C5" w:rsidRPr="000C6994" w:rsidRDefault="00B878C5" w:rsidP="000C6994">
      <w:pPr>
        <w:numPr>
          <w:ilvl w:val="0"/>
          <w:numId w:val="9"/>
        </w:numPr>
        <w:spacing w:after="25" w:line="240" w:lineRule="auto"/>
        <w:ind w:hanging="360"/>
      </w:pPr>
      <w:r w:rsidRPr="000C6994">
        <w:t xml:space="preserve">In order to maintain their administrative credibility and to encourage guilty pleas, the prosecutor must demonstrate that they are able to succeed consistently at trial </w:t>
      </w:r>
    </w:p>
    <w:p w14:paraId="284697A1" w14:textId="77777777" w:rsidR="00B878C5" w:rsidRPr="000C6994" w:rsidRDefault="00B878C5" w:rsidP="000C6994">
      <w:pPr>
        <w:numPr>
          <w:ilvl w:val="0"/>
          <w:numId w:val="9"/>
        </w:numPr>
        <w:spacing w:after="25" w:line="240" w:lineRule="auto"/>
        <w:ind w:hanging="360"/>
      </w:pPr>
      <w:r w:rsidRPr="000C6994">
        <w:t xml:space="preserve">Confidence in administrative practices is maintained only if the acquittal rate is not substantial  </w:t>
      </w:r>
    </w:p>
    <w:p w14:paraId="3733CA17" w14:textId="77777777" w:rsidR="00B878C5" w:rsidRPr="000C6994" w:rsidRDefault="00B878C5" w:rsidP="000C6994">
      <w:pPr>
        <w:numPr>
          <w:ilvl w:val="0"/>
          <w:numId w:val="9"/>
        </w:numPr>
        <w:spacing w:after="25" w:line="240" w:lineRule="auto"/>
        <w:ind w:hanging="720"/>
      </w:pPr>
      <w:r w:rsidRPr="000C6994">
        <w:t xml:space="preserve">Some argue that the role of the prosecutors is powerful bc they are able to define the parameters of a case </w:t>
      </w:r>
    </w:p>
    <w:p w14:paraId="58DC9C96" w14:textId="77777777" w:rsidR="00B878C5" w:rsidRPr="000C6994" w:rsidRDefault="00B878C5" w:rsidP="000C6994">
      <w:pPr>
        <w:numPr>
          <w:ilvl w:val="0"/>
          <w:numId w:val="9"/>
        </w:numPr>
        <w:spacing w:after="25" w:line="240" w:lineRule="auto"/>
        <w:ind w:hanging="720"/>
      </w:pPr>
      <w:r w:rsidRPr="000C6994">
        <w:t xml:space="preserve">E.g. the prosecutor presents the crown’s side of the case in an opening address to the judge before the jury has heard anything else </w:t>
      </w:r>
      <w:r w:rsidRPr="000C6994">
        <w:rPr>
          <w:rFonts w:ascii="MS Gothic" w:eastAsia="MS Gothic" w:hAnsi="MS Gothic" w:cs="MS Gothic"/>
        </w:rPr>
        <w:t>→</w:t>
      </w:r>
      <w:r w:rsidRPr="000C6994">
        <w:t xml:space="preserve"> this makes a good impression </w:t>
      </w:r>
    </w:p>
    <w:p w14:paraId="2270043B" w14:textId="77777777" w:rsidR="00B878C5" w:rsidRPr="000C6994" w:rsidRDefault="00B878C5" w:rsidP="000C6994">
      <w:pPr>
        <w:pStyle w:val="Heading1"/>
        <w:spacing w:line="240" w:lineRule="auto"/>
        <w:ind w:left="-5" w:right="0"/>
      </w:pPr>
      <w:r w:rsidRPr="000C6994">
        <w:t>Judges</w:t>
      </w:r>
      <w:r w:rsidRPr="000C6994">
        <w:rPr>
          <w:rFonts w:ascii="Calibri" w:eastAsia="Calibri" w:hAnsi="Calibri" w:cs="Calibri"/>
        </w:rPr>
        <w:t xml:space="preserve"> </w:t>
      </w:r>
    </w:p>
    <w:p w14:paraId="3E5F07D4" w14:textId="77777777" w:rsidR="00B878C5" w:rsidRPr="000C6994" w:rsidRDefault="00B878C5" w:rsidP="000C6994">
      <w:pPr>
        <w:numPr>
          <w:ilvl w:val="0"/>
          <w:numId w:val="10"/>
        </w:numPr>
        <w:spacing w:after="25" w:line="240" w:lineRule="auto"/>
        <w:ind w:hanging="360"/>
      </w:pPr>
      <w:r w:rsidRPr="000C6994">
        <w:t xml:space="preserve">Security of tenure (judges cannot be dismissed except for cause) </w:t>
      </w:r>
    </w:p>
    <w:p w14:paraId="5EBC12ED" w14:textId="77777777" w:rsidR="00B878C5" w:rsidRPr="000C6994" w:rsidRDefault="00B878C5" w:rsidP="000C6994">
      <w:pPr>
        <w:numPr>
          <w:ilvl w:val="0"/>
          <w:numId w:val="10"/>
        </w:numPr>
        <w:spacing w:after="25" w:line="240" w:lineRule="auto"/>
        <w:ind w:hanging="360"/>
      </w:pPr>
      <w:r w:rsidRPr="000C6994">
        <w:t xml:space="preserve">Financial independence (judge’s salaries must be established by the law) </w:t>
      </w:r>
    </w:p>
    <w:p w14:paraId="702EEFCD" w14:textId="77777777" w:rsidR="00B878C5" w:rsidRPr="000C6994" w:rsidRDefault="00B878C5" w:rsidP="000C6994">
      <w:pPr>
        <w:numPr>
          <w:ilvl w:val="0"/>
          <w:numId w:val="10"/>
        </w:numPr>
        <w:spacing w:after="25" w:line="240" w:lineRule="auto"/>
        <w:ind w:hanging="360"/>
      </w:pPr>
      <w:r w:rsidRPr="000C6994">
        <w:t xml:space="preserve">Administrative independence (judges should not be manipulated by the assignment of other judges to cases) </w:t>
      </w:r>
    </w:p>
    <w:p w14:paraId="53B28647" w14:textId="77777777" w:rsidR="00B878C5" w:rsidRPr="000C6994" w:rsidRDefault="00B878C5" w:rsidP="000C6994">
      <w:pPr>
        <w:spacing w:line="240" w:lineRule="auto"/>
        <w:ind w:left="705"/>
      </w:pPr>
      <w:r w:rsidRPr="000C6994">
        <w:t xml:space="preserve">-     Federal cabinet appoints provincial superior trial court judges, court of appeal </w:t>
      </w:r>
      <w:proofErr w:type="gramStart"/>
      <w:r w:rsidRPr="000C6994">
        <w:t xml:space="preserve">judges,   </w:t>
      </w:r>
      <w:proofErr w:type="gramEnd"/>
      <w:r w:rsidRPr="000C6994">
        <w:t xml:space="preserve">  federal court judges, tax court judges </w:t>
      </w:r>
    </w:p>
    <w:p w14:paraId="02D646E9" w14:textId="77777777" w:rsidR="00B878C5" w:rsidRPr="000C6994" w:rsidRDefault="00B878C5" w:rsidP="000C6994">
      <w:pPr>
        <w:spacing w:after="4" w:line="240" w:lineRule="auto"/>
        <w:ind w:left="705" w:hanging="360"/>
      </w:pPr>
      <w:r w:rsidRPr="000C6994">
        <w:t>-</w:t>
      </w:r>
      <w:r w:rsidRPr="000C6994">
        <w:tab/>
        <w:t xml:space="preserve">How judges are picked: In Ontario, judicial nominating committees seek out the best candidates and recommend them to the attorney general for review and appointment  </w:t>
      </w:r>
    </w:p>
    <w:p w14:paraId="716B0872" w14:textId="77777777" w:rsidR="00B878C5" w:rsidRPr="000C6994" w:rsidRDefault="00B878C5" w:rsidP="000C6994">
      <w:pPr>
        <w:spacing w:after="38" w:line="240" w:lineRule="auto"/>
        <w:ind w:left="-5"/>
      </w:pPr>
      <w:r w:rsidRPr="000C6994">
        <w:rPr>
          <w:rFonts w:ascii="Arial" w:eastAsia="Arial" w:hAnsi="Arial" w:cs="Arial"/>
          <w:b/>
        </w:rPr>
        <w:t>What legal rights exist in criminal trials?</w:t>
      </w:r>
      <w:r w:rsidRPr="000C6994">
        <w:rPr>
          <w:rFonts w:ascii="Calibri" w:eastAsia="Calibri" w:hAnsi="Calibri" w:cs="Calibri"/>
          <w:b/>
        </w:rPr>
        <w:t xml:space="preserve"> </w:t>
      </w:r>
    </w:p>
    <w:p w14:paraId="322FF946" w14:textId="77777777" w:rsidR="00B878C5" w:rsidRPr="000C6994" w:rsidRDefault="00B878C5" w:rsidP="000C6994">
      <w:pPr>
        <w:pStyle w:val="ListParagraph"/>
        <w:numPr>
          <w:ilvl w:val="0"/>
          <w:numId w:val="9"/>
        </w:numPr>
        <w:spacing w:after="38" w:line="240" w:lineRule="auto"/>
      </w:pPr>
      <w:r w:rsidRPr="000C6994">
        <w:t>Presumption of innocence</w:t>
      </w:r>
    </w:p>
    <w:p w14:paraId="757AC692" w14:textId="77777777" w:rsidR="00B878C5" w:rsidRPr="000C6994" w:rsidRDefault="00B878C5" w:rsidP="000C6994">
      <w:pPr>
        <w:pStyle w:val="ListParagraph"/>
        <w:numPr>
          <w:ilvl w:val="0"/>
          <w:numId w:val="9"/>
        </w:numPr>
        <w:spacing w:after="38" w:line="240" w:lineRule="auto"/>
      </w:pPr>
      <w:r w:rsidRPr="000C6994">
        <w:t>The right of the accused to face the accuser</w:t>
      </w:r>
    </w:p>
    <w:p w14:paraId="0220CE92" w14:textId="77777777" w:rsidR="00B878C5" w:rsidRPr="000C6994" w:rsidRDefault="00B878C5" w:rsidP="000C6994">
      <w:pPr>
        <w:pStyle w:val="ListParagraph"/>
        <w:numPr>
          <w:ilvl w:val="0"/>
          <w:numId w:val="9"/>
        </w:numPr>
        <w:spacing w:after="38" w:line="240" w:lineRule="auto"/>
      </w:pPr>
      <w:r w:rsidRPr="000C6994">
        <w:lastRenderedPageBreak/>
        <w:t>The right to a public trial</w:t>
      </w:r>
    </w:p>
    <w:p w14:paraId="3FA17082" w14:textId="77777777" w:rsidR="00B878C5" w:rsidRPr="000C6994" w:rsidRDefault="00B878C5" w:rsidP="000C6994">
      <w:pPr>
        <w:pStyle w:val="ListParagraph"/>
        <w:numPr>
          <w:ilvl w:val="0"/>
          <w:numId w:val="9"/>
        </w:numPr>
        <w:spacing w:after="38" w:line="240" w:lineRule="auto"/>
      </w:pPr>
      <w:r w:rsidRPr="000C6994">
        <w:t>Publication bans</w:t>
      </w:r>
    </w:p>
    <w:p w14:paraId="2F661148" w14:textId="77777777" w:rsidR="00B878C5" w:rsidRPr="000C6994" w:rsidRDefault="00B878C5" w:rsidP="000C6994">
      <w:pPr>
        <w:numPr>
          <w:ilvl w:val="0"/>
          <w:numId w:val="11"/>
        </w:numPr>
        <w:spacing w:after="25" w:line="240" w:lineRule="auto"/>
        <w:ind w:hanging="360"/>
      </w:pPr>
      <w:r w:rsidRPr="000C6994">
        <w:t>Media could give out info that biases potential jurors and judges -</w:t>
      </w:r>
      <w:r w:rsidRPr="000C6994">
        <w:tab/>
        <w:t xml:space="preserve">A publication ban should only be ordered when: </w:t>
      </w:r>
    </w:p>
    <w:p w14:paraId="79B1D0C4" w14:textId="77777777" w:rsidR="00B878C5" w:rsidRPr="000C6994" w:rsidRDefault="00B878C5" w:rsidP="000C6994">
      <w:pPr>
        <w:numPr>
          <w:ilvl w:val="0"/>
          <w:numId w:val="12"/>
        </w:numPr>
        <w:spacing w:after="25" w:line="240" w:lineRule="auto"/>
        <w:ind w:hanging="360"/>
      </w:pPr>
      <w:r w:rsidRPr="000C6994">
        <w:t xml:space="preserve">Such a ban is necessary to prevent a real and substantial risk to the fairness of the trial, bc reasonably available alternative measures will not prevent the risk </w:t>
      </w:r>
    </w:p>
    <w:p w14:paraId="35A2F8B3" w14:textId="77777777" w:rsidR="00B878C5" w:rsidRPr="000C6994" w:rsidRDefault="00B878C5" w:rsidP="000C6994">
      <w:pPr>
        <w:numPr>
          <w:ilvl w:val="0"/>
          <w:numId w:val="12"/>
        </w:numPr>
        <w:spacing w:after="25" w:line="240" w:lineRule="auto"/>
        <w:ind w:hanging="360"/>
      </w:pPr>
      <w:r w:rsidRPr="000C6994">
        <w:t xml:space="preserve">The salutary effects of the publication ban outweigh the harmful effects to the free expression of those affected by the ban </w:t>
      </w:r>
    </w:p>
    <w:p w14:paraId="482BAA7E" w14:textId="77777777" w:rsidR="00B878C5" w:rsidRPr="000C6994" w:rsidRDefault="00B878C5" w:rsidP="000C6994">
      <w:pPr>
        <w:pStyle w:val="Heading1"/>
        <w:spacing w:line="240" w:lineRule="auto"/>
        <w:ind w:left="-5" w:right="0"/>
      </w:pPr>
      <w:r w:rsidRPr="000C6994">
        <w:t>The right to a fair criminal trial</w:t>
      </w:r>
      <w:r w:rsidRPr="000C6994">
        <w:rPr>
          <w:rFonts w:ascii="Calibri" w:eastAsia="Calibri" w:hAnsi="Calibri" w:cs="Calibri"/>
        </w:rPr>
        <w:t xml:space="preserve"> </w:t>
      </w:r>
    </w:p>
    <w:p w14:paraId="4E3877D8" w14:textId="77777777" w:rsidR="00B878C5" w:rsidRPr="000C6994" w:rsidRDefault="00B878C5" w:rsidP="000C6994">
      <w:pPr>
        <w:numPr>
          <w:ilvl w:val="0"/>
          <w:numId w:val="13"/>
        </w:numPr>
        <w:spacing w:after="25" w:line="240" w:lineRule="auto"/>
        <w:ind w:hanging="360"/>
      </w:pPr>
      <w:r w:rsidRPr="000C6994">
        <w:t>A Criminal trial is a formal process that strictly follows the rules of evidence, procedure and criminal law. The components are:</w:t>
      </w:r>
    </w:p>
    <w:p w14:paraId="675A6BAA" w14:textId="77777777" w:rsidR="00B878C5" w:rsidRPr="000C6994" w:rsidRDefault="00B878C5" w:rsidP="000C6994">
      <w:pPr>
        <w:numPr>
          <w:ilvl w:val="0"/>
          <w:numId w:val="13"/>
        </w:numPr>
        <w:spacing w:after="25" w:line="240" w:lineRule="auto"/>
        <w:ind w:hanging="360"/>
      </w:pPr>
      <w:r w:rsidRPr="000C6994">
        <w:t>The opening statement</w:t>
      </w:r>
    </w:p>
    <w:p w14:paraId="12E13C91" w14:textId="77777777" w:rsidR="00B878C5" w:rsidRPr="000C6994" w:rsidRDefault="00B878C5" w:rsidP="000C6994">
      <w:pPr>
        <w:numPr>
          <w:ilvl w:val="0"/>
          <w:numId w:val="13"/>
        </w:numPr>
        <w:spacing w:after="25" w:line="240" w:lineRule="auto"/>
        <w:ind w:hanging="360"/>
      </w:pPr>
      <w:r w:rsidRPr="000C6994">
        <w:t>Trial evidence</w:t>
      </w:r>
    </w:p>
    <w:p w14:paraId="65DD380D" w14:textId="77777777" w:rsidR="00B878C5" w:rsidRPr="000C6994" w:rsidRDefault="00B878C5" w:rsidP="000C6994">
      <w:pPr>
        <w:numPr>
          <w:ilvl w:val="0"/>
          <w:numId w:val="13"/>
        </w:numPr>
        <w:spacing w:after="25" w:line="240" w:lineRule="auto"/>
        <w:ind w:hanging="360"/>
      </w:pPr>
      <w:r w:rsidRPr="000C6994">
        <w:t>The defence lawyer’s presentation of evidence</w:t>
      </w:r>
    </w:p>
    <w:p w14:paraId="72BC3F75" w14:textId="77777777" w:rsidR="00B878C5" w:rsidRPr="000C6994" w:rsidRDefault="00B878C5" w:rsidP="000C6994">
      <w:pPr>
        <w:numPr>
          <w:ilvl w:val="0"/>
          <w:numId w:val="13"/>
        </w:numPr>
        <w:spacing w:after="25" w:line="240" w:lineRule="auto"/>
        <w:ind w:hanging="360"/>
      </w:pPr>
      <w:r w:rsidRPr="000C6994">
        <w:t>Closing arguments</w:t>
      </w:r>
    </w:p>
    <w:p w14:paraId="3ADB6B8F" w14:textId="77777777" w:rsidR="00B878C5" w:rsidRPr="000C6994" w:rsidRDefault="00B878C5" w:rsidP="000C6994">
      <w:pPr>
        <w:numPr>
          <w:ilvl w:val="0"/>
          <w:numId w:val="13"/>
        </w:numPr>
        <w:spacing w:after="25" w:line="240" w:lineRule="auto"/>
        <w:ind w:hanging="360"/>
      </w:pPr>
      <w:r w:rsidRPr="000C6994">
        <w:t>The charge to the jury, instructed on the following:</w:t>
      </w:r>
    </w:p>
    <w:p w14:paraId="0EBA10C3" w14:textId="77777777" w:rsidR="00B878C5" w:rsidRPr="000C6994" w:rsidRDefault="00B878C5" w:rsidP="000C6994">
      <w:pPr>
        <w:numPr>
          <w:ilvl w:val="0"/>
          <w:numId w:val="14"/>
        </w:numPr>
        <w:spacing w:after="25" w:line="240" w:lineRule="auto"/>
        <w:ind w:hanging="360"/>
      </w:pPr>
      <w:r w:rsidRPr="000C6994">
        <w:t xml:space="preserve">Definition of the crime the defendant is charged with </w:t>
      </w:r>
    </w:p>
    <w:p w14:paraId="1321CB14" w14:textId="77777777" w:rsidR="00B878C5" w:rsidRPr="000C6994" w:rsidRDefault="00B878C5" w:rsidP="000C6994">
      <w:pPr>
        <w:numPr>
          <w:ilvl w:val="0"/>
          <w:numId w:val="14"/>
        </w:numPr>
        <w:spacing w:after="25" w:line="240" w:lineRule="auto"/>
        <w:ind w:hanging="360"/>
      </w:pPr>
      <w:r w:rsidRPr="000C6994">
        <w:t xml:space="preserve">Presumption of defendant’s innocence </w:t>
      </w:r>
    </w:p>
    <w:p w14:paraId="127887A0" w14:textId="77777777" w:rsidR="00B878C5" w:rsidRPr="000C6994" w:rsidRDefault="00B878C5" w:rsidP="000C6994">
      <w:pPr>
        <w:numPr>
          <w:ilvl w:val="0"/>
          <w:numId w:val="14"/>
        </w:numPr>
        <w:spacing w:after="25" w:line="240" w:lineRule="auto"/>
        <w:ind w:hanging="360"/>
      </w:pPr>
      <w:r w:rsidRPr="000C6994">
        <w:t xml:space="preserve">Burden of proof lies on the prosecutor </w:t>
      </w:r>
    </w:p>
    <w:p w14:paraId="34F7B1EF" w14:textId="77777777" w:rsidR="00B878C5" w:rsidRPr="000C6994" w:rsidRDefault="00B878C5" w:rsidP="000C6994">
      <w:pPr>
        <w:numPr>
          <w:ilvl w:val="0"/>
          <w:numId w:val="14"/>
        </w:numPr>
        <w:spacing w:after="4" w:line="240" w:lineRule="auto"/>
      </w:pPr>
      <w:r w:rsidRPr="000C6994">
        <w:t xml:space="preserve">After discussion if there is still reasonable doubt as to whether or not the defendant is guilty or innocent, the defendant must be acquitted </w:t>
      </w:r>
    </w:p>
    <w:p w14:paraId="1D71E921" w14:textId="77777777" w:rsidR="00B878C5" w:rsidRPr="000C6994" w:rsidRDefault="00B878C5" w:rsidP="000C6994">
      <w:pPr>
        <w:spacing w:after="25" w:line="240" w:lineRule="auto"/>
        <w:ind w:left="705"/>
      </w:pPr>
    </w:p>
    <w:p w14:paraId="36095F85" w14:textId="77777777" w:rsidR="00B878C5" w:rsidRPr="000C6994" w:rsidRDefault="00B878C5" w:rsidP="000C6994">
      <w:pPr>
        <w:numPr>
          <w:ilvl w:val="0"/>
          <w:numId w:val="13"/>
        </w:numPr>
        <w:spacing w:after="25" w:line="240" w:lineRule="auto"/>
        <w:ind w:hanging="360"/>
      </w:pPr>
      <w:r w:rsidRPr="000C6994">
        <w:t>The verdict:</w:t>
      </w:r>
    </w:p>
    <w:p w14:paraId="20A24490" w14:textId="77777777" w:rsidR="00B878C5" w:rsidRPr="000C6994" w:rsidRDefault="00B878C5" w:rsidP="000C6994">
      <w:pPr>
        <w:pStyle w:val="ListParagraph"/>
        <w:numPr>
          <w:ilvl w:val="0"/>
          <w:numId w:val="15"/>
        </w:numPr>
        <w:spacing w:after="25" w:line="240" w:lineRule="auto"/>
      </w:pPr>
      <w:r w:rsidRPr="000C6994">
        <w:t xml:space="preserve">Jury nullification: when jury does not follow the court’s interpretations of the law in every situation thereby suspending the requirements of a strict legal procedure </w:t>
      </w:r>
    </w:p>
    <w:p w14:paraId="0C2D1A96" w14:textId="77777777" w:rsidR="00B878C5" w:rsidRPr="000C6994" w:rsidRDefault="00B878C5" w:rsidP="000C6994">
      <w:pPr>
        <w:pStyle w:val="ListParagraph"/>
        <w:numPr>
          <w:ilvl w:val="0"/>
          <w:numId w:val="15"/>
        </w:numPr>
        <w:spacing w:after="25" w:line="240" w:lineRule="auto"/>
      </w:pPr>
      <w:r w:rsidRPr="000C6994">
        <w:t xml:space="preserve">This can occur in two ways </w:t>
      </w:r>
    </w:p>
    <w:p w14:paraId="3961B0E7" w14:textId="77777777" w:rsidR="00B878C5" w:rsidRPr="000C6994" w:rsidRDefault="00B878C5" w:rsidP="000C6994">
      <w:pPr>
        <w:pStyle w:val="ListParagraph"/>
        <w:numPr>
          <w:ilvl w:val="0"/>
          <w:numId w:val="16"/>
        </w:numPr>
        <w:spacing w:after="25" w:line="240" w:lineRule="auto"/>
      </w:pPr>
      <w:r w:rsidRPr="000C6994">
        <w:t xml:space="preserve">When a verdict of guilty is reached and the judge decides the verdict is erroneous (wrong) </w:t>
      </w:r>
    </w:p>
    <w:p w14:paraId="73CC6189" w14:textId="77777777" w:rsidR="00B878C5" w:rsidRPr="000C6994" w:rsidRDefault="00B878C5" w:rsidP="000C6994">
      <w:pPr>
        <w:pStyle w:val="ListParagraph"/>
        <w:numPr>
          <w:ilvl w:val="0"/>
          <w:numId w:val="16"/>
        </w:numPr>
        <w:spacing w:after="25" w:line="240" w:lineRule="auto"/>
      </w:pPr>
      <w:r w:rsidRPr="000C6994">
        <w:t xml:space="preserve">When the judge requests a jury to arrest its verdict of guilty and acquit the accused </w:t>
      </w:r>
    </w:p>
    <w:p w14:paraId="02C6B9E3" w14:textId="77777777" w:rsidR="00B878C5" w:rsidRPr="000C6994" w:rsidRDefault="00B878C5" w:rsidP="000C6994">
      <w:pPr>
        <w:spacing w:after="25" w:line="240" w:lineRule="auto"/>
        <w:ind w:left="705"/>
      </w:pPr>
    </w:p>
    <w:p w14:paraId="1CD5E959" w14:textId="77777777" w:rsidR="00B878C5" w:rsidRPr="000C6994" w:rsidRDefault="00B878C5" w:rsidP="000C6994">
      <w:pPr>
        <w:spacing w:after="183" w:line="240" w:lineRule="auto"/>
      </w:pPr>
    </w:p>
    <w:p w14:paraId="5565B16E" w14:textId="77777777" w:rsidR="00B878C5" w:rsidRPr="000C6994" w:rsidRDefault="00B878C5" w:rsidP="000C6994">
      <w:pPr>
        <w:spacing w:line="240" w:lineRule="auto"/>
        <w:rPr>
          <w:rFonts w:ascii="Calibri" w:eastAsia="Calibri" w:hAnsi="Calibri" w:cs="Calibri"/>
        </w:rPr>
      </w:pPr>
      <w:r w:rsidRPr="000C6994">
        <w:rPr>
          <w:rFonts w:ascii="Calibri" w:eastAsia="Calibri" w:hAnsi="Calibri" w:cs="Calibri"/>
          <w:b/>
        </w:rPr>
        <w:t>Appeals</w:t>
      </w:r>
      <w:r w:rsidRPr="000C6994">
        <w:t xml:space="preserve"> (refer to </w:t>
      </w:r>
      <w:proofErr w:type="spellStart"/>
      <w:r w:rsidRPr="000C6994">
        <w:t>pg</w:t>
      </w:r>
      <w:proofErr w:type="spellEnd"/>
      <w:r w:rsidRPr="000C6994">
        <w:t xml:space="preserve"> 297 for appeal process in </w:t>
      </w:r>
      <w:proofErr w:type="spellStart"/>
      <w:proofErr w:type="gramStart"/>
      <w:r w:rsidRPr="000C6994">
        <w:t>canada</w:t>
      </w:r>
      <w:proofErr w:type="spellEnd"/>
      <w:r w:rsidRPr="000C6994">
        <w:t>)</w:t>
      </w:r>
      <w:r w:rsidRPr="000C6994">
        <w:rPr>
          <w:rFonts w:ascii="Calibri" w:eastAsia="Calibri" w:hAnsi="Calibri" w:cs="Calibri"/>
        </w:rPr>
        <w:t>​</w:t>
      </w:r>
      <w:proofErr w:type="gramEnd"/>
      <w:r w:rsidRPr="000C6994">
        <w:rPr>
          <w:rFonts w:ascii="Calibri" w:eastAsia="Calibri" w:hAnsi="Calibri" w:cs="Calibri"/>
        </w:rPr>
        <w:t>:</w:t>
      </w:r>
    </w:p>
    <w:p w14:paraId="3954BF59" w14:textId="77777777" w:rsidR="00B878C5" w:rsidRPr="000C6994" w:rsidRDefault="00B878C5" w:rsidP="000C6994">
      <w:pPr>
        <w:numPr>
          <w:ilvl w:val="0"/>
          <w:numId w:val="17"/>
        </w:numPr>
        <w:spacing w:after="0" w:line="240" w:lineRule="auto"/>
        <w:ind w:hanging="360"/>
      </w:pPr>
      <w:r w:rsidRPr="000C6994">
        <w:t xml:space="preserve">Accused may appeal conviction if it involves </w:t>
      </w:r>
      <w:r w:rsidRPr="000C6994">
        <w:rPr>
          <w:rFonts w:ascii="Calibri" w:eastAsia="Calibri" w:hAnsi="Calibri" w:cs="Calibri"/>
          <w:b/>
        </w:rPr>
        <w:t>a point of law</w:t>
      </w:r>
      <w:r w:rsidRPr="000C6994">
        <w:rPr>
          <w:rFonts w:ascii="Calibri" w:eastAsia="Calibri" w:hAnsi="Calibri" w:cs="Calibri"/>
        </w:rPr>
        <w:t>​</w:t>
      </w:r>
      <w:r w:rsidRPr="000C6994">
        <w:t xml:space="preserve"> (the trial judge made an</w:t>
      </w:r>
      <w:r w:rsidRPr="000C6994">
        <w:rPr>
          <w:rFonts w:ascii="Calibri" w:eastAsia="Calibri" w:hAnsi="Calibri" w:cs="Calibri"/>
        </w:rPr>
        <w:t>​</w:t>
      </w:r>
      <w:r w:rsidRPr="000C6994">
        <w:t xml:space="preserve"> incorrect legal ruling), </w:t>
      </w:r>
      <w:r w:rsidRPr="000C6994">
        <w:rPr>
          <w:rFonts w:ascii="Calibri" w:eastAsia="Calibri" w:hAnsi="Calibri" w:cs="Calibri"/>
          <w:b/>
        </w:rPr>
        <w:t>a question of fact</w:t>
      </w:r>
      <w:r w:rsidRPr="000C6994">
        <w:rPr>
          <w:rFonts w:ascii="Calibri" w:eastAsia="Calibri" w:hAnsi="Calibri" w:cs="Calibri"/>
        </w:rPr>
        <w:t>​</w:t>
      </w:r>
      <w:r w:rsidRPr="000C6994">
        <w:t xml:space="preserve"> (trial judge drew the wrong inference from the</w:t>
      </w:r>
      <w:r w:rsidRPr="000C6994">
        <w:rPr>
          <w:rFonts w:ascii="Calibri" w:eastAsia="Calibri" w:hAnsi="Calibri" w:cs="Calibri"/>
        </w:rPr>
        <w:t>​</w:t>
      </w:r>
      <w:r w:rsidRPr="000C6994">
        <w:rPr>
          <w:rFonts w:ascii="Calibri" w:eastAsia="Calibri" w:hAnsi="Calibri" w:cs="Calibri"/>
        </w:rPr>
        <w:tab/>
      </w:r>
      <w:r w:rsidRPr="000C6994">
        <w:t xml:space="preserve"> facts of the case) or </w:t>
      </w:r>
      <w:r w:rsidRPr="000C6994">
        <w:rPr>
          <w:rFonts w:ascii="Calibri" w:eastAsia="Calibri" w:hAnsi="Calibri" w:cs="Calibri"/>
          <w:b/>
        </w:rPr>
        <w:t>length of the sentence</w:t>
      </w:r>
      <w:r w:rsidRPr="000C6994">
        <w:rPr>
          <w:rFonts w:ascii="Calibri" w:eastAsia="Calibri" w:hAnsi="Calibri" w:cs="Calibri"/>
        </w:rPr>
        <w:t>​</w:t>
      </w:r>
      <w:r w:rsidRPr="000C6994">
        <w:rPr>
          <w:rFonts w:ascii="Calibri" w:eastAsia="Calibri" w:hAnsi="Calibri" w:cs="Calibri"/>
          <w:b/>
        </w:rPr>
        <w:t xml:space="preserve"> </w:t>
      </w:r>
    </w:p>
    <w:p w14:paraId="033D92E0" w14:textId="77777777" w:rsidR="001C3F59" w:rsidRPr="000C6994" w:rsidRDefault="001C3F59" w:rsidP="000C6994">
      <w:pPr>
        <w:spacing w:after="48" w:line="240" w:lineRule="auto"/>
        <w:rPr>
          <w:b/>
        </w:rPr>
      </w:pPr>
      <w:r w:rsidRPr="000C6994">
        <w:rPr>
          <w:b/>
        </w:rPr>
        <w:t xml:space="preserve">The SCC decides which cases it will hear from 3 sources </w:t>
      </w:r>
    </w:p>
    <w:p w14:paraId="6C38512C" w14:textId="77777777" w:rsidR="001C3F59" w:rsidRPr="000C6994" w:rsidRDefault="001C3F59" w:rsidP="000C6994">
      <w:pPr>
        <w:numPr>
          <w:ilvl w:val="0"/>
          <w:numId w:val="18"/>
        </w:numPr>
        <w:spacing w:after="0" w:line="240" w:lineRule="auto"/>
        <w:ind w:hanging="360"/>
      </w:pPr>
      <w:r w:rsidRPr="000C6994">
        <w:rPr>
          <w:rFonts w:ascii="Calibri" w:eastAsia="Calibri" w:hAnsi="Calibri" w:cs="Calibri"/>
          <w:b/>
        </w:rPr>
        <w:t xml:space="preserve">Leave to appeal </w:t>
      </w:r>
      <w:r w:rsidRPr="000C6994">
        <w:t>-</w:t>
      </w:r>
      <w:r w:rsidRPr="000C6994">
        <w:rPr>
          <w:rFonts w:ascii="Calibri" w:eastAsia="Calibri" w:hAnsi="Calibri" w:cs="Calibri"/>
        </w:rPr>
        <w:t>​</w:t>
      </w:r>
      <w:r w:rsidRPr="000C6994">
        <w:t xml:space="preserve">appeals made by another court, typically provincial or federal. These cases involve a question of public importance or important issue of law </w:t>
      </w:r>
    </w:p>
    <w:p w14:paraId="478EEEDC" w14:textId="77777777" w:rsidR="001C3F59" w:rsidRPr="000C6994" w:rsidRDefault="001C3F59" w:rsidP="000C6994">
      <w:pPr>
        <w:numPr>
          <w:ilvl w:val="0"/>
          <w:numId w:val="18"/>
        </w:numPr>
        <w:spacing w:after="0" w:line="240" w:lineRule="auto"/>
        <w:ind w:hanging="360"/>
      </w:pPr>
      <w:r w:rsidRPr="000C6994">
        <w:rPr>
          <w:rFonts w:ascii="Calibri" w:eastAsia="Calibri" w:hAnsi="Calibri" w:cs="Calibri"/>
          <w:b/>
        </w:rPr>
        <w:t>As of right appeals</w:t>
      </w:r>
      <w:r w:rsidRPr="000C6994">
        <w:t xml:space="preserve"> - serious criminal cases where there is a dissent on a point of law in</w:t>
      </w:r>
      <w:r w:rsidRPr="000C6994">
        <w:rPr>
          <w:rFonts w:ascii="Calibri" w:eastAsia="Calibri" w:hAnsi="Calibri" w:cs="Calibri"/>
        </w:rPr>
        <w:t>​</w:t>
      </w:r>
      <w:r w:rsidRPr="000C6994">
        <w:rPr>
          <w:rFonts w:ascii="Calibri" w:eastAsia="Calibri" w:hAnsi="Calibri" w:cs="Calibri"/>
        </w:rPr>
        <w:tab/>
      </w:r>
      <w:r w:rsidRPr="000C6994">
        <w:t xml:space="preserve"> the court of appeal and appeals from provincial references </w:t>
      </w:r>
    </w:p>
    <w:p w14:paraId="516E51A7" w14:textId="77777777" w:rsidR="001C3F59" w:rsidRPr="000C6994" w:rsidRDefault="001C3F59" w:rsidP="000C6994">
      <w:pPr>
        <w:numPr>
          <w:ilvl w:val="0"/>
          <w:numId w:val="18"/>
        </w:numPr>
        <w:spacing w:after="0" w:line="240" w:lineRule="auto"/>
        <w:ind w:hanging="360"/>
      </w:pPr>
      <w:r w:rsidRPr="000C6994">
        <w:rPr>
          <w:rFonts w:ascii="Calibri" w:eastAsia="Calibri" w:hAnsi="Calibri" w:cs="Calibri"/>
          <w:b/>
        </w:rPr>
        <w:t>References</w:t>
      </w:r>
      <w:r w:rsidRPr="000C6994">
        <w:t xml:space="preserve"> - cases referred to the SCC by fed </w:t>
      </w:r>
      <w:proofErr w:type="spellStart"/>
      <w:r w:rsidRPr="000C6994">
        <w:t>govt</w:t>
      </w:r>
      <w:proofErr w:type="spellEnd"/>
      <w:r w:rsidRPr="000C6994">
        <w:t xml:space="preserve"> that often raise constitutional issues</w:t>
      </w:r>
      <w:r w:rsidRPr="000C6994">
        <w:rPr>
          <w:rFonts w:ascii="Calibri" w:eastAsia="Calibri" w:hAnsi="Calibri" w:cs="Calibri"/>
        </w:rPr>
        <w:t>​</w:t>
      </w:r>
    </w:p>
    <w:p w14:paraId="103F4472" w14:textId="77777777" w:rsidR="001C3F59" w:rsidRPr="000C6994" w:rsidRDefault="001C3F59" w:rsidP="000C6994">
      <w:pPr>
        <w:spacing w:after="0" w:line="240" w:lineRule="auto"/>
      </w:pPr>
    </w:p>
    <w:p w14:paraId="6631758B" w14:textId="77777777" w:rsidR="001C3F59" w:rsidRPr="000C6994" w:rsidRDefault="001C3F59" w:rsidP="000C6994">
      <w:pPr>
        <w:spacing w:after="0" w:line="240" w:lineRule="auto"/>
      </w:pPr>
      <w:r w:rsidRPr="000C6994">
        <w:t>Week 10</w:t>
      </w:r>
    </w:p>
    <w:p w14:paraId="1277552D" w14:textId="77777777" w:rsidR="001C3F59" w:rsidRPr="000C6994" w:rsidRDefault="001C3F59" w:rsidP="000C6994">
      <w:pPr>
        <w:spacing w:after="0" w:line="240" w:lineRule="auto"/>
      </w:pPr>
    </w:p>
    <w:p w14:paraId="070B669C" w14:textId="77777777" w:rsidR="001C3F59" w:rsidRPr="000C6994" w:rsidRDefault="001C3F59" w:rsidP="000C6994">
      <w:pPr>
        <w:pStyle w:val="Heading1"/>
        <w:spacing w:line="240" w:lineRule="auto"/>
        <w:ind w:left="-5" w:right="0"/>
      </w:pPr>
      <w:r w:rsidRPr="000C6994">
        <w:t>Sentences and dispositions</w:t>
      </w:r>
      <w:r w:rsidRPr="000C6994">
        <w:rPr>
          <w:rFonts w:ascii="Calibri" w:eastAsia="Calibri" w:hAnsi="Calibri" w:cs="Calibri"/>
        </w:rPr>
        <w:t xml:space="preserve"> </w:t>
      </w:r>
    </w:p>
    <w:p w14:paraId="5B6C182E" w14:textId="77777777" w:rsidR="00B878C5" w:rsidRPr="000C6994" w:rsidRDefault="001C3F59" w:rsidP="000C6994">
      <w:pPr>
        <w:pStyle w:val="ListParagraph"/>
        <w:numPr>
          <w:ilvl w:val="0"/>
          <w:numId w:val="19"/>
        </w:numPr>
        <w:spacing w:after="0" w:line="240" w:lineRule="auto"/>
      </w:pPr>
      <w:r w:rsidRPr="000C6994">
        <w:t>Split sentence: a combination of these punishments</w:t>
      </w:r>
    </w:p>
    <w:p w14:paraId="5CE88EAD" w14:textId="77777777" w:rsidR="001C3F59" w:rsidRPr="000C6994" w:rsidRDefault="001C3F59" w:rsidP="000C6994">
      <w:pPr>
        <w:spacing w:after="38" w:line="240" w:lineRule="auto"/>
        <w:ind w:left="-5" w:hanging="10"/>
      </w:pPr>
      <w:r w:rsidRPr="000C6994">
        <w:rPr>
          <w:rFonts w:ascii="Arial" w:eastAsia="Arial" w:hAnsi="Arial" w:cs="Arial"/>
          <w:b/>
        </w:rPr>
        <w:t>What are the philosophical rationales of sentencing?</w:t>
      </w:r>
      <w:r w:rsidRPr="000C6994">
        <w:rPr>
          <w:rFonts w:ascii="Calibri" w:eastAsia="Calibri" w:hAnsi="Calibri" w:cs="Calibri"/>
          <w:b/>
        </w:rPr>
        <w:t xml:space="preserve"> </w:t>
      </w:r>
    </w:p>
    <w:p w14:paraId="60B66740" w14:textId="77777777" w:rsidR="001C3F59" w:rsidRPr="000C6994" w:rsidRDefault="001C3F59" w:rsidP="000C6994">
      <w:pPr>
        <w:numPr>
          <w:ilvl w:val="0"/>
          <w:numId w:val="20"/>
        </w:numPr>
        <w:spacing w:after="26" w:line="240" w:lineRule="auto"/>
        <w:ind w:hanging="360"/>
      </w:pPr>
      <w:r w:rsidRPr="000C6994">
        <w:t xml:space="preserve">Deterrence, selective incapacitation, rehabilitation and justice </w:t>
      </w:r>
    </w:p>
    <w:p w14:paraId="50A3EB60" w14:textId="77777777" w:rsidR="001C3F59" w:rsidRPr="000C6994" w:rsidRDefault="001C3F59" w:rsidP="000C6994">
      <w:pPr>
        <w:numPr>
          <w:ilvl w:val="0"/>
          <w:numId w:val="20"/>
        </w:numPr>
        <w:spacing w:after="0" w:line="240" w:lineRule="auto"/>
        <w:ind w:hanging="360"/>
      </w:pPr>
      <w:r w:rsidRPr="000C6994">
        <w:t xml:space="preserve">Healing and restoration </w:t>
      </w:r>
      <w:r w:rsidRPr="000C6994">
        <w:rPr>
          <w:rFonts w:ascii="MS Gothic" w:eastAsia="MS Gothic" w:hAnsi="MS Gothic" w:cs="MS Gothic"/>
        </w:rPr>
        <w:t>→</w:t>
      </w:r>
      <w:r w:rsidRPr="000C6994">
        <w:t xml:space="preserve"> two of the newer ones </w:t>
      </w:r>
    </w:p>
    <w:p w14:paraId="3B8995A5" w14:textId="77777777" w:rsidR="001C3F59" w:rsidRPr="000C6994" w:rsidRDefault="001C3F59" w:rsidP="000C6994">
      <w:pPr>
        <w:spacing w:after="15" w:line="240" w:lineRule="auto"/>
      </w:pPr>
      <w:r w:rsidRPr="000C6994">
        <w:t xml:space="preserve"> </w:t>
      </w:r>
    </w:p>
    <w:p w14:paraId="7F85CD1D" w14:textId="4B1ABF74" w:rsidR="005C25E6" w:rsidRPr="005C25E6" w:rsidRDefault="001C3F59" w:rsidP="005C25E6">
      <w:pPr>
        <w:pStyle w:val="Heading1"/>
        <w:spacing w:line="240" w:lineRule="auto"/>
        <w:ind w:left="-5" w:right="0"/>
        <w:rPr>
          <w:rFonts w:ascii="Calibri" w:eastAsia="Calibri" w:hAnsi="Calibri" w:cs="Calibri"/>
        </w:rPr>
      </w:pPr>
      <w:r w:rsidRPr="000C6994">
        <w:t>Deterrence</w:t>
      </w:r>
      <w:r w:rsidRPr="000C6994">
        <w:rPr>
          <w:rFonts w:ascii="Calibri" w:eastAsia="Calibri" w:hAnsi="Calibri" w:cs="Calibri"/>
        </w:rPr>
        <w:t xml:space="preserve"> </w:t>
      </w:r>
    </w:p>
    <w:p w14:paraId="52E545F1" w14:textId="77777777" w:rsidR="005C25E6" w:rsidRDefault="005C25E6" w:rsidP="000C6994">
      <w:pPr>
        <w:numPr>
          <w:ilvl w:val="0"/>
          <w:numId w:val="21"/>
        </w:numPr>
        <w:spacing w:after="26" w:line="240" w:lineRule="auto"/>
        <w:ind w:hanging="360"/>
      </w:pPr>
      <w:r>
        <w:t>Refers to protection of society through the prevention of acts</w:t>
      </w:r>
    </w:p>
    <w:p w14:paraId="140B26F2" w14:textId="77777777" w:rsidR="005C25E6" w:rsidRDefault="005C25E6" w:rsidP="000C6994">
      <w:pPr>
        <w:numPr>
          <w:ilvl w:val="0"/>
          <w:numId w:val="21"/>
        </w:numPr>
        <w:spacing w:after="26" w:line="240" w:lineRule="auto"/>
        <w:ind w:hanging="360"/>
      </w:pPr>
      <w:r>
        <w:t>Punishing in accordance with their offence</w:t>
      </w:r>
    </w:p>
    <w:p w14:paraId="0917696B" w14:textId="37452B3A" w:rsidR="001C3F59" w:rsidRDefault="005C25E6" w:rsidP="000C6994">
      <w:pPr>
        <w:numPr>
          <w:ilvl w:val="0"/>
          <w:numId w:val="21"/>
        </w:numPr>
        <w:spacing w:after="26" w:line="240" w:lineRule="auto"/>
        <w:ind w:hanging="360"/>
      </w:pPr>
      <w:r>
        <w:t>Too lenient of a sentence = doesn’t scare criminal enough, will commit crime again</w:t>
      </w:r>
      <w:r w:rsidR="001C3F59" w:rsidRPr="000C6994">
        <w:t xml:space="preserve"> </w:t>
      </w:r>
    </w:p>
    <w:p w14:paraId="5C2FB0F6" w14:textId="177BF7C3" w:rsidR="005C25E6" w:rsidRPr="000C6994" w:rsidRDefault="005C25E6" w:rsidP="005C25E6">
      <w:pPr>
        <w:numPr>
          <w:ilvl w:val="0"/>
          <w:numId w:val="21"/>
        </w:numPr>
        <w:spacing w:after="26" w:line="240" w:lineRule="auto"/>
        <w:ind w:hanging="360"/>
      </w:pPr>
      <w:r w:rsidRPr="000C6994">
        <w:t xml:space="preserve">Specific deterrence </w:t>
      </w:r>
      <w:r w:rsidRPr="000C6994">
        <w:rPr>
          <w:rFonts w:ascii="MS Gothic" w:eastAsia="MS Gothic" w:hAnsi="MS Gothic" w:cs="MS Gothic"/>
        </w:rPr>
        <w:t>→</w:t>
      </w:r>
      <w:r w:rsidRPr="000C6994">
        <w:t xml:space="preserve"> attempts to discourage, through punishment, an individual offender from committing another crime (</w:t>
      </w:r>
      <w:proofErr w:type="spellStart"/>
      <w:r w:rsidRPr="000C6994">
        <w:t>recidivating</w:t>
      </w:r>
      <w:proofErr w:type="spellEnd"/>
      <w:r w:rsidRPr="000C6994">
        <w:t xml:space="preserve">) in the future </w:t>
      </w:r>
    </w:p>
    <w:p w14:paraId="6233DDC0" w14:textId="77777777" w:rsidR="001C3F59" w:rsidRPr="000C6994" w:rsidRDefault="001C3F59" w:rsidP="000C6994">
      <w:pPr>
        <w:numPr>
          <w:ilvl w:val="0"/>
          <w:numId w:val="21"/>
        </w:numPr>
        <w:spacing w:after="26" w:line="240" w:lineRule="auto"/>
        <w:ind w:hanging="360"/>
      </w:pPr>
      <w:r w:rsidRPr="000C6994">
        <w:t xml:space="preserve">General deterrence </w:t>
      </w:r>
      <w:r w:rsidRPr="000C6994">
        <w:rPr>
          <w:rFonts w:ascii="MS Gothic" w:eastAsia="MS Gothic" w:hAnsi="MS Gothic" w:cs="MS Gothic"/>
        </w:rPr>
        <w:t>→</w:t>
      </w:r>
      <w:r w:rsidRPr="000C6994">
        <w:t xml:space="preserve"> a sentence that is severe enough to stop people from committing crimes </w:t>
      </w:r>
    </w:p>
    <w:p w14:paraId="7ACEEB35" w14:textId="77777777" w:rsidR="001C3F59" w:rsidRDefault="001C3F59" w:rsidP="000C6994">
      <w:pPr>
        <w:numPr>
          <w:ilvl w:val="0"/>
          <w:numId w:val="21"/>
        </w:numPr>
        <w:spacing w:after="26" w:line="240" w:lineRule="auto"/>
        <w:ind w:hanging="360"/>
      </w:pPr>
      <w:r w:rsidRPr="000C6994">
        <w:t>Deterrence requires a balance between harsh and lenient sentences to prevent criminals from killing witnesses</w:t>
      </w:r>
    </w:p>
    <w:p w14:paraId="19ECD0BB" w14:textId="7ED2C587" w:rsidR="005C25E6" w:rsidRDefault="005C25E6" w:rsidP="000C6994">
      <w:pPr>
        <w:numPr>
          <w:ilvl w:val="0"/>
          <w:numId w:val="21"/>
        </w:numPr>
        <w:spacing w:after="26" w:line="240" w:lineRule="auto"/>
        <w:ind w:hanging="360"/>
      </w:pPr>
      <w:r>
        <w:t xml:space="preserve">Specific deterrence doesn’t stop </w:t>
      </w:r>
      <w:proofErr w:type="spellStart"/>
      <w:r>
        <w:t>ppl</w:t>
      </w:r>
      <w:proofErr w:type="spellEnd"/>
      <w:r>
        <w:t xml:space="preserve"> from committing a second crime once they serve their sentence for a first offence</w:t>
      </w:r>
    </w:p>
    <w:p w14:paraId="05573D2E" w14:textId="6224217C" w:rsidR="005C25E6" w:rsidRPr="000C6994" w:rsidRDefault="005C25E6" w:rsidP="000C6994">
      <w:pPr>
        <w:numPr>
          <w:ilvl w:val="0"/>
          <w:numId w:val="21"/>
        </w:numPr>
        <w:spacing w:after="26" w:line="240" w:lineRule="auto"/>
        <w:ind w:hanging="360"/>
      </w:pPr>
      <w:r>
        <w:t xml:space="preserve">Can be conflict between specific and general deterrence: anger management classes may be most effective for specific case but not for general </w:t>
      </w:r>
      <w:r w:rsidR="00B839AB">
        <w:t>deterrence</w:t>
      </w:r>
      <w:r>
        <w:t xml:space="preserve"> </w:t>
      </w:r>
    </w:p>
    <w:p w14:paraId="6F225600" w14:textId="77777777" w:rsidR="001C3F59" w:rsidRPr="000C6994" w:rsidRDefault="001C3F59" w:rsidP="000C6994">
      <w:pPr>
        <w:spacing w:after="26" w:line="240" w:lineRule="auto"/>
        <w:ind w:left="705"/>
      </w:pPr>
    </w:p>
    <w:p w14:paraId="134A20AF" w14:textId="77777777" w:rsidR="001C3F59" w:rsidRPr="000C6994" w:rsidRDefault="001C3F59" w:rsidP="000C6994">
      <w:pPr>
        <w:pStyle w:val="Heading1"/>
        <w:spacing w:line="240" w:lineRule="auto"/>
        <w:ind w:left="-5" w:right="0"/>
      </w:pPr>
      <w:r w:rsidRPr="000C6994">
        <w:t>Selective incapacitation</w:t>
      </w:r>
      <w:r w:rsidRPr="000C6994">
        <w:rPr>
          <w:rFonts w:ascii="Calibri" w:eastAsia="Calibri" w:hAnsi="Calibri" w:cs="Calibri"/>
        </w:rPr>
        <w:t xml:space="preserve"> </w:t>
      </w:r>
    </w:p>
    <w:p w14:paraId="1DD49598" w14:textId="77777777" w:rsidR="001C3F59" w:rsidRDefault="001C3F59" w:rsidP="000C6994">
      <w:pPr>
        <w:numPr>
          <w:ilvl w:val="0"/>
          <w:numId w:val="22"/>
        </w:numPr>
        <w:spacing w:after="26" w:line="240" w:lineRule="auto"/>
        <w:ind w:hanging="360"/>
      </w:pPr>
      <w:r w:rsidRPr="000C6994">
        <w:t xml:space="preserve">Selective incapacitation differs from deterrence in that it favours much longer sentences </w:t>
      </w:r>
    </w:p>
    <w:p w14:paraId="1F258B48" w14:textId="28AA29D0" w:rsidR="00B839AB" w:rsidRPr="000C6994" w:rsidRDefault="00B839AB" w:rsidP="000C6994">
      <w:pPr>
        <w:numPr>
          <w:ilvl w:val="0"/>
          <w:numId w:val="22"/>
        </w:numPr>
        <w:spacing w:after="26" w:line="240" w:lineRule="auto"/>
        <w:ind w:hanging="360"/>
      </w:pPr>
      <w:r>
        <w:t>Goal of incapacitation is to prevent future crimes by imprisoning individuals on the basis of their past criminal offences</w:t>
      </w:r>
    </w:p>
    <w:p w14:paraId="46E80C9E" w14:textId="76C5D438" w:rsidR="001C3F59" w:rsidRDefault="001C3F59" w:rsidP="005C25E6">
      <w:pPr>
        <w:numPr>
          <w:ilvl w:val="0"/>
          <w:numId w:val="22"/>
        </w:numPr>
        <w:spacing w:after="26" w:line="240" w:lineRule="auto"/>
        <w:ind w:hanging="360"/>
      </w:pPr>
      <w:r w:rsidRPr="000C6994">
        <w:t>Choosing to give harsh sentences to the most heinous criminal</w:t>
      </w:r>
    </w:p>
    <w:p w14:paraId="7692437A" w14:textId="3BE24DCC" w:rsidR="00B839AB" w:rsidRDefault="00B839AB" w:rsidP="005C25E6">
      <w:pPr>
        <w:numPr>
          <w:ilvl w:val="0"/>
          <w:numId w:val="22"/>
        </w:numPr>
        <w:spacing w:after="26" w:line="240" w:lineRule="auto"/>
        <w:ind w:hanging="360"/>
      </w:pPr>
      <w:r>
        <w:t>Example of today is “three strikes” model in US, in which individuals on third strike serve lengthy sentences</w:t>
      </w:r>
    </w:p>
    <w:p w14:paraId="4E2141C9" w14:textId="1A759BFC" w:rsidR="00BF1F3E" w:rsidRDefault="00BF1F3E" w:rsidP="005C25E6">
      <w:pPr>
        <w:numPr>
          <w:ilvl w:val="0"/>
          <w:numId w:val="22"/>
        </w:numPr>
        <w:spacing w:after="26" w:line="240" w:lineRule="auto"/>
        <w:ind w:hanging="360"/>
      </w:pPr>
      <w:r>
        <w:t>The approach is flawed because it doesn’t include proportionality for specific types of criminal offences</w:t>
      </w:r>
    </w:p>
    <w:p w14:paraId="595484C0" w14:textId="2CEDCB0B" w:rsidR="00BF1F3E" w:rsidRDefault="00BF1F3E" w:rsidP="005C25E6">
      <w:pPr>
        <w:numPr>
          <w:ilvl w:val="0"/>
          <w:numId w:val="22"/>
        </w:numPr>
        <w:spacing w:after="26" w:line="240" w:lineRule="auto"/>
        <w:ind w:hanging="360"/>
      </w:pPr>
      <w:r>
        <w:t xml:space="preserve">This approach only prevents criminals from committing crimes while in jail </w:t>
      </w:r>
    </w:p>
    <w:p w14:paraId="1E6B6ACC" w14:textId="77777777" w:rsidR="005C25E6" w:rsidRPr="000C6994" w:rsidRDefault="005C25E6" w:rsidP="005C25E6">
      <w:pPr>
        <w:spacing w:after="26" w:line="240" w:lineRule="auto"/>
        <w:ind w:left="345"/>
      </w:pPr>
    </w:p>
    <w:p w14:paraId="4F38DC0B" w14:textId="77777777" w:rsidR="001C3F59" w:rsidRPr="000C6994" w:rsidRDefault="001C3F59" w:rsidP="000C6994">
      <w:pPr>
        <w:pStyle w:val="Heading1"/>
        <w:spacing w:line="240" w:lineRule="auto"/>
        <w:ind w:left="-5" w:right="0"/>
      </w:pPr>
      <w:r w:rsidRPr="000C6994">
        <w:t>Rehabilitation</w:t>
      </w:r>
      <w:r w:rsidRPr="000C6994">
        <w:rPr>
          <w:rFonts w:ascii="Calibri" w:eastAsia="Calibri" w:hAnsi="Calibri" w:cs="Calibri"/>
        </w:rPr>
        <w:t xml:space="preserve"> </w:t>
      </w:r>
    </w:p>
    <w:p w14:paraId="535E793F" w14:textId="77777777" w:rsidR="001C3F59" w:rsidRDefault="001C3F59" w:rsidP="000C6994">
      <w:pPr>
        <w:numPr>
          <w:ilvl w:val="0"/>
          <w:numId w:val="23"/>
        </w:numPr>
        <w:spacing w:after="26" w:line="240" w:lineRule="auto"/>
        <w:ind w:hanging="360"/>
      </w:pPr>
      <w:r w:rsidRPr="000C6994">
        <w:t xml:space="preserve">Based on the belief that many but not all offenders can be treated in such a way that once released they will live crime-free lives in their communities </w:t>
      </w:r>
    </w:p>
    <w:p w14:paraId="0B141976" w14:textId="6EE90338" w:rsidR="007108F7" w:rsidRPr="000C6994" w:rsidRDefault="007108F7" w:rsidP="000C6994">
      <w:pPr>
        <w:numPr>
          <w:ilvl w:val="0"/>
          <w:numId w:val="23"/>
        </w:numPr>
        <w:spacing w:after="26" w:line="240" w:lineRule="auto"/>
        <w:ind w:hanging="360"/>
      </w:pPr>
      <w:r>
        <w:t>Attempts are made to “correct” behaviour of offenders through variety of programs</w:t>
      </w:r>
    </w:p>
    <w:p w14:paraId="6A5E4B43" w14:textId="77777777" w:rsidR="001C3F59" w:rsidRDefault="001C3F59" w:rsidP="000C6994">
      <w:pPr>
        <w:numPr>
          <w:ilvl w:val="0"/>
          <w:numId w:val="23"/>
        </w:numPr>
        <w:spacing w:after="26" w:line="240" w:lineRule="auto"/>
        <w:ind w:hanging="360"/>
      </w:pPr>
      <w:r w:rsidRPr="000C6994">
        <w:t xml:space="preserve">Purpose of this approach is to treat the social and psychological problems of offenders in the hope of returning them to society as law abiding citizens </w:t>
      </w:r>
    </w:p>
    <w:p w14:paraId="23C0334B" w14:textId="410F82A7" w:rsidR="007108F7" w:rsidRDefault="007108F7" w:rsidP="000C6994">
      <w:pPr>
        <w:numPr>
          <w:ilvl w:val="0"/>
          <w:numId w:val="23"/>
        </w:numPr>
        <w:spacing w:after="26" w:line="240" w:lineRule="auto"/>
        <w:ind w:hanging="360"/>
      </w:pPr>
      <w:r>
        <w:t xml:space="preserve">Rehabilitation does not always include imprisonment </w:t>
      </w:r>
    </w:p>
    <w:p w14:paraId="7C2D6EE1" w14:textId="0561E822" w:rsidR="007108F7" w:rsidRPr="000C6994" w:rsidRDefault="007108F7" w:rsidP="000C6994">
      <w:pPr>
        <w:numPr>
          <w:ilvl w:val="0"/>
          <w:numId w:val="23"/>
        </w:numPr>
        <w:spacing w:after="26" w:line="240" w:lineRule="auto"/>
        <w:ind w:hanging="360"/>
      </w:pPr>
      <w:r>
        <w:t xml:space="preserve">“Get tough” approach to sentencing is more successful in controlling crime but recent research shows that rehabilitation is successful when programs and offender needs are matched effectively </w:t>
      </w:r>
    </w:p>
    <w:p w14:paraId="3E7A4054" w14:textId="77777777" w:rsidR="001C3F59" w:rsidRPr="000C6994" w:rsidRDefault="001C3F59" w:rsidP="000C6994">
      <w:pPr>
        <w:spacing w:after="0" w:line="240" w:lineRule="auto"/>
      </w:pPr>
    </w:p>
    <w:p w14:paraId="73029B12" w14:textId="77777777" w:rsidR="001C3F59" w:rsidRPr="000C6994" w:rsidRDefault="001C3F59" w:rsidP="000C6994">
      <w:pPr>
        <w:pStyle w:val="Heading1"/>
        <w:spacing w:line="240" w:lineRule="auto"/>
        <w:ind w:left="-5" w:right="0"/>
      </w:pPr>
      <w:r w:rsidRPr="000C6994">
        <w:lastRenderedPageBreak/>
        <w:t>The justice model</w:t>
      </w:r>
      <w:r w:rsidRPr="000C6994">
        <w:rPr>
          <w:rFonts w:ascii="Calibri" w:eastAsia="Calibri" w:hAnsi="Calibri" w:cs="Calibri"/>
        </w:rPr>
        <w:t xml:space="preserve"> </w:t>
      </w:r>
    </w:p>
    <w:p w14:paraId="46040975" w14:textId="77777777" w:rsidR="001C3F59" w:rsidRDefault="001C3F59" w:rsidP="000C6994">
      <w:pPr>
        <w:numPr>
          <w:ilvl w:val="0"/>
          <w:numId w:val="24"/>
        </w:numPr>
        <w:spacing w:after="26" w:line="240" w:lineRule="auto"/>
        <w:ind w:hanging="360"/>
      </w:pPr>
      <w:r w:rsidRPr="000C6994">
        <w:t xml:space="preserve">Offenders should be punished no more or less severely than their actions warrant </w:t>
      </w:r>
    </w:p>
    <w:p w14:paraId="31819FF2" w14:textId="223BE275" w:rsidR="007108F7" w:rsidRPr="000C6994" w:rsidRDefault="007108F7" w:rsidP="007108F7">
      <w:pPr>
        <w:numPr>
          <w:ilvl w:val="0"/>
          <w:numId w:val="24"/>
        </w:numPr>
        <w:spacing w:after="26" w:line="240" w:lineRule="auto"/>
        <w:ind w:hanging="360"/>
      </w:pPr>
      <w:r>
        <w:t>Severity of sentence should depend on severity of crime</w:t>
      </w:r>
    </w:p>
    <w:p w14:paraId="23EBBA87" w14:textId="77777777" w:rsidR="001C3F59" w:rsidRDefault="001C3F59" w:rsidP="000C6994">
      <w:pPr>
        <w:numPr>
          <w:ilvl w:val="0"/>
          <w:numId w:val="24"/>
        </w:numPr>
        <w:spacing w:after="26" w:line="240" w:lineRule="auto"/>
        <w:ind w:hanging="360"/>
      </w:pPr>
      <w:r w:rsidRPr="000C6994">
        <w:t xml:space="preserve">Extralegal factors such as race, gender and social class are not to be considered </w:t>
      </w:r>
    </w:p>
    <w:p w14:paraId="199F15CF" w14:textId="01841526" w:rsidR="007108F7" w:rsidRPr="000C6994" w:rsidRDefault="007108F7" w:rsidP="000C6994">
      <w:pPr>
        <w:numPr>
          <w:ilvl w:val="0"/>
          <w:numId w:val="24"/>
        </w:numPr>
        <w:spacing w:after="26" w:line="240" w:lineRule="auto"/>
        <w:ind w:hanging="360"/>
      </w:pPr>
      <w:r>
        <w:t xml:space="preserve">Focuses on offender’s past behaviour as the rationale for sentencing rather than on their future criminality and the protection of society </w:t>
      </w:r>
    </w:p>
    <w:p w14:paraId="255F8B89" w14:textId="77777777" w:rsidR="001C3F59" w:rsidRDefault="001C3F59" w:rsidP="000C6994">
      <w:pPr>
        <w:numPr>
          <w:ilvl w:val="0"/>
          <w:numId w:val="24"/>
        </w:numPr>
        <w:spacing w:after="26" w:line="240" w:lineRule="auto"/>
        <w:ind w:hanging="360"/>
      </w:pPr>
      <w:r w:rsidRPr="000C6994">
        <w:t xml:space="preserve">Believes that sentences, while determinate, should be shorter rather than longer </w:t>
      </w:r>
    </w:p>
    <w:p w14:paraId="0576F0D4" w14:textId="77777777" w:rsidR="00767F28" w:rsidRDefault="007108F7" w:rsidP="000C6994">
      <w:pPr>
        <w:numPr>
          <w:ilvl w:val="0"/>
          <w:numId w:val="24"/>
        </w:numPr>
        <w:spacing w:after="26" w:line="240" w:lineRule="auto"/>
        <w:ind w:hanging="360"/>
      </w:pPr>
      <w:r>
        <w:t>But in contrast, supporters of deterrence and incapacitation approaches would prefer a longer sentence</w:t>
      </w:r>
    </w:p>
    <w:p w14:paraId="6416F8DF" w14:textId="77777777" w:rsidR="003B6A72" w:rsidRDefault="00767F28" w:rsidP="000C6994">
      <w:pPr>
        <w:numPr>
          <w:ilvl w:val="0"/>
          <w:numId w:val="24"/>
        </w:numPr>
        <w:spacing w:after="26" w:line="240" w:lineRule="auto"/>
        <w:ind w:hanging="360"/>
      </w:pPr>
      <w:r>
        <w:t xml:space="preserve">This model is not concerned with likelihood of treatment success or reduction in the crime rate </w:t>
      </w:r>
    </w:p>
    <w:p w14:paraId="6E6B700D" w14:textId="60567DD1" w:rsidR="007108F7" w:rsidRPr="000C6994" w:rsidRDefault="007108F7" w:rsidP="003B6A72">
      <w:pPr>
        <w:spacing w:after="26" w:line="240" w:lineRule="auto"/>
      </w:pPr>
      <w:r>
        <w:t xml:space="preserve"> </w:t>
      </w:r>
    </w:p>
    <w:p w14:paraId="4DDC65EE" w14:textId="1B3F3527" w:rsidR="003B6A72" w:rsidRPr="003B6A72" w:rsidRDefault="001C3F59" w:rsidP="000C6994">
      <w:pPr>
        <w:spacing w:line="240" w:lineRule="auto"/>
        <w:rPr>
          <w:rFonts w:ascii="Arial" w:eastAsia="Calibri" w:hAnsi="Arial" w:cs="Arial"/>
          <w:b/>
          <w:sz w:val="24"/>
          <w:szCs w:val="24"/>
        </w:rPr>
      </w:pPr>
      <w:r w:rsidRPr="000C6994">
        <w:rPr>
          <w:rFonts w:ascii="Arial" w:hAnsi="Arial" w:cs="Arial"/>
          <w:b/>
          <w:sz w:val="24"/>
          <w:szCs w:val="24"/>
        </w:rPr>
        <w:t>Healing</w:t>
      </w:r>
      <w:r w:rsidRPr="000C6994">
        <w:rPr>
          <w:rFonts w:ascii="Arial" w:eastAsia="Calibri" w:hAnsi="Arial" w:cs="Arial"/>
          <w:b/>
          <w:sz w:val="24"/>
          <w:szCs w:val="24"/>
        </w:rPr>
        <w:t xml:space="preserve"> </w:t>
      </w:r>
    </w:p>
    <w:p w14:paraId="7E5C7439" w14:textId="77777777" w:rsidR="001C3F59" w:rsidRDefault="001C3F59" w:rsidP="000C6994">
      <w:pPr>
        <w:numPr>
          <w:ilvl w:val="0"/>
          <w:numId w:val="25"/>
        </w:numPr>
        <w:spacing w:after="26" w:line="240" w:lineRule="auto"/>
        <w:ind w:hanging="360"/>
      </w:pPr>
      <w:r w:rsidRPr="000C6994">
        <w:t xml:space="preserve">Justice as a lived experience: a process of negotiation and agreement between parties to a conflict. By searching for truth in this sense, parties are able to comprehend each other’s position. This encourages a better understanding of their own behaviour </w:t>
      </w:r>
    </w:p>
    <w:p w14:paraId="62E6DCE7" w14:textId="446844A0" w:rsidR="003B6A72" w:rsidRPr="000C6994" w:rsidRDefault="003B6A72" w:rsidP="000C6994">
      <w:pPr>
        <w:numPr>
          <w:ilvl w:val="0"/>
          <w:numId w:val="25"/>
        </w:numPr>
        <w:spacing w:after="26" w:line="240" w:lineRule="auto"/>
        <w:ind w:hanging="360"/>
      </w:pPr>
      <w:r>
        <w:t xml:space="preserve">Justice as healing is concerned with equitable processes or ceremonies to resolve conflicts with more </w:t>
      </w:r>
      <w:r w:rsidR="007B1F52">
        <w:t xml:space="preserve">than </w:t>
      </w:r>
      <w:r>
        <w:t>substantive rules</w:t>
      </w:r>
    </w:p>
    <w:p w14:paraId="3BE3B401" w14:textId="77777777" w:rsidR="001C3F59" w:rsidRPr="000C6994" w:rsidRDefault="001C3F59" w:rsidP="000C6994">
      <w:pPr>
        <w:numPr>
          <w:ilvl w:val="0"/>
          <w:numId w:val="25"/>
        </w:numPr>
        <w:spacing w:after="26" w:line="240" w:lineRule="auto"/>
        <w:ind w:hanging="360"/>
      </w:pPr>
      <w:r w:rsidRPr="000C6994">
        <w:t xml:space="preserve">Sentencing circles provide the offender, victim and community to start healing process which can include: </w:t>
      </w:r>
    </w:p>
    <w:p w14:paraId="297D6999" w14:textId="77777777" w:rsidR="001C3F59" w:rsidRPr="000C6994" w:rsidRDefault="001C3F59" w:rsidP="000C6994">
      <w:pPr>
        <w:numPr>
          <w:ilvl w:val="0"/>
          <w:numId w:val="25"/>
        </w:numPr>
        <w:spacing w:after="26" w:line="240" w:lineRule="auto"/>
        <w:ind w:hanging="360"/>
      </w:pPr>
      <w:r w:rsidRPr="000C6994">
        <w:t xml:space="preserve">Peer counselling </w:t>
      </w:r>
    </w:p>
    <w:p w14:paraId="4B48E740" w14:textId="77777777" w:rsidR="001C3F59" w:rsidRPr="000C6994" w:rsidRDefault="001C3F59" w:rsidP="000C6994">
      <w:pPr>
        <w:numPr>
          <w:ilvl w:val="0"/>
          <w:numId w:val="25"/>
        </w:numPr>
        <w:spacing w:after="26" w:line="240" w:lineRule="auto"/>
        <w:ind w:hanging="360"/>
      </w:pPr>
      <w:r w:rsidRPr="000C6994">
        <w:t xml:space="preserve">Community service </w:t>
      </w:r>
    </w:p>
    <w:p w14:paraId="46DC65D4" w14:textId="77777777" w:rsidR="001C3F59" w:rsidRDefault="001C3F59" w:rsidP="000C6994">
      <w:pPr>
        <w:numPr>
          <w:ilvl w:val="0"/>
          <w:numId w:val="25"/>
        </w:numPr>
        <w:spacing w:after="26" w:line="240" w:lineRule="auto"/>
        <w:ind w:hanging="360"/>
      </w:pPr>
      <w:r w:rsidRPr="000C6994">
        <w:t xml:space="preserve">Forgiveness/sacrifice ceremonies (aboriginals) </w:t>
      </w:r>
    </w:p>
    <w:p w14:paraId="7125AFF6" w14:textId="77777777" w:rsidR="003B6A72" w:rsidRPr="000C6994" w:rsidRDefault="003B6A72" w:rsidP="003B6A72">
      <w:pPr>
        <w:spacing w:after="26" w:line="240" w:lineRule="auto"/>
      </w:pPr>
    </w:p>
    <w:p w14:paraId="147F079C" w14:textId="33B1BE30" w:rsidR="003B4313" w:rsidRDefault="001C3F59" w:rsidP="003B4313">
      <w:pPr>
        <w:spacing w:line="240" w:lineRule="auto"/>
        <w:rPr>
          <w:rFonts w:ascii="Arial" w:eastAsia="Calibri" w:hAnsi="Arial" w:cs="Arial"/>
          <w:b/>
          <w:sz w:val="24"/>
          <w:szCs w:val="24"/>
        </w:rPr>
      </w:pPr>
      <w:r w:rsidRPr="000C6994">
        <w:rPr>
          <w:rFonts w:ascii="Arial" w:hAnsi="Arial" w:cs="Arial"/>
          <w:b/>
          <w:sz w:val="24"/>
          <w:szCs w:val="24"/>
        </w:rPr>
        <w:t>Restoration</w:t>
      </w:r>
      <w:r w:rsidRPr="000C6994">
        <w:rPr>
          <w:rFonts w:ascii="Arial" w:eastAsia="Calibri" w:hAnsi="Arial" w:cs="Arial"/>
          <w:b/>
          <w:sz w:val="24"/>
          <w:szCs w:val="24"/>
        </w:rPr>
        <w:t xml:space="preserve"> </w:t>
      </w:r>
    </w:p>
    <w:p w14:paraId="5A39D7CE" w14:textId="28FAABDF" w:rsidR="003B4313" w:rsidRDefault="003B4313" w:rsidP="003B4313">
      <w:pPr>
        <w:spacing w:line="240" w:lineRule="auto"/>
        <w:ind w:firstLine="345"/>
        <w:rPr>
          <w:rFonts w:ascii="Calibri" w:eastAsia="Calibri" w:hAnsi="Calibri" w:cs="Calibri"/>
        </w:rPr>
      </w:pPr>
      <w:r w:rsidRPr="003B4313">
        <w:rPr>
          <w:rFonts w:ascii="Arial" w:eastAsia="Calibri" w:hAnsi="Arial" w:cs="Arial"/>
        </w:rPr>
        <w:t>-</w:t>
      </w:r>
      <w:r w:rsidRPr="003B4313">
        <w:rPr>
          <w:rFonts w:ascii="Calibri" w:eastAsia="Calibri" w:hAnsi="Calibri" w:cs="Calibri"/>
        </w:rPr>
        <w:t xml:space="preserve"> </w:t>
      </w:r>
      <w:r>
        <w:rPr>
          <w:rFonts w:ascii="Calibri" w:eastAsia="Calibri" w:hAnsi="Calibri" w:cs="Calibri"/>
          <w:b/>
        </w:rPr>
        <w:tab/>
      </w:r>
      <w:r>
        <w:rPr>
          <w:rFonts w:ascii="Calibri" w:eastAsia="Calibri" w:hAnsi="Calibri" w:cs="Calibri"/>
        </w:rPr>
        <w:t xml:space="preserve">focuses on repairing the harm that has been done as a result of the crime </w:t>
      </w:r>
    </w:p>
    <w:p w14:paraId="4281B0FB" w14:textId="046F69A6" w:rsidR="003B4313" w:rsidRDefault="003B4313" w:rsidP="003B4313">
      <w:pPr>
        <w:spacing w:line="240" w:lineRule="auto"/>
        <w:ind w:firstLine="345"/>
        <w:rPr>
          <w:rFonts w:ascii="Calibri" w:eastAsia="Calibri" w:hAnsi="Calibri" w:cs="Calibri"/>
        </w:rPr>
      </w:pPr>
      <w:r>
        <w:rPr>
          <w:rFonts w:ascii="Calibri" w:eastAsia="Calibri" w:hAnsi="Calibri" w:cs="Calibri"/>
        </w:rPr>
        <w:t>-</w:t>
      </w:r>
      <w:r>
        <w:rPr>
          <w:rFonts w:ascii="Calibri" w:eastAsia="Calibri" w:hAnsi="Calibri" w:cs="Calibri"/>
        </w:rPr>
        <w:tab/>
        <w:t xml:space="preserve">Crime should not punish or rehabilitate the offender but should set the conditions for repairing </w:t>
      </w:r>
      <w:r>
        <w:rPr>
          <w:rFonts w:ascii="Calibri" w:eastAsia="Calibri" w:hAnsi="Calibri" w:cs="Calibri"/>
        </w:rPr>
        <w:tab/>
        <w:t>as much harm as possible caused by the offender</w:t>
      </w:r>
    </w:p>
    <w:p w14:paraId="4134BE53" w14:textId="1F7658C3" w:rsidR="003B4313" w:rsidRPr="003B4313" w:rsidRDefault="003B4313" w:rsidP="003B4313">
      <w:pPr>
        <w:spacing w:line="240" w:lineRule="auto"/>
        <w:ind w:firstLine="345"/>
        <w:rPr>
          <w:rFonts w:ascii="Calibri" w:eastAsia="Calibri" w:hAnsi="Calibri" w:cs="Calibri"/>
        </w:rPr>
      </w:pPr>
      <w:r>
        <w:rPr>
          <w:rFonts w:ascii="Calibri" w:eastAsia="Calibri" w:hAnsi="Calibri" w:cs="Calibri"/>
        </w:rPr>
        <w:t>-</w:t>
      </w:r>
      <w:r>
        <w:rPr>
          <w:rFonts w:ascii="Calibri" w:eastAsia="Calibri" w:hAnsi="Calibri" w:cs="Calibri"/>
        </w:rPr>
        <w:tab/>
        <w:t xml:space="preserve">Sentences would be shorter in this model than under the incapacitation model </w:t>
      </w:r>
    </w:p>
    <w:p w14:paraId="24EF57F2" w14:textId="15345A75" w:rsidR="003B4313" w:rsidRPr="000C6994" w:rsidRDefault="001C3F59" w:rsidP="003B4313">
      <w:pPr>
        <w:numPr>
          <w:ilvl w:val="0"/>
          <w:numId w:val="26"/>
        </w:numPr>
        <w:spacing w:after="184" w:line="240" w:lineRule="auto"/>
        <w:ind w:hanging="360"/>
      </w:pPr>
      <w:r w:rsidRPr="000C6994">
        <w:rPr>
          <w:rFonts w:ascii="Calibri" w:eastAsia="Calibri" w:hAnsi="Calibri" w:cs="Calibri"/>
          <w:b/>
        </w:rPr>
        <w:t>parsimony:</w:t>
      </w:r>
      <w:r w:rsidRPr="000C6994">
        <w:t xml:space="preserve"> criminal justice authorities must be able to justify the sentences handed out</w:t>
      </w:r>
      <w:r w:rsidRPr="000C6994">
        <w:rPr>
          <w:rFonts w:ascii="Calibri" w:eastAsia="Calibri" w:hAnsi="Calibri" w:cs="Calibri"/>
        </w:rPr>
        <w:t>​</w:t>
      </w:r>
      <w:r w:rsidRPr="000C6994">
        <w:rPr>
          <w:rFonts w:ascii="Calibri" w:eastAsia="Calibri" w:hAnsi="Calibri" w:cs="Calibri"/>
        </w:rPr>
        <w:tab/>
      </w:r>
      <w:r w:rsidRPr="000C6994">
        <w:t xml:space="preserve"> </w:t>
      </w:r>
    </w:p>
    <w:p w14:paraId="0822BA6A" w14:textId="2CE885DB" w:rsidR="001C3F59" w:rsidRPr="000C6994" w:rsidRDefault="001C3F59" w:rsidP="000C6994">
      <w:pPr>
        <w:numPr>
          <w:ilvl w:val="0"/>
          <w:numId w:val="26"/>
        </w:numPr>
        <w:spacing w:after="0" w:line="240" w:lineRule="auto"/>
        <w:ind w:hanging="360"/>
      </w:pPr>
      <w:r w:rsidRPr="000C6994">
        <w:rPr>
          <w:rFonts w:ascii="Calibri" w:eastAsia="Calibri" w:hAnsi="Calibri" w:cs="Calibri"/>
          <w:b/>
        </w:rPr>
        <w:t>Control:</w:t>
      </w:r>
      <w:r w:rsidRPr="000C6994">
        <w:t xml:space="preserve"> over those who have power by virtue of their positions within the justice</w:t>
      </w:r>
      <w:r w:rsidRPr="000C6994">
        <w:rPr>
          <w:rFonts w:ascii="Calibri" w:eastAsia="Calibri" w:hAnsi="Calibri" w:cs="Calibri"/>
        </w:rPr>
        <w:t>​</w:t>
      </w:r>
      <w:r w:rsidRPr="000C6994">
        <w:t xml:space="preserve"> system </w:t>
      </w:r>
    </w:p>
    <w:p w14:paraId="37561C72" w14:textId="77777777" w:rsidR="001C3F59" w:rsidRPr="000C6994" w:rsidRDefault="001C3F59" w:rsidP="000C6994">
      <w:pPr>
        <w:numPr>
          <w:ilvl w:val="0"/>
          <w:numId w:val="26"/>
        </w:numPr>
        <w:spacing w:after="0" w:line="240" w:lineRule="auto"/>
        <w:ind w:hanging="360"/>
      </w:pPr>
      <w:r w:rsidRPr="000C6994">
        <w:rPr>
          <w:rFonts w:ascii="Calibri" w:eastAsia="Calibri" w:hAnsi="Calibri" w:cs="Calibri"/>
          <w:b/>
        </w:rPr>
        <w:t>Reprobation:</w:t>
      </w:r>
      <w:r w:rsidRPr="000C6994">
        <w:t xml:space="preserve"> the justice system should place offenders in positions where they can</w:t>
      </w:r>
      <w:r w:rsidRPr="000C6994">
        <w:rPr>
          <w:rFonts w:ascii="Calibri" w:eastAsia="Calibri" w:hAnsi="Calibri" w:cs="Calibri"/>
        </w:rPr>
        <w:t>​</w:t>
      </w:r>
      <w:r w:rsidRPr="000C6994">
        <w:rPr>
          <w:rFonts w:ascii="Calibri" w:eastAsia="Calibri" w:hAnsi="Calibri" w:cs="Calibri"/>
        </w:rPr>
        <w:tab/>
      </w:r>
      <w:r w:rsidRPr="000C6994">
        <w:t xml:space="preserve"> experience community disapproval </w:t>
      </w:r>
    </w:p>
    <w:p w14:paraId="44DA15FF" w14:textId="6C66B55A" w:rsidR="003B4313" w:rsidRDefault="001C3F59" w:rsidP="003B4313">
      <w:pPr>
        <w:numPr>
          <w:ilvl w:val="0"/>
          <w:numId w:val="26"/>
        </w:numPr>
        <w:spacing w:after="143" w:line="240" w:lineRule="auto"/>
        <w:ind w:hanging="360"/>
      </w:pPr>
      <w:r w:rsidRPr="000C6994">
        <w:rPr>
          <w:rFonts w:ascii="Calibri" w:eastAsia="Calibri" w:hAnsi="Calibri" w:cs="Calibri"/>
          <w:b/>
        </w:rPr>
        <w:t xml:space="preserve">Reintegration: </w:t>
      </w:r>
      <w:r w:rsidRPr="000C6994">
        <w:t>of offenders back into society</w:t>
      </w:r>
      <w:r w:rsidRPr="000C6994">
        <w:rPr>
          <w:rFonts w:ascii="Calibri" w:eastAsia="Calibri" w:hAnsi="Calibri" w:cs="Calibri"/>
        </w:rPr>
        <w:t>​</w:t>
      </w:r>
      <w:r w:rsidRPr="000C6994">
        <w:rPr>
          <w:rFonts w:ascii="Calibri" w:eastAsia="Calibri" w:hAnsi="Calibri" w:cs="Calibri"/>
        </w:rPr>
        <w:tab/>
      </w:r>
    </w:p>
    <w:p w14:paraId="3B48282B" w14:textId="77777777" w:rsidR="003B4313" w:rsidRPr="000C6994" w:rsidRDefault="003B4313" w:rsidP="003B4313">
      <w:pPr>
        <w:spacing w:after="143" w:line="240" w:lineRule="auto"/>
      </w:pPr>
    </w:p>
    <w:p w14:paraId="4EA74A92" w14:textId="77777777" w:rsidR="001C3F59" w:rsidRPr="000C6994" w:rsidRDefault="001C3F59" w:rsidP="000C6994">
      <w:pPr>
        <w:pStyle w:val="Heading1"/>
        <w:spacing w:line="240" w:lineRule="auto"/>
        <w:ind w:left="-5" w:right="0"/>
      </w:pPr>
      <w:r w:rsidRPr="000C6994">
        <w:t>Sentencing patterns in Canada</w:t>
      </w:r>
      <w:r w:rsidRPr="000C6994">
        <w:rPr>
          <w:rFonts w:ascii="Calibri" w:eastAsia="Calibri" w:hAnsi="Calibri" w:cs="Calibri"/>
        </w:rPr>
        <w:t xml:space="preserve"> </w:t>
      </w:r>
    </w:p>
    <w:p w14:paraId="02E4A460" w14:textId="77777777" w:rsidR="001C3F59" w:rsidRPr="000C6994" w:rsidRDefault="001C3F59" w:rsidP="000C6994">
      <w:pPr>
        <w:numPr>
          <w:ilvl w:val="0"/>
          <w:numId w:val="27"/>
        </w:numPr>
        <w:spacing w:after="26" w:line="240" w:lineRule="auto"/>
        <w:ind w:hanging="360"/>
      </w:pPr>
      <w:r w:rsidRPr="000C6994">
        <w:t xml:space="preserve">During 2011-2012 the most frequent offences were impaired driving, theft, common assault, failure to comply with a court order and breach of probation </w:t>
      </w:r>
    </w:p>
    <w:p w14:paraId="1882A87B" w14:textId="77777777" w:rsidR="001C3F59" w:rsidRPr="000C6994" w:rsidRDefault="001C3F59" w:rsidP="000C6994">
      <w:pPr>
        <w:pStyle w:val="Heading1"/>
        <w:spacing w:line="240" w:lineRule="auto"/>
        <w:ind w:left="-5" w:right="0"/>
      </w:pPr>
      <w:r w:rsidRPr="000C6994">
        <w:t>Sentencing law in Canada</w:t>
      </w:r>
      <w:r w:rsidRPr="000C6994">
        <w:rPr>
          <w:rFonts w:ascii="Calibri" w:eastAsia="Calibri" w:hAnsi="Calibri" w:cs="Calibri"/>
        </w:rPr>
        <w:t xml:space="preserve"> </w:t>
      </w:r>
    </w:p>
    <w:p w14:paraId="6786339A" w14:textId="77777777" w:rsidR="001C3F59" w:rsidRPr="000C6994" w:rsidRDefault="001C3F59" w:rsidP="000C6994">
      <w:pPr>
        <w:tabs>
          <w:tab w:val="center" w:pos="397"/>
          <w:tab w:val="center" w:pos="1671"/>
        </w:tabs>
        <w:spacing w:line="240" w:lineRule="auto"/>
      </w:pPr>
      <w:r w:rsidRPr="000C6994">
        <w:rPr>
          <w:rFonts w:ascii="Calibri" w:eastAsia="Calibri" w:hAnsi="Calibri" w:cs="Calibri"/>
        </w:rPr>
        <w:tab/>
      </w:r>
      <w:r w:rsidRPr="000C6994">
        <w:t>-</w:t>
      </w:r>
      <w:r w:rsidRPr="000C6994">
        <w:tab/>
        <w:t xml:space="preserve">Bill C-41 objectives:  </w:t>
      </w:r>
    </w:p>
    <w:p w14:paraId="22767F47" w14:textId="77777777" w:rsidR="001C3F59" w:rsidRPr="006561C6" w:rsidRDefault="001C3F59" w:rsidP="000C6994">
      <w:pPr>
        <w:numPr>
          <w:ilvl w:val="0"/>
          <w:numId w:val="28"/>
        </w:numPr>
        <w:spacing w:after="26" w:line="240" w:lineRule="auto"/>
        <w:ind w:hanging="360"/>
        <w:rPr>
          <w:highlight w:val="yellow"/>
        </w:rPr>
      </w:pPr>
      <w:r w:rsidRPr="006561C6">
        <w:rPr>
          <w:highlight w:val="yellow"/>
        </w:rPr>
        <w:lastRenderedPageBreak/>
        <w:t xml:space="preserve">To provide a consistent framework of policy and process in sentencing matters </w:t>
      </w:r>
    </w:p>
    <w:p w14:paraId="36FD8296" w14:textId="77777777" w:rsidR="001C3F59" w:rsidRPr="006561C6" w:rsidRDefault="001C3F59" w:rsidP="000C6994">
      <w:pPr>
        <w:numPr>
          <w:ilvl w:val="0"/>
          <w:numId w:val="28"/>
        </w:numPr>
        <w:spacing w:after="26" w:line="240" w:lineRule="auto"/>
        <w:ind w:hanging="360"/>
        <w:rPr>
          <w:highlight w:val="yellow"/>
        </w:rPr>
      </w:pPr>
      <w:r w:rsidRPr="006561C6">
        <w:rPr>
          <w:highlight w:val="yellow"/>
        </w:rPr>
        <w:t xml:space="preserve">To create a system of sentencing policy and process approved by parliament </w:t>
      </w:r>
    </w:p>
    <w:p w14:paraId="36878C62" w14:textId="77777777" w:rsidR="001C3F59" w:rsidRPr="006561C6" w:rsidRDefault="001C3F59" w:rsidP="000C6994">
      <w:pPr>
        <w:numPr>
          <w:ilvl w:val="0"/>
          <w:numId w:val="28"/>
        </w:numPr>
        <w:spacing w:after="26" w:line="240" w:lineRule="auto"/>
        <w:ind w:hanging="360"/>
        <w:rPr>
          <w:highlight w:val="yellow"/>
        </w:rPr>
      </w:pPr>
      <w:r w:rsidRPr="006561C6">
        <w:rPr>
          <w:highlight w:val="yellow"/>
        </w:rPr>
        <w:t xml:space="preserve">To increase public accessibility to the law relating to sentencing </w:t>
      </w:r>
    </w:p>
    <w:p w14:paraId="092167EB" w14:textId="77777777" w:rsidR="001C3F59" w:rsidRPr="000C6994" w:rsidRDefault="001C3F59" w:rsidP="000C6994">
      <w:pPr>
        <w:spacing w:after="29" w:line="240" w:lineRule="auto"/>
      </w:pPr>
      <w:r w:rsidRPr="000C6994">
        <w:t xml:space="preserve"> </w:t>
      </w:r>
    </w:p>
    <w:p w14:paraId="619C4D74" w14:textId="77777777" w:rsidR="001C3F59" w:rsidRPr="000C6994" w:rsidRDefault="001C3F59" w:rsidP="000C6994">
      <w:pPr>
        <w:numPr>
          <w:ilvl w:val="0"/>
          <w:numId w:val="29"/>
        </w:numPr>
        <w:spacing w:after="5" w:line="240" w:lineRule="auto"/>
        <w:ind w:hanging="360"/>
      </w:pPr>
      <w:r w:rsidRPr="000C6994">
        <w:t xml:space="preserve">Fundamental principle of sentencing: a sentence must be proportionate to the seriousness of the offence and the degree of responsibility of the offenders </w:t>
      </w:r>
    </w:p>
    <w:p w14:paraId="445445FD" w14:textId="77777777" w:rsidR="001C3F59" w:rsidRPr="000C6994" w:rsidRDefault="001C3F59" w:rsidP="000C6994">
      <w:pPr>
        <w:spacing w:after="38" w:line="240" w:lineRule="auto"/>
        <w:ind w:left="-5" w:hanging="10"/>
      </w:pPr>
      <w:r w:rsidRPr="000C6994">
        <w:rPr>
          <w:rFonts w:ascii="Arial" w:eastAsia="Arial" w:hAnsi="Arial" w:cs="Arial"/>
          <w:b/>
        </w:rPr>
        <w:t>How do judges decide on a sentence?</w:t>
      </w:r>
      <w:r w:rsidRPr="000C6994">
        <w:rPr>
          <w:rFonts w:ascii="Calibri" w:eastAsia="Calibri" w:hAnsi="Calibri" w:cs="Calibri"/>
          <w:b/>
        </w:rPr>
        <w:t xml:space="preserve"> </w:t>
      </w:r>
    </w:p>
    <w:p w14:paraId="700DD57F" w14:textId="77777777" w:rsidR="001C3F59" w:rsidRPr="000C6994" w:rsidRDefault="001C3F59" w:rsidP="000C6994">
      <w:pPr>
        <w:numPr>
          <w:ilvl w:val="0"/>
          <w:numId w:val="29"/>
        </w:numPr>
        <w:spacing w:after="26" w:line="240" w:lineRule="auto"/>
        <w:ind w:hanging="360"/>
      </w:pPr>
      <w:r w:rsidRPr="000C6994">
        <w:t xml:space="preserve">A few of the sentencing principles that judges must follow: </w:t>
      </w:r>
    </w:p>
    <w:p w14:paraId="5DC45A21" w14:textId="77777777" w:rsidR="001C3F59" w:rsidRPr="000C6994" w:rsidRDefault="001C3F59" w:rsidP="000C6994">
      <w:pPr>
        <w:numPr>
          <w:ilvl w:val="0"/>
          <w:numId w:val="30"/>
        </w:numPr>
        <w:spacing w:after="26" w:line="240" w:lineRule="auto"/>
        <w:ind w:hanging="360"/>
      </w:pPr>
      <w:r w:rsidRPr="000C6994">
        <w:t xml:space="preserve">Prevalence of crime in a certain area should not be the primary consideration in sentencing (e.g. this person committed a break &amp; enter, and in that area, break and enters are very common, therefore he should receive a one year sentence but this is actually </w:t>
      </w:r>
      <w:proofErr w:type="spellStart"/>
      <w:r w:rsidRPr="000C6994">
        <w:t>disportionate</w:t>
      </w:r>
      <w:proofErr w:type="spellEnd"/>
      <w:r w:rsidRPr="000C6994">
        <w:t xml:space="preserve"> to the crime) </w:t>
      </w:r>
    </w:p>
    <w:p w14:paraId="50C27A88" w14:textId="77777777" w:rsidR="001C3F59" w:rsidRPr="000E744A" w:rsidRDefault="001C3F59" w:rsidP="000C6994">
      <w:pPr>
        <w:numPr>
          <w:ilvl w:val="0"/>
          <w:numId w:val="30"/>
        </w:numPr>
        <w:spacing w:after="26" w:line="240" w:lineRule="auto"/>
        <w:ind w:hanging="360"/>
        <w:rPr>
          <w:highlight w:val="yellow"/>
        </w:rPr>
      </w:pPr>
      <w:r w:rsidRPr="000E744A">
        <w:rPr>
          <w:highlight w:val="yellow"/>
        </w:rPr>
        <w:t xml:space="preserve">A custodial sentence on a first time offender should not be imposed without a pre-sentence report or other clear info about the accused’s background/circumstances </w:t>
      </w:r>
    </w:p>
    <w:p w14:paraId="4FE38561" w14:textId="77777777" w:rsidR="001C3F59" w:rsidRPr="000C6994" w:rsidRDefault="001C3F59" w:rsidP="000C6994">
      <w:pPr>
        <w:numPr>
          <w:ilvl w:val="0"/>
          <w:numId w:val="30"/>
        </w:numPr>
        <w:spacing w:after="26" w:line="240" w:lineRule="auto"/>
        <w:ind w:hanging="360"/>
      </w:pPr>
      <w:r w:rsidRPr="000C6994">
        <w:t xml:space="preserve">Proportionality requires the sentence to reflect the serious of offence, culpability of offender and harm caused </w:t>
      </w:r>
    </w:p>
    <w:p w14:paraId="6680A923" w14:textId="77777777" w:rsidR="001C3F59" w:rsidRPr="000C6994" w:rsidRDefault="001C3F59" w:rsidP="000C6994">
      <w:pPr>
        <w:numPr>
          <w:ilvl w:val="0"/>
          <w:numId w:val="30"/>
        </w:numPr>
        <w:spacing w:after="26" w:line="240" w:lineRule="auto"/>
        <w:ind w:hanging="360"/>
      </w:pPr>
      <w:r w:rsidRPr="000C6994">
        <w:t xml:space="preserve">Role of the courts require the imposition of appropriate sentences, not unduly harsh ones </w:t>
      </w:r>
    </w:p>
    <w:p w14:paraId="70E587D1" w14:textId="77777777" w:rsidR="001C3F59" w:rsidRPr="000C6994" w:rsidRDefault="001C3F59" w:rsidP="000C6994">
      <w:pPr>
        <w:numPr>
          <w:ilvl w:val="0"/>
          <w:numId w:val="31"/>
        </w:numPr>
        <w:spacing w:after="26" w:line="240" w:lineRule="auto"/>
      </w:pPr>
      <w:r w:rsidRPr="000C6994">
        <w:t xml:space="preserve">But this doesn’t mean </w:t>
      </w:r>
      <w:proofErr w:type="spellStart"/>
      <w:r w:rsidRPr="000C6994">
        <w:t>judge’s</w:t>
      </w:r>
      <w:proofErr w:type="spellEnd"/>
      <w:r w:rsidRPr="000C6994">
        <w:t xml:space="preserve"> can choose any punishment they wish, they are governed by these three factors </w:t>
      </w:r>
    </w:p>
    <w:p w14:paraId="3098508B" w14:textId="77777777" w:rsidR="001C3F59" w:rsidRPr="000C6994" w:rsidRDefault="001C3F59" w:rsidP="000C6994">
      <w:pPr>
        <w:numPr>
          <w:ilvl w:val="0"/>
          <w:numId w:val="32"/>
        </w:numPr>
        <w:spacing w:after="26" w:line="240" w:lineRule="auto"/>
        <w:ind w:hanging="360"/>
      </w:pPr>
      <w:r w:rsidRPr="000C6994">
        <w:t xml:space="preserve">The direction given in the statutes (like the criminal code) in relation to the particular offence </w:t>
      </w:r>
    </w:p>
    <w:p w14:paraId="5E56A276" w14:textId="77777777" w:rsidR="001C3F59" w:rsidRPr="009D0244" w:rsidRDefault="001C3F59" w:rsidP="000C6994">
      <w:pPr>
        <w:numPr>
          <w:ilvl w:val="0"/>
          <w:numId w:val="32"/>
        </w:numPr>
        <w:spacing w:after="26" w:line="240" w:lineRule="auto"/>
        <w:ind w:hanging="360"/>
        <w:rPr>
          <w:highlight w:val="yellow"/>
        </w:rPr>
      </w:pPr>
      <w:r w:rsidRPr="009D0244">
        <w:rPr>
          <w:highlight w:val="yellow"/>
        </w:rPr>
        <w:t xml:space="preserve">Rules and principles that offer guidance to the judge as to which dispositions should be used </w:t>
      </w:r>
    </w:p>
    <w:p w14:paraId="3CA36B06" w14:textId="77777777" w:rsidR="001C3F59" w:rsidRDefault="001C3F59" w:rsidP="000C6994">
      <w:pPr>
        <w:numPr>
          <w:ilvl w:val="0"/>
          <w:numId w:val="32"/>
        </w:numPr>
        <w:spacing w:after="26" w:line="240" w:lineRule="auto"/>
        <w:ind w:hanging="360"/>
      </w:pPr>
      <w:r w:rsidRPr="000C6994">
        <w:t xml:space="preserve">The personal characteristics of the judge </w:t>
      </w:r>
    </w:p>
    <w:p w14:paraId="40E39642" w14:textId="77777777" w:rsidR="00CE62D9" w:rsidRPr="000C6994" w:rsidRDefault="00CE62D9" w:rsidP="00CE62D9">
      <w:pPr>
        <w:spacing w:after="26" w:line="240" w:lineRule="auto"/>
      </w:pPr>
    </w:p>
    <w:p w14:paraId="6D784555" w14:textId="014EA383" w:rsidR="001C3F59" w:rsidRPr="000C6994" w:rsidRDefault="001C3F59" w:rsidP="00CE62D9">
      <w:pPr>
        <w:spacing w:after="26" w:line="240" w:lineRule="auto"/>
        <w:rPr>
          <w:rFonts w:ascii="Arial" w:hAnsi="Arial" w:cs="Arial"/>
          <w:b/>
          <w:sz w:val="24"/>
          <w:szCs w:val="24"/>
        </w:rPr>
      </w:pPr>
      <w:r w:rsidRPr="000C6994">
        <w:rPr>
          <w:rFonts w:ascii="Arial" w:hAnsi="Arial" w:cs="Arial"/>
          <w:b/>
          <w:sz w:val="24"/>
          <w:szCs w:val="24"/>
        </w:rPr>
        <w:t>Sentencing and healing circles</w:t>
      </w:r>
      <w:r w:rsidRPr="000C6994">
        <w:rPr>
          <w:rFonts w:ascii="Arial" w:eastAsia="Calibri" w:hAnsi="Arial" w:cs="Arial"/>
          <w:b/>
          <w:sz w:val="24"/>
          <w:szCs w:val="24"/>
        </w:rPr>
        <w:t xml:space="preserve"> </w:t>
      </w:r>
    </w:p>
    <w:p w14:paraId="3A08CCCF" w14:textId="77777777" w:rsidR="001C3F59" w:rsidRPr="000C6994" w:rsidRDefault="001C3F59" w:rsidP="000C6994">
      <w:pPr>
        <w:numPr>
          <w:ilvl w:val="0"/>
          <w:numId w:val="33"/>
        </w:numPr>
        <w:spacing w:after="26" w:line="240" w:lineRule="auto"/>
        <w:ind w:hanging="360"/>
      </w:pPr>
      <w:r w:rsidRPr="000C6994">
        <w:t xml:space="preserve">In sentencing circles, members of the community, the victim, police, accused and their family, crown, defence counsel and judge try to collectively arrive at a decision that is acceptable to everyone </w:t>
      </w:r>
    </w:p>
    <w:p w14:paraId="7EA5EFA5" w14:textId="77777777" w:rsidR="001C3F59" w:rsidRPr="000C6994" w:rsidRDefault="001C3F59" w:rsidP="000C6994">
      <w:pPr>
        <w:numPr>
          <w:ilvl w:val="0"/>
          <w:numId w:val="33"/>
        </w:numPr>
        <w:spacing w:after="26" w:line="240" w:lineRule="auto"/>
        <w:ind w:hanging="360"/>
      </w:pPr>
      <w:r w:rsidRPr="000C6994">
        <w:t xml:space="preserve">Criteria to be considered when determining whether or not a sentencing circle should happen: </w:t>
      </w:r>
    </w:p>
    <w:p w14:paraId="3EE793F6" w14:textId="77777777" w:rsidR="001C3F59" w:rsidRPr="000C6994" w:rsidRDefault="001C3F59" w:rsidP="000C6994">
      <w:pPr>
        <w:numPr>
          <w:ilvl w:val="0"/>
          <w:numId w:val="34"/>
        </w:numPr>
        <w:spacing w:after="26" w:line="240" w:lineRule="auto"/>
      </w:pPr>
      <w:r w:rsidRPr="000C6994">
        <w:t xml:space="preserve">Accused must agree to be referred to the sentencing circle </w:t>
      </w:r>
    </w:p>
    <w:p w14:paraId="55242A7E" w14:textId="77777777" w:rsidR="001C3F59" w:rsidRPr="000C6994" w:rsidRDefault="001C3F59" w:rsidP="000C6994">
      <w:pPr>
        <w:numPr>
          <w:ilvl w:val="0"/>
          <w:numId w:val="34"/>
        </w:numPr>
        <w:spacing w:after="26" w:line="240" w:lineRule="auto"/>
      </w:pPr>
      <w:r w:rsidRPr="000C6994">
        <w:t xml:space="preserve">Accused must have deep roots in the community in which the circle will be held </w:t>
      </w:r>
    </w:p>
    <w:p w14:paraId="677F13B7" w14:textId="77777777" w:rsidR="001C3F59" w:rsidRPr="000C6994" w:rsidRDefault="001C3F59" w:rsidP="000C6994">
      <w:pPr>
        <w:numPr>
          <w:ilvl w:val="0"/>
          <w:numId w:val="34"/>
        </w:numPr>
        <w:spacing w:after="26" w:line="240" w:lineRule="auto"/>
      </w:pPr>
      <w:r w:rsidRPr="000C6994">
        <w:t xml:space="preserve">There are Elders or non-political community leaders willing to participate </w:t>
      </w:r>
    </w:p>
    <w:p w14:paraId="11243B8F" w14:textId="77777777" w:rsidR="001C3F59" w:rsidRPr="000C6994" w:rsidRDefault="001C3F59" w:rsidP="000C6994">
      <w:pPr>
        <w:numPr>
          <w:ilvl w:val="0"/>
          <w:numId w:val="34"/>
        </w:numPr>
        <w:spacing w:after="26" w:line="240" w:lineRule="auto"/>
      </w:pPr>
      <w:r w:rsidRPr="000C6994">
        <w:t xml:space="preserve">Victim is willing to participate </w:t>
      </w:r>
    </w:p>
    <w:p w14:paraId="360D9BE4" w14:textId="77777777" w:rsidR="001C3F59" w:rsidRPr="000C6994" w:rsidRDefault="001C3F59" w:rsidP="000C6994">
      <w:pPr>
        <w:spacing w:after="14" w:line="240" w:lineRule="auto"/>
      </w:pPr>
    </w:p>
    <w:p w14:paraId="4322437C" w14:textId="77777777" w:rsidR="001C3F59" w:rsidRPr="000C6994" w:rsidRDefault="001C3F59" w:rsidP="000C6994">
      <w:pPr>
        <w:spacing w:after="38" w:line="240" w:lineRule="auto"/>
        <w:ind w:left="-5" w:hanging="10"/>
      </w:pPr>
      <w:r w:rsidRPr="000C6994">
        <w:rPr>
          <w:rFonts w:ascii="Arial" w:eastAsia="Arial" w:hAnsi="Arial" w:cs="Arial"/>
          <w:b/>
        </w:rPr>
        <w:t>Sentencing circle not allowed when:</w:t>
      </w:r>
      <w:r w:rsidRPr="000C6994">
        <w:rPr>
          <w:rFonts w:ascii="Calibri" w:eastAsia="Calibri" w:hAnsi="Calibri" w:cs="Calibri"/>
          <w:b/>
        </w:rPr>
        <w:t xml:space="preserve"> </w:t>
      </w:r>
    </w:p>
    <w:p w14:paraId="1483B4BB" w14:textId="77777777" w:rsidR="001C3F59" w:rsidRPr="000C6994" w:rsidRDefault="001C3F59" w:rsidP="000C6994">
      <w:pPr>
        <w:numPr>
          <w:ilvl w:val="0"/>
          <w:numId w:val="35"/>
        </w:numPr>
        <w:spacing w:after="26" w:line="240" w:lineRule="auto"/>
        <w:ind w:hanging="360"/>
      </w:pPr>
      <w:r w:rsidRPr="000C6994">
        <w:t xml:space="preserve">There have been frequent repeat offences or offence is indictable </w:t>
      </w:r>
    </w:p>
    <w:p w14:paraId="1BB924C1" w14:textId="77777777" w:rsidR="001C3F59" w:rsidRPr="000C6994" w:rsidRDefault="001C3F59" w:rsidP="000C6994">
      <w:pPr>
        <w:numPr>
          <w:ilvl w:val="0"/>
          <w:numId w:val="35"/>
        </w:numPr>
        <w:spacing w:after="26" w:line="240" w:lineRule="auto"/>
        <w:ind w:hanging="360"/>
      </w:pPr>
      <w:r w:rsidRPr="000C6994">
        <w:t xml:space="preserve">Community not prepared to be involved in the circle </w:t>
      </w:r>
    </w:p>
    <w:p w14:paraId="28C3CA25" w14:textId="77777777" w:rsidR="001C3F59" w:rsidRPr="000C6994" w:rsidRDefault="001C3F59" w:rsidP="000C6994">
      <w:pPr>
        <w:numPr>
          <w:ilvl w:val="0"/>
          <w:numId w:val="35"/>
        </w:numPr>
        <w:spacing w:after="26" w:line="240" w:lineRule="auto"/>
        <w:ind w:hanging="360"/>
      </w:pPr>
      <w:r w:rsidRPr="000C6994">
        <w:t xml:space="preserve">Attitude of offender prohibits his/her involvement  </w:t>
      </w:r>
    </w:p>
    <w:p w14:paraId="7A2EB299" w14:textId="77777777" w:rsidR="001C3F59" w:rsidRPr="000C6994" w:rsidRDefault="001C3F59" w:rsidP="000C6994">
      <w:pPr>
        <w:pStyle w:val="Heading1"/>
        <w:spacing w:line="240" w:lineRule="auto"/>
        <w:ind w:left="-5" w:right="0"/>
      </w:pPr>
      <w:r w:rsidRPr="000C6994">
        <w:t>Miscarriages of justice: wrongful convictions</w:t>
      </w:r>
      <w:r w:rsidRPr="000C6994">
        <w:rPr>
          <w:rFonts w:ascii="Calibri" w:eastAsia="Calibri" w:hAnsi="Calibri" w:cs="Calibri"/>
        </w:rPr>
        <w:t xml:space="preserve"> </w:t>
      </w:r>
    </w:p>
    <w:p w14:paraId="6C868A85" w14:textId="77777777" w:rsidR="001C3F59" w:rsidRPr="000C6994" w:rsidRDefault="001C3F59" w:rsidP="000C6994">
      <w:pPr>
        <w:numPr>
          <w:ilvl w:val="0"/>
          <w:numId w:val="36"/>
        </w:numPr>
        <w:spacing w:after="26" w:line="240" w:lineRule="auto"/>
        <w:ind w:hanging="360"/>
      </w:pPr>
      <w:r w:rsidRPr="000C6994">
        <w:t xml:space="preserve">This is aligned with the due process model </w:t>
      </w:r>
    </w:p>
    <w:p w14:paraId="007D02BC" w14:textId="77777777" w:rsidR="001C3F59" w:rsidRPr="000C6994" w:rsidRDefault="001C3F59" w:rsidP="000C6994">
      <w:pPr>
        <w:numPr>
          <w:ilvl w:val="0"/>
          <w:numId w:val="36"/>
        </w:numPr>
        <w:spacing w:after="26" w:line="240" w:lineRule="auto"/>
        <w:ind w:hanging="360"/>
      </w:pPr>
      <w:r w:rsidRPr="000C6994">
        <w:t xml:space="preserve">Wrongful convictions are defined as: cases in which a person is convicted of a felony but later found innocent beyond a reasonable doubt, due to a confession by the offender, evidence that wasn’t used sufficiently before, new evidence, etc. </w:t>
      </w:r>
    </w:p>
    <w:p w14:paraId="56DEA7DC" w14:textId="77777777" w:rsidR="001C3F59" w:rsidRPr="000C6994" w:rsidRDefault="001C3F59" w:rsidP="000C6994">
      <w:pPr>
        <w:pStyle w:val="Heading1"/>
        <w:spacing w:line="240" w:lineRule="auto"/>
        <w:ind w:left="-5" w:right="0"/>
      </w:pPr>
      <w:r w:rsidRPr="000C6994">
        <w:lastRenderedPageBreak/>
        <w:t>Eyewitness error</w:t>
      </w:r>
      <w:r w:rsidRPr="000C6994">
        <w:rPr>
          <w:rFonts w:ascii="Calibri" w:eastAsia="Calibri" w:hAnsi="Calibri" w:cs="Calibri"/>
        </w:rPr>
        <w:t xml:space="preserve"> </w:t>
      </w:r>
    </w:p>
    <w:p w14:paraId="36DA7A4A" w14:textId="77777777" w:rsidR="001C3F59" w:rsidRPr="000C6994" w:rsidRDefault="001C3F59" w:rsidP="000C6994">
      <w:pPr>
        <w:numPr>
          <w:ilvl w:val="0"/>
          <w:numId w:val="37"/>
        </w:numPr>
        <w:spacing w:after="26" w:line="240" w:lineRule="auto"/>
        <w:ind w:hanging="360"/>
      </w:pPr>
      <w:r w:rsidRPr="000C6994">
        <w:t xml:space="preserve">But to ensure the accuracy and reliability of eyewitness identifications, there are 5 recommendations: </w:t>
      </w:r>
    </w:p>
    <w:p w14:paraId="7692463E" w14:textId="77777777" w:rsidR="001C3F59" w:rsidRPr="000C6994" w:rsidRDefault="001C3F59" w:rsidP="000C6994">
      <w:pPr>
        <w:numPr>
          <w:ilvl w:val="0"/>
          <w:numId w:val="38"/>
        </w:numPr>
        <w:spacing w:after="26" w:line="240" w:lineRule="auto"/>
        <w:ind w:hanging="360"/>
      </w:pPr>
      <w:r w:rsidRPr="000C6994">
        <w:t xml:space="preserve">Videotaping of the identification procedure </w:t>
      </w:r>
    </w:p>
    <w:p w14:paraId="649D9ECC" w14:textId="77777777" w:rsidR="001C3F59" w:rsidRPr="000C6994" w:rsidRDefault="001C3F59" w:rsidP="000C6994">
      <w:pPr>
        <w:numPr>
          <w:ilvl w:val="0"/>
          <w:numId w:val="38"/>
        </w:numPr>
        <w:spacing w:after="26" w:line="240" w:lineRule="auto"/>
        <w:ind w:hanging="360"/>
      </w:pPr>
      <w:r w:rsidRPr="000C6994">
        <w:t xml:space="preserve">Eliciting a statement of the witness’s confidence in the identification  </w:t>
      </w:r>
    </w:p>
    <w:p w14:paraId="0DE1F611" w14:textId="77777777" w:rsidR="001C3F59" w:rsidRPr="000C6994" w:rsidRDefault="001C3F59" w:rsidP="000C6994">
      <w:pPr>
        <w:numPr>
          <w:ilvl w:val="0"/>
          <w:numId w:val="38"/>
        </w:numPr>
        <w:spacing w:after="26" w:line="240" w:lineRule="auto"/>
        <w:ind w:hanging="360"/>
      </w:pPr>
      <w:r w:rsidRPr="000C6994">
        <w:t xml:space="preserve">Documenting the line up with a colour photograph of the lineup as the witness viewed it, and documenting the logistics of the identification procedure, including date, time, location, etc. </w:t>
      </w:r>
    </w:p>
    <w:p w14:paraId="30A9AA9E" w14:textId="77777777" w:rsidR="001C3F59" w:rsidRPr="000C6994" w:rsidRDefault="001C3F59" w:rsidP="000C6994">
      <w:pPr>
        <w:numPr>
          <w:ilvl w:val="0"/>
          <w:numId w:val="38"/>
        </w:numPr>
        <w:spacing w:after="26" w:line="240" w:lineRule="auto"/>
        <w:ind w:hanging="360"/>
      </w:pPr>
      <w:r w:rsidRPr="000C6994">
        <w:t xml:space="preserve">Urging that lineups and photo arrays be conducted “double blind” (neither the person making the line up or the witness know the suspect) whenever practicable </w:t>
      </w:r>
    </w:p>
    <w:p w14:paraId="78032AF7" w14:textId="77777777" w:rsidR="001C3F59" w:rsidRPr="000C6994" w:rsidRDefault="001C3F59" w:rsidP="000C6994">
      <w:pPr>
        <w:numPr>
          <w:ilvl w:val="0"/>
          <w:numId w:val="38"/>
        </w:numPr>
        <w:spacing w:after="5" w:line="240" w:lineRule="auto"/>
        <w:ind w:hanging="360"/>
      </w:pPr>
      <w:r w:rsidRPr="000C6994">
        <w:t xml:space="preserve">Advising witnesses orally and in writing about the details of the identification procedure and that the person who committed the crime may or may not be in the lineup or photo </w:t>
      </w:r>
    </w:p>
    <w:p w14:paraId="2C942F15" w14:textId="77777777" w:rsidR="001C3F59" w:rsidRPr="000C6994" w:rsidRDefault="001C3F59" w:rsidP="000C6994">
      <w:pPr>
        <w:spacing w:after="15" w:line="240" w:lineRule="auto"/>
      </w:pPr>
      <w:r w:rsidRPr="000C6994">
        <w:t xml:space="preserve"> </w:t>
      </w:r>
    </w:p>
    <w:p w14:paraId="4BDEFB17" w14:textId="77777777" w:rsidR="001C3F59" w:rsidRPr="000C6994" w:rsidRDefault="001C3F59" w:rsidP="000C6994">
      <w:pPr>
        <w:pStyle w:val="Heading1"/>
        <w:spacing w:line="240" w:lineRule="auto"/>
        <w:ind w:left="-5" w:right="0"/>
      </w:pPr>
      <w:r w:rsidRPr="000C6994">
        <w:t>Forensic errors</w:t>
      </w:r>
      <w:r w:rsidRPr="000C6994">
        <w:rPr>
          <w:rFonts w:ascii="Calibri" w:eastAsia="Calibri" w:hAnsi="Calibri" w:cs="Calibri"/>
        </w:rPr>
        <w:t xml:space="preserve"> </w:t>
      </w:r>
    </w:p>
    <w:p w14:paraId="44537F9E" w14:textId="77777777" w:rsidR="001C3F59" w:rsidRPr="000C6994" w:rsidRDefault="001C3F59" w:rsidP="000C6994">
      <w:pPr>
        <w:numPr>
          <w:ilvl w:val="0"/>
          <w:numId w:val="39"/>
        </w:numPr>
        <w:spacing w:after="5" w:line="240" w:lineRule="auto"/>
        <w:ind w:hanging="360"/>
      </w:pPr>
      <w:r w:rsidRPr="000C6994">
        <w:t xml:space="preserve">The Manitoba justice dept. Established a forensic evidence review committee to review potential murder convictions on the basis that flawed hair analysis had tainted two murder convictions in that province </w:t>
      </w:r>
    </w:p>
    <w:p w14:paraId="52539734" w14:textId="77777777" w:rsidR="001C3F59" w:rsidRPr="000C6994" w:rsidRDefault="001C3F59" w:rsidP="000C6994">
      <w:pPr>
        <w:pStyle w:val="Heading1"/>
        <w:spacing w:line="240" w:lineRule="auto"/>
        <w:ind w:left="-5" w:right="0"/>
      </w:pPr>
      <w:r w:rsidRPr="000C6994">
        <w:t>Police and prosecutorial misconduct</w:t>
      </w:r>
      <w:r w:rsidRPr="000C6994">
        <w:rPr>
          <w:rFonts w:ascii="Calibri" w:eastAsia="Calibri" w:hAnsi="Calibri" w:cs="Calibri"/>
        </w:rPr>
        <w:t xml:space="preserve"> </w:t>
      </w:r>
    </w:p>
    <w:p w14:paraId="6BDC98AE" w14:textId="77777777" w:rsidR="001C3F59" w:rsidRPr="000C6994" w:rsidRDefault="001C3F59" w:rsidP="000C6994">
      <w:pPr>
        <w:numPr>
          <w:ilvl w:val="0"/>
          <w:numId w:val="40"/>
        </w:numPr>
        <w:spacing w:after="26" w:line="240" w:lineRule="auto"/>
        <w:ind w:hanging="360"/>
      </w:pPr>
      <w:r w:rsidRPr="000C6994">
        <w:t xml:space="preserve">63% of wrongful convictions happen bc of police and prosecutorial misconduct </w:t>
      </w:r>
    </w:p>
    <w:p w14:paraId="08DA2F8B" w14:textId="77777777" w:rsidR="001C3F59" w:rsidRPr="000C6994" w:rsidRDefault="001C3F59" w:rsidP="000C6994">
      <w:pPr>
        <w:numPr>
          <w:ilvl w:val="0"/>
          <w:numId w:val="40"/>
        </w:numPr>
        <w:spacing w:after="5" w:line="240" w:lineRule="auto"/>
        <w:ind w:hanging="360"/>
      </w:pPr>
      <w:r w:rsidRPr="000C6994">
        <w:t xml:space="preserve">false/misleading evidence, tampering with witnesses, and failing to disclose important evidence = wrongful convictions </w:t>
      </w:r>
    </w:p>
    <w:p w14:paraId="355EA35D" w14:textId="77777777" w:rsidR="001C3F59" w:rsidRPr="000C6994" w:rsidRDefault="001C3F59" w:rsidP="000C6994">
      <w:pPr>
        <w:pStyle w:val="Heading1"/>
        <w:spacing w:line="240" w:lineRule="auto"/>
        <w:ind w:left="-5" w:right="0"/>
      </w:pPr>
      <w:r w:rsidRPr="000C6994">
        <w:t>Mandatory minimum sentences in Canada</w:t>
      </w:r>
      <w:r w:rsidRPr="000C6994">
        <w:rPr>
          <w:rFonts w:ascii="Calibri" w:eastAsia="Calibri" w:hAnsi="Calibri" w:cs="Calibri"/>
        </w:rPr>
        <w:t xml:space="preserve"> </w:t>
      </w:r>
    </w:p>
    <w:p w14:paraId="0AAE05A6" w14:textId="77777777" w:rsidR="001C3F59" w:rsidRPr="000C6994" w:rsidRDefault="001C3F59" w:rsidP="000C6994">
      <w:pPr>
        <w:numPr>
          <w:ilvl w:val="0"/>
          <w:numId w:val="41"/>
        </w:numPr>
        <w:spacing w:after="26" w:line="240" w:lineRule="auto"/>
        <w:ind w:hanging="360"/>
      </w:pPr>
      <w:r w:rsidRPr="000C6994">
        <w:t xml:space="preserve">Most of these offences fall into 4 categories: murder, break and enter, firearm offences and sexual offences </w:t>
      </w:r>
    </w:p>
    <w:p w14:paraId="511B6322" w14:textId="77777777" w:rsidR="001C3F59" w:rsidRPr="000C6994" w:rsidRDefault="001C3F59" w:rsidP="000C6994">
      <w:pPr>
        <w:numPr>
          <w:ilvl w:val="0"/>
          <w:numId w:val="41"/>
        </w:numPr>
        <w:spacing w:after="159" w:line="240" w:lineRule="auto"/>
        <w:ind w:hanging="360"/>
      </w:pPr>
      <w:r w:rsidRPr="000C6994">
        <w:rPr>
          <w:rFonts w:ascii="Calibri" w:eastAsia="Calibri" w:hAnsi="Calibri" w:cs="Calibri"/>
          <w:b/>
        </w:rPr>
        <w:t>Supporters</w:t>
      </w:r>
      <w:r w:rsidRPr="000C6994">
        <w:t xml:space="preserve"> argue that mandatory minimums</w:t>
      </w:r>
      <w:r w:rsidRPr="000C6994">
        <w:rPr>
          <w:rFonts w:ascii="Calibri" w:eastAsia="Calibri" w:hAnsi="Calibri" w:cs="Calibri"/>
        </w:rPr>
        <w:t>​</w:t>
      </w:r>
      <w:r w:rsidRPr="000C6994">
        <w:rPr>
          <w:rFonts w:ascii="Calibri" w:eastAsia="Calibri" w:hAnsi="Calibri" w:cs="Calibri"/>
        </w:rPr>
        <w:tab/>
      </w:r>
      <w:r w:rsidRPr="000C6994">
        <w:t xml:space="preserve">  </w:t>
      </w:r>
    </w:p>
    <w:p w14:paraId="22B6E12D" w14:textId="77777777" w:rsidR="001C3F59" w:rsidRPr="000C6994" w:rsidRDefault="001C3F59" w:rsidP="000C6994">
      <w:pPr>
        <w:numPr>
          <w:ilvl w:val="0"/>
          <w:numId w:val="42"/>
        </w:numPr>
        <w:spacing w:after="26" w:line="240" w:lineRule="auto"/>
        <w:ind w:hanging="360"/>
      </w:pPr>
      <w:r w:rsidRPr="000C6994">
        <w:t xml:space="preserve">Act as a deterrent </w:t>
      </w:r>
    </w:p>
    <w:p w14:paraId="5CE93C4F" w14:textId="77777777" w:rsidR="001C3F59" w:rsidRPr="000C6994" w:rsidRDefault="001C3F59" w:rsidP="000C6994">
      <w:pPr>
        <w:numPr>
          <w:ilvl w:val="0"/>
          <w:numId w:val="42"/>
        </w:numPr>
        <w:spacing w:after="26" w:line="240" w:lineRule="auto"/>
        <w:ind w:hanging="360"/>
      </w:pPr>
      <w:r w:rsidRPr="000C6994">
        <w:t xml:space="preserve">Prevent future crimes by incapacitating the offender by removing them from society </w:t>
      </w:r>
    </w:p>
    <w:p w14:paraId="7ABB8F0B" w14:textId="77777777" w:rsidR="001C3F59" w:rsidRPr="009D0244" w:rsidRDefault="001C3F59" w:rsidP="000C6994">
      <w:pPr>
        <w:numPr>
          <w:ilvl w:val="0"/>
          <w:numId w:val="42"/>
        </w:numPr>
        <w:spacing w:after="26" w:line="240" w:lineRule="auto"/>
        <w:ind w:hanging="360"/>
        <w:rPr>
          <w:highlight w:val="yellow"/>
        </w:rPr>
      </w:pPr>
      <w:r w:rsidRPr="009D0244">
        <w:rPr>
          <w:highlight w:val="yellow"/>
        </w:rPr>
        <w:t xml:space="preserve">Reduce sentence disparity by giving clear guidelines to judges so that all offenders across </w:t>
      </w:r>
      <w:proofErr w:type="spellStart"/>
      <w:r w:rsidRPr="009D0244">
        <w:rPr>
          <w:highlight w:val="yellow"/>
        </w:rPr>
        <w:t>canada</w:t>
      </w:r>
      <w:proofErr w:type="spellEnd"/>
      <w:r w:rsidRPr="009D0244">
        <w:rPr>
          <w:highlight w:val="yellow"/>
        </w:rPr>
        <w:t xml:space="preserve"> will receive similar, minimum amounts of time when convicted of the same offence </w:t>
      </w:r>
    </w:p>
    <w:p w14:paraId="086B8BDD" w14:textId="77777777" w:rsidR="001C3F59" w:rsidRPr="000C6994" w:rsidRDefault="001C3F59" w:rsidP="000C6994">
      <w:pPr>
        <w:numPr>
          <w:ilvl w:val="0"/>
          <w:numId w:val="42"/>
        </w:numPr>
        <w:spacing w:after="5" w:line="240" w:lineRule="auto"/>
        <w:ind w:hanging="360"/>
      </w:pPr>
      <w:r w:rsidRPr="000C6994">
        <w:t xml:space="preserve">Respond to the public concern that offenders are held accountable for their criminal convictions through imprisonment  </w:t>
      </w:r>
    </w:p>
    <w:p w14:paraId="20E1624C" w14:textId="77777777" w:rsidR="001C3F59" w:rsidRPr="000C6994" w:rsidRDefault="001C3F59" w:rsidP="000C6994">
      <w:pPr>
        <w:spacing w:after="55" w:line="240" w:lineRule="auto"/>
      </w:pPr>
      <w:r w:rsidRPr="000C6994">
        <w:t xml:space="preserve"> </w:t>
      </w:r>
    </w:p>
    <w:p w14:paraId="0184BC41" w14:textId="77777777" w:rsidR="001C3F59" w:rsidRPr="000C6994" w:rsidRDefault="001C3F59" w:rsidP="000C6994">
      <w:pPr>
        <w:tabs>
          <w:tab w:val="center" w:pos="397"/>
          <w:tab w:val="center" w:pos="2913"/>
          <w:tab w:val="center" w:pos="5100"/>
        </w:tabs>
        <w:spacing w:after="159" w:line="240" w:lineRule="auto"/>
      </w:pPr>
      <w:r w:rsidRPr="000C6994">
        <w:rPr>
          <w:rFonts w:ascii="Calibri" w:eastAsia="Calibri" w:hAnsi="Calibri" w:cs="Calibri"/>
        </w:rPr>
        <w:tab/>
      </w:r>
      <w:r w:rsidRPr="000C6994">
        <w:t>-</w:t>
      </w:r>
      <w:r w:rsidRPr="000C6994">
        <w:tab/>
      </w:r>
      <w:r w:rsidRPr="000C6994">
        <w:rPr>
          <w:rFonts w:ascii="Calibri" w:eastAsia="Calibri" w:hAnsi="Calibri" w:cs="Calibri"/>
          <w:b/>
        </w:rPr>
        <w:t xml:space="preserve">Opponents </w:t>
      </w:r>
      <w:r w:rsidRPr="000C6994">
        <w:t>argue that mandatory minimums</w:t>
      </w:r>
      <w:r w:rsidRPr="000C6994">
        <w:rPr>
          <w:rFonts w:ascii="Calibri" w:eastAsia="Calibri" w:hAnsi="Calibri" w:cs="Calibri"/>
        </w:rPr>
        <w:t>​</w:t>
      </w:r>
      <w:r w:rsidRPr="000C6994">
        <w:rPr>
          <w:rFonts w:ascii="Calibri" w:eastAsia="Calibri" w:hAnsi="Calibri" w:cs="Calibri"/>
        </w:rPr>
        <w:tab/>
      </w:r>
      <w:r w:rsidRPr="000C6994">
        <w:t xml:space="preserve"> </w:t>
      </w:r>
    </w:p>
    <w:p w14:paraId="5C36B765" w14:textId="77777777" w:rsidR="001C3F59" w:rsidRPr="000C6994" w:rsidRDefault="001C3F59" w:rsidP="000C6994">
      <w:pPr>
        <w:numPr>
          <w:ilvl w:val="0"/>
          <w:numId w:val="43"/>
        </w:numPr>
        <w:spacing w:after="26" w:line="240" w:lineRule="auto"/>
        <w:ind w:hanging="360"/>
      </w:pPr>
      <w:r w:rsidRPr="000C6994">
        <w:t xml:space="preserve">Have no deterrent effect bc deterrence occurs from the fear of being caught, not the length of the sentence </w:t>
      </w:r>
    </w:p>
    <w:p w14:paraId="3A2676DC" w14:textId="77777777" w:rsidR="001C3F59" w:rsidRPr="000C6994" w:rsidRDefault="001C3F59" w:rsidP="000C6994">
      <w:pPr>
        <w:numPr>
          <w:ilvl w:val="0"/>
          <w:numId w:val="43"/>
        </w:numPr>
        <w:spacing w:after="26" w:line="240" w:lineRule="auto"/>
        <w:ind w:hanging="360"/>
      </w:pPr>
      <w:r w:rsidRPr="000C6994">
        <w:t xml:space="preserve">Are an inflexible penalty structure that limits judicial discretion leading to disproportionality and blameworthiness of the offender </w:t>
      </w:r>
    </w:p>
    <w:p w14:paraId="70AA9AB4" w14:textId="77777777" w:rsidR="001C3F59" w:rsidRPr="009D0244" w:rsidRDefault="001C3F59" w:rsidP="000C6994">
      <w:pPr>
        <w:numPr>
          <w:ilvl w:val="0"/>
          <w:numId w:val="43"/>
        </w:numPr>
        <w:spacing w:after="26" w:line="240" w:lineRule="auto"/>
        <w:ind w:hanging="360"/>
        <w:rPr>
          <w:highlight w:val="yellow"/>
        </w:rPr>
      </w:pPr>
      <w:r w:rsidRPr="009D0244">
        <w:rPr>
          <w:highlight w:val="yellow"/>
        </w:rPr>
        <w:t xml:space="preserve">May be inconsistent with the fundamental principles of sentencing  </w:t>
      </w:r>
    </w:p>
    <w:p w14:paraId="5BFDE1DA" w14:textId="77777777" w:rsidR="001C3F59" w:rsidRPr="000C6994" w:rsidRDefault="001C3F59" w:rsidP="000C6994">
      <w:pPr>
        <w:numPr>
          <w:ilvl w:val="0"/>
          <w:numId w:val="43"/>
        </w:numPr>
        <w:spacing w:after="5" w:line="240" w:lineRule="auto"/>
        <w:ind w:hanging="360"/>
      </w:pPr>
      <w:r w:rsidRPr="000C6994">
        <w:t xml:space="preserve">May lead to individuals who are not guilty to plead guilty to an offence they have not committed so they can avoid being tried for an offence that has a mandatory minimum </w:t>
      </w:r>
    </w:p>
    <w:p w14:paraId="35CE48C7" w14:textId="77777777" w:rsidR="001C3F59" w:rsidRPr="000C6994" w:rsidRDefault="001C3F59" w:rsidP="000C6994">
      <w:pPr>
        <w:spacing w:after="14" w:line="240" w:lineRule="auto"/>
      </w:pPr>
      <w:r w:rsidRPr="000C6994">
        <w:rPr>
          <w:rFonts w:ascii="Calibri" w:eastAsia="Calibri" w:hAnsi="Calibri" w:cs="Calibri"/>
          <w:b/>
        </w:rPr>
        <w:t xml:space="preserve"> </w:t>
      </w:r>
    </w:p>
    <w:p w14:paraId="090AC007" w14:textId="0DCAA512" w:rsidR="001C3F59" w:rsidRPr="000C6994" w:rsidRDefault="001C3F59" w:rsidP="005037A1">
      <w:pPr>
        <w:pStyle w:val="Heading1"/>
        <w:spacing w:line="240" w:lineRule="auto"/>
        <w:ind w:left="-5" w:right="0"/>
      </w:pPr>
      <w:r w:rsidRPr="000C6994">
        <w:t>Mandatory minimum sentences in Canada: the issue of gun</w:t>
      </w:r>
      <w:r w:rsidR="005037A1">
        <w:t xml:space="preserve"> r</w:t>
      </w:r>
      <w:r w:rsidRPr="000C6994">
        <w:t>elated crimes</w:t>
      </w:r>
      <w:r w:rsidRPr="000C6994">
        <w:rPr>
          <w:rFonts w:ascii="Calibri" w:eastAsia="Calibri" w:hAnsi="Calibri" w:cs="Calibri"/>
        </w:rPr>
        <w:t xml:space="preserve"> </w:t>
      </w:r>
    </w:p>
    <w:p w14:paraId="7C758E40" w14:textId="77777777" w:rsidR="001C3F59" w:rsidRPr="000C6994" w:rsidRDefault="001C3F59" w:rsidP="000C6994">
      <w:pPr>
        <w:numPr>
          <w:ilvl w:val="0"/>
          <w:numId w:val="44"/>
        </w:numPr>
        <w:spacing w:after="26" w:line="240" w:lineRule="auto"/>
        <w:ind w:hanging="360"/>
      </w:pPr>
      <w:r w:rsidRPr="000C6994">
        <w:t xml:space="preserve">S. 110 of the criminal code allows judges to impose a prohibition order for the following: </w:t>
      </w:r>
    </w:p>
    <w:p w14:paraId="44DF38EB" w14:textId="77777777" w:rsidR="001C3F59" w:rsidRPr="000C6994" w:rsidRDefault="001C3F59" w:rsidP="000C6994">
      <w:pPr>
        <w:numPr>
          <w:ilvl w:val="0"/>
          <w:numId w:val="45"/>
        </w:numPr>
        <w:spacing w:after="26" w:line="240" w:lineRule="auto"/>
        <w:ind w:hanging="360"/>
      </w:pPr>
      <w:r w:rsidRPr="000C6994">
        <w:lastRenderedPageBreak/>
        <w:t xml:space="preserve">Crimes involving violence with a maximum sentence of less than 10 years </w:t>
      </w:r>
    </w:p>
    <w:p w14:paraId="42975907" w14:textId="77777777" w:rsidR="001C3F59" w:rsidRPr="000C6994" w:rsidRDefault="001C3F59" w:rsidP="000C6994">
      <w:pPr>
        <w:numPr>
          <w:ilvl w:val="0"/>
          <w:numId w:val="45"/>
        </w:numPr>
        <w:spacing w:after="26" w:line="240" w:lineRule="auto"/>
        <w:ind w:hanging="360"/>
      </w:pPr>
      <w:r w:rsidRPr="000C6994">
        <w:t xml:space="preserve">Crimes involving weapons while the accused is not under a prohibition order </w:t>
      </w:r>
    </w:p>
    <w:p w14:paraId="433F2A39" w14:textId="77777777" w:rsidR="001C3F59" w:rsidRPr="000C6994" w:rsidRDefault="001C3F59" w:rsidP="000C6994">
      <w:pPr>
        <w:pStyle w:val="Heading1"/>
        <w:spacing w:line="240" w:lineRule="auto"/>
        <w:ind w:left="-5" w:right="0"/>
      </w:pPr>
      <w:r w:rsidRPr="000C6994">
        <w:t>Victim participation in sentencing</w:t>
      </w:r>
      <w:r w:rsidRPr="000C6994">
        <w:rPr>
          <w:rFonts w:ascii="Calibri" w:eastAsia="Calibri" w:hAnsi="Calibri" w:cs="Calibri"/>
        </w:rPr>
        <w:t xml:space="preserve"> </w:t>
      </w:r>
    </w:p>
    <w:p w14:paraId="6943ADE3" w14:textId="77777777" w:rsidR="001C3F59" w:rsidRPr="000C6994" w:rsidRDefault="001C3F59" w:rsidP="000C6994">
      <w:pPr>
        <w:numPr>
          <w:ilvl w:val="0"/>
          <w:numId w:val="46"/>
        </w:numPr>
        <w:spacing w:after="0" w:line="240" w:lineRule="auto"/>
        <w:ind w:hanging="360"/>
      </w:pPr>
      <w:r w:rsidRPr="000C6994">
        <w:rPr>
          <w:rFonts w:ascii="Calibri" w:eastAsia="Calibri" w:hAnsi="Calibri" w:cs="Calibri"/>
          <w:b/>
        </w:rPr>
        <w:t>Supporters</w:t>
      </w:r>
      <w:r w:rsidRPr="000C6994">
        <w:t xml:space="preserve"> argue that including victims in trial would recognize their wishes of which</w:t>
      </w:r>
      <w:r w:rsidRPr="000C6994">
        <w:rPr>
          <w:rFonts w:ascii="Calibri" w:eastAsia="Calibri" w:hAnsi="Calibri" w:cs="Calibri"/>
        </w:rPr>
        <w:t>​</w:t>
      </w:r>
      <w:r w:rsidRPr="000C6994">
        <w:rPr>
          <w:rFonts w:ascii="Calibri" w:eastAsia="Calibri" w:hAnsi="Calibri" w:cs="Calibri"/>
        </w:rPr>
        <w:tab/>
      </w:r>
      <w:r w:rsidRPr="000C6994">
        <w:t xml:space="preserve">direction they wanted the court to proceed, and promote fairness by giving them the right to be heard </w:t>
      </w:r>
    </w:p>
    <w:p w14:paraId="6472CDDB" w14:textId="30F408AA" w:rsidR="001C3F59" w:rsidRPr="000C6994" w:rsidRDefault="001C3F59" w:rsidP="000C6994">
      <w:pPr>
        <w:numPr>
          <w:ilvl w:val="0"/>
          <w:numId w:val="46"/>
        </w:numPr>
        <w:spacing w:after="0" w:line="240" w:lineRule="auto"/>
        <w:ind w:hanging="360"/>
      </w:pPr>
      <w:r w:rsidRPr="000C6994">
        <w:rPr>
          <w:rFonts w:ascii="Calibri" w:eastAsia="Calibri" w:hAnsi="Calibri" w:cs="Calibri"/>
          <w:b/>
        </w:rPr>
        <w:t>Opponents</w:t>
      </w:r>
      <w:r w:rsidRPr="000C6994">
        <w:t xml:space="preserve"> argued that including victims would challenge the basis of the adversarial</w:t>
      </w:r>
      <w:r w:rsidRPr="000C6994">
        <w:rPr>
          <w:rFonts w:ascii="Calibri" w:eastAsia="Calibri" w:hAnsi="Calibri" w:cs="Calibri"/>
        </w:rPr>
        <w:t>​</w:t>
      </w:r>
      <w:r w:rsidRPr="000C6994">
        <w:t xml:space="preserve"> system </w:t>
      </w:r>
      <w:proofErr w:type="spellStart"/>
      <w:r w:rsidRPr="000C6994">
        <w:t>bc</w:t>
      </w:r>
      <w:proofErr w:type="spellEnd"/>
      <w:r w:rsidRPr="000C6994">
        <w:t xml:space="preserve"> crime is a violation against the state, not an individual </w:t>
      </w:r>
    </w:p>
    <w:p w14:paraId="23503615" w14:textId="77777777" w:rsidR="001C3F59" w:rsidRPr="000C6994" w:rsidRDefault="001C3F59" w:rsidP="000C6994">
      <w:pPr>
        <w:numPr>
          <w:ilvl w:val="0"/>
          <w:numId w:val="46"/>
        </w:numPr>
        <w:spacing w:after="26" w:line="240" w:lineRule="auto"/>
        <w:ind w:hanging="360"/>
      </w:pPr>
      <w:proofErr w:type="spellStart"/>
      <w:r w:rsidRPr="000C6994">
        <w:t>Giliberti’s</w:t>
      </w:r>
      <w:proofErr w:type="spellEnd"/>
      <w:r w:rsidRPr="000C6994">
        <w:t xml:space="preserve"> study </w:t>
      </w:r>
      <w:r w:rsidRPr="000C6994">
        <w:rPr>
          <w:rFonts w:ascii="MS Gothic" w:eastAsia="MS Gothic" w:hAnsi="MS Gothic" w:cs="MS Gothic"/>
        </w:rPr>
        <w:t>→</w:t>
      </w:r>
      <w:r w:rsidRPr="000C6994">
        <w:t xml:space="preserve"> found that victim impact statements made no difference to victims’ degree of satisfaction with the justice system</w:t>
      </w:r>
    </w:p>
    <w:p w14:paraId="57379034" w14:textId="77777777" w:rsidR="001C3F59" w:rsidRPr="000C6994" w:rsidRDefault="001C3F59" w:rsidP="000C6994">
      <w:pPr>
        <w:spacing w:after="26" w:line="240" w:lineRule="auto"/>
      </w:pPr>
    </w:p>
    <w:p w14:paraId="09A40D29" w14:textId="77777777" w:rsidR="001C3F59" w:rsidRPr="000C6994" w:rsidRDefault="001C3F59" w:rsidP="000C6994">
      <w:pPr>
        <w:spacing w:after="26" w:line="240" w:lineRule="auto"/>
      </w:pPr>
      <w:r w:rsidRPr="000C6994">
        <w:t>Week 11</w:t>
      </w:r>
    </w:p>
    <w:p w14:paraId="75999171" w14:textId="77777777" w:rsidR="001C3F59" w:rsidRPr="000C6994" w:rsidRDefault="001C3F59" w:rsidP="000C6994">
      <w:pPr>
        <w:spacing w:after="26" w:line="240" w:lineRule="auto"/>
        <w:rPr>
          <w:rFonts w:ascii="Calibri" w:eastAsia="Times New Roman" w:hAnsi="Calibri" w:cs="Times New Roman"/>
        </w:rPr>
      </w:pPr>
    </w:p>
    <w:p w14:paraId="1F6D9B0E" w14:textId="77777777" w:rsidR="001C3F59" w:rsidRPr="000C6994" w:rsidRDefault="001C3F59" w:rsidP="000C6994">
      <w:pPr>
        <w:spacing w:after="26" w:line="240" w:lineRule="auto"/>
      </w:pPr>
      <w:r w:rsidRPr="000C6994">
        <w:rPr>
          <w:rFonts w:ascii="Calibri" w:eastAsia="Times New Roman" w:hAnsi="Calibri" w:cs="Times New Roman"/>
        </w:rPr>
        <w:t>Corrections in Canada: History, Facilities, and Populations</w:t>
      </w:r>
    </w:p>
    <w:p w14:paraId="4AE23D6E" w14:textId="77777777" w:rsidR="001C3F59" w:rsidRPr="000C6994" w:rsidRDefault="001C3F59" w:rsidP="000C6994">
      <w:pPr>
        <w:numPr>
          <w:ilvl w:val="1"/>
          <w:numId w:val="47"/>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In the 18</w:t>
      </w:r>
      <w:r w:rsidRPr="000C6994">
        <w:rPr>
          <w:rFonts w:ascii="Calibri" w:eastAsia="Times New Roman" w:hAnsi="Calibri" w:cs="Times New Roman"/>
          <w:vertAlign w:val="superscript"/>
        </w:rPr>
        <w:t>th</w:t>
      </w:r>
      <w:r w:rsidRPr="000C6994">
        <w:rPr>
          <w:rFonts w:ascii="Calibri" w:eastAsia="Times New Roman" w:hAnsi="Calibri" w:cs="Times New Roman"/>
        </w:rPr>
        <w:t xml:space="preserve"> Century People were imprisoned for two reasons: </w:t>
      </w:r>
    </w:p>
    <w:p w14:paraId="645B7A87" w14:textId="77777777" w:rsidR="001C3F59" w:rsidRPr="000C6994" w:rsidRDefault="001C3F59" w:rsidP="000C6994">
      <w:pPr>
        <w:numPr>
          <w:ilvl w:val="2"/>
          <w:numId w:val="4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Holding in custody people awaiting trial or, if they were convicted, awaiting their sentence, and </w:t>
      </w:r>
    </w:p>
    <w:p w14:paraId="24787785" w14:textId="77777777" w:rsidR="001C3F59" w:rsidRPr="000C6994" w:rsidRDefault="001C3F59" w:rsidP="000C6994">
      <w:pPr>
        <w:numPr>
          <w:ilvl w:val="2"/>
          <w:numId w:val="4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Forcing fine defaulters and debtors to pay back what they owed.  </w:t>
      </w:r>
    </w:p>
    <w:p w14:paraId="3C8DE110" w14:textId="77777777" w:rsidR="001C3F59" w:rsidRPr="000C6994" w:rsidRDefault="001C3F59" w:rsidP="000C6994">
      <w:pPr>
        <w:numPr>
          <w:ilvl w:val="1"/>
          <w:numId w:val="47"/>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How did the modern prison develop?</w:t>
      </w:r>
    </w:p>
    <w:p w14:paraId="2A00020C" w14:textId="77777777" w:rsidR="001C3F59" w:rsidRPr="000C6994" w:rsidRDefault="001C3F59" w:rsidP="000C6994">
      <w:pPr>
        <w:numPr>
          <w:ilvl w:val="2"/>
          <w:numId w:val="4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18th century was the period in which imprisonment became the main way of dealing with misconduct.</w:t>
      </w:r>
    </w:p>
    <w:p w14:paraId="5D5B5B07" w14:textId="77777777" w:rsidR="001C3F59" w:rsidRPr="000C6994" w:rsidRDefault="001C3F59" w:rsidP="000C6994">
      <w:pPr>
        <w:numPr>
          <w:ilvl w:val="2"/>
          <w:numId w:val="4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Some believe that it was the </w:t>
      </w:r>
      <w:proofErr w:type="spellStart"/>
      <w:r w:rsidRPr="000C6994">
        <w:rPr>
          <w:rFonts w:ascii="Calibri" w:eastAsia="Times New Roman" w:hAnsi="Calibri" w:cs="Times New Roman"/>
        </w:rPr>
        <w:t>whig</w:t>
      </w:r>
      <w:proofErr w:type="spellEnd"/>
      <w:r w:rsidRPr="000C6994">
        <w:rPr>
          <w:rFonts w:ascii="Calibri" w:eastAsia="Times New Roman" w:hAnsi="Calibri" w:cs="Times New Roman"/>
        </w:rPr>
        <w:t xml:space="preserve"> view who wanted to create a more humanitarian form of punishment. </w:t>
      </w:r>
    </w:p>
    <w:p w14:paraId="14BFFF20" w14:textId="77777777" w:rsidR="001C3F59" w:rsidRPr="000C6994" w:rsidRDefault="001C3F59" w:rsidP="000C6994">
      <w:pPr>
        <w:numPr>
          <w:ilvl w:val="2"/>
          <w:numId w:val="4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Others believe it was the revisionist views who argued it was due to the advent of industrial capitalism, a response to a crisis in class relations brought about by the Industrial Revolution, or an attempt to create a more disciplined society. </w:t>
      </w:r>
    </w:p>
    <w:p w14:paraId="24AB3177" w14:textId="77777777" w:rsidR="001C3F59" w:rsidRPr="000C6994" w:rsidRDefault="001C3F59" w:rsidP="000C6994">
      <w:pPr>
        <w:numPr>
          <w:ilvl w:val="1"/>
          <w:numId w:val="47"/>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European Antecedents to the Modern Prison: </w:t>
      </w:r>
    </w:p>
    <w:p w14:paraId="5695569B" w14:textId="77777777" w:rsidR="001C3F59" w:rsidRPr="000C6994" w:rsidRDefault="001C3F59" w:rsidP="000C6994">
      <w:pPr>
        <w:numPr>
          <w:ilvl w:val="2"/>
          <w:numId w:val="4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3 changes to how western facilities ran their correctional facilities: </w:t>
      </w:r>
    </w:p>
    <w:p w14:paraId="3A2850E0" w14:textId="77777777" w:rsidR="001C3F59" w:rsidRPr="000C6994" w:rsidRDefault="001C3F59" w:rsidP="000C6994">
      <w:pPr>
        <w:numPr>
          <w:ilvl w:val="3"/>
          <w:numId w:val="47"/>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Philosophical shift away from the punishment of the body (such as flogging and torture) toward the punishment of the mind. Many thought punishment should deprive people of their liberty instead of punishing them physically. </w:t>
      </w:r>
    </w:p>
    <w:p w14:paraId="37B36FAD" w14:textId="77777777" w:rsidR="001C3F59" w:rsidRPr="000C6994" w:rsidRDefault="001C3F59" w:rsidP="000C6994">
      <w:pPr>
        <w:numPr>
          <w:ilvl w:val="3"/>
          <w:numId w:val="47"/>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Second major change was the passing of laws that made it illegal to imprison anyone who have not been convicted of a crime. This led to the segregation of criminals from the rest of society. Gradually, the courts began to hand out sentences involving terms of imprisonment as opposed to physical punishments. </w:t>
      </w:r>
    </w:p>
    <w:p w14:paraId="79D01291" w14:textId="77777777" w:rsidR="001C3F59" w:rsidRPr="000C6994" w:rsidRDefault="001C3F59" w:rsidP="000C6994">
      <w:pPr>
        <w:numPr>
          <w:ilvl w:val="3"/>
          <w:numId w:val="47"/>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Thirdly, biggest change was the beginning of the age of enlightenment. Enlightenment had a strong impact on the criminal justice systems of Western nations, by influencing the form and content of corrections over the next two centuries. Beccaria and Bentham had the biggest impacts. </w:t>
      </w:r>
    </w:p>
    <w:p w14:paraId="3E6532E5" w14:textId="77777777" w:rsidR="001C3F59" w:rsidRPr="000C6994" w:rsidRDefault="001C3F59" w:rsidP="000C6994">
      <w:pPr>
        <w:numPr>
          <w:ilvl w:val="4"/>
          <w:numId w:val="47"/>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Beccaria in the book </w:t>
      </w:r>
      <w:r w:rsidRPr="000C6994">
        <w:rPr>
          <w:rFonts w:ascii="Calibri" w:eastAsia="Times New Roman" w:hAnsi="Calibri" w:cs="Times New Roman"/>
          <w:i/>
          <w:iCs/>
        </w:rPr>
        <w:t xml:space="preserve">On Crimes and Punishments </w:t>
      </w:r>
      <w:r w:rsidRPr="000C6994">
        <w:rPr>
          <w:rFonts w:ascii="Calibri" w:eastAsia="Times New Roman" w:hAnsi="Calibri" w:cs="Times New Roman"/>
        </w:rPr>
        <w:t xml:space="preserve">outlined a utilitarian approach to punishment. He argued that some punishments could never be justified since they were more "evil" than any potential good they could ever do. </w:t>
      </w:r>
    </w:p>
    <w:p w14:paraId="4B5E5C86" w14:textId="77777777" w:rsidR="001C3F59" w:rsidRPr="000C6994" w:rsidRDefault="001C3F59" w:rsidP="000C6994">
      <w:pPr>
        <w:numPr>
          <w:ilvl w:val="4"/>
          <w:numId w:val="47"/>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Bentham (British philosopher and jurist) was a utilitarian who supported the principle that the goal of public policies (such as imprisonment) should be the greatest good for the greatest number of people</w:t>
      </w:r>
    </w:p>
    <w:p w14:paraId="7E1058A4" w14:textId="77777777" w:rsidR="001C3F59" w:rsidRPr="000C6994" w:rsidRDefault="001C3F59" w:rsidP="000C6994">
      <w:pPr>
        <w:numPr>
          <w:ilvl w:val="1"/>
          <w:numId w:val="48"/>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lastRenderedPageBreak/>
        <w:t xml:space="preserve">First prisons in North America were built in the USA. Two different types were originally constructed. </w:t>
      </w:r>
    </w:p>
    <w:p w14:paraId="54259538" w14:textId="77777777" w:rsidR="001C3F59" w:rsidRPr="000C6994" w:rsidRDefault="001C3F59" w:rsidP="000C6994">
      <w:pPr>
        <w:numPr>
          <w:ilvl w:val="2"/>
          <w:numId w:val="48"/>
        </w:numPr>
        <w:spacing w:after="0" w:line="240" w:lineRule="auto"/>
        <w:textAlignment w:val="center"/>
        <w:rPr>
          <w:rFonts w:ascii="Calibri" w:eastAsia="Times New Roman" w:hAnsi="Calibri" w:cs="Times New Roman"/>
        </w:rPr>
      </w:pPr>
      <w:r w:rsidRPr="000C6994">
        <w:rPr>
          <w:rFonts w:ascii="Calibri" w:eastAsia="Times New Roman" w:hAnsi="Calibri" w:cs="Times New Roman"/>
          <w:b/>
          <w:bCs/>
        </w:rPr>
        <w:t>The Pennsylvania system (the separate system) reflected a strong Quaker influence:</w:t>
      </w:r>
      <w:r w:rsidRPr="000C6994">
        <w:rPr>
          <w:rFonts w:ascii="Calibri" w:eastAsia="Times New Roman" w:hAnsi="Calibri" w:cs="Times New Roman"/>
        </w:rPr>
        <w:t xml:space="preserve"> inmates were isolated not only from the outside, but also from one another. They had one hour a day to exercise and the rest of the time was spent in their cells repenting their crimes and reading the Bible. Approach was designed to make those incarcerated reflect upon their behavior and ultimately reform their ways. Approach was criticized as it was pointed out that its practice led to long-term negative psychological effects in inmates. </w:t>
      </w:r>
    </w:p>
    <w:p w14:paraId="40DA791C" w14:textId="77777777" w:rsidR="001C3F59" w:rsidRPr="000C6994" w:rsidRDefault="001C3F59" w:rsidP="000C6994">
      <w:pPr>
        <w:numPr>
          <w:ilvl w:val="2"/>
          <w:numId w:val="48"/>
        </w:numPr>
        <w:spacing w:after="0" w:line="240" w:lineRule="auto"/>
        <w:textAlignment w:val="center"/>
        <w:rPr>
          <w:rFonts w:ascii="Calibri" w:eastAsia="Times New Roman" w:hAnsi="Calibri" w:cs="Times New Roman"/>
        </w:rPr>
      </w:pPr>
      <w:r w:rsidRPr="000C6994">
        <w:rPr>
          <w:rFonts w:ascii="Calibri" w:eastAsia="Times New Roman" w:hAnsi="Calibri" w:cs="Times New Roman"/>
          <w:b/>
          <w:bCs/>
        </w:rPr>
        <w:t>Auburn system:</w:t>
      </w:r>
      <w:r w:rsidRPr="000C6994">
        <w:rPr>
          <w:rFonts w:ascii="Calibri" w:eastAsia="Times New Roman" w:hAnsi="Calibri" w:cs="Times New Roman"/>
        </w:rPr>
        <w:t xml:space="preserve"> AKA the silent system, held inmates in what is sometimes known as the congregate system. This system was based on the belief that the most efficient ways for inmates to reform their actions was through hard work. During the day, inmates worked together both inside and outside the walls, although they were not supposed to talk to one another. Prisoners ate together but also in complete silence. When inmates were not working or eating they were in their cells. This approach demanded silence on the part of all inmates as it was felt that any communication would ultimately end up with prisoners teaching others how to commit more and different types of crimes. This system was to become the basis for Canadian prisons. </w:t>
      </w:r>
    </w:p>
    <w:p w14:paraId="1864F301" w14:textId="77777777" w:rsidR="001C3F59" w:rsidRPr="000C6994" w:rsidRDefault="001C3F59" w:rsidP="000C6994">
      <w:pPr>
        <w:numPr>
          <w:ilvl w:val="2"/>
          <w:numId w:val="48"/>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FACT: While Canadians continue to follow the Auburn approach, the Pennsylvania system continued to survive in one particular form: solitary confinement. Most correctional institutions today contain in them areas set aside for more severe forms of punishments for inmates who have violated prison rules and regulations or who are considered troublemakers. </w:t>
      </w:r>
    </w:p>
    <w:p w14:paraId="73CB19F1" w14:textId="77777777" w:rsidR="001C3F59" w:rsidRPr="000C6994" w:rsidRDefault="001C3F59" w:rsidP="000C6994">
      <w:pPr>
        <w:numPr>
          <w:ilvl w:val="1"/>
          <w:numId w:val="48"/>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Beginning of the 20th century saw changes introduced to the federal correctional system</w:t>
      </w:r>
    </w:p>
    <w:p w14:paraId="51AF35AD" w14:textId="77777777" w:rsidR="001C3F59" w:rsidRPr="000C6994" w:rsidRDefault="001C3F59" w:rsidP="000C6994">
      <w:pPr>
        <w:spacing w:line="240" w:lineRule="auto"/>
      </w:pPr>
      <w:r w:rsidRPr="000C6994">
        <w:rPr>
          <w:rFonts w:ascii="Calibri" w:eastAsia="Times New Roman" w:hAnsi="Calibri" w:cs="Times New Roman"/>
        </w:rPr>
        <w:t xml:space="preserve">Medical model of corrections: Favored the provision of a variety of programs and therapies for "curing" inmates of their problem behavior. </w:t>
      </w:r>
    </w:p>
    <w:p w14:paraId="49AB02E4" w14:textId="77777777" w:rsidR="001C3F59" w:rsidRPr="000C6994" w:rsidRDefault="001C3F59" w:rsidP="000C6994">
      <w:pPr>
        <w:spacing w:line="240" w:lineRule="auto"/>
      </w:pPr>
      <w:proofErr w:type="spellStart"/>
      <w:r w:rsidRPr="000C6994">
        <w:rPr>
          <w:rFonts w:ascii="Calibri" w:eastAsia="Times New Roman" w:hAnsi="Calibri" w:cs="Times New Roman"/>
        </w:rPr>
        <w:t>Fauteux</w:t>
      </w:r>
      <w:proofErr w:type="spellEnd"/>
      <w:r w:rsidRPr="000C6994">
        <w:rPr>
          <w:rFonts w:ascii="Calibri" w:eastAsia="Times New Roman" w:hAnsi="Calibri" w:cs="Times New Roman"/>
        </w:rPr>
        <w:t xml:space="preserve"> report: Popularized the term corrections in Canada - a word the committee defined as "the total process by which society attempts to correct the anti-social attitudes or behavior of the individual". </w:t>
      </w:r>
    </w:p>
    <w:p w14:paraId="409AC4E3" w14:textId="77777777" w:rsidR="001C3F59" w:rsidRPr="000C6994" w:rsidRDefault="001C3F59" w:rsidP="000C6994">
      <w:pPr>
        <w:spacing w:line="240" w:lineRule="auto"/>
      </w:pPr>
      <w:r w:rsidRPr="000C6994">
        <w:rPr>
          <w:rFonts w:ascii="Calibri" w:eastAsia="Times New Roman" w:hAnsi="Calibri" w:cs="Times New Roman"/>
        </w:rPr>
        <w:t xml:space="preserve">the reintegration model replaced the medical model: this approach favored community-based correctional facilities in particular the elimination of the coercive aspects of "greater treatment" and use of community resources for correcting offenders. </w:t>
      </w:r>
    </w:p>
    <w:p w14:paraId="0C800D10" w14:textId="77777777" w:rsidR="001C3F59" w:rsidRPr="000C6994" w:rsidRDefault="001C3F59" w:rsidP="000C6994">
      <w:pPr>
        <w:numPr>
          <w:ilvl w:val="1"/>
          <w:numId w:val="48"/>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This approach ^ was dominant until the 1990s when the federal government merged the reintegration model with the psychological-based risk prediction ideology. The dominant approach today emphasizes the increased use of community resources; the assessment of offenders risks and needs on entering the correctional facility and the creation of individual programs addressing those risks and needs. </w:t>
      </w:r>
    </w:p>
    <w:p w14:paraId="2781D510" w14:textId="77777777" w:rsidR="001C3F59" w:rsidRPr="000C6994" w:rsidRDefault="001C3F59" w:rsidP="000C6994">
      <w:pPr>
        <w:numPr>
          <w:ilvl w:val="0"/>
          <w:numId w:val="49"/>
        </w:numPr>
        <w:spacing w:after="0" w:line="240" w:lineRule="auto"/>
        <w:ind w:left="540"/>
        <w:textAlignment w:val="center"/>
        <w:rPr>
          <w:rFonts w:ascii="Calibri" w:eastAsia="Times New Roman" w:hAnsi="Calibri" w:cs="Times New Roman"/>
        </w:rPr>
      </w:pPr>
      <w:r w:rsidRPr="000C6994">
        <w:rPr>
          <w:rFonts w:ascii="Calibri" w:eastAsia="Times New Roman" w:hAnsi="Calibri" w:cs="Times New Roman"/>
        </w:rPr>
        <w:t>What is the role of correctional facilities in Canada?</w:t>
      </w:r>
    </w:p>
    <w:p w14:paraId="3AD78DC5" w14:textId="77777777" w:rsidR="001C3F59" w:rsidRPr="000C6994" w:rsidRDefault="001C3F59" w:rsidP="000C6994">
      <w:pPr>
        <w:numPr>
          <w:ilvl w:val="1"/>
          <w:numId w:val="49"/>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They are built to make society a safer place to live. Since they have been established, attempts have been made to describe how they operate:</w:t>
      </w:r>
    </w:p>
    <w:p w14:paraId="7A6698ED"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The custodial model: Is based on the idea that prisoners are incarcerated for the purposes of incapacitation and deterrence. All decisions are made in the context of maintaining maximum security and discipline. There is tight control over inmates in all phases of prison life. Model was the first to emerge, and the early prisons built in Canada reflected this style of thinking and operation. </w:t>
      </w:r>
    </w:p>
    <w:p w14:paraId="4D05BE8C"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lastRenderedPageBreak/>
        <w:t xml:space="preserve">Rehabilitation model: emphasis of the rehabilitation model is on individualized treatment. Concerns about security and control are secondary to the well-being of inmates. Treatment programs are available for (and often forced on) inmates in order to help them change their criminal antisocial behaviors. This model came into popularity in 1950s, but that popularity began to fade in the 1970s with the emergence of critiques of the rehab model. </w:t>
      </w:r>
    </w:p>
    <w:p w14:paraId="706BE3D6"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Reintegration model: in this model, correctional facilities attempt to prepare inmates for reintegration with the broader society. Facilities that take this approach help inmates work on their specific needs and risks so that they will not engage in criminal behavior once they are living in the community again. During incarceration and their time on conditional release, responsibility and accountability are stressed. This model is the most influential one in Canada today. </w:t>
      </w:r>
    </w:p>
    <w:p w14:paraId="761086EB" w14:textId="77777777" w:rsidR="001C3F59" w:rsidRPr="000C6994" w:rsidRDefault="001C3F59" w:rsidP="000C6994">
      <w:pPr>
        <w:numPr>
          <w:ilvl w:val="0"/>
          <w:numId w:val="49"/>
        </w:numPr>
        <w:spacing w:after="0" w:line="240" w:lineRule="auto"/>
        <w:ind w:left="540"/>
        <w:textAlignment w:val="center"/>
        <w:rPr>
          <w:rFonts w:ascii="Calibri" w:eastAsia="Times New Roman" w:hAnsi="Calibri" w:cs="Times New Roman"/>
        </w:rPr>
      </w:pPr>
      <w:r w:rsidRPr="000C6994">
        <w:rPr>
          <w:rFonts w:ascii="Calibri" w:eastAsia="Times New Roman" w:hAnsi="Calibri" w:cs="Times New Roman"/>
        </w:rPr>
        <w:t xml:space="preserve">Security levels: </w:t>
      </w:r>
    </w:p>
    <w:p w14:paraId="7314E113" w14:textId="77777777" w:rsidR="001C3F59" w:rsidRPr="000C6994" w:rsidRDefault="001C3F59" w:rsidP="000C6994">
      <w:pPr>
        <w:spacing w:line="240" w:lineRule="auto"/>
      </w:pPr>
      <w:r w:rsidRPr="000C6994">
        <w:rPr>
          <w:rFonts w:ascii="Calibri" w:eastAsia="Times New Roman" w:hAnsi="Calibri" w:cs="Times New Roman"/>
        </w:rPr>
        <w:t xml:space="preserve">The </w:t>
      </w:r>
    </w:p>
    <w:p w14:paraId="030B91EA"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likelihood that an inmate will escape of attempt to escape. </w:t>
      </w:r>
    </w:p>
    <w:p w14:paraId="6DE962CC"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Likelihood that an inmate will place a correctional officer or another inmate in danger</w:t>
      </w:r>
    </w:p>
    <w:p w14:paraId="2D800D12"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Likelihood that an inmate will attempt to violate institutional rules. </w:t>
      </w:r>
    </w:p>
    <w:p w14:paraId="248237BE" w14:textId="77777777" w:rsidR="001C3F59" w:rsidRPr="000C6994" w:rsidRDefault="001C3F59" w:rsidP="000C6994">
      <w:pPr>
        <w:numPr>
          <w:ilvl w:val="1"/>
          <w:numId w:val="49"/>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There are three levels: </w:t>
      </w:r>
    </w:p>
    <w:p w14:paraId="32A14373"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Maximum security: inmate is likely to escape and would cause serious harm to the community. </w:t>
      </w:r>
    </w:p>
    <w:p w14:paraId="6FA55AEE"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Medium security: inmate is likely to escape but would not cause serious harm in the community. </w:t>
      </w:r>
    </w:p>
    <w:p w14:paraId="359E5998"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Minimum security: inmate is not likely to escape, and if they did, would not cause harm in the community.</w:t>
      </w:r>
    </w:p>
    <w:p w14:paraId="16DFDCE2" w14:textId="77777777" w:rsidR="001C3F59" w:rsidRPr="000C6994" w:rsidRDefault="001C3F59" w:rsidP="000C6994">
      <w:pPr>
        <w:spacing w:line="240" w:lineRule="auto"/>
      </w:pPr>
      <w:r w:rsidRPr="000C6994">
        <w:rPr>
          <w:rFonts w:ascii="Calibri" w:eastAsia="Times New Roman" w:hAnsi="Calibri" w:cs="Times New Roman"/>
        </w:rPr>
        <w:t xml:space="preserve">Dynamic security: Another type found within the CSC but it focuses upon the interactions between people as opposed to the risk level of an offender. This security refers to a policy objective that optimizes a safe environment for all employees, offenders, and the public through meaningful interactions. </w:t>
      </w:r>
    </w:p>
    <w:p w14:paraId="25299A94" w14:textId="77777777" w:rsidR="001C3F59" w:rsidRPr="000C6994" w:rsidRDefault="001C3F59" w:rsidP="000C6994">
      <w:pPr>
        <w:spacing w:line="240" w:lineRule="auto"/>
      </w:pPr>
      <w:r w:rsidRPr="000C6994">
        <w:rPr>
          <w:rFonts w:ascii="Calibri" w:eastAsia="Times New Roman" w:hAnsi="Calibri" w:cs="Times New Roman"/>
        </w:rPr>
        <w:t xml:space="preserve">Multilevel facility: combines features of two or more of the security levels described. </w:t>
      </w:r>
    </w:p>
    <w:p w14:paraId="481BD663" w14:textId="77777777" w:rsidR="001C3F59" w:rsidRPr="000C6994" w:rsidRDefault="001C3F59" w:rsidP="000C6994">
      <w:pPr>
        <w:spacing w:line="240" w:lineRule="auto"/>
      </w:pPr>
      <w:r w:rsidRPr="000C6994">
        <w:rPr>
          <w:rFonts w:ascii="Calibri" w:eastAsia="Times New Roman" w:hAnsi="Calibri" w:cs="Times New Roman"/>
        </w:rPr>
        <w:t xml:space="preserve">Traditional facilities: known as first-generation facilities, often there is a separate building or cluster of buildings separated from the "outside" by high walls of reinforced concrete topped with barbed wire and guard towers. Cell blocks have linear designs. </w:t>
      </w:r>
    </w:p>
    <w:p w14:paraId="6EFC7DC3" w14:textId="77777777" w:rsidR="001C3F59" w:rsidRPr="000C6994" w:rsidRDefault="001C3F59" w:rsidP="000C6994">
      <w:pPr>
        <w:spacing w:line="240" w:lineRule="auto"/>
      </w:pPr>
      <w:r w:rsidRPr="000C6994">
        <w:rPr>
          <w:rFonts w:ascii="Calibri" w:eastAsia="Times New Roman" w:hAnsi="Calibri" w:cs="Times New Roman"/>
        </w:rPr>
        <w:t xml:space="preserve">Second generation facilities: emerged in the 1960s. These designs feature correctional officers who keep inmates under constant supervision from secure control booths that overlook all of the hallways and other areas (e.g., weight rooms) where inmates gather in groups. </w:t>
      </w:r>
    </w:p>
    <w:p w14:paraId="67718DF6" w14:textId="77777777" w:rsidR="001C3F59" w:rsidRPr="000C6994" w:rsidRDefault="001C3F59" w:rsidP="000C6994">
      <w:pPr>
        <w:spacing w:line="240" w:lineRule="auto"/>
      </w:pPr>
      <w:r w:rsidRPr="000C6994">
        <w:rPr>
          <w:rFonts w:ascii="Calibri" w:eastAsia="Times New Roman" w:hAnsi="Calibri" w:cs="Times New Roman"/>
        </w:rPr>
        <w:t xml:space="preserve">New generation facilities: Because of increasing violence in prisons starting in the late 60s and 70s, prison officials altered the traditional designs of correctional facilities to arrive at what are now known as "new-generation" facilities or third generation facilities. </w:t>
      </w:r>
    </w:p>
    <w:p w14:paraId="0A5FF468" w14:textId="77777777" w:rsidR="001C3F59" w:rsidRPr="001C3569" w:rsidRDefault="001C3F59" w:rsidP="000C6994">
      <w:pPr>
        <w:numPr>
          <w:ilvl w:val="1"/>
          <w:numId w:val="49"/>
        </w:numPr>
        <w:spacing w:after="0" w:line="240" w:lineRule="auto"/>
        <w:ind w:left="1080"/>
        <w:textAlignment w:val="center"/>
        <w:rPr>
          <w:rFonts w:ascii="Calibri" w:eastAsia="Times New Roman" w:hAnsi="Calibri" w:cs="Times New Roman"/>
          <w:highlight w:val="yellow"/>
        </w:rPr>
      </w:pPr>
      <w:r w:rsidRPr="001C3569">
        <w:rPr>
          <w:rFonts w:ascii="Calibri" w:eastAsia="Times New Roman" w:hAnsi="Calibri" w:cs="Times New Roman"/>
          <w:highlight w:val="yellow"/>
        </w:rPr>
        <w:t>Supervision models objectives:</w:t>
      </w:r>
    </w:p>
    <w:p w14:paraId="1E2FEBB0" w14:textId="77777777" w:rsidR="001C3F59" w:rsidRPr="001C3569" w:rsidRDefault="001C3F59" w:rsidP="000C6994">
      <w:pPr>
        <w:numPr>
          <w:ilvl w:val="2"/>
          <w:numId w:val="49"/>
        </w:numPr>
        <w:spacing w:after="0" w:line="240" w:lineRule="auto"/>
        <w:ind w:left="1620"/>
        <w:textAlignment w:val="center"/>
        <w:rPr>
          <w:rFonts w:ascii="Calibri" w:eastAsia="Times New Roman" w:hAnsi="Calibri" w:cs="Times New Roman"/>
          <w:highlight w:val="yellow"/>
        </w:rPr>
      </w:pPr>
      <w:r w:rsidRPr="001C3569">
        <w:rPr>
          <w:rFonts w:ascii="Calibri" w:eastAsia="Times New Roman" w:hAnsi="Calibri" w:cs="Times New Roman"/>
          <w:highlight w:val="yellow"/>
        </w:rPr>
        <w:t xml:space="preserve">Staff, rather than inmates, control the facility and inmate’s behavior. </w:t>
      </w:r>
    </w:p>
    <w:p w14:paraId="2F71715E" w14:textId="77777777" w:rsidR="001C3F59" w:rsidRPr="001C3569" w:rsidRDefault="001C3F59" w:rsidP="000C6994">
      <w:pPr>
        <w:numPr>
          <w:ilvl w:val="2"/>
          <w:numId w:val="49"/>
        </w:numPr>
        <w:spacing w:after="0" w:line="240" w:lineRule="auto"/>
        <w:ind w:left="1620"/>
        <w:textAlignment w:val="center"/>
        <w:rPr>
          <w:rFonts w:ascii="Calibri" w:eastAsia="Times New Roman" w:hAnsi="Calibri" w:cs="Times New Roman"/>
          <w:highlight w:val="yellow"/>
        </w:rPr>
      </w:pPr>
      <w:r w:rsidRPr="001C3569">
        <w:rPr>
          <w:rFonts w:ascii="Calibri" w:eastAsia="Times New Roman" w:hAnsi="Calibri" w:cs="Times New Roman"/>
          <w:highlight w:val="yellow"/>
        </w:rPr>
        <w:t xml:space="preserve">Inmates are treated in a manner consistent with proper standards of conduct and are treated in a fair and equitable way regardless of their personal traits or crimes they committed. </w:t>
      </w:r>
    </w:p>
    <w:p w14:paraId="2E16DFFE" w14:textId="77777777" w:rsidR="001C3F59" w:rsidRPr="000C6994" w:rsidRDefault="001C3F59" w:rsidP="000C6994">
      <w:pPr>
        <w:numPr>
          <w:ilvl w:val="1"/>
          <w:numId w:val="49"/>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Seven behavioral methods are necessary for effective supervision: </w:t>
      </w:r>
    </w:p>
    <w:p w14:paraId="3E9BD9A2"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lastRenderedPageBreak/>
        <w:t xml:space="preserve">Resolving inmate problems and conflicts. </w:t>
      </w:r>
    </w:p>
    <w:p w14:paraId="7BF8E4D4"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Building positive rapport and personal credibility with inmates. </w:t>
      </w:r>
    </w:p>
    <w:p w14:paraId="166F9613"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Maintaining effective administrative and staff relations. </w:t>
      </w:r>
    </w:p>
    <w:p w14:paraId="51DD1085"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Managing the living unit to ensure a safe and humane living environment </w:t>
      </w:r>
    </w:p>
    <w:p w14:paraId="28CFB24F"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Responding to inmate requests </w:t>
      </w:r>
    </w:p>
    <w:p w14:paraId="42F83B12"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Handling inmate discipline. </w:t>
      </w:r>
    </w:p>
    <w:p w14:paraId="47FEE81F"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Supervising in a clear, well-organized, and attention-getting manner. </w:t>
      </w:r>
    </w:p>
    <w:p w14:paraId="191BCB26" w14:textId="77777777" w:rsidR="001C3F59" w:rsidRPr="000C6994" w:rsidRDefault="001C3F59" w:rsidP="000C6994">
      <w:pPr>
        <w:numPr>
          <w:ilvl w:val="1"/>
          <w:numId w:val="49"/>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Aboriginal inmates:</w:t>
      </w:r>
    </w:p>
    <w:p w14:paraId="5A4D3B22"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They are underrepresented in community supervision programs and overrepresented in maximum-security institutions. </w:t>
      </w:r>
    </w:p>
    <w:p w14:paraId="5FE26862" w14:textId="77777777" w:rsidR="001C3F59" w:rsidRPr="000C6994" w:rsidRDefault="001C3F59" w:rsidP="000C6994">
      <w:pPr>
        <w:numPr>
          <w:ilvl w:val="2"/>
          <w:numId w:val="49"/>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Most aboriginal inmates are released on statutory release or warrant expiry, not parole. </w:t>
      </w:r>
    </w:p>
    <w:p w14:paraId="0BCB5A10" w14:textId="77777777" w:rsidR="001C3F59" w:rsidRPr="000C6994" w:rsidRDefault="001C3F59" w:rsidP="000C6994">
      <w:pPr>
        <w:spacing w:line="240" w:lineRule="auto"/>
        <w:ind w:left="1080"/>
        <w:rPr>
          <w:rFonts w:ascii="Calibri" w:hAnsi="Calibri" w:cs="Times New Roman"/>
        </w:rPr>
      </w:pPr>
      <w:r w:rsidRPr="000C6994">
        <w:rPr>
          <w:rFonts w:ascii="Calibri" w:hAnsi="Calibri" w:cs="Times New Roman"/>
        </w:rPr>
        <w:t> </w:t>
      </w:r>
    </w:p>
    <w:p w14:paraId="134ABEDA" w14:textId="77777777" w:rsidR="001C3F59" w:rsidRPr="00AC4E2B" w:rsidRDefault="001C3F59" w:rsidP="000C6994">
      <w:pPr>
        <w:numPr>
          <w:ilvl w:val="2"/>
          <w:numId w:val="50"/>
        </w:numPr>
        <w:spacing w:after="0" w:line="240" w:lineRule="auto"/>
        <w:ind w:left="1620"/>
        <w:textAlignment w:val="center"/>
        <w:rPr>
          <w:rFonts w:ascii="Calibri" w:eastAsia="Times New Roman" w:hAnsi="Calibri" w:cs="Times New Roman"/>
          <w:highlight w:val="yellow"/>
        </w:rPr>
      </w:pPr>
      <w:r w:rsidRPr="00AC4E2B">
        <w:rPr>
          <w:rFonts w:ascii="Calibri" w:eastAsia="Times New Roman" w:hAnsi="Calibri" w:cs="Times New Roman"/>
          <w:highlight w:val="yellow"/>
        </w:rPr>
        <w:t xml:space="preserve">Total institutions have the following: </w:t>
      </w:r>
    </w:p>
    <w:p w14:paraId="35887D06"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Inmate lives under the watchful eye of centralized authority. </w:t>
      </w:r>
    </w:p>
    <w:p w14:paraId="50312220"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Inmate shares his or her space with other inmates, who are all treated alike and who are forced to enact the same routines. </w:t>
      </w:r>
    </w:p>
    <w:p w14:paraId="07F70264"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All of an inmate's time is tightly scheduled by a body of rules and administrative orders imposed by those in charge. </w:t>
      </w:r>
    </w:p>
    <w:p w14:paraId="2A2364DC"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Entire system of enforced activities, and time and space control, is organized around the institutional goals of correction and or treatment. </w:t>
      </w:r>
    </w:p>
    <w:p w14:paraId="2AE11E0B" w14:textId="77777777" w:rsidR="001C3F59" w:rsidRPr="000C6994" w:rsidRDefault="001C3F59" w:rsidP="000C6994">
      <w:pPr>
        <w:numPr>
          <w:ilvl w:val="2"/>
          <w:numId w:val="50"/>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Consequences of high rates of incarceration: </w:t>
      </w:r>
    </w:p>
    <w:p w14:paraId="194A68D6" w14:textId="77777777" w:rsidR="001C3F59"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Incarceration can lead to severe social consequences for both communities and families that live in those communities. While offenders are viewed by many as victimizers, they can also be community assets (income producers, family supporters). Therefore, high rates of incarceration will limit criminal liabilities, but also reduce community assets. </w:t>
      </w:r>
    </w:p>
    <w:p w14:paraId="3FFD55DF" w14:textId="74D42C24" w:rsidR="003D703A" w:rsidRPr="000C6994" w:rsidRDefault="003D703A" w:rsidP="000C6994">
      <w:pPr>
        <w:numPr>
          <w:ilvl w:val="3"/>
          <w:numId w:val="50"/>
        </w:numPr>
        <w:spacing w:after="0" w:line="240" w:lineRule="auto"/>
        <w:ind w:left="2160"/>
        <w:textAlignment w:val="center"/>
        <w:rPr>
          <w:rFonts w:ascii="Calibri" w:eastAsia="Times New Roman" w:hAnsi="Calibri" w:cs="Times New Roman"/>
        </w:rPr>
      </w:pPr>
      <w:r>
        <w:rPr>
          <w:rFonts w:ascii="Calibri" w:eastAsia="Times New Roman" w:hAnsi="Calibri" w:cs="Times New Roman"/>
        </w:rPr>
        <w:t>Family Stability</w:t>
      </w:r>
    </w:p>
    <w:p w14:paraId="56A48F3D" w14:textId="77777777" w:rsidR="001C3F59"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Another negative consequence is the idea that high rates of incarceration means prison overcrowding. This meant that prisons had to implement double bunking which placed a strain on prison infrastructure and inmates. </w:t>
      </w:r>
    </w:p>
    <w:p w14:paraId="0AAE6302" w14:textId="5F18F600" w:rsidR="003D703A" w:rsidRPr="000C6994" w:rsidRDefault="003D703A" w:rsidP="000C6994">
      <w:pPr>
        <w:numPr>
          <w:ilvl w:val="3"/>
          <w:numId w:val="50"/>
        </w:numPr>
        <w:spacing w:after="0" w:line="240" w:lineRule="auto"/>
        <w:ind w:left="2160"/>
        <w:textAlignment w:val="center"/>
        <w:rPr>
          <w:rFonts w:ascii="Calibri" w:eastAsia="Times New Roman" w:hAnsi="Calibri" w:cs="Times New Roman"/>
        </w:rPr>
      </w:pPr>
      <w:r>
        <w:rPr>
          <w:rFonts w:ascii="Calibri" w:eastAsia="Times New Roman" w:hAnsi="Calibri" w:cs="Times New Roman"/>
        </w:rPr>
        <w:t xml:space="preserve">Less access to prison programs </w:t>
      </w:r>
    </w:p>
    <w:p w14:paraId="02180B87"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Conclusion: A sentence of imprisonment needs to be seen as an investment, an opportunity for a convicted person to make positive change in his or her life by addressing individual needs and risks that contribute to crime. </w:t>
      </w:r>
    </w:p>
    <w:p w14:paraId="6F7EF0E3" w14:textId="77777777" w:rsidR="001C3F59" w:rsidRPr="000C6994" w:rsidRDefault="001C3F59" w:rsidP="000C6994">
      <w:pPr>
        <w:numPr>
          <w:ilvl w:val="1"/>
          <w:numId w:val="50"/>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Inmate society: </w:t>
      </w:r>
    </w:p>
    <w:p w14:paraId="73EC332B" w14:textId="77777777" w:rsidR="001C3F59" w:rsidRPr="000C6994" w:rsidRDefault="001C3F59" w:rsidP="000C6994">
      <w:pPr>
        <w:numPr>
          <w:ilvl w:val="2"/>
          <w:numId w:val="50"/>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5 pains of imprisonment: loss of liberty, deprivation of goods and services, loss of heterosexual relationships, deprivation of autonomy, deprivation of security. </w:t>
      </w:r>
    </w:p>
    <w:p w14:paraId="4773EF62" w14:textId="77777777" w:rsidR="001C3F59" w:rsidRPr="000C6994" w:rsidRDefault="001C3F59" w:rsidP="000C6994">
      <w:pPr>
        <w:numPr>
          <w:ilvl w:val="2"/>
          <w:numId w:val="50"/>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Prison code (or deprivation model) - system of social norms and values established by inmates to regulate their own behavior while they are serving their time. These norms/values include: </w:t>
      </w:r>
    </w:p>
    <w:p w14:paraId="45B358B2"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Don’t interfere with inmates interests - ex: never betray another inmate to authorities (rat them out). </w:t>
      </w:r>
    </w:p>
    <w:p w14:paraId="0C5E7331"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Don't lose your head, and refrain from emotional displays (e.g., arguing) with other inmates. </w:t>
      </w:r>
    </w:p>
    <w:p w14:paraId="1E75E011"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Don’t exploit other inmates. </w:t>
      </w:r>
    </w:p>
    <w:p w14:paraId="2B21A7AC"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Be tough and don’t lost dignity. </w:t>
      </w:r>
    </w:p>
    <w:p w14:paraId="452A2D80"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lastRenderedPageBreak/>
        <w:t xml:space="preserve">Don’t be a sucker, don't make a fool of yourself or support guards or prison administrators over the interests of the inmates. </w:t>
      </w:r>
    </w:p>
    <w:p w14:paraId="7E20744B" w14:textId="77777777" w:rsidR="001C3F59" w:rsidRPr="000C6994" w:rsidRDefault="001C3F59" w:rsidP="000C6994">
      <w:pPr>
        <w:numPr>
          <w:ilvl w:val="2"/>
          <w:numId w:val="50"/>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Importation model: posits that inmate society is shaped by external rather than internal factors - that is, by the attributes that inmates bring with them when they are in prison</w:t>
      </w:r>
    </w:p>
    <w:p w14:paraId="3E1A578F" w14:textId="77777777" w:rsidR="001C3F59" w:rsidRPr="000C6994" w:rsidRDefault="001C3F59" w:rsidP="000C6994">
      <w:pPr>
        <w:spacing w:line="240" w:lineRule="auto"/>
      </w:pPr>
      <w:r w:rsidRPr="000C6994">
        <w:rPr>
          <w:rFonts w:ascii="Calibri" w:eastAsia="Times New Roman" w:hAnsi="Calibri" w:cs="Times New Roman"/>
        </w:rPr>
        <w:t xml:space="preserve">Self-injurious behavior: A serious problem among women in the Canadian correctional system. </w:t>
      </w:r>
    </w:p>
    <w:p w14:paraId="139DDB99" w14:textId="77777777" w:rsidR="001C3F59" w:rsidRPr="000C6994" w:rsidRDefault="001C3F59" w:rsidP="000C6994">
      <w:pPr>
        <w:numPr>
          <w:ilvl w:val="2"/>
          <w:numId w:val="50"/>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Suicide in prison: </w:t>
      </w:r>
    </w:p>
    <w:p w14:paraId="29FE3D79" w14:textId="77777777" w:rsidR="001C3F59" w:rsidRPr="000C6994" w:rsidRDefault="001C3F59" w:rsidP="000C6994">
      <w:pPr>
        <w:numPr>
          <w:ilvl w:val="3"/>
          <w:numId w:val="50"/>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In an attempt to stop suicide, the Corrections service Canada developed an approach that encompassed assessment, prevention, intervention, treatment, support, evaluation, research, and training of staff. Specific actions included:</w:t>
      </w:r>
    </w:p>
    <w:p w14:paraId="198909F9" w14:textId="77777777" w:rsidR="001C3F59" w:rsidRPr="000C6994" w:rsidRDefault="001C3F59" w:rsidP="000C6994">
      <w:pPr>
        <w:numPr>
          <w:ilvl w:val="4"/>
          <w:numId w:val="50"/>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Providing a safe, secure, and humane environment for those suffering from mental illness and for those coping with the stresses of life in a correctional environment. </w:t>
      </w:r>
    </w:p>
    <w:p w14:paraId="39506615" w14:textId="77777777" w:rsidR="001C3F59" w:rsidRPr="000C6994" w:rsidRDefault="001C3F59" w:rsidP="000C6994">
      <w:pPr>
        <w:numPr>
          <w:ilvl w:val="4"/>
          <w:numId w:val="50"/>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Increasing the awareness and understanding of both management and staff concerning suicide and self-injury. </w:t>
      </w:r>
    </w:p>
    <w:p w14:paraId="5C68F830" w14:textId="77777777" w:rsidR="001C3F59" w:rsidRPr="000C6994" w:rsidRDefault="001C3F59" w:rsidP="000C6994">
      <w:pPr>
        <w:numPr>
          <w:ilvl w:val="4"/>
          <w:numId w:val="50"/>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Developing staff skills to prevent suicide and self-harm, so that suicide risk can be identified, pre-indicators can be monitored, and crisis intervention and support services can be provided. </w:t>
      </w:r>
    </w:p>
    <w:p w14:paraId="42062AFF" w14:textId="77777777" w:rsidR="001C3F59" w:rsidRPr="000C6994" w:rsidRDefault="001C3F59" w:rsidP="000C6994">
      <w:pPr>
        <w:numPr>
          <w:ilvl w:val="4"/>
          <w:numId w:val="50"/>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Developing and implementing support services for survivors as well as affected staff and inmates. </w:t>
      </w:r>
    </w:p>
    <w:p w14:paraId="01AC3F26" w14:textId="77777777" w:rsidR="001C3F59" w:rsidRPr="000C6994" w:rsidRDefault="001C3F59" w:rsidP="000C6994">
      <w:pPr>
        <w:spacing w:line="240" w:lineRule="auto"/>
      </w:pPr>
      <w:r w:rsidRPr="000C6994">
        <w:rPr>
          <w:rFonts w:ascii="Calibri" w:eastAsia="Times New Roman" w:hAnsi="Calibri" w:cs="Times New Roman"/>
        </w:rPr>
        <w:t>Does the Rule of Law Exist in Prison? Prisoner's rights, due process, and discipline</w:t>
      </w:r>
    </w:p>
    <w:p w14:paraId="47FF455C" w14:textId="77777777" w:rsidR="001C3F59" w:rsidRPr="000C6994" w:rsidRDefault="001C3F59" w:rsidP="000C6994">
      <w:pPr>
        <w:numPr>
          <w:ilvl w:val="1"/>
          <w:numId w:val="51"/>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According to the Supreme Court, individuals who are incarcerated remain citizens and still bear the Charter of Rights and Freedoms. </w:t>
      </w:r>
    </w:p>
    <w:p w14:paraId="2714A8E0" w14:textId="77777777" w:rsidR="001C3F59" w:rsidRPr="000B1FEA" w:rsidRDefault="001C3F59" w:rsidP="000C6994">
      <w:pPr>
        <w:numPr>
          <w:ilvl w:val="1"/>
          <w:numId w:val="51"/>
        </w:numPr>
        <w:spacing w:after="0" w:line="240" w:lineRule="auto"/>
        <w:ind w:left="1620"/>
        <w:textAlignment w:val="center"/>
        <w:rPr>
          <w:rFonts w:ascii="Calibri" w:eastAsia="Times New Roman" w:hAnsi="Calibri" w:cs="Times New Roman"/>
          <w:highlight w:val="yellow"/>
        </w:rPr>
      </w:pPr>
      <w:r w:rsidRPr="000B1FEA">
        <w:rPr>
          <w:rFonts w:ascii="Calibri" w:eastAsia="Times New Roman" w:hAnsi="Calibri" w:cs="Times New Roman"/>
          <w:highlight w:val="yellow"/>
        </w:rPr>
        <w:t xml:space="preserve">This policy is referred to as the hands-off doctrine and had 3 basic assumptions: </w:t>
      </w:r>
    </w:p>
    <w:p w14:paraId="5E9F6AAC" w14:textId="77777777" w:rsidR="001C3F59" w:rsidRPr="000C6994" w:rsidRDefault="001C3F59" w:rsidP="000C6994">
      <w:pPr>
        <w:numPr>
          <w:ilvl w:val="2"/>
          <w:numId w:val="51"/>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Correctional administration was a technical matter best left to experts rather than to courts, which were ill equipped to make appropriate evaluations. </w:t>
      </w:r>
    </w:p>
    <w:p w14:paraId="24CC2566" w14:textId="77777777" w:rsidR="001C3F59" w:rsidRPr="000C6994" w:rsidRDefault="001C3F59" w:rsidP="000C6994">
      <w:pPr>
        <w:numPr>
          <w:ilvl w:val="2"/>
          <w:numId w:val="51"/>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Society as a whole was apathetic to what went on in prisons, and most individuals preferred not to associate with or know about offenders. </w:t>
      </w:r>
    </w:p>
    <w:p w14:paraId="46C37686" w14:textId="77777777" w:rsidR="001C3F59" w:rsidRPr="000C6994" w:rsidRDefault="001C3F59" w:rsidP="000C6994">
      <w:pPr>
        <w:numPr>
          <w:ilvl w:val="2"/>
          <w:numId w:val="51"/>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Prisoners complaints involved privileges rather than rights. </w:t>
      </w:r>
    </w:p>
    <w:p w14:paraId="53A6BC8F" w14:textId="77777777" w:rsidR="001C3F59" w:rsidRPr="004468C7" w:rsidRDefault="001C3F59" w:rsidP="000C6994">
      <w:pPr>
        <w:numPr>
          <w:ilvl w:val="0"/>
          <w:numId w:val="52"/>
        </w:numPr>
        <w:spacing w:after="0" w:line="240" w:lineRule="auto"/>
        <w:ind w:left="1080"/>
        <w:textAlignment w:val="center"/>
        <w:rPr>
          <w:rFonts w:ascii="Calibri" w:eastAsia="Times New Roman" w:hAnsi="Calibri" w:cs="Times New Roman"/>
          <w:highlight w:val="yellow"/>
        </w:rPr>
      </w:pPr>
      <w:r w:rsidRPr="004468C7">
        <w:rPr>
          <w:rFonts w:ascii="Calibri" w:eastAsia="Times New Roman" w:hAnsi="Calibri" w:cs="Times New Roman"/>
          <w:highlight w:val="yellow"/>
        </w:rPr>
        <w:t xml:space="preserve">The Duty to Act Fairly: </w:t>
      </w:r>
    </w:p>
    <w:p w14:paraId="3E9C9789" w14:textId="77777777" w:rsidR="001C3F59" w:rsidRPr="000C6994" w:rsidRDefault="001C3F59" w:rsidP="000C6994">
      <w:pPr>
        <w:numPr>
          <w:ilvl w:val="1"/>
          <w:numId w:val="52"/>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Duty to act fairly involves two basic rights: 1) the right to be heard, and 2) the right to have an impartial hearing. Right to be heard means that all citizens have the right "to be informed of the allegations made against them and to respond to those allegations". Right to impartial hearing means that a "decision must not be rendered against a person for discriminatory or arbitrary reasons."</w:t>
      </w:r>
    </w:p>
    <w:p w14:paraId="186E3797" w14:textId="77777777" w:rsidR="001C3F59" w:rsidRPr="000C6994" w:rsidRDefault="001C3F59" w:rsidP="000C6994">
      <w:pPr>
        <w:numPr>
          <w:ilvl w:val="1"/>
          <w:numId w:val="52"/>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Two areas of legal concern are related to this: 1) administrative segregation or solitary confinement and 2) discipline of inmates. </w:t>
      </w:r>
    </w:p>
    <w:p w14:paraId="57576702" w14:textId="77777777" w:rsidR="001C3F59" w:rsidRPr="000C6994" w:rsidRDefault="001C3F59" w:rsidP="000C6994">
      <w:pPr>
        <w:spacing w:after="0" w:line="240" w:lineRule="auto"/>
      </w:pPr>
      <w:r w:rsidRPr="000C6994">
        <w:t>WEEK 12</w:t>
      </w:r>
    </w:p>
    <w:p w14:paraId="4F1798AF" w14:textId="77777777" w:rsidR="001C3F59" w:rsidRPr="000C6994" w:rsidRDefault="001C3F59" w:rsidP="000C6994">
      <w:pPr>
        <w:spacing w:after="0" w:line="240" w:lineRule="auto"/>
      </w:pPr>
    </w:p>
    <w:p w14:paraId="57494D10" w14:textId="77777777" w:rsidR="001C3F59" w:rsidRPr="000C6994" w:rsidRDefault="001C3F59" w:rsidP="000C6994">
      <w:pPr>
        <w:numPr>
          <w:ilvl w:val="0"/>
          <w:numId w:val="53"/>
        </w:numPr>
        <w:spacing w:after="0" w:line="240" w:lineRule="auto"/>
        <w:ind w:left="540"/>
        <w:textAlignment w:val="center"/>
        <w:rPr>
          <w:rFonts w:ascii="Calibri" w:eastAsia="Times New Roman" w:hAnsi="Calibri" w:cs="Times New Roman"/>
        </w:rPr>
      </w:pPr>
      <w:r w:rsidRPr="000C6994">
        <w:rPr>
          <w:rFonts w:ascii="Calibri" w:eastAsia="Times New Roman" w:hAnsi="Calibri" w:cs="Times New Roman"/>
        </w:rPr>
        <w:t>Offenders Supervised in the Community: Alternative Sanctions and Conditional Release Programs</w:t>
      </w:r>
    </w:p>
    <w:p w14:paraId="321E3056" w14:textId="77777777" w:rsidR="001C3F59" w:rsidRPr="000C6994" w:rsidRDefault="001C3F59" w:rsidP="000C6994">
      <w:pPr>
        <w:numPr>
          <w:ilvl w:val="1"/>
          <w:numId w:val="53"/>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Federal correction system --&gt; Has jurisdiction over those offenders serving a sentence of custody of 2 years or more. </w:t>
      </w:r>
    </w:p>
    <w:p w14:paraId="4B311EB2" w14:textId="77777777" w:rsidR="001C3F59" w:rsidRPr="000C6994" w:rsidRDefault="001C3F59" w:rsidP="000C6994">
      <w:pPr>
        <w:numPr>
          <w:ilvl w:val="1"/>
          <w:numId w:val="53"/>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Provincial and territorial correctional systems: are under the authority of provincial/territorial governments, who are responsible for offenders serving custodial sentences of 2 years less a day. </w:t>
      </w:r>
    </w:p>
    <w:p w14:paraId="36736922" w14:textId="77777777" w:rsidR="001C3F59" w:rsidRPr="000C6994" w:rsidRDefault="001C3F59" w:rsidP="000C6994">
      <w:pPr>
        <w:numPr>
          <w:ilvl w:val="1"/>
          <w:numId w:val="53"/>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b/>
          <w:bCs/>
        </w:rPr>
        <w:lastRenderedPageBreak/>
        <w:t xml:space="preserve">Main alternatives to imprisonment are </w:t>
      </w:r>
      <w:r w:rsidRPr="000C6994">
        <w:rPr>
          <w:rFonts w:ascii="Calibri" w:eastAsia="Times New Roman" w:hAnsi="Calibri" w:cs="Times New Roman"/>
          <w:b/>
          <w:bCs/>
          <w:color w:val="FF0000"/>
        </w:rPr>
        <w:t xml:space="preserve">probation, conditional sentences, parole, and three types of intermediate punishment - intensive supervision probation, home confinement, and electronic monitoring, and day fines. </w:t>
      </w:r>
    </w:p>
    <w:p w14:paraId="0495085C" w14:textId="77777777" w:rsidR="001C3F59" w:rsidRPr="000C6994" w:rsidRDefault="001C3F59" w:rsidP="000C6994">
      <w:pPr>
        <w:numPr>
          <w:ilvl w:val="1"/>
          <w:numId w:val="53"/>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Purpose of community corrections: Is to administer and monitor diversion programs, pretrial supervision, and community-based sanctions. </w:t>
      </w:r>
    </w:p>
    <w:p w14:paraId="646E5E14" w14:textId="77777777" w:rsidR="001C3F59" w:rsidRPr="000C6994" w:rsidRDefault="001C3F59" w:rsidP="000C6994">
      <w:pPr>
        <w:numPr>
          <w:ilvl w:val="1"/>
          <w:numId w:val="53"/>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Types of corrections: </w:t>
      </w:r>
    </w:p>
    <w:p w14:paraId="791C08FE" w14:textId="77777777" w:rsidR="001C3F59" w:rsidRPr="000C6994" w:rsidRDefault="001C3F59" w:rsidP="000C6994">
      <w:pPr>
        <w:numPr>
          <w:ilvl w:val="2"/>
          <w:numId w:val="53"/>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Probation: Is based on the idea that some offenders are not dangerous criminals who threaten society and, as a result, may serve all or part of their sentence in the community. Primary goal of probation is rehabilitation. </w:t>
      </w:r>
    </w:p>
    <w:p w14:paraId="4391EF69" w14:textId="77777777" w:rsidR="001C3F59" w:rsidRPr="000C6994" w:rsidRDefault="001C3F59" w:rsidP="000C6994">
      <w:pPr>
        <w:numPr>
          <w:ilvl w:val="2"/>
          <w:numId w:val="53"/>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For adult offenders, the maximum length of a probation order is 3 years. Probation usually involves an offender being released into the community under the supervision of a provincial probation service. If the offender breaks the conditions of probation, a federal statute, or the Criminal Code, a breach of probation has occurred and he or she is guilty of an offense. It is the most common community-based punishment that is constantly being revised. </w:t>
      </w:r>
    </w:p>
    <w:p w14:paraId="509A61CA" w14:textId="77777777" w:rsidR="001C3F59" w:rsidRPr="000C6994" w:rsidRDefault="001C3F59" w:rsidP="000C6994">
      <w:pPr>
        <w:numPr>
          <w:ilvl w:val="3"/>
          <w:numId w:val="53"/>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Mandatory conditions: Include remaining within a particular jurisdiction, reporting to a probation officer as required, keeping the peace, keeping authorities informed about changes of residence, refraining from contact with criminal associates, and notifying the court or probation officer of any change in employment or occupation of the Criminal Code. </w:t>
      </w:r>
    </w:p>
    <w:p w14:paraId="4DA669A2" w14:textId="77777777" w:rsidR="001C3F59" w:rsidRPr="000C6994" w:rsidRDefault="001C3F59" w:rsidP="000C6994">
      <w:pPr>
        <w:numPr>
          <w:ilvl w:val="3"/>
          <w:numId w:val="53"/>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 xml:space="preserve">Optional conditions: May include drug counselling, avoiding contact with children (e.g., if a child molester is placed on probation), or performing a specified community service order. Reporting to a probation officer is also an optional condition of probation. </w:t>
      </w:r>
    </w:p>
    <w:p w14:paraId="264C150F" w14:textId="2B75FE84" w:rsidR="001C3F59" w:rsidRPr="000C6994" w:rsidRDefault="001C3F59" w:rsidP="000C6994">
      <w:pPr>
        <w:spacing w:line="240" w:lineRule="auto"/>
      </w:pPr>
      <w:r w:rsidRPr="000C6994">
        <w:rPr>
          <w:rFonts w:ascii="Calibri" w:eastAsia="Times New Roman" w:hAnsi="Calibri" w:cs="Times New Roman"/>
        </w:rPr>
        <w:t>SIDE NOTE: Bill C-41 super-probation</w:t>
      </w:r>
    </w:p>
    <w:p w14:paraId="4FD0A502" w14:textId="77777777" w:rsidR="001C3F59" w:rsidRPr="000C6994" w:rsidRDefault="001C3F59" w:rsidP="000C6994">
      <w:pPr>
        <w:numPr>
          <w:ilvl w:val="3"/>
          <w:numId w:val="53"/>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There are two reasons why most violent criminals are given a sentence of probation:</w:t>
      </w:r>
    </w:p>
    <w:p w14:paraId="12571F49" w14:textId="77777777" w:rsidR="001C3F59" w:rsidRPr="000C6994" w:rsidRDefault="001C3F59" w:rsidP="000C6994">
      <w:pPr>
        <w:numPr>
          <w:ilvl w:val="4"/>
          <w:numId w:val="53"/>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The violent crimes that most commonly receive probation are less serious and therefore warrant a lenient response. </w:t>
      </w:r>
    </w:p>
    <w:p w14:paraId="3357FA07" w14:textId="77777777" w:rsidR="001C3F59" w:rsidRPr="000C6994" w:rsidRDefault="001C3F59" w:rsidP="000C6994">
      <w:pPr>
        <w:numPr>
          <w:ilvl w:val="4"/>
          <w:numId w:val="53"/>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The offenders prior criminal record suggests this is appropriate. </w:t>
      </w:r>
    </w:p>
    <w:p w14:paraId="511FB576" w14:textId="77777777" w:rsidR="001C3F59" w:rsidRPr="000C6994" w:rsidRDefault="001C3F59" w:rsidP="000C6994">
      <w:pPr>
        <w:numPr>
          <w:ilvl w:val="2"/>
          <w:numId w:val="53"/>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Conditional Sentence of imprisonment: </w:t>
      </w:r>
    </w:p>
    <w:p w14:paraId="43FE2D9B" w14:textId="09CBC2CE" w:rsidR="001C3F59" w:rsidRPr="000C6994" w:rsidRDefault="001C3F59" w:rsidP="000C6994">
      <w:pPr>
        <w:spacing w:line="240" w:lineRule="auto"/>
      </w:pPr>
      <w:r w:rsidRPr="000C6994">
        <w:rPr>
          <w:rFonts w:ascii="Calibri" w:eastAsia="Times New Roman" w:hAnsi="Calibri" w:cs="Times New Roman"/>
        </w:rPr>
        <w:t>Bill C-41 house arrests</w:t>
      </w:r>
    </w:p>
    <w:p w14:paraId="09287552" w14:textId="77777777" w:rsidR="001C3F59" w:rsidRPr="000C6994" w:rsidRDefault="001C3F59" w:rsidP="000C6994">
      <w:pPr>
        <w:spacing w:line="240" w:lineRule="auto"/>
      </w:pPr>
      <w:r w:rsidRPr="000C6994">
        <w:rPr>
          <w:rFonts w:ascii="Calibri" w:eastAsia="Times New Roman" w:hAnsi="Calibri" w:cs="Times New Roman"/>
        </w:rPr>
        <w:t>The conditional sentence is a sentence of imprisonment of less than 2 years that the offender serves in the community under both optional and mandatory conditions.</w:t>
      </w:r>
    </w:p>
    <w:p w14:paraId="70296E61" w14:textId="77777777" w:rsidR="001C3F59" w:rsidRPr="000C6994" w:rsidRDefault="001C3F59" w:rsidP="000C6994">
      <w:pPr>
        <w:numPr>
          <w:ilvl w:val="4"/>
          <w:numId w:val="53"/>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Mandatory conditions include law-abiding behavior, appearing before the court when ordered, remaining within a specific set of boundaries unless the court grants permission to leave, and informing the court or supervisor of any change in address or occupation.  </w:t>
      </w:r>
    </w:p>
    <w:p w14:paraId="007C63CC" w14:textId="77777777" w:rsidR="001C3F59" w:rsidRPr="000C6994" w:rsidRDefault="001C3F59" w:rsidP="000C6994">
      <w:pPr>
        <w:numPr>
          <w:ilvl w:val="4"/>
          <w:numId w:val="53"/>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Optional conditions: Include those which are possible in most probation orders, such as attending a treatment program and providing support and care for dependents. Most common optional conditions include set times for curfew, mandatory medical or psychiatric treatment, and order preventing offenders from contacting other persons. The least used option is home confinement and electronic monitoring. </w:t>
      </w:r>
    </w:p>
    <w:p w14:paraId="3F0D3398" w14:textId="77777777" w:rsidR="001C3F59" w:rsidRPr="000C6994" w:rsidRDefault="001C3F59" w:rsidP="000C6994">
      <w:pPr>
        <w:numPr>
          <w:ilvl w:val="3"/>
          <w:numId w:val="53"/>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Difference between conditional sentences and probation:</w:t>
      </w:r>
    </w:p>
    <w:p w14:paraId="788127AE" w14:textId="77777777" w:rsidR="001C3F59" w:rsidRPr="000C6994" w:rsidRDefault="001C3F59" w:rsidP="000C6994">
      <w:pPr>
        <w:spacing w:line="240" w:lineRule="auto"/>
      </w:pPr>
      <w:r w:rsidRPr="000C6994">
        <w:rPr>
          <w:rFonts w:ascii="Calibri" w:eastAsia="Times New Roman" w:hAnsi="Calibri" w:cs="Times New Roman"/>
        </w:rPr>
        <w:lastRenderedPageBreak/>
        <w:t xml:space="preserve">Conditional sentences should be harsher than probation with regard to restrictions on liberty, such as house arrest. </w:t>
      </w:r>
    </w:p>
    <w:p w14:paraId="0DDC453C" w14:textId="77777777" w:rsidR="001C3F59" w:rsidRPr="000C6994" w:rsidRDefault="001C3F59" w:rsidP="000C6994">
      <w:pPr>
        <w:numPr>
          <w:ilvl w:val="4"/>
          <w:numId w:val="53"/>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While the primary goal for probation is rehabilitation, conditional sentences are then intended to fulfill the principles of denunciation and rehabilitation. </w:t>
      </w:r>
    </w:p>
    <w:p w14:paraId="5658CE8F" w14:textId="77777777" w:rsidR="001C3F59" w:rsidRPr="000C6994" w:rsidRDefault="001C3F59" w:rsidP="000C6994">
      <w:pPr>
        <w:spacing w:line="240" w:lineRule="auto"/>
      </w:pPr>
      <w:r w:rsidRPr="000C6994">
        <w:rPr>
          <w:rFonts w:ascii="Calibri" w:eastAsia="Times New Roman" w:hAnsi="Calibri" w:cs="Times New Roman"/>
          <w:b/>
          <w:bCs/>
        </w:rPr>
        <w:t xml:space="preserve">In other words, the argument is that people who receive conditional sentences would normally have received probation, and since a large number of people are now receiving conditional sentences, more people need to be placed on probation. The end result is that more people are placed under the supervision of the authorities. </w:t>
      </w:r>
    </w:p>
    <w:p w14:paraId="27F933E5" w14:textId="77777777" w:rsidR="001C3F59" w:rsidRPr="000C6994" w:rsidRDefault="001C3F59" w:rsidP="000C6994">
      <w:pPr>
        <w:numPr>
          <w:ilvl w:val="0"/>
          <w:numId w:val="54"/>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b/>
          <w:bCs/>
        </w:rPr>
        <w:t xml:space="preserve">Intermediate punishments: </w:t>
      </w:r>
    </w:p>
    <w:p w14:paraId="1E4899E8" w14:textId="77777777" w:rsidR="001C3F59" w:rsidRPr="000C6994" w:rsidRDefault="001C3F59" w:rsidP="000C6994">
      <w:pPr>
        <w:spacing w:line="240" w:lineRule="auto"/>
      </w:pPr>
      <w:r w:rsidRPr="000C6994">
        <w:rPr>
          <w:rFonts w:ascii="Calibri" w:eastAsia="Times New Roman" w:hAnsi="Calibri" w:cs="Times New Roman"/>
        </w:rPr>
        <w:t xml:space="preserve">Intermediate sanctions include programs usually administered by probation departments, such as intensive supervision probation, home confinement, fines, electronic monitoring, and restitution orders. </w:t>
      </w:r>
    </w:p>
    <w:p w14:paraId="62451838" w14:textId="77777777" w:rsidR="001C3F59" w:rsidRPr="000C6994" w:rsidRDefault="001C3F59" w:rsidP="000C6994">
      <w:pPr>
        <w:spacing w:line="240" w:lineRule="auto"/>
      </w:pPr>
      <w:r w:rsidRPr="000C6994">
        <w:rPr>
          <w:rFonts w:ascii="Calibri" w:eastAsia="Times New Roman" w:hAnsi="Calibri" w:cs="Times New Roman"/>
        </w:rPr>
        <w:t xml:space="preserve">If intermediate sanctions are to succeed, care must be taken to maintain high-quality programs and to screen the offenders who participate in them. These sanctions were originally based on a deterrence perspective and first introduced in the belief that they would reduce prison overcrowding and substantially reduce the costs of placing offenders in the correctional system. </w:t>
      </w:r>
    </w:p>
    <w:p w14:paraId="0FBF0C5D" w14:textId="77777777" w:rsidR="001C3F59" w:rsidRPr="000C6994" w:rsidRDefault="001C3F59" w:rsidP="000C6994">
      <w:pPr>
        <w:spacing w:line="240" w:lineRule="auto"/>
      </w:pPr>
      <w:r w:rsidRPr="000C6994">
        <w:rPr>
          <w:rFonts w:ascii="Calibri" w:eastAsia="Times New Roman" w:hAnsi="Calibri" w:cs="Times New Roman"/>
        </w:rPr>
        <w:t xml:space="preserve">First, there is the strong belief that the costs associated with these programs are somehow lower. </w:t>
      </w:r>
    </w:p>
    <w:p w14:paraId="2F4A1478" w14:textId="77777777" w:rsidR="001C3F59" w:rsidRPr="000C6994" w:rsidRDefault="001C3F59" w:rsidP="000C6994">
      <w:pPr>
        <w:spacing w:line="240" w:lineRule="auto"/>
      </w:pPr>
      <w:r w:rsidRPr="000C6994">
        <w:rPr>
          <w:rFonts w:ascii="Calibri" w:eastAsia="Times New Roman" w:hAnsi="Calibri" w:cs="Times New Roman"/>
        </w:rPr>
        <w:t xml:space="preserve">Secondly, some jurisdictions require participants to help pay for the cost of the program. Participants usually have to pay a fee of $10 to $50 per month, as well as any court-ordered fines and restitution payments. </w:t>
      </w:r>
    </w:p>
    <w:p w14:paraId="47FFFA6A" w14:textId="77777777" w:rsidR="001C3F59" w:rsidRPr="000C6994" w:rsidRDefault="001C3F59" w:rsidP="008955C4">
      <w:p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Third, intermediate punishments can result in sentences that are seen as fair, equitable, and proportional. </w:t>
      </w:r>
    </w:p>
    <w:p w14:paraId="42367E8A" w14:textId="77777777" w:rsidR="001C3F59" w:rsidRPr="000C6994" w:rsidRDefault="001C3F59" w:rsidP="008955C4">
      <w:p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Fourth, these punishments also provide stronger control than normal community supervision and act as an efficient crime deterrent. </w:t>
      </w:r>
    </w:p>
    <w:p w14:paraId="3FA1394B" w14:textId="77777777" w:rsidR="001C3F59" w:rsidRPr="000C6994" w:rsidRDefault="001C3F59" w:rsidP="000C6994">
      <w:pPr>
        <w:numPr>
          <w:ilvl w:val="0"/>
          <w:numId w:val="55"/>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b/>
          <w:bCs/>
        </w:rPr>
        <w:t xml:space="preserve">Intensive supervision probation: </w:t>
      </w:r>
      <w:r w:rsidRPr="000C6994">
        <w:rPr>
          <w:rFonts w:ascii="Calibri" w:eastAsia="Times New Roman" w:hAnsi="Calibri" w:cs="Times New Roman"/>
          <w:color w:val="FF0000"/>
        </w:rPr>
        <w:t>1ST TYPE OF INTERMEDIATE PUNISHMENT</w:t>
      </w:r>
    </w:p>
    <w:p w14:paraId="271FBED3" w14:textId="77777777" w:rsidR="001C3F59" w:rsidRPr="000C6994" w:rsidRDefault="001C3F59" w:rsidP="000C6994">
      <w:pPr>
        <w:numPr>
          <w:ilvl w:val="1"/>
          <w:numId w:val="55"/>
        </w:numPr>
        <w:spacing w:after="0" w:line="240" w:lineRule="auto"/>
        <w:ind w:left="3240"/>
        <w:textAlignment w:val="center"/>
        <w:rPr>
          <w:rFonts w:ascii="Calibri" w:eastAsia="Times New Roman" w:hAnsi="Calibri" w:cs="Times New Roman"/>
        </w:rPr>
      </w:pPr>
      <w:r w:rsidRPr="000C6994">
        <w:rPr>
          <w:rFonts w:ascii="Calibri" w:eastAsia="Times New Roman" w:hAnsi="Calibri" w:cs="Times New Roman"/>
        </w:rPr>
        <w:t xml:space="preserve">They are also seen as promoting public safety by ensuring that all offenders are subject to intensive surveillance; in this way, they can reduce the opportunities for involvement in criminal activities. These programs are not designed for leniency but rather for punishment. </w:t>
      </w:r>
    </w:p>
    <w:p w14:paraId="07E8708F" w14:textId="77777777" w:rsidR="001C3F59" w:rsidRPr="000C6994" w:rsidRDefault="001C3F59" w:rsidP="000C6994">
      <w:pPr>
        <w:numPr>
          <w:ilvl w:val="1"/>
          <w:numId w:val="55"/>
        </w:numPr>
        <w:spacing w:after="0" w:line="240" w:lineRule="auto"/>
        <w:ind w:left="3240"/>
        <w:textAlignment w:val="center"/>
        <w:rPr>
          <w:rFonts w:ascii="Calibri" w:eastAsia="Times New Roman" w:hAnsi="Calibri" w:cs="Times New Roman"/>
        </w:rPr>
      </w:pPr>
      <w:r w:rsidRPr="000C6994">
        <w:rPr>
          <w:rFonts w:ascii="Calibri" w:eastAsia="Times New Roman" w:hAnsi="Calibri" w:cs="Times New Roman"/>
          <w:b/>
          <w:bCs/>
        </w:rPr>
        <w:t xml:space="preserve">Advantages of ISP's over regular probation: </w:t>
      </w:r>
    </w:p>
    <w:p w14:paraId="7B32D17F" w14:textId="77777777" w:rsidR="001C3F59" w:rsidRPr="000C6994" w:rsidRDefault="001C3F59" w:rsidP="000C6994">
      <w:pPr>
        <w:pStyle w:val="ListParagraph"/>
        <w:numPr>
          <w:ilvl w:val="3"/>
          <w:numId w:val="55"/>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small group </w:t>
      </w:r>
    </w:p>
    <w:p w14:paraId="679BF423" w14:textId="77777777" w:rsidR="001C3F59" w:rsidRPr="000C6994" w:rsidRDefault="001C3F59" w:rsidP="000C6994">
      <w:pPr>
        <w:pStyle w:val="ListParagraph"/>
        <w:numPr>
          <w:ilvl w:val="3"/>
          <w:numId w:val="55"/>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Supervision is extensive. </w:t>
      </w:r>
    </w:p>
    <w:p w14:paraId="64F1DE6B" w14:textId="77777777" w:rsidR="001C3F59" w:rsidRPr="000C6994" w:rsidRDefault="001C3F59" w:rsidP="000C6994">
      <w:pPr>
        <w:pStyle w:val="ListParagraph"/>
        <w:numPr>
          <w:ilvl w:val="3"/>
          <w:numId w:val="55"/>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Supervision is focused. </w:t>
      </w:r>
    </w:p>
    <w:p w14:paraId="2DEEAACE" w14:textId="77777777" w:rsidR="001C3F59" w:rsidRPr="000C6994" w:rsidRDefault="001C3F59" w:rsidP="000C6994">
      <w:pPr>
        <w:pStyle w:val="ListParagraph"/>
        <w:numPr>
          <w:ilvl w:val="3"/>
          <w:numId w:val="55"/>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Supervision is everywhere. </w:t>
      </w:r>
    </w:p>
    <w:p w14:paraId="381B64F2" w14:textId="77777777" w:rsidR="001C3F59" w:rsidRPr="000C6994" w:rsidRDefault="001C3F59" w:rsidP="000C6994">
      <w:pPr>
        <w:pStyle w:val="ListParagraph"/>
        <w:numPr>
          <w:ilvl w:val="3"/>
          <w:numId w:val="55"/>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Supervision is graduated. </w:t>
      </w:r>
    </w:p>
    <w:p w14:paraId="0DFC7607" w14:textId="77777777" w:rsidR="001C3F59" w:rsidRPr="000C6994" w:rsidRDefault="001C3F59" w:rsidP="000C6994">
      <w:pPr>
        <w:pStyle w:val="ListParagraph"/>
        <w:numPr>
          <w:ilvl w:val="3"/>
          <w:numId w:val="55"/>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 xml:space="preserve">Supervision is strictly enforced. </w:t>
      </w:r>
    </w:p>
    <w:p w14:paraId="2948A36A" w14:textId="77777777" w:rsidR="001C3F59" w:rsidRPr="000C6994" w:rsidRDefault="001C3F59" w:rsidP="000C6994">
      <w:pPr>
        <w:pStyle w:val="ListParagraph"/>
        <w:numPr>
          <w:ilvl w:val="3"/>
          <w:numId w:val="55"/>
        </w:numPr>
        <w:spacing w:after="0" w:line="240" w:lineRule="auto"/>
        <w:textAlignment w:val="center"/>
        <w:rPr>
          <w:rFonts w:ascii="Calibri" w:eastAsia="Times New Roman" w:hAnsi="Calibri" w:cs="Times New Roman"/>
        </w:rPr>
      </w:pPr>
      <w:r w:rsidRPr="000C6994">
        <w:rPr>
          <w:rFonts w:ascii="Calibri" w:eastAsia="Times New Roman" w:hAnsi="Calibri" w:cs="Times New Roman"/>
        </w:rPr>
        <w:t>Supervision is coordinated</w:t>
      </w:r>
    </w:p>
    <w:p w14:paraId="62B1EE2D" w14:textId="77777777" w:rsidR="001C3F59" w:rsidRPr="000C6994" w:rsidRDefault="001C3F59" w:rsidP="000C6994">
      <w:pPr>
        <w:numPr>
          <w:ilvl w:val="0"/>
          <w:numId w:val="55"/>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b/>
          <w:bCs/>
        </w:rPr>
        <w:t xml:space="preserve">Home confinement and electronic monitoring: </w:t>
      </w:r>
      <w:r w:rsidRPr="000C6994">
        <w:rPr>
          <w:rFonts w:ascii="Calibri" w:eastAsia="Times New Roman" w:hAnsi="Calibri" w:cs="Times New Roman"/>
          <w:color w:val="FF0000"/>
        </w:rPr>
        <w:t>2ND AND THIRD TYPE OF INTERMEDIATE PUNISHMENT</w:t>
      </w:r>
    </w:p>
    <w:p w14:paraId="5F0B17ED" w14:textId="77777777" w:rsidR="001C3F59" w:rsidRPr="000C6994" w:rsidRDefault="001C3F59" w:rsidP="000C6994">
      <w:pPr>
        <w:numPr>
          <w:ilvl w:val="1"/>
          <w:numId w:val="55"/>
        </w:numPr>
        <w:spacing w:after="0" w:line="240" w:lineRule="auto"/>
        <w:ind w:left="3240"/>
        <w:textAlignment w:val="center"/>
        <w:rPr>
          <w:rFonts w:ascii="Calibri" w:eastAsia="Times New Roman" w:hAnsi="Calibri" w:cs="Times New Roman"/>
        </w:rPr>
      </w:pPr>
      <w:r w:rsidRPr="000C6994">
        <w:rPr>
          <w:rFonts w:ascii="Calibri" w:eastAsia="Times New Roman" w:hAnsi="Calibri" w:cs="Times New Roman"/>
        </w:rPr>
        <w:t xml:space="preserve">Home confinement and electronic monitoring are designed to restrict offenders to their place of residence. In this way, the </w:t>
      </w:r>
      <w:r w:rsidRPr="000C6994">
        <w:rPr>
          <w:rFonts w:ascii="Calibri" w:eastAsia="Times New Roman" w:hAnsi="Calibri" w:cs="Times New Roman"/>
        </w:rPr>
        <w:lastRenderedPageBreak/>
        <w:t xml:space="preserve">offender can maintain family ties and continue to work and to use community programs and resources. </w:t>
      </w:r>
    </w:p>
    <w:p w14:paraId="47A1C84C" w14:textId="77777777" w:rsidR="001C3F59" w:rsidRPr="000C6994" w:rsidRDefault="001C3F59" w:rsidP="000C6994">
      <w:pPr>
        <w:numPr>
          <w:ilvl w:val="0"/>
          <w:numId w:val="55"/>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b/>
          <w:bCs/>
        </w:rPr>
        <w:t xml:space="preserve">Fines: </w:t>
      </w:r>
    </w:p>
    <w:p w14:paraId="248DE659" w14:textId="77777777" w:rsidR="001C3F59" w:rsidRPr="000C6994" w:rsidRDefault="001C3F59" w:rsidP="000C6994">
      <w:pPr>
        <w:numPr>
          <w:ilvl w:val="0"/>
          <w:numId w:val="56"/>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Are intermediate sanctions a cost-saving alternative?</w:t>
      </w:r>
    </w:p>
    <w:p w14:paraId="72CABCE5" w14:textId="77777777" w:rsidR="001C3F59" w:rsidRPr="000C6994" w:rsidRDefault="001C3F59" w:rsidP="000C6994">
      <w:pPr>
        <w:numPr>
          <w:ilvl w:val="1"/>
          <w:numId w:val="56"/>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One of the most common arguments in favor of this is that they cost less than incarceration programs. </w:t>
      </w:r>
    </w:p>
    <w:p w14:paraId="66BD91DA" w14:textId="77777777" w:rsidR="001C3F59" w:rsidRPr="000C6994" w:rsidRDefault="001C3F59" w:rsidP="000C6994">
      <w:pPr>
        <w:numPr>
          <w:ilvl w:val="0"/>
          <w:numId w:val="56"/>
        </w:numPr>
        <w:spacing w:after="0" w:line="240" w:lineRule="auto"/>
        <w:ind w:left="2160"/>
        <w:textAlignment w:val="center"/>
        <w:rPr>
          <w:rFonts w:ascii="Calibri" w:eastAsia="Times New Roman" w:hAnsi="Calibri" w:cs="Times New Roman"/>
        </w:rPr>
      </w:pPr>
      <w:r w:rsidRPr="000C6994">
        <w:rPr>
          <w:rFonts w:ascii="Calibri" w:eastAsia="Times New Roman" w:hAnsi="Calibri" w:cs="Times New Roman"/>
        </w:rPr>
        <w:t>Can intermediate sanctions control crime?</w:t>
      </w:r>
    </w:p>
    <w:p w14:paraId="1191515C" w14:textId="77777777" w:rsidR="001C3F59" w:rsidRPr="000C6994" w:rsidRDefault="001C3F59" w:rsidP="000C6994">
      <w:pPr>
        <w:numPr>
          <w:ilvl w:val="1"/>
          <w:numId w:val="56"/>
        </w:numPr>
        <w:spacing w:after="0" w:line="240" w:lineRule="auto"/>
        <w:ind w:left="2700"/>
        <w:textAlignment w:val="center"/>
        <w:rPr>
          <w:rFonts w:ascii="Calibri" w:eastAsia="Times New Roman" w:hAnsi="Calibri" w:cs="Times New Roman"/>
        </w:rPr>
      </w:pPr>
      <w:r w:rsidRPr="000C6994">
        <w:rPr>
          <w:rFonts w:ascii="Calibri" w:eastAsia="Times New Roman" w:hAnsi="Calibri" w:cs="Times New Roman"/>
        </w:rPr>
        <w:t xml:space="preserve">Common argument is that intensive supervision can effectively reduce crime. </w:t>
      </w:r>
    </w:p>
    <w:p w14:paraId="0EEADEE3" w14:textId="77777777" w:rsidR="001C3F59" w:rsidRPr="000C6994" w:rsidRDefault="001C3F59" w:rsidP="000C6994">
      <w:pPr>
        <w:numPr>
          <w:ilvl w:val="0"/>
          <w:numId w:val="57"/>
        </w:numPr>
        <w:spacing w:after="0" w:line="240" w:lineRule="auto"/>
        <w:ind w:left="540"/>
        <w:textAlignment w:val="center"/>
        <w:rPr>
          <w:rFonts w:ascii="Calibri" w:eastAsia="Times New Roman" w:hAnsi="Calibri" w:cs="Times New Roman"/>
        </w:rPr>
      </w:pPr>
      <w:r w:rsidRPr="000C6994">
        <w:rPr>
          <w:rFonts w:ascii="Calibri" w:eastAsia="Times New Roman" w:hAnsi="Calibri" w:cs="Times New Roman"/>
        </w:rPr>
        <w:t>Conditional release programs:</w:t>
      </w:r>
    </w:p>
    <w:p w14:paraId="6375613C" w14:textId="77777777" w:rsidR="001C3F59" w:rsidRPr="000C6994" w:rsidRDefault="001C3F59" w:rsidP="000C6994">
      <w:pPr>
        <w:numPr>
          <w:ilvl w:val="1"/>
          <w:numId w:val="57"/>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Full parole: Allows offenders to serve a portion of their sentence in the community until that sentence has expired. </w:t>
      </w:r>
    </w:p>
    <w:p w14:paraId="29203289" w14:textId="77777777" w:rsidR="001C3F59" w:rsidRPr="000C6994" w:rsidRDefault="001C3F59" w:rsidP="000C6994">
      <w:pPr>
        <w:numPr>
          <w:ilvl w:val="1"/>
          <w:numId w:val="57"/>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Day parole: Granted only for short periods of time, to a maximum of four months. Most offenders become eligible 6 months before they are eligible for full parole. </w:t>
      </w:r>
    </w:p>
    <w:p w14:paraId="533F6F49" w14:textId="77777777" w:rsidR="001C3F59" w:rsidRPr="000C6994" w:rsidRDefault="001C3F59" w:rsidP="000C6994">
      <w:pPr>
        <w:numPr>
          <w:ilvl w:val="1"/>
          <w:numId w:val="57"/>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Statutory release: Allows offenders other than those with a life sentence, to serve the final third of their sentence in the community in a location of their choice, unless they are required to reside within a community facility. </w:t>
      </w:r>
    </w:p>
    <w:p w14:paraId="439D223B" w14:textId="77777777" w:rsidR="001C3F59" w:rsidRPr="000C6994" w:rsidRDefault="001C3F59" w:rsidP="000C6994">
      <w:pPr>
        <w:numPr>
          <w:ilvl w:val="1"/>
          <w:numId w:val="57"/>
        </w:numPr>
        <w:spacing w:after="0" w:line="240" w:lineRule="auto"/>
        <w:ind w:left="1080"/>
        <w:textAlignment w:val="center"/>
        <w:rPr>
          <w:rFonts w:ascii="Calibri" w:eastAsia="Times New Roman" w:hAnsi="Calibri" w:cs="Times New Roman"/>
        </w:rPr>
      </w:pPr>
      <w:r w:rsidRPr="000C6994">
        <w:rPr>
          <w:rFonts w:ascii="Calibri" w:eastAsia="Times New Roman" w:hAnsi="Calibri" w:cs="Times New Roman"/>
        </w:rPr>
        <w:t xml:space="preserve">Temporary absences: </w:t>
      </w:r>
    </w:p>
    <w:p w14:paraId="7E36FBAF" w14:textId="77777777" w:rsidR="001C3F59" w:rsidRPr="000C6994" w:rsidRDefault="001C3F59" w:rsidP="000C6994">
      <w:pPr>
        <w:numPr>
          <w:ilvl w:val="2"/>
          <w:numId w:val="5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Granted for four main reasons - medical, compassionate, administrative, and family and community contact. </w:t>
      </w:r>
    </w:p>
    <w:p w14:paraId="1E626901" w14:textId="77777777" w:rsidR="001C3F59" w:rsidRPr="000C6994" w:rsidRDefault="001C3F59" w:rsidP="000C6994">
      <w:pPr>
        <w:numPr>
          <w:ilvl w:val="2"/>
          <w:numId w:val="5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Medical TA: Is granted when an offender requires treatment not available in a correctional facility. </w:t>
      </w:r>
    </w:p>
    <w:p w14:paraId="40630BBA" w14:textId="77777777" w:rsidR="001C3F59" w:rsidRPr="000C6994" w:rsidRDefault="001C3F59" w:rsidP="000C6994">
      <w:pPr>
        <w:numPr>
          <w:ilvl w:val="2"/>
          <w:numId w:val="5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Compassionate TA: Is when a family member for example falls seriously ill or passes away. </w:t>
      </w:r>
    </w:p>
    <w:p w14:paraId="32C5B989" w14:textId="77777777" w:rsidR="001C3F59" w:rsidRPr="000C6994" w:rsidRDefault="001C3F59" w:rsidP="000C6994">
      <w:pPr>
        <w:numPr>
          <w:ilvl w:val="2"/>
          <w:numId w:val="5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Administrative TA: Is given when an offender needs to make contact with community agencies prior to his or her release. </w:t>
      </w:r>
    </w:p>
    <w:p w14:paraId="666B83E0" w14:textId="77777777" w:rsidR="001C3F59" w:rsidRPr="000C6994" w:rsidRDefault="001C3F59" w:rsidP="000C6994">
      <w:pPr>
        <w:numPr>
          <w:ilvl w:val="2"/>
          <w:numId w:val="57"/>
        </w:numPr>
        <w:spacing w:after="0" w:line="240" w:lineRule="auto"/>
        <w:ind w:left="1620"/>
        <w:textAlignment w:val="center"/>
        <w:rPr>
          <w:rFonts w:ascii="Calibri" w:eastAsia="Times New Roman" w:hAnsi="Calibri" w:cs="Times New Roman"/>
        </w:rPr>
      </w:pPr>
      <w:r w:rsidRPr="000C6994">
        <w:rPr>
          <w:rFonts w:ascii="Calibri" w:eastAsia="Times New Roman" w:hAnsi="Calibri" w:cs="Times New Roman"/>
        </w:rPr>
        <w:t xml:space="preserve">Escorted TA: must be accompanied by a representative of the correctional facility. </w:t>
      </w:r>
    </w:p>
    <w:p w14:paraId="45AF10AD" w14:textId="77777777" w:rsidR="001C3F59" w:rsidRPr="000C6994" w:rsidRDefault="001C3F59" w:rsidP="000C6994">
      <w:pPr>
        <w:spacing w:after="0" w:line="240" w:lineRule="auto"/>
      </w:pPr>
    </w:p>
    <w:p w14:paraId="681F90B1" w14:textId="77777777" w:rsidR="001C3F59" w:rsidRPr="000C6994" w:rsidRDefault="001C3F59" w:rsidP="000C6994">
      <w:pPr>
        <w:spacing w:after="0" w:line="240" w:lineRule="auto"/>
      </w:pPr>
      <w:r w:rsidRPr="000C6994">
        <w:t>WEEK 13:</w:t>
      </w:r>
    </w:p>
    <w:p w14:paraId="1DFEB9F5" w14:textId="77777777" w:rsidR="001C3F59" w:rsidRPr="000C6994" w:rsidRDefault="001C3F59" w:rsidP="000C6994">
      <w:pPr>
        <w:spacing w:after="0" w:line="240" w:lineRule="auto"/>
      </w:pPr>
    </w:p>
    <w:p w14:paraId="5030B5CF" w14:textId="77777777" w:rsidR="001C3F59" w:rsidRPr="000C6994" w:rsidRDefault="001C3F59" w:rsidP="000C6994">
      <w:pPr>
        <w:spacing w:after="23" w:line="240" w:lineRule="auto"/>
        <w:ind w:left="12"/>
        <w:jc w:val="center"/>
      </w:pPr>
      <w:r w:rsidRPr="000C6994">
        <w:rPr>
          <w:rFonts w:ascii="Arial" w:eastAsia="Arial" w:hAnsi="Arial" w:cs="Arial"/>
          <w:b/>
        </w:rPr>
        <w:t>Goff - Chapter 13: Community Reintegration</w:t>
      </w:r>
      <w:r w:rsidRPr="000C6994">
        <w:rPr>
          <w:rFonts w:ascii="Calibri" w:eastAsia="Calibri" w:hAnsi="Calibri" w:cs="Calibri"/>
          <w:b/>
        </w:rPr>
        <w:t xml:space="preserve"> </w:t>
      </w:r>
    </w:p>
    <w:p w14:paraId="77BB9CD0" w14:textId="77777777" w:rsidR="001C3F59" w:rsidRPr="000C6994" w:rsidRDefault="001C3F59" w:rsidP="000C6994">
      <w:pPr>
        <w:numPr>
          <w:ilvl w:val="0"/>
          <w:numId w:val="58"/>
        </w:numPr>
        <w:spacing w:after="18" w:line="240" w:lineRule="auto"/>
        <w:ind w:hanging="360"/>
      </w:pPr>
      <w:r w:rsidRPr="00866FE7">
        <w:rPr>
          <w:highlight w:val="yellow"/>
        </w:rPr>
        <w:t>Aboriginal offenders have been found to be</w:t>
      </w:r>
      <w:r w:rsidRPr="000C6994">
        <w:t xml:space="preserve"> </w:t>
      </w:r>
    </w:p>
    <w:p w14:paraId="737BD6DD" w14:textId="77777777" w:rsidR="001C3F59" w:rsidRPr="000C6994" w:rsidRDefault="001C3F59" w:rsidP="000C6994">
      <w:pPr>
        <w:numPr>
          <w:ilvl w:val="0"/>
          <w:numId w:val="59"/>
        </w:numPr>
        <w:spacing w:after="18" w:line="240" w:lineRule="auto"/>
        <w:ind w:hanging="360"/>
      </w:pPr>
      <w:r w:rsidRPr="000C6994">
        <w:t xml:space="preserve">Overrepresented in segregation populations </w:t>
      </w:r>
    </w:p>
    <w:p w14:paraId="70EECD80" w14:textId="77777777" w:rsidR="001C3F59" w:rsidRPr="000C6994" w:rsidRDefault="001C3F59" w:rsidP="000C6994">
      <w:pPr>
        <w:numPr>
          <w:ilvl w:val="0"/>
          <w:numId w:val="59"/>
        </w:numPr>
        <w:spacing w:after="18" w:line="240" w:lineRule="auto"/>
        <w:ind w:hanging="360"/>
      </w:pPr>
      <w:r w:rsidRPr="000C6994">
        <w:t xml:space="preserve">Classified as higher risk and higher need </w:t>
      </w:r>
    </w:p>
    <w:p w14:paraId="144E9306" w14:textId="77777777" w:rsidR="001C3F59" w:rsidRPr="000C6994" w:rsidRDefault="001C3F59" w:rsidP="000C6994">
      <w:pPr>
        <w:numPr>
          <w:ilvl w:val="0"/>
          <w:numId w:val="59"/>
        </w:numPr>
        <w:spacing w:after="18" w:line="240" w:lineRule="auto"/>
        <w:ind w:hanging="360"/>
      </w:pPr>
      <w:r w:rsidRPr="000C6994">
        <w:t xml:space="preserve">More likely to reoffend and have their conditional release revoked more often </w:t>
      </w:r>
    </w:p>
    <w:p w14:paraId="256B19D5" w14:textId="77777777" w:rsidR="001C3F59" w:rsidRPr="000C6994" w:rsidRDefault="001C3F59" w:rsidP="000C6994">
      <w:pPr>
        <w:pStyle w:val="Heading1"/>
        <w:spacing w:line="240" w:lineRule="auto"/>
        <w:ind w:left="-5"/>
      </w:pPr>
      <w:r w:rsidRPr="000C6994">
        <w:t>The reintegration approach</w:t>
      </w:r>
      <w:r w:rsidRPr="000C6994">
        <w:rPr>
          <w:rFonts w:ascii="Calibri" w:eastAsia="Calibri" w:hAnsi="Calibri" w:cs="Calibri"/>
        </w:rPr>
        <w:t xml:space="preserve"> </w:t>
      </w:r>
    </w:p>
    <w:p w14:paraId="18CAD341" w14:textId="77777777" w:rsidR="001C3F59" w:rsidRPr="000C6994" w:rsidRDefault="001C3F59" w:rsidP="000C6994">
      <w:pPr>
        <w:numPr>
          <w:ilvl w:val="0"/>
          <w:numId w:val="60"/>
        </w:numPr>
        <w:spacing w:after="18" w:line="240" w:lineRule="auto"/>
        <w:ind w:hanging="360"/>
      </w:pPr>
      <w:r w:rsidRPr="000C6994">
        <w:rPr>
          <w:rFonts w:ascii="Calibri" w:eastAsia="Calibri" w:hAnsi="Calibri" w:cs="Calibri"/>
          <w:b/>
        </w:rPr>
        <w:t>reintegration:</w:t>
      </w:r>
      <w:r w:rsidRPr="000C6994">
        <w:t xml:space="preserve"> a process through which correctional officials like parole officers provide</w:t>
      </w:r>
      <w:r w:rsidRPr="000C6994">
        <w:rPr>
          <w:rFonts w:ascii="Calibri" w:eastAsia="Calibri" w:hAnsi="Calibri" w:cs="Calibri"/>
        </w:rPr>
        <w:t>​</w:t>
      </w:r>
      <w:r w:rsidRPr="000C6994">
        <w:rPr>
          <w:rFonts w:ascii="Calibri" w:eastAsia="Calibri" w:hAnsi="Calibri" w:cs="Calibri"/>
        </w:rPr>
        <w:tab/>
      </w:r>
      <w:r w:rsidRPr="000C6994">
        <w:t xml:space="preserve"> offenders with incentives to follow the rules of society -</w:t>
      </w:r>
      <w:r w:rsidRPr="000C6994">
        <w:tab/>
        <w:t xml:space="preserve">Reintegration based on two assumptions: </w:t>
      </w:r>
    </w:p>
    <w:p w14:paraId="3817140B" w14:textId="77777777" w:rsidR="001C3F59" w:rsidRPr="000C6994" w:rsidRDefault="001C3F59" w:rsidP="000C6994">
      <w:pPr>
        <w:numPr>
          <w:ilvl w:val="0"/>
          <w:numId w:val="61"/>
        </w:numPr>
        <w:spacing w:after="18" w:line="240" w:lineRule="auto"/>
        <w:ind w:hanging="360"/>
      </w:pPr>
      <w:r w:rsidRPr="000C6994">
        <w:t xml:space="preserve">That only the most serious offenders should be sentenced to a period of incarceration in the federal system  </w:t>
      </w:r>
    </w:p>
    <w:p w14:paraId="6868C302" w14:textId="77777777" w:rsidR="001C3F59" w:rsidRPr="000C6994" w:rsidRDefault="001C3F59" w:rsidP="000C6994">
      <w:pPr>
        <w:numPr>
          <w:ilvl w:val="0"/>
          <w:numId w:val="61"/>
        </w:numPr>
        <w:spacing w:after="18" w:line="240" w:lineRule="auto"/>
        <w:ind w:hanging="360"/>
      </w:pPr>
      <w:r w:rsidRPr="000C6994">
        <w:t xml:space="preserve">That the use of alternative sanctions should be maximized </w:t>
      </w:r>
    </w:p>
    <w:p w14:paraId="160E1BD7" w14:textId="77777777" w:rsidR="001C3F59" w:rsidRPr="000C6994" w:rsidRDefault="001C3F59" w:rsidP="000C6994">
      <w:pPr>
        <w:spacing w:after="29" w:line="240" w:lineRule="auto"/>
      </w:pPr>
      <w:r w:rsidRPr="000C6994">
        <w:t xml:space="preserve"> </w:t>
      </w:r>
    </w:p>
    <w:p w14:paraId="364EC11A" w14:textId="77777777" w:rsidR="001C3F59" w:rsidRPr="000C6994" w:rsidRDefault="001C3F59" w:rsidP="000C6994">
      <w:pPr>
        <w:tabs>
          <w:tab w:val="center" w:pos="397"/>
          <w:tab w:val="center" w:pos="4414"/>
        </w:tabs>
        <w:spacing w:line="240" w:lineRule="auto"/>
      </w:pPr>
      <w:r w:rsidRPr="000C6994">
        <w:rPr>
          <w:rFonts w:ascii="Calibri" w:eastAsia="Calibri" w:hAnsi="Calibri" w:cs="Calibri"/>
        </w:rPr>
        <w:tab/>
      </w:r>
      <w:r w:rsidRPr="000C6994">
        <w:t>-</w:t>
      </w:r>
      <w:r w:rsidRPr="000C6994">
        <w:tab/>
        <w:t xml:space="preserve">Key predictors of recidivism (person’s relapse back into criminal behaviour): </w:t>
      </w:r>
    </w:p>
    <w:p w14:paraId="0652CC8E" w14:textId="77777777" w:rsidR="001C3F59" w:rsidRPr="000C6994" w:rsidRDefault="001C3F59" w:rsidP="000C6994">
      <w:pPr>
        <w:numPr>
          <w:ilvl w:val="0"/>
          <w:numId w:val="62"/>
        </w:numPr>
        <w:spacing w:after="18" w:line="240" w:lineRule="auto"/>
        <w:ind w:hanging="360"/>
      </w:pPr>
      <w:r w:rsidRPr="000C6994">
        <w:t xml:space="preserve">antisocial /pro-criminal attitudes, values, beliefs and cognitive-emotional states (personal cognitive supports for crime) </w:t>
      </w:r>
    </w:p>
    <w:p w14:paraId="317E095A" w14:textId="77777777" w:rsidR="001C3F59" w:rsidRPr="000C6994" w:rsidRDefault="001C3F59" w:rsidP="000C6994">
      <w:pPr>
        <w:numPr>
          <w:ilvl w:val="0"/>
          <w:numId w:val="62"/>
        </w:numPr>
        <w:spacing w:after="18" w:line="240" w:lineRule="auto"/>
        <w:ind w:hanging="360"/>
      </w:pPr>
      <w:r w:rsidRPr="000C6994">
        <w:lastRenderedPageBreak/>
        <w:t xml:space="preserve">Pro-criminal associates and isolation from anti-criminal others (interpersonal supports for crime) </w:t>
      </w:r>
    </w:p>
    <w:p w14:paraId="4B398A27" w14:textId="77777777" w:rsidR="001C3F59" w:rsidRPr="000C6994" w:rsidRDefault="001C3F59" w:rsidP="000C6994">
      <w:pPr>
        <w:numPr>
          <w:ilvl w:val="0"/>
          <w:numId w:val="62"/>
        </w:numPr>
        <w:spacing w:after="18" w:line="240" w:lineRule="auto"/>
        <w:ind w:hanging="360"/>
      </w:pPr>
      <w:r w:rsidRPr="000C6994">
        <w:t xml:space="preserve">Antisocial personality orientations such as low </w:t>
      </w:r>
      <w:proofErr w:type="spellStart"/>
      <w:r w:rsidRPr="000C6994">
        <w:t>self control</w:t>
      </w:r>
      <w:proofErr w:type="spellEnd"/>
      <w:r w:rsidRPr="000C6994">
        <w:t xml:space="preserve">, impulsiveness, risk taking and egocentrism </w:t>
      </w:r>
    </w:p>
    <w:p w14:paraId="7975C671" w14:textId="77777777" w:rsidR="001C3F59" w:rsidRPr="000C6994" w:rsidRDefault="001C3F59" w:rsidP="000C6994">
      <w:pPr>
        <w:tabs>
          <w:tab w:val="center" w:pos="397"/>
          <w:tab w:val="center" w:pos="4878"/>
        </w:tabs>
        <w:spacing w:line="240" w:lineRule="auto"/>
      </w:pPr>
      <w:r w:rsidRPr="000C6994">
        <w:t xml:space="preserve">Recidivism is also predicted by a history of antisocial conduct going back to childhood </w:t>
      </w:r>
    </w:p>
    <w:p w14:paraId="364AD9CF" w14:textId="77777777" w:rsidR="001C3F59" w:rsidRPr="000C6994" w:rsidRDefault="001C3F59" w:rsidP="000C6994">
      <w:pPr>
        <w:numPr>
          <w:ilvl w:val="0"/>
          <w:numId w:val="63"/>
        </w:numPr>
        <w:spacing w:after="18" w:line="240" w:lineRule="auto"/>
        <w:ind w:hanging="360"/>
      </w:pPr>
      <w:r w:rsidRPr="000C6994">
        <w:t xml:space="preserve">Poor childhood training by parents, inadequate support and supervision </w:t>
      </w:r>
    </w:p>
    <w:p w14:paraId="70929E4E" w14:textId="77777777" w:rsidR="001C3F59" w:rsidRPr="000C6994" w:rsidRDefault="001C3F59" w:rsidP="000C6994">
      <w:pPr>
        <w:numPr>
          <w:ilvl w:val="0"/>
          <w:numId w:val="63"/>
        </w:numPr>
        <w:spacing w:after="18" w:line="240" w:lineRule="auto"/>
        <w:ind w:hanging="360"/>
      </w:pPr>
      <w:r w:rsidRPr="000C6994">
        <w:t xml:space="preserve">Low levels of educational, financial achievement </w:t>
      </w:r>
    </w:p>
    <w:p w14:paraId="43D01ACF" w14:textId="77777777" w:rsidR="001C3F59" w:rsidRPr="000C6994" w:rsidRDefault="001C3F59" w:rsidP="000C6994">
      <w:pPr>
        <w:numPr>
          <w:ilvl w:val="0"/>
          <w:numId w:val="63"/>
        </w:numPr>
        <w:spacing w:after="18" w:line="240" w:lineRule="auto"/>
        <w:ind w:hanging="360"/>
      </w:pPr>
      <w:r w:rsidRPr="000C6994">
        <w:t xml:space="preserve">Unstable employment record </w:t>
      </w:r>
    </w:p>
    <w:p w14:paraId="21A1566F" w14:textId="77777777" w:rsidR="001C3F59" w:rsidRPr="000C6994" w:rsidRDefault="001C3F59" w:rsidP="000C6994">
      <w:pPr>
        <w:numPr>
          <w:ilvl w:val="0"/>
          <w:numId w:val="64"/>
        </w:numPr>
        <w:spacing w:after="156" w:line="240" w:lineRule="auto"/>
        <w:ind w:hanging="360"/>
      </w:pPr>
      <w:r w:rsidRPr="000C6994">
        <w:t xml:space="preserve">Dynamic factors are called </w:t>
      </w:r>
      <w:r w:rsidRPr="000C6994">
        <w:rPr>
          <w:rFonts w:ascii="Calibri" w:eastAsia="Calibri" w:hAnsi="Calibri" w:cs="Calibri"/>
          <w:b/>
        </w:rPr>
        <w:t>criminogenic needs</w:t>
      </w:r>
      <w:r w:rsidRPr="000C6994">
        <w:rPr>
          <w:rFonts w:ascii="Calibri" w:eastAsia="Calibri" w:hAnsi="Calibri" w:cs="Calibri"/>
        </w:rPr>
        <w:t>​</w:t>
      </w:r>
      <w:r w:rsidRPr="000C6994">
        <w:rPr>
          <w:rFonts w:ascii="Calibri" w:eastAsia="Calibri" w:hAnsi="Calibri" w:cs="Calibri"/>
          <w:b/>
        </w:rPr>
        <w:t xml:space="preserve"> </w:t>
      </w:r>
    </w:p>
    <w:p w14:paraId="457DB4FE" w14:textId="77777777" w:rsidR="001C3F59" w:rsidRPr="000C6994" w:rsidRDefault="001C3F59" w:rsidP="000C6994">
      <w:pPr>
        <w:numPr>
          <w:ilvl w:val="0"/>
          <w:numId w:val="64"/>
        </w:numPr>
        <w:spacing w:after="18" w:line="240" w:lineRule="auto"/>
        <w:ind w:hanging="360"/>
      </w:pPr>
      <w:r w:rsidRPr="000C6994">
        <w:t xml:space="preserve">Offender intake assessment (OIA) </w:t>
      </w:r>
      <w:r w:rsidRPr="000C6994">
        <w:rPr>
          <w:rFonts w:ascii="MS Gothic" w:eastAsia="MS Gothic" w:hAnsi="MS Gothic" w:cs="MS Gothic"/>
        </w:rPr>
        <w:t>→</w:t>
      </w:r>
      <w:r w:rsidRPr="000C6994">
        <w:t xml:space="preserve"> extensive amount of info is collected, including offender’s prior criminal record, potential for violence, and nature of recent offence </w:t>
      </w:r>
    </w:p>
    <w:p w14:paraId="029557DB" w14:textId="77777777" w:rsidR="001C3F59" w:rsidRPr="00824173" w:rsidRDefault="001C3F59" w:rsidP="000C6994">
      <w:pPr>
        <w:pStyle w:val="Heading1"/>
        <w:spacing w:line="240" w:lineRule="auto"/>
        <w:ind w:left="-5"/>
        <w:rPr>
          <w:highlight w:val="yellow"/>
        </w:rPr>
      </w:pPr>
      <w:r w:rsidRPr="00824173">
        <w:rPr>
          <w:highlight w:val="yellow"/>
        </w:rPr>
        <w:t>The theory of risk assessment</w:t>
      </w:r>
      <w:r w:rsidRPr="00824173">
        <w:rPr>
          <w:rFonts w:ascii="Calibri" w:eastAsia="Calibri" w:hAnsi="Calibri" w:cs="Calibri"/>
          <w:highlight w:val="yellow"/>
        </w:rPr>
        <w:t xml:space="preserve"> </w:t>
      </w:r>
    </w:p>
    <w:p w14:paraId="36582F65" w14:textId="77777777" w:rsidR="001C3F59" w:rsidRPr="000C6994" w:rsidRDefault="001C3F59" w:rsidP="000C6994">
      <w:pPr>
        <w:spacing w:line="240" w:lineRule="auto"/>
      </w:pPr>
      <w:bookmarkStart w:id="0" w:name="_GoBack"/>
      <w:bookmarkEnd w:id="0"/>
      <w:r w:rsidRPr="00824173">
        <w:rPr>
          <w:rFonts w:ascii="Calibri" w:eastAsia="Calibri" w:hAnsi="Calibri" w:cs="Calibri"/>
          <w:b/>
        </w:rPr>
        <w:t>Risk</w:t>
      </w:r>
      <w:r w:rsidRPr="00824173">
        <w:t xml:space="preserve"> </w:t>
      </w:r>
      <w:r w:rsidRPr="00824173">
        <w:rPr>
          <w:rFonts w:ascii="Calibri" w:eastAsia="Calibri" w:hAnsi="Calibri" w:cs="Calibri"/>
        </w:rPr>
        <w:t>​</w:t>
      </w:r>
      <w:r w:rsidRPr="00824173">
        <w:rPr>
          <w:rFonts w:ascii="MS Gothic" w:eastAsia="MS Gothic" w:hAnsi="MS Gothic" w:cs="MS Gothic"/>
        </w:rPr>
        <w:t>→</w:t>
      </w:r>
      <w:r w:rsidRPr="00824173">
        <w:t xml:space="preserve"> states that the level of supervision and treatment should correspond with the offender’s level of risk</w:t>
      </w:r>
      <w:r w:rsidRPr="000C6994">
        <w:t xml:space="preserve"> </w:t>
      </w:r>
    </w:p>
    <w:p w14:paraId="701F106E" w14:textId="77777777" w:rsidR="001C3F59" w:rsidRPr="000C6994" w:rsidRDefault="001C3F59" w:rsidP="000C6994">
      <w:pPr>
        <w:numPr>
          <w:ilvl w:val="0"/>
          <w:numId w:val="65"/>
        </w:numPr>
        <w:spacing w:after="18" w:line="240" w:lineRule="auto"/>
        <w:ind w:hanging="360"/>
      </w:pPr>
      <w:r w:rsidRPr="000C6994">
        <w:rPr>
          <w:rFonts w:ascii="Calibri" w:eastAsia="Calibri" w:hAnsi="Calibri" w:cs="Calibri"/>
          <w:b/>
        </w:rPr>
        <w:t>Static factors:</w:t>
      </w:r>
      <w:r w:rsidRPr="000C6994">
        <w:t xml:space="preserve"> prior record of the offender's, prior record of when they were placed in a</w:t>
      </w:r>
      <w:r w:rsidRPr="000C6994">
        <w:rPr>
          <w:rFonts w:ascii="Calibri" w:eastAsia="Calibri" w:hAnsi="Calibri" w:cs="Calibri"/>
        </w:rPr>
        <w:t>​</w:t>
      </w:r>
      <w:r w:rsidRPr="000C6994">
        <w:rPr>
          <w:rFonts w:ascii="Calibri" w:eastAsia="Calibri" w:hAnsi="Calibri" w:cs="Calibri"/>
        </w:rPr>
        <w:tab/>
      </w:r>
      <w:r w:rsidRPr="000C6994">
        <w:t xml:space="preserve"> conditional release program </w:t>
      </w:r>
    </w:p>
    <w:p w14:paraId="72C63B87" w14:textId="77777777" w:rsidR="001C3F59" w:rsidRPr="000C6994" w:rsidRDefault="001C3F59" w:rsidP="000C6994">
      <w:pPr>
        <w:numPr>
          <w:ilvl w:val="0"/>
          <w:numId w:val="65"/>
        </w:numPr>
        <w:spacing w:after="18" w:line="240" w:lineRule="auto"/>
        <w:ind w:hanging="360"/>
      </w:pPr>
      <w:r w:rsidRPr="000C6994">
        <w:rPr>
          <w:rFonts w:ascii="Calibri" w:eastAsia="Calibri" w:hAnsi="Calibri" w:cs="Calibri"/>
          <w:b/>
        </w:rPr>
        <w:t>Dynamic factors (“need” factors):</w:t>
      </w:r>
      <w:r w:rsidRPr="000C6994">
        <w:t xml:space="preserve"> characteristics of the offender that can be changed</w:t>
      </w:r>
      <w:r w:rsidRPr="000C6994">
        <w:rPr>
          <w:rFonts w:ascii="Calibri" w:eastAsia="Calibri" w:hAnsi="Calibri" w:cs="Calibri"/>
        </w:rPr>
        <w:t>​</w:t>
      </w:r>
      <w:r w:rsidRPr="000C6994">
        <w:rPr>
          <w:rFonts w:ascii="Calibri" w:eastAsia="Calibri" w:hAnsi="Calibri" w:cs="Calibri"/>
        </w:rPr>
        <w:tab/>
      </w:r>
      <w:r w:rsidRPr="000C6994">
        <w:t xml:space="preserve">through correctional programming (level of education, occupational skills, interpersonal skills) </w:t>
      </w:r>
    </w:p>
    <w:p w14:paraId="39E695B7" w14:textId="77777777" w:rsidR="001C3F59" w:rsidRPr="000C6994" w:rsidRDefault="001C3F59" w:rsidP="000C6994">
      <w:pPr>
        <w:spacing w:line="240" w:lineRule="auto"/>
      </w:pPr>
      <w:r w:rsidRPr="000C6994">
        <w:rPr>
          <w:rFonts w:ascii="Calibri" w:eastAsia="Calibri" w:hAnsi="Calibri" w:cs="Calibri"/>
          <w:b/>
        </w:rPr>
        <w:t>Need</w:t>
      </w:r>
      <w:r w:rsidRPr="000C6994">
        <w:t xml:space="preserve"> </w:t>
      </w:r>
      <w:r w:rsidRPr="000C6994">
        <w:rPr>
          <w:rFonts w:ascii="Calibri" w:eastAsia="Calibri" w:hAnsi="Calibri" w:cs="Calibri"/>
        </w:rPr>
        <w:t>​</w:t>
      </w:r>
      <w:r w:rsidRPr="000C6994">
        <w:rPr>
          <w:rFonts w:ascii="MS Gothic" w:eastAsia="MS Gothic" w:hAnsi="MS Gothic" w:cs="MS Gothic"/>
        </w:rPr>
        <w:t>→</w:t>
      </w:r>
      <w:r w:rsidRPr="000C6994">
        <w:t xml:space="preserve"> asserts that the goal of correctional treatment services </w:t>
      </w:r>
      <w:proofErr w:type="gramStart"/>
      <w:r w:rsidRPr="000C6994">
        <w:t>are</w:t>
      </w:r>
      <w:proofErr w:type="gramEnd"/>
      <w:r w:rsidRPr="000C6994">
        <w:t xml:space="preserve"> to reduce criminal recidivism, the criminogenic needs of offenders must be targeted </w:t>
      </w:r>
    </w:p>
    <w:p w14:paraId="5E0A6811" w14:textId="77777777" w:rsidR="001C3F59" w:rsidRPr="000C6994" w:rsidRDefault="001C3F59" w:rsidP="000C6994">
      <w:pPr>
        <w:numPr>
          <w:ilvl w:val="0"/>
          <w:numId w:val="65"/>
        </w:numPr>
        <w:spacing w:after="18" w:line="240" w:lineRule="auto"/>
        <w:ind w:hanging="360"/>
      </w:pPr>
      <w:r w:rsidRPr="000C6994">
        <w:t xml:space="preserve">Dowden found that criminogenic needs were positively correlated with reduced recidivism </w:t>
      </w:r>
    </w:p>
    <w:p w14:paraId="5047452B" w14:textId="77777777" w:rsidR="001C3F59" w:rsidRPr="000C6994" w:rsidRDefault="001C3F59" w:rsidP="000C6994">
      <w:pPr>
        <w:numPr>
          <w:ilvl w:val="0"/>
          <w:numId w:val="65"/>
        </w:numPr>
        <w:spacing w:after="18" w:line="240" w:lineRule="auto"/>
        <w:ind w:hanging="360"/>
      </w:pPr>
      <w:r w:rsidRPr="000C6994">
        <w:t xml:space="preserve">Following needs can be dealt with in rehabilitative programs: </w:t>
      </w:r>
    </w:p>
    <w:p w14:paraId="59355929" w14:textId="77777777" w:rsidR="001C3F59" w:rsidRPr="000C6994" w:rsidRDefault="001C3F59" w:rsidP="000C6994">
      <w:pPr>
        <w:spacing w:line="240" w:lineRule="auto"/>
      </w:pPr>
      <w:r w:rsidRPr="000C6994">
        <w:rPr>
          <w:rFonts w:ascii="MS Gothic" w:eastAsia="MS Gothic" w:hAnsi="MS Gothic" w:cs="MS Gothic"/>
        </w:rPr>
        <w:t>→</w:t>
      </w:r>
      <w:r w:rsidRPr="000C6994">
        <w:t xml:space="preserve"> change in antisocial attitudes, feelings </w:t>
      </w:r>
    </w:p>
    <w:p w14:paraId="6EAA723A" w14:textId="77777777" w:rsidR="001C3F59" w:rsidRPr="000C6994" w:rsidRDefault="001C3F59" w:rsidP="000C6994">
      <w:pPr>
        <w:spacing w:line="240" w:lineRule="auto"/>
      </w:pPr>
      <w:r w:rsidRPr="000C6994">
        <w:rPr>
          <w:rFonts w:ascii="MS Gothic" w:eastAsia="MS Gothic" w:hAnsi="MS Gothic" w:cs="MS Gothic"/>
        </w:rPr>
        <w:t>→</w:t>
      </w:r>
      <w:r w:rsidRPr="000C6994">
        <w:t xml:space="preserve"> reduce antisocial peer association </w:t>
      </w:r>
    </w:p>
    <w:p w14:paraId="1BED1056" w14:textId="77777777" w:rsidR="001C3F59" w:rsidRPr="000C6994" w:rsidRDefault="001C3F59" w:rsidP="000C6994">
      <w:pPr>
        <w:spacing w:line="240" w:lineRule="auto"/>
      </w:pPr>
      <w:r w:rsidRPr="000C6994">
        <w:rPr>
          <w:rFonts w:ascii="MS Gothic" w:eastAsia="MS Gothic" w:hAnsi="MS Gothic" w:cs="MS Gothic"/>
        </w:rPr>
        <w:t>→</w:t>
      </w:r>
      <w:r w:rsidRPr="000C6994">
        <w:t xml:space="preserve"> promote formal affection/communication </w:t>
      </w:r>
    </w:p>
    <w:p w14:paraId="7098710E" w14:textId="77777777" w:rsidR="001C3F59" w:rsidRPr="000C6994" w:rsidRDefault="001C3F59" w:rsidP="000C6994">
      <w:pPr>
        <w:spacing w:line="240" w:lineRule="auto"/>
      </w:pPr>
      <w:r w:rsidRPr="000C6994">
        <w:rPr>
          <w:rFonts w:ascii="MS Gothic" w:eastAsia="MS Gothic" w:hAnsi="MS Gothic" w:cs="MS Gothic"/>
        </w:rPr>
        <w:t>→</w:t>
      </w:r>
      <w:r w:rsidRPr="000C6994">
        <w:t xml:space="preserve"> increase self-control, </w:t>
      </w:r>
      <w:proofErr w:type="spellStart"/>
      <w:r w:rsidRPr="000C6994">
        <w:t>self management</w:t>
      </w:r>
      <w:proofErr w:type="spellEnd"/>
      <w:r w:rsidRPr="000C6994">
        <w:t xml:space="preserve"> and problem solving skills </w:t>
      </w:r>
    </w:p>
    <w:p w14:paraId="233620AC" w14:textId="77777777" w:rsidR="001C3F59" w:rsidRPr="000C6994" w:rsidRDefault="001C3F59" w:rsidP="000C6994">
      <w:pPr>
        <w:spacing w:after="136" w:line="240" w:lineRule="auto"/>
      </w:pPr>
      <w:r w:rsidRPr="000C6994">
        <w:rPr>
          <w:rFonts w:ascii="Calibri" w:eastAsia="Calibri" w:hAnsi="Calibri" w:cs="Calibri"/>
          <w:b/>
        </w:rPr>
        <w:t>Responsivity</w:t>
      </w:r>
      <w:r w:rsidRPr="000C6994">
        <w:t xml:space="preserve"> </w:t>
      </w:r>
      <w:r w:rsidRPr="000C6994">
        <w:rPr>
          <w:rFonts w:ascii="Calibri" w:eastAsia="Calibri" w:hAnsi="Calibri" w:cs="Calibri"/>
        </w:rPr>
        <w:t>​</w:t>
      </w:r>
      <w:r w:rsidRPr="000C6994">
        <w:rPr>
          <w:rFonts w:ascii="MS Gothic" w:eastAsia="MS Gothic" w:hAnsi="MS Gothic" w:cs="MS Gothic"/>
        </w:rPr>
        <w:t>→</w:t>
      </w:r>
      <w:r w:rsidRPr="000C6994">
        <w:t xml:space="preserve"> selecting appropriate targets for change as well as styles of service </w:t>
      </w:r>
    </w:p>
    <w:p w14:paraId="6E902040" w14:textId="77777777" w:rsidR="001C3F59" w:rsidRPr="000C6994" w:rsidRDefault="001C3F59" w:rsidP="000C6994">
      <w:pPr>
        <w:numPr>
          <w:ilvl w:val="0"/>
          <w:numId w:val="65"/>
        </w:numPr>
        <w:spacing w:after="18" w:line="240" w:lineRule="auto"/>
        <w:ind w:hanging="360"/>
      </w:pPr>
      <w:r w:rsidRPr="000C6994">
        <w:rPr>
          <w:rFonts w:ascii="Calibri" w:eastAsia="Calibri" w:hAnsi="Calibri" w:cs="Calibri"/>
          <w:b/>
        </w:rPr>
        <w:t xml:space="preserve">General responsivity </w:t>
      </w:r>
      <w:r w:rsidRPr="000C6994">
        <w:rPr>
          <w:rFonts w:ascii="MS Gothic" w:eastAsia="MS Gothic" w:hAnsi="MS Gothic" w:cs="MS Gothic"/>
        </w:rPr>
        <w:t>→</w:t>
      </w:r>
      <w:r w:rsidRPr="000C6994">
        <w:rPr>
          <w:rFonts w:ascii="Calibri" w:eastAsia="Calibri" w:hAnsi="Calibri" w:cs="Calibri"/>
        </w:rPr>
        <w:t>​</w:t>
      </w:r>
      <w:r w:rsidRPr="000C6994">
        <w:t xml:space="preserve"> involves the styles or types of services (behavioural, social learning, cognitive behavior strategies) that work for offenders </w:t>
      </w:r>
    </w:p>
    <w:p w14:paraId="2A32392D" w14:textId="77777777" w:rsidR="001C3F59" w:rsidRPr="000C6994" w:rsidRDefault="001C3F59" w:rsidP="000C6994">
      <w:pPr>
        <w:numPr>
          <w:ilvl w:val="0"/>
          <w:numId w:val="65"/>
        </w:numPr>
        <w:spacing w:after="18" w:line="240" w:lineRule="auto"/>
        <w:ind w:hanging="360"/>
      </w:pPr>
      <w:r w:rsidRPr="000C6994">
        <w:rPr>
          <w:rFonts w:ascii="Calibri" w:eastAsia="Calibri" w:hAnsi="Calibri" w:cs="Calibri"/>
          <w:b/>
        </w:rPr>
        <w:t xml:space="preserve">Specific responsivity </w:t>
      </w:r>
      <w:r w:rsidRPr="000C6994">
        <w:rPr>
          <w:rFonts w:ascii="MS Gothic" w:eastAsia="MS Gothic" w:hAnsi="MS Gothic" w:cs="MS Gothic"/>
        </w:rPr>
        <w:t>→</w:t>
      </w:r>
      <w:r w:rsidRPr="000C6994">
        <w:rPr>
          <w:rFonts w:ascii="Calibri" w:eastAsia="Calibri" w:hAnsi="Calibri" w:cs="Calibri"/>
        </w:rPr>
        <w:t>​</w:t>
      </w:r>
      <w:r w:rsidRPr="000C6994">
        <w:t xml:space="preserve"> matches service with personality and motivation as well as ability with demographics such as age, gender and ethnicity  </w:t>
      </w:r>
    </w:p>
    <w:p w14:paraId="63C84BFC" w14:textId="77777777" w:rsidR="001C3F59" w:rsidRPr="000C6994" w:rsidRDefault="001C3F59" w:rsidP="000C6994">
      <w:pPr>
        <w:numPr>
          <w:ilvl w:val="0"/>
          <w:numId w:val="65"/>
        </w:numPr>
        <w:spacing w:after="43" w:line="240" w:lineRule="auto"/>
        <w:ind w:hanging="360"/>
      </w:pPr>
      <w:r w:rsidRPr="000C6994">
        <w:t xml:space="preserve">Parole officers who scored higher on interpersonal sensitivity and awareness of social rules received higher scores from their clients and were more likely to display prosocial behaviours  </w:t>
      </w:r>
    </w:p>
    <w:p w14:paraId="1617FE2E" w14:textId="77777777" w:rsidR="001C3F59" w:rsidRPr="000C6994" w:rsidRDefault="001C3F59" w:rsidP="000C6994">
      <w:pPr>
        <w:spacing w:line="240" w:lineRule="auto"/>
      </w:pPr>
      <w:r w:rsidRPr="000C6994">
        <w:rPr>
          <w:rFonts w:ascii="Calibri" w:eastAsia="Calibri" w:hAnsi="Calibri" w:cs="Calibri"/>
          <w:b/>
        </w:rPr>
        <w:t>Professional discretion (4th principle)</w:t>
      </w:r>
      <w:r w:rsidRPr="000C6994">
        <w:t xml:space="preserve"> </w:t>
      </w:r>
      <w:r w:rsidRPr="000C6994">
        <w:rPr>
          <w:rFonts w:ascii="Calibri" w:eastAsia="Calibri" w:hAnsi="Calibri" w:cs="Calibri"/>
        </w:rPr>
        <w:t>​</w:t>
      </w:r>
      <w:r w:rsidRPr="000C6994">
        <w:rPr>
          <w:rFonts w:ascii="MS Gothic" w:eastAsia="MS Gothic" w:hAnsi="MS Gothic" w:cs="MS Gothic"/>
        </w:rPr>
        <w:t>→</w:t>
      </w:r>
      <w:r w:rsidRPr="000C6994">
        <w:t xml:space="preserve"> states that correctional staff should use the information about offenders attained through the proper application of the risk, need and responsivity principles in an informed manner </w:t>
      </w:r>
    </w:p>
    <w:p w14:paraId="317EF950" w14:textId="77777777" w:rsidR="001C3F59" w:rsidRPr="000C6994" w:rsidRDefault="001C3F59" w:rsidP="000C6994">
      <w:pPr>
        <w:pStyle w:val="Heading1"/>
        <w:spacing w:line="240" w:lineRule="auto"/>
        <w:ind w:left="-5"/>
      </w:pPr>
      <w:r w:rsidRPr="000C6994">
        <w:t>The case management process</w:t>
      </w:r>
      <w:r w:rsidRPr="000C6994">
        <w:rPr>
          <w:rFonts w:ascii="Calibri" w:eastAsia="Calibri" w:hAnsi="Calibri" w:cs="Calibri"/>
        </w:rPr>
        <w:t xml:space="preserve"> </w:t>
      </w:r>
    </w:p>
    <w:p w14:paraId="6F2F3A4A" w14:textId="77777777" w:rsidR="001C3F59" w:rsidRPr="000C6994" w:rsidRDefault="001C3F59" w:rsidP="000C6994">
      <w:pPr>
        <w:spacing w:after="8" w:line="240" w:lineRule="auto"/>
        <w:ind w:left="360" w:right="650"/>
        <w:jc w:val="both"/>
      </w:pPr>
      <w:r w:rsidRPr="000C6994">
        <w:t xml:space="preserve">- Case management: systematic process by which identified needs and strengths of offenders are matched with selective services and resources in corrections - </w:t>
      </w:r>
      <w:r w:rsidRPr="00797383">
        <w:rPr>
          <w:highlight w:val="yellow"/>
        </w:rPr>
        <w:t>Objectives are:</w:t>
      </w:r>
      <w:r w:rsidRPr="000C6994">
        <w:t xml:space="preserve"> </w:t>
      </w:r>
    </w:p>
    <w:p w14:paraId="01DC2CFC" w14:textId="77777777" w:rsidR="001C3F59" w:rsidRPr="000C6994" w:rsidRDefault="001C3F59" w:rsidP="000C6994">
      <w:pPr>
        <w:numPr>
          <w:ilvl w:val="0"/>
          <w:numId w:val="66"/>
        </w:numPr>
        <w:spacing w:after="18" w:line="240" w:lineRule="auto"/>
        <w:ind w:hanging="360"/>
      </w:pPr>
      <w:r w:rsidRPr="000C6994">
        <w:lastRenderedPageBreak/>
        <w:t xml:space="preserve">Assess offender accountability, motivation, responsivity, engagement, reintegration potential, level of intervention </w:t>
      </w:r>
    </w:p>
    <w:p w14:paraId="76B67C03" w14:textId="77777777" w:rsidR="001C3F59" w:rsidRPr="000C6994" w:rsidRDefault="001C3F59" w:rsidP="000C6994">
      <w:pPr>
        <w:numPr>
          <w:ilvl w:val="0"/>
          <w:numId w:val="66"/>
        </w:numPr>
        <w:spacing w:after="18" w:line="240" w:lineRule="auto"/>
        <w:ind w:hanging="360"/>
      </w:pPr>
      <w:r w:rsidRPr="000C6994">
        <w:t xml:space="preserve">management strategies using assessment and professional judgement </w:t>
      </w:r>
    </w:p>
    <w:p w14:paraId="51C06F56" w14:textId="77777777" w:rsidR="001C3F59" w:rsidRPr="000C6994" w:rsidRDefault="001C3F59" w:rsidP="000C6994">
      <w:pPr>
        <w:numPr>
          <w:ilvl w:val="0"/>
          <w:numId w:val="66"/>
        </w:numPr>
        <w:spacing w:after="18" w:line="240" w:lineRule="auto"/>
        <w:ind w:hanging="360"/>
      </w:pPr>
      <w:r w:rsidRPr="000C6994">
        <w:t xml:space="preserve">Include the offender’s continuum of correctional intervention and sentence planning </w:t>
      </w:r>
    </w:p>
    <w:p w14:paraId="5E7C048A" w14:textId="77777777" w:rsidR="001C3F59" w:rsidRPr="000C6994" w:rsidRDefault="001C3F59" w:rsidP="000C6994">
      <w:pPr>
        <w:spacing w:after="14" w:line="240" w:lineRule="auto"/>
      </w:pPr>
      <w:r w:rsidRPr="000C6994">
        <w:t xml:space="preserve"> </w:t>
      </w:r>
    </w:p>
    <w:p w14:paraId="56C71B37" w14:textId="77777777" w:rsidR="001C3F59" w:rsidRPr="000C6994" w:rsidRDefault="001C3F59" w:rsidP="000C6994">
      <w:pPr>
        <w:spacing w:line="240" w:lineRule="auto"/>
      </w:pPr>
      <w:r w:rsidRPr="00E35B34">
        <w:rPr>
          <w:highlight w:val="yellow"/>
        </w:rPr>
        <w:t>This system establishes interventions that will</w:t>
      </w:r>
      <w:r w:rsidRPr="000C6994">
        <w:t xml:space="preserve"> </w:t>
      </w:r>
    </w:p>
    <w:p w14:paraId="2F6BFB34" w14:textId="77777777" w:rsidR="001C3F59" w:rsidRPr="000C6994" w:rsidRDefault="001C3F59" w:rsidP="000C6994">
      <w:pPr>
        <w:numPr>
          <w:ilvl w:val="0"/>
          <w:numId w:val="67"/>
        </w:numPr>
        <w:spacing w:after="18" w:line="240" w:lineRule="auto"/>
        <w:ind w:hanging="360"/>
      </w:pPr>
      <w:r w:rsidRPr="000C6994">
        <w:t xml:space="preserve">Take into account the important of the protection of society, staff members, and offenders </w:t>
      </w:r>
    </w:p>
    <w:p w14:paraId="5C90B4C8" w14:textId="77777777" w:rsidR="001C3F59" w:rsidRPr="000C6994" w:rsidRDefault="001C3F59" w:rsidP="000C6994">
      <w:pPr>
        <w:numPr>
          <w:ilvl w:val="0"/>
          <w:numId w:val="67"/>
        </w:numPr>
        <w:spacing w:after="18" w:line="240" w:lineRule="auto"/>
        <w:ind w:hanging="360"/>
      </w:pPr>
      <w:r w:rsidRPr="000C6994">
        <w:t xml:space="preserve">Include observations of the offender’s engagement and progress against his/her Correctional Plan </w:t>
      </w:r>
    </w:p>
    <w:p w14:paraId="36745405" w14:textId="77777777" w:rsidR="001C3F59" w:rsidRPr="000C6994" w:rsidRDefault="001C3F59" w:rsidP="000C6994">
      <w:pPr>
        <w:numPr>
          <w:ilvl w:val="0"/>
          <w:numId w:val="67"/>
        </w:numPr>
        <w:spacing w:after="18" w:line="240" w:lineRule="auto"/>
        <w:ind w:hanging="360"/>
      </w:pPr>
      <w:r w:rsidRPr="000C6994">
        <w:t xml:space="preserve">Address dynamic factors contributing to the offender’s criminal behaviour </w:t>
      </w:r>
    </w:p>
    <w:p w14:paraId="27C804DB" w14:textId="77777777" w:rsidR="001C3F59" w:rsidRPr="000C6994" w:rsidRDefault="001C3F59" w:rsidP="000C6994">
      <w:pPr>
        <w:numPr>
          <w:ilvl w:val="0"/>
          <w:numId w:val="67"/>
        </w:numPr>
        <w:spacing w:after="18" w:line="240" w:lineRule="auto"/>
        <w:ind w:hanging="360"/>
      </w:pPr>
      <w:r w:rsidRPr="000C6994">
        <w:t xml:space="preserve">Consider factors that do not contribute to criminal behaviour but that require structure and guidance to enhance the potential for reintegration </w:t>
      </w:r>
    </w:p>
    <w:p w14:paraId="3F6F1283" w14:textId="77777777" w:rsidR="001C3F59" w:rsidRPr="000C6994" w:rsidRDefault="001C3F59" w:rsidP="000C6994">
      <w:pPr>
        <w:numPr>
          <w:ilvl w:val="0"/>
          <w:numId w:val="67"/>
        </w:numPr>
        <w:spacing w:after="18" w:line="240" w:lineRule="auto"/>
        <w:ind w:hanging="360"/>
      </w:pPr>
      <w:r w:rsidRPr="000C6994">
        <w:t xml:space="preserve">Ensure that the result of assessments are continuously monitored in the institution and community </w:t>
      </w:r>
    </w:p>
    <w:p w14:paraId="2325F3F9" w14:textId="77777777" w:rsidR="001C3F59" w:rsidRPr="000C6994" w:rsidRDefault="001C3F59" w:rsidP="000C6994">
      <w:pPr>
        <w:pStyle w:val="Heading1"/>
        <w:spacing w:line="240" w:lineRule="auto"/>
        <w:ind w:left="-5"/>
      </w:pPr>
      <w:r w:rsidRPr="000C6994">
        <w:t>The integrated correctional program model</w:t>
      </w:r>
      <w:r w:rsidRPr="000C6994">
        <w:rPr>
          <w:rFonts w:ascii="Calibri" w:eastAsia="Calibri" w:hAnsi="Calibri" w:cs="Calibri"/>
        </w:rPr>
        <w:t xml:space="preserve"> </w:t>
      </w:r>
    </w:p>
    <w:p w14:paraId="020D5CC5" w14:textId="77777777" w:rsidR="001C3F59" w:rsidRPr="000C6994" w:rsidRDefault="001C3F59" w:rsidP="000C6994">
      <w:pPr>
        <w:numPr>
          <w:ilvl w:val="0"/>
          <w:numId w:val="68"/>
        </w:numPr>
        <w:spacing w:after="18" w:line="240" w:lineRule="auto"/>
        <w:ind w:hanging="360"/>
      </w:pPr>
      <w:r w:rsidRPr="000C6994">
        <w:t xml:space="preserve">Prioritizes placing inmates into programs as early as possible during their incarceration and targets multiple risk factors within single programs </w:t>
      </w:r>
    </w:p>
    <w:p w14:paraId="55ACA5B7" w14:textId="77777777" w:rsidR="001C3F59" w:rsidRPr="000C6994" w:rsidRDefault="001C3F59" w:rsidP="000C6994">
      <w:pPr>
        <w:spacing w:line="240" w:lineRule="auto"/>
      </w:pPr>
      <w:r w:rsidRPr="000C6994">
        <w:t xml:space="preserve">Contemporary community supervision in </w:t>
      </w:r>
    </w:p>
    <w:p w14:paraId="5B5E4781" w14:textId="77777777" w:rsidR="001C3F59" w:rsidRPr="000C6994" w:rsidRDefault="001C3F59" w:rsidP="000C6994">
      <w:pPr>
        <w:spacing w:line="240" w:lineRule="auto"/>
      </w:pPr>
      <w:r w:rsidRPr="000C6994">
        <w:t>Canada</w:t>
      </w:r>
      <w:r w:rsidRPr="000C6994">
        <w:rPr>
          <w:rFonts w:ascii="Calibri" w:eastAsia="Calibri" w:hAnsi="Calibri" w:cs="Calibri"/>
        </w:rPr>
        <w:t xml:space="preserve"> </w:t>
      </w:r>
    </w:p>
    <w:p w14:paraId="4AEA1187" w14:textId="77777777" w:rsidR="001C3F59" w:rsidRPr="000C6994" w:rsidRDefault="001C3F59" w:rsidP="000C6994">
      <w:pPr>
        <w:numPr>
          <w:ilvl w:val="0"/>
          <w:numId w:val="69"/>
        </w:numPr>
        <w:spacing w:after="18" w:line="240" w:lineRule="auto"/>
        <w:ind w:hanging="360"/>
      </w:pPr>
      <w:r w:rsidRPr="000C6994">
        <w:t xml:space="preserve">Violence, controlled environment and lack of employment programs have led many to conclude that prisons do more harm than good </w:t>
      </w:r>
    </w:p>
    <w:p w14:paraId="10AF56F1" w14:textId="77777777" w:rsidR="001C3F59" w:rsidRPr="000C6994" w:rsidRDefault="001C3F59" w:rsidP="000C6994">
      <w:pPr>
        <w:numPr>
          <w:ilvl w:val="0"/>
          <w:numId w:val="69"/>
        </w:numPr>
        <w:spacing w:after="18" w:line="240" w:lineRule="auto"/>
        <w:ind w:hanging="360"/>
      </w:pPr>
      <w:r w:rsidRPr="000C6994">
        <w:t xml:space="preserve">But community facilities allow offenders to maintain connections to society, be in supportive relationships, benefit from community resources </w:t>
      </w:r>
    </w:p>
    <w:p w14:paraId="31A7086F" w14:textId="77777777" w:rsidR="001C3F59" w:rsidRPr="000C6994" w:rsidRDefault="001C3F59" w:rsidP="000C6994">
      <w:pPr>
        <w:pStyle w:val="Heading1"/>
        <w:spacing w:line="240" w:lineRule="auto"/>
        <w:ind w:left="-5"/>
      </w:pPr>
      <w:r w:rsidRPr="000C6994">
        <w:t>Community correctional centres</w:t>
      </w:r>
      <w:r w:rsidRPr="000C6994">
        <w:rPr>
          <w:rFonts w:ascii="Calibri" w:eastAsia="Calibri" w:hAnsi="Calibri" w:cs="Calibri"/>
        </w:rPr>
        <w:t xml:space="preserve"> </w:t>
      </w:r>
    </w:p>
    <w:p w14:paraId="6FFB5C98" w14:textId="77777777" w:rsidR="001C3F59" w:rsidRPr="000C6994" w:rsidRDefault="001C3F59" w:rsidP="000C6994">
      <w:pPr>
        <w:numPr>
          <w:ilvl w:val="0"/>
          <w:numId w:val="70"/>
        </w:numPr>
        <w:spacing w:after="18" w:line="240" w:lineRule="auto"/>
        <w:ind w:hanging="360"/>
      </w:pPr>
      <w:r w:rsidRPr="000C6994">
        <w:t xml:space="preserve">Community based residential facilities by the CSC that are available to only federally sentenced offenders who have been conditionally released into the community </w:t>
      </w:r>
    </w:p>
    <w:p w14:paraId="191C1DFF" w14:textId="77777777" w:rsidR="001C3F59" w:rsidRPr="000C6994" w:rsidRDefault="001C3F59" w:rsidP="000C6994">
      <w:pPr>
        <w:numPr>
          <w:ilvl w:val="0"/>
          <w:numId w:val="70"/>
        </w:numPr>
        <w:spacing w:after="18" w:line="240" w:lineRule="auto"/>
        <w:ind w:hanging="360"/>
      </w:pPr>
      <w:r w:rsidRPr="000C6994">
        <w:t xml:space="preserve">They provide a structured and secure living environment that comprises 24 hour supervision, monitoring by onsite parole officers, curfews, and sign-in/sign-out procedures </w:t>
      </w:r>
    </w:p>
    <w:p w14:paraId="66B76CF7" w14:textId="536F5BA3" w:rsidR="001C3F59" w:rsidRPr="000C6994" w:rsidRDefault="001C3F59" w:rsidP="000C6994">
      <w:pPr>
        <w:pStyle w:val="Heading1"/>
        <w:spacing w:line="240" w:lineRule="auto"/>
        <w:ind w:left="-5"/>
      </w:pPr>
      <w:r w:rsidRPr="000C6994">
        <w:t xml:space="preserve">The parole board of </w:t>
      </w:r>
      <w:r w:rsidR="00D86FDB" w:rsidRPr="000C6994">
        <w:t>Canada</w:t>
      </w:r>
      <w:r w:rsidRPr="000C6994">
        <w:rPr>
          <w:rFonts w:ascii="Calibri" w:eastAsia="Calibri" w:hAnsi="Calibri" w:cs="Calibri"/>
        </w:rPr>
        <w:t xml:space="preserve"> </w:t>
      </w:r>
    </w:p>
    <w:p w14:paraId="25DC3BD0" w14:textId="77777777" w:rsidR="001C3F59" w:rsidRPr="000C6994" w:rsidRDefault="001C3F59" w:rsidP="000C6994">
      <w:pPr>
        <w:numPr>
          <w:ilvl w:val="0"/>
          <w:numId w:val="71"/>
        </w:numPr>
        <w:spacing w:after="18" w:line="240" w:lineRule="auto"/>
        <w:ind w:hanging="360"/>
      </w:pPr>
      <w:r w:rsidRPr="000C6994">
        <w:t xml:space="preserve">Any criminal record, the kinds of offences and their pattern, and length of crime-free periods between convictions  </w:t>
      </w:r>
    </w:p>
    <w:p w14:paraId="0CEF6C9D" w14:textId="77777777" w:rsidR="001C3F59" w:rsidRPr="000C6994" w:rsidRDefault="001C3F59" w:rsidP="000C6994">
      <w:pPr>
        <w:numPr>
          <w:ilvl w:val="0"/>
          <w:numId w:val="71"/>
        </w:numPr>
        <w:spacing w:after="18" w:line="240" w:lineRule="auto"/>
        <w:ind w:hanging="360"/>
      </w:pPr>
      <w:r w:rsidRPr="000C6994">
        <w:t xml:space="preserve">The nature of the current offence and its seriousness </w:t>
      </w:r>
    </w:p>
    <w:p w14:paraId="5826728A" w14:textId="77777777" w:rsidR="001C3F59" w:rsidRPr="000C6994" w:rsidRDefault="001C3F59" w:rsidP="000C6994">
      <w:pPr>
        <w:numPr>
          <w:ilvl w:val="0"/>
          <w:numId w:val="71"/>
        </w:numPr>
        <w:spacing w:after="18" w:line="240" w:lineRule="auto"/>
        <w:ind w:hanging="360"/>
      </w:pPr>
      <w:r w:rsidRPr="000C6994">
        <w:t xml:space="preserve">The understanding the inmate appeared to have gained of the situation that brought him or her to prison, and what the individual had done about it </w:t>
      </w:r>
    </w:p>
    <w:p w14:paraId="5604F81D" w14:textId="77777777" w:rsidR="001C3F59" w:rsidRPr="000C6994" w:rsidRDefault="001C3F59" w:rsidP="000C6994">
      <w:pPr>
        <w:numPr>
          <w:ilvl w:val="0"/>
          <w:numId w:val="71"/>
        </w:numPr>
        <w:spacing w:after="18" w:line="240" w:lineRule="auto"/>
        <w:ind w:hanging="360"/>
      </w:pPr>
      <w:r w:rsidRPr="000C6994">
        <w:t xml:space="preserve">The effort the inmate had made while in prison to take training and to take advantage of educational and employment upgrading activities </w:t>
      </w:r>
    </w:p>
    <w:p w14:paraId="17AF6487" w14:textId="77777777" w:rsidR="001C3F59" w:rsidRPr="000C6994" w:rsidRDefault="001C3F59" w:rsidP="000C6994">
      <w:pPr>
        <w:numPr>
          <w:ilvl w:val="0"/>
          <w:numId w:val="71"/>
        </w:numPr>
        <w:spacing w:after="18" w:line="240" w:lineRule="auto"/>
        <w:ind w:hanging="360"/>
      </w:pPr>
      <w:r w:rsidRPr="000C6994">
        <w:t xml:space="preserve">The institutional behaviour and offences of the inmate </w:t>
      </w:r>
    </w:p>
    <w:p w14:paraId="3EB0496A" w14:textId="77777777" w:rsidR="001C3F59" w:rsidRPr="000C6994" w:rsidRDefault="001C3F59" w:rsidP="000C6994">
      <w:pPr>
        <w:numPr>
          <w:ilvl w:val="0"/>
          <w:numId w:val="71"/>
        </w:numPr>
        <w:spacing w:after="18" w:line="240" w:lineRule="auto"/>
        <w:ind w:hanging="360"/>
      </w:pPr>
      <w:r w:rsidRPr="000C6994">
        <w:t xml:space="preserve">Previous parole violations, if any, of the inmate </w:t>
      </w:r>
    </w:p>
    <w:p w14:paraId="0BFD2E18" w14:textId="77777777" w:rsidR="001C3F59" w:rsidRPr="000C6994" w:rsidRDefault="001C3F59" w:rsidP="000C6994">
      <w:pPr>
        <w:numPr>
          <w:ilvl w:val="0"/>
          <w:numId w:val="71"/>
        </w:numPr>
        <w:spacing w:after="18" w:line="240" w:lineRule="auto"/>
        <w:ind w:hanging="360"/>
      </w:pPr>
      <w:r w:rsidRPr="000C6994">
        <w:t xml:space="preserve">The plans the inmate had for employment or training and how definite those plans were </w:t>
      </w:r>
    </w:p>
    <w:p w14:paraId="0ADE063F" w14:textId="77777777" w:rsidR="001C3F59" w:rsidRPr="000C6994" w:rsidRDefault="001C3F59" w:rsidP="000C6994">
      <w:pPr>
        <w:pStyle w:val="Heading1"/>
        <w:spacing w:line="240" w:lineRule="auto"/>
        <w:ind w:left="-5"/>
      </w:pPr>
      <w:r w:rsidRPr="000C6994">
        <w:t>Risk of recidivism</w:t>
      </w:r>
      <w:r w:rsidRPr="000C6994">
        <w:rPr>
          <w:rFonts w:ascii="Calibri" w:eastAsia="Calibri" w:hAnsi="Calibri" w:cs="Calibri"/>
        </w:rPr>
        <w:t xml:space="preserve"> </w:t>
      </w:r>
    </w:p>
    <w:p w14:paraId="02A242DB" w14:textId="77777777" w:rsidR="001C3F59" w:rsidRPr="000C6994" w:rsidRDefault="001C3F59" w:rsidP="000C6994">
      <w:pPr>
        <w:spacing w:line="240" w:lineRule="auto"/>
        <w:ind w:left="345"/>
      </w:pPr>
      <w:r w:rsidRPr="000C6994">
        <w:t xml:space="preserve">National parole board came up with policies that were based on 3 assumptions: </w:t>
      </w:r>
    </w:p>
    <w:p w14:paraId="25EB863B" w14:textId="77777777" w:rsidR="001C3F59" w:rsidRPr="000C6994" w:rsidRDefault="001C3F59" w:rsidP="000C6994">
      <w:pPr>
        <w:numPr>
          <w:ilvl w:val="0"/>
          <w:numId w:val="72"/>
        </w:numPr>
        <w:spacing w:after="18" w:line="240" w:lineRule="auto"/>
        <w:ind w:hanging="360"/>
      </w:pPr>
      <w:r w:rsidRPr="000C6994">
        <w:t xml:space="preserve">That risk to society is the fundamental consideration in any conditional release decision </w:t>
      </w:r>
    </w:p>
    <w:p w14:paraId="57894187" w14:textId="77777777" w:rsidR="001C3F59" w:rsidRPr="000C6994" w:rsidRDefault="001C3F59" w:rsidP="000C6994">
      <w:pPr>
        <w:numPr>
          <w:ilvl w:val="0"/>
          <w:numId w:val="72"/>
        </w:numPr>
        <w:spacing w:after="18" w:line="240" w:lineRule="auto"/>
        <w:ind w:hanging="360"/>
      </w:pPr>
      <w:r w:rsidRPr="000C6994">
        <w:lastRenderedPageBreak/>
        <w:t xml:space="preserve">That the restrictions on the freedom of the offender in the community must be limited to those that are necessary and reasonable for the protection of society and the safe reintegration of the offender </w:t>
      </w:r>
    </w:p>
    <w:p w14:paraId="47A3BC72" w14:textId="77777777" w:rsidR="001C3F59" w:rsidRDefault="001C3F59" w:rsidP="000C6994">
      <w:pPr>
        <w:numPr>
          <w:ilvl w:val="0"/>
          <w:numId w:val="72"/>
        </w:numPr>
        <w:spacing w:after="18" w:line="240" w:lineRule="auto"/>
        <w:ind w:hanging="360"/>
      </w:pPr>
      <w:r w:rsidRPr="000C6994">
        <w:t xml:space="preserve">That supervised release increases the likelihood of reintegration and contributes to the long term protection of society </w:t>
      </w:r>
    </w:p>
    <w:p w14:paraId="37576B79" w14:textId="77777777" w:rsidR="00F56AD4" w:rsidRPr="0012669E" w:rsidRDefault="00F56AD4" w:rsidP="00F56AD4">
      <w:pPr>
        <w:spacing w:after="0" w:line="240" w:lineRule="auto"/>
        <w:textAlignment w:val="center"/>
        <w:rPr>
          <w:rFonts w:ascii="Calibri" w:eastAsia="Times New Roman" w:hAnsi="Calibri" w:cs="Calibri"/>
        </w:rPr>
      </w:pPr>
      <w:r w:rsidRPr="0012669E">
        <w:rPr>
          <w:rFonts w:ascii="Calibri" w:eastAsia="Times New Roman" w:hAnsi="Calibri" w:cs="Calibri"/>
        </w:rPr>
        <w:t>Risk assessment:</w:t>
      </w:r>
    </w:p>
    <w:p w14:paraId="2FC2C1EC"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 xml:space="preserve">When making decisions about conditional release, parole board members make assessments in five areas of an offender’s situation: </w:t>
      </w:r>
    </w:p>
    <w:p w14:paraId="5D9640B7"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Behavioral history</w:t>
      </w:r>
    </w:p>
    <w:p w14:paraId="683D9F58"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Immediate situation</w:t>
      </w:r>
    </w:p>
    <w:p w14:paraId="1F16DE45"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Mental and emotional outlook favorable to criminal activity</w:t>
      </w:r>
    </w:p>
    <w:p w14:paraId="4B59B4BD"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Pro-criminal social supports</w:t>
      </w:r>
    </w:p>
    <w:p w14:paraId="4B778EED"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 xml:space="preserve">Other personal factors, including level of development, self-regulation, problem-solving skills, impulsivity, and callousness. </w:t>
      </w:r>
    </w:p>
    <w:p w14:paraId="44B2F2E3" w14:textId="77777777" w:rsidR="00F56AD4" w:rsidRPr="0012669E" w:rsidRDefault="00F56AD4" w:rsidP="00F56AD4">
      <w:pPr>
        <w:spacing w:after="0" w:line="240" w:lineRule="auto"/>
        <w:rPr>
          <w:rFonts w:ascii="Calibri" w:hAnsi="Calibri" w:cs="Calibri"/>
        </w:rPr>
      </w:pPr>
    </w:p>
    <w:p w14:paraId="201CD1AC" w14:textId="77777777" w:rsidR="00F56AD4" w:rsidRPr="0012669E" w:rsidRDefault="00F56AD4" w:rsidP="00F56AD4">
      <w:pPr>
        <w:spacing w:after="0" w:line="240" w:lineRule="auto"/>
        <w:textAlignment w:val="center"/>
        <w:rPr>
          <w:rFonts w:ascii="Calibri" w:eastAsia="Times New Roman" w:hAnsi="Calibri" w:cs="Calibri"/>
        </w:rPr>
      </w:pPr>
      <w:r w:rsidRPr="0012669E">
        <w:rPr>
          <w:rFonts w:ascii="Calibri" w:eastAsia="Times New Roman" w:hAnsi="Calibri" w:cs="Calibri"/>
        </w:rPr>
        <w:t xml:space="preserve">Desistance from criminal activity: </w:t>
      </w:r>
    </w:p>
    <w:p w14:paraId="0CA479D8"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 xml:space="preserve">Desistance is "a behavioral concept, intended to describe a widespread pattern of criminal activity, and inactivity identified in the longitudinal study of criminal careers". </w:t>
      </w:r>
    </w:p>
    <w:p w14:paraId="1CE31C74" w14:textId="77777777" w:rsidR="00F56AD4" w:rsidRPr="0012669E" w:rsidRDefault="00F56AD4" w:rsidP="00F56AD4">
      <w:pPr>
        <w:spacing w:after="0" w:line="240" w:lineRule="auto"/>
        <w:rPr>
          <w:rFonts w:ascii="Calibri" w:hAnsi="Calibri" w:cs="Calibri"/>
        </w:rPr>
      </w:pPr>
    </w:p>
    <w:p w14:paraId="4FC73E78" w14:textId="77777777" w:rsidR="00F56AD4" w:rsidRPr="0012669E" w:rsidRDefault="00F56AD4" w:rsidP="00F56AD4">
      <w:pPr>
        <w:spacing w:after="0" w:line="240" w:lineRule="auto"/>
        <w:textAlignment w:val="center"/>
        <w:rPr>
          <w:rFonts w:ascii="Calibri" w:eastAsia="Times New Roman" w:hAnsi="Calibri" w:cs="Calibri"/>
        </w:rPr>
      </w:pPr>
      <w:r w:rsidRPr="0012669E">
        <w:rPr>
          <w:rFonts w:ascii="Calibri" w:eastAsia="Times New Roman" w:hAnsi="Calibri" w:cs="Calibri"/>
        </w:rPr>
        <w:t xml:space="preserve">Gender: </w:t>
      </w:r>
    </w:p>
    <w:p w14:paraId="29B46181"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Women admitted to federal custody have been found to have different treatment needs than men and are more likely to have mental health issues</w:t>
      </w:r>
    </w:p>
    <w:p w14:paraId="080D5886" w14:textId="77777777" w:rsidR="00F56AD4" w:rsidRPr="0012669E" w:rsidRDefault="00F56AD4" w:rsidP="00F56AD4">
      <w:pPr>
        <w:spacing w:after="0" w:line="240" w:lineRule="auto"/>
        <w:textAlignment w:val="center"/>
        <w:rPr>
          <w:rFonts w:ascii="Calibri" w:eastAsia="Times New Roman" w:hAnsi="Calibri" w:cs="Calibri"/>
        </w:rPr>
      </w:pPr>
    </w:p>
    <w:p w14:paraId="0309CB2D" w14:textId="77777777" w:rsidR="00F56AD4" w:rsidRPr="0012669E" w:rsidRDefault="00F56AD4" w:rsidP="00F56AD4">
      <w:pPr>
        <w:spacing w:after="0" w:line="240" w:lineRule="auto"/>
        <w:textAlignment w:val="center"/>
        <w:rPr>
          <w:rFonts w:ascii="Calibri" w:eastAsia="Times New Roman" w:hAnsi="Calibri" w:cs="Calibri"/>
        </w:rPr>
      </w:pPr>
      <w:r w:rsidRPr="0012669E">
        <w:rPr>
          <w:rFonts w:ascii="Calibri" w:eastAsia="Times New Roman" w:hAnsi="Calibri" w:cs="Calibri"/>
        </w:rPr>
        <w:t xml:space="preserve">Race: </w:t>
      </w:r>
    </w:p>
    <w:p w14:paraId="29C41D32"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 xml:space="preserve">Aboriginal offenders have recidivism rates higher than those of non-Aboriginal offenders. </w:t>
      </w:r>
    </w:p>
    <w:p w14:paraId="63A0C235"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 xml:space="preserve">They are much more likely to have their paroles revoked, less likely to be granted day or full parole, most often released on statutory release or held until warrant expiry date. </w:t>
      </w:r>
    </w:p>
    <w:p w14:paraId="29476131"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 xml:space="preserve">They are referred to proportionately more programs than their non-Aboriginal counterparts of equivalent risk and need. </w:t>
      </w:r>
    </w:p>
    <w:p w14:paraId="32686AE5"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 xml:space="preserve">They return to CSC custody at a higher rate of post warrant expiry. </w:t>
      </w:r>
    </w:p>
    <w:p w14:paraId="6AD9A1B7" w14:textId="77777777" w:rsidR="00F56AD4" w:rsidRPr="0012669E" w:rsidRDefault="00F56AD4" w:rsidP="00F56AD4">
      <w:pPr>
        <w:spacing w:after="0" w:line="240" w:lineRule="auto"/>
        <w:textAlignment w:val="center"/>
        <w:rPr>
          <w:rFonts w:ascii="Calibri" w:eastAsia="Times New Roman" w:hAnsi="Calibri" w:cs="Calibri"/>
        </w:rPr>
      </w:pPr>
    </w:p>
    <w:p w14:paraId="3A1DD11B" w14:textId="77777777" w:rsidR="00F56AD4" w:rsidRPr="0012669E" w:rsidRDefault="00F56AD4" w:rsidP="00F56AD4">
      <w:pPr>
        <w:spacing w:after="0" w:line="240" w:lineRule="auto"/>
        <w:textAlignment w:val="center"/>
        <w:rPr>
          <w:rFonts w:ascii="Calibri" w:eastAsia="Times New Roman" w:hAnsi="Calibri" w:cs="Calibri"/>
        </w:rPr>
      </w:pPr>
      <w:r w:rsidRPr="0012669E">
        <w:rPr>
          <w:rFonts w:ascii="Calibri" w:eastAsia="Times New Roman" w:hAnsi="Calibri" w:cs="Calibri"/>
        </w:rPr>
        <w:t>Corrections: The Older Inmate</w:t>
      </w:r>
    </w:p>
    <w:p w14:paraId="24EBDABE"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 xml:space="preserve">When the term older offenders </w:t>
      </w:r>
      <w:proofErr w:type="gramStart"/>
      <w:r w:rsidRPr="0012669E">
        <w:rPr>
          <w:rFonts w:ascii="Calibri" w:eastAsia="Times New Roman" w:hAnsi="Calibri" w:cs="Calibri"/>
        </w:rPr>
        <w:t>is</w:t>
      </w:r>
      <w:proofErr w:type="gramEnd"/>
      <w:r w:rsidRPr="0012669E">
        <w:rPr>
          <w:rFonts w:ascii="Calibri" w:eastAsia="Times New Roman" w:hAnsi="Calibri" w:cs="Calibri"/>
        </w:rPr>
        <w:t xml:space="preserve"> used, it refers to offenders aged 50 of over. </w:t>
      </w:r>
    </w:p>
    <w:p w14:paraId="07336E03"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 xml:space="preserve">Three types of offenders have been noted: </w:t>
      </w:r>
    </w:p>
    <w:p w14:paraId="5B102B66"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First includes those who were incarcerated at a young age and who have remained in prison since.</w:t>
      </w:r>
    </w:p>
    <w:p w14:paraId="165DDEBE"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 xml:space="preserve">Second, includes chronic offenders who have been incarcerated many time before their latest term of imprisonment. </w:t>
      </w:r>
    </w:p>
    <w:p w14:paraId="2A36EE13"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 xml:space="preserve">Third category includes those offenders who are serving their first term of imprisonment late in life. </w:t>
      </w:r>
    </w:p>
    <w:p w14:paraId="18581A95" w14:textId="77777777" w:rsidR="00F56AD4" w:rsidRPr="0012669E" w:rsidRDefault="00F56AD4" w:rsidP="00F56AD4">
      <w:pPr>
        <w:numPr>
          <w:ilvl w:val="2"/>
          <w:numId w:val="80"/>
        </w:numPr>
        <w:spacing w:after="0" w:line="240" w:lineRule="auto"/>
        <w:textAlignment w:val="center"/>
        <w:rPr>
          <w:rFonts w:ascii="Calibri" w:eastAsia="Times New Roman" w:hAnsi="Calibri" w:cs="Calibri"/>
        </w:rPr>
      </w:pPr>
      <w:r w:rsidRPr="0012669E">
        <w:rPr>
          <w:rFonts w:ascii="Calibri" w:eastAsia="Times New Roman" w:hAnsi="Calibri" w:cs="Calibri"/>
        </w:rPr>
        <w:t xml:space="preserve">Overall, older offenders are a low risk to reoffend and pose limited problems associated with control for correctional authorities. They are generally easy to manage since they are less likely to violate institutional rules. However, the pose problems in that they have special needs which have to be attended to. </w:t>
      </w:r>
      <w:r w:rsidRPr="0012669E">
        <w:rPr>
          <w:rFonts w:ascii="Calibri" w:eastAsia="Times New Roman" w:hAnsi="Calibri" w:cs="Calibri"/>
        </w:rPr>
        <w:lastRenderedPageBreak/>
        <w:t>Other problems arise when they leave the correctional facility (</w:t>
      </w:r>
      <w:proofErr w:type="spellStart"/>
      <w:r w:rsidRPr="0012669E">
        <w:rPr>
          <w:rFonts w:ascii="Calibri" w:eastAsia="Times New Roman" w:hAnsi="Calibri" w:cs="Calibri"/>
        </w:rPr>
        <w:t>ie</w:t>
      </w:r>
      <w:proofErr w:type="spellEnd"/>
      <w:r w:rsidRPr="0012669E">
        <w:rPr>
          <w:rFonts w:ascii="Calibri" w:eastAsia="Times New Roman" w:hAnsi="Calibri" w:cs="Calibri"/>
        </w:rPr>
        <w:t xml:space="preserve">., who will fend for them?). </w:t>
      </w:r>
    </w:p>
    <w:p w14:paraId="07008B24" w14:textId="77777777" w:rsidR="00F56AD4" w:rsidRPr="0012669E" w:rsidRDefault="00F56AD4" w:rsidP="00F56AD4">
      <w:pPr>
        <w:spacing w:after="0" w:line="240" w:lineRule="auto"/>
        <w:textAlignment w:val="center"/>
        <w:rPr>
          <w:rFonts w:ascii="Calibri" w:eastAsia="Times New Roman" w:hAnsi="Calibri" w:cs="Calibri"/>
        </w:rPr>
      </w:pPr>
      <w:r w:rsidRPr="0012669E">
        <w:rPr>
          <w:rFonts w:ascii="Calibri" w:eastAsia="Times New Roman" w:hAnsi="Calibri" w:cs="Calibri"/>
        </w:rPr>
        <w:t>The faint hope clause:</w:t>
      </w:r>
    </w:p>
    <w:p w14:paraId="3AE6A2B8"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 xml:space="preserve">Faint hope clause: Allowed offenders who had served at least 15 years of their sentence to apply for a reduction in the amount of time they had left to serve before the parole eligibility date specified in their sentence. </w:t>
      </w:r>
    </w:p>
    <w:p w14:paraId="3CFD40FD" w14:textId="77777777" w:rsidR="00F56AD4" w:rsidRPr="0012669E" w:rsidRDefault="00F56AD4" w:rsidP="00F56AD4">
      <w:pPr>
        <w:numPr>
          <w:ilvl w:val="1"/>
          <w:numId w:val="80"/>
        </w:numPr>
        <w:spacing w:after="0" w:line="240" w:lineRule="auto"/>
        <w:ind w:left="1620"/>
        <w:textAlignment w:val="center"/>
        <w:rPr>
          <w:rFonts w:ascii="Calibri" w:eastAsia="Times New Roman" w:hAnsi="Calibri" w:cs="Calibri"/>
        </w:rPr>
      </w:pPr>
      <w:r w:rsidRPr="0012669E">
        <w:rPr>
          <w:rFonts w:ascii="Calibri" w:eastAsia="Times New Roman" w:hAnsi="Calibri" w:cs="Calibri"/>
        </w:rPr>
        <w:t xml:space="preserve">Clause states that any offender still serving a sentence after 15 years has the right to apply for a judicial review of parole eligibility. A two-stage process then begins: A preliminary hearing followed by the actual hearing. </w:t>
      </w:r>
    </w:p>
    <w:p w14:paraId="56EF59DE" w14:textId="77777777" w:rsidR="00F56AD4" w:rsidRPr="000C6994" w:rsidRDefault="00F56AD4" w:rsidP="00F56AD4">
      <w:pPr>
        <w:spacing w:after="18" w:line="240" w:lineRule="auto"/>
      </w:pPr>
    </w:p>
    <w:p w14:paraId="6F814A89" w14:textId="77777777" w:rsidR="001C3F59" w:rsidRDefault="001C3F59" w:rsidP="000C6994">
      <w:pPr>
        <w:spacing w:after="0" w:line="240" w:lineRule="auto"/>
      </w:pPr>
    </w:p>
    <w:p w14:paraId="2BEB4442" w14:textId="77777777" w:rsidR="00500492" w:rsidRPr="009021FA" w:rsidRDefault="00500492" w:rsidP="00500492">
      <w:p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ESSAY REVIEW:</w:t>
      </w:r>
    </w:p>
    <w:p w14:paraId="7BA67303" w14:textId="77777777" w:rsidR="00500492" w:rsidRPr="009021FA" w:rsidRDefault="00500492" w:rsidP="00500492">
      <w:pPr>
        <w:spacing w:after="0" w:line="240" w:lineRule="auto"/>
        <w:rPr>
          <w:rFonts w:ascii="Times New Roman" w:hAnsi="Times New Roman" w:cs="Times New Roman"/>
          <w:sz w:val="24"/>
          <w:szCs w:val="24"/>
        </w:rPr>
      </w:pPr>
    </w:p>
    <w:p w14:paraId="3B972E87" w14:textId="77777777" w:rsidR="00500492" w:rsidRPr="009021FA" w:rsidRDefault="00500492" w:rsidP="00500492">
      <w:p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Objectives of sentencing:</w:t>
      </w:r>
    </w:p>
    <w:p w14:paraId="31E0D560" w14:textId="77777777" w:rsidR="00500492" w:rsidRPr="009021FA" w:rsidRDefault="00500492" w:rsidP="00500492">
      <w:pPr>
        <w:pStyle w:val="ListParagraph"/>
        <w:numPr>
          <w:ilvl w:val="0"/>
          <w:numId w:val="19"/>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Deterrence </w:t>
      </w:r>
    </w:p>
    <w:p w14:paraId="19667FAC" w14:textId="77777777" w:rsidR="00500492" w:rsidRPr="009021FA" w:rsidRDefault="00500492" w:rsidP="00500492">
      <w:pPr>
        <w:pStyle w:val="ListParagraph"/>
        <w:numPr>
          <w:ilvl w:val="0"/>
          <w:numId w:val="19"/>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Rehabilitation </w:t>
      </w:r>
    </w:p>
    <w:p w14:paraId="0C3C9B04" w14:textId="77777777" w:rsidR="00500492" w:rsidRPr="009021FA" w:rsidRDefault="00500492" w:rsidP="00500492">
      <w:pPr>
        <w:pStyle w:val="ListParagraph"/>
        <w:numPr>
          <w:ilvl w:val="0"/>
          <w:numId w:val="19"/>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Selective incapacitation</w:t>
      </w:r>
    </w:p>
    <w:p w14:paraId="0C139E68" w14:textId="77777777" w:rsidR="00500492" w:rsidRPr="009021FA" w:rsidRDefault="00500492" w:rsidP="00500492">
      <w:pPr>
        <w:pStyle w:val="ListParagraph"/>
        <w:numPr>
          <w:ilvl w:val="0"/>
          <w:numId w:val="19"/>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Healing</w:t>
      </w:r>
    </w:p>
    <w:p w14:paraId="67B0A6DD" w14:textId="77777777" w:rsidR="00500492" w:rsidRPr="009021FA" w:rsidRDefault="00500492" w:rsidP="00500492">
      <w:pPr>
        <w:pStyle w:val="ListParagraph"/>
        <w:numPr>
          <w:ilvl w:val="0"/>
          <w:numId w:val="19"/>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Justice</w:t>
      </w:r>
    </w:p>
    <w:p w14:paraId="7EFE5721" w14:textId="77777777" w:rsidR="00500492" w:rsidRPr="009021FA" w:rsidRDefault="00500492" w:rsidP="00500492">
      <w:pPr>
        <w:pStyle w:val="ListParagraph"/>
        <w:numPr>
          <w:ilvl w:val="0"/>
          <w:numId w:val="19"/>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Restoration</w:t>
      </w:r>
    </w:p>
    <w:p w14:paraId="7E618DF0" w14:textId="77777777" w:rsidR="00500492" w:rsidRPr="009021FA" w:rsidRDefault="00500492" w:rsidP="00500492">
      <w:pPr>
        <w:spacing w:after="0" w:line="240" w:lineRule="auto"/>
        <w:rPr>
          <w:rFonts w:ascii="Times New Roman" w:hAnsi="Times New Roman" w:cs="Times New Roman"/>
          <w:sz w:val="24"/>
          <w:szCs w:val="24"/>
        </w:rPr>
      </w:pPr>
    </w:p>
    <w:p w14:paraId="7F8F2140" w14:textId="77777777" w:rsidR="00500492" w:rsidRPr="009021FA" w:rsidRDefault="00500492" w:rsidP="00500492">
      <w:p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Restorative Justice: </w:t>
      </w:r>
    </w:p>
    <w:p w14:paraId="30FB9833" w14:textId="77777777" w:rsidR="00500492" w:rsidRPr="009021FA" w:rsidRDefault="00500492" w:rsidP="00500492">
      <w:pPr>
        <w:spacing w:after="0" w:line="240" w:lineRule="auto"/>
        <w:rPr>
          <w:rFonts w:ascii="Times New Roman" w:hAnsi="Times New Roman" w:cs="Times New Roman"/>
          <w:sz w:val="24"/>
          <w:szCs w:val="24"/>
        </w:rPr>
      </w:pPr>
    </w:p>
    <w:p w14:paraId="3F0AB16C"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Offenders conscience and significant others be incorporated into deterrence and serve as potential sources of punishment.</w:t>
      </w:r>
    </w:p>
    <w:p w14:paraId="18454E5C"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Attempts to restore or repair relations between offenders, victims, and the community</w:t>
      </w:r>
    </w:p>
    <w:p w14:paraId="35DBD5E5"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Supporters believe that criminal behavior can be reduced by decreasing the expected utility of criminal activity, they argue that deterrence can be implemented through shame rather than legal sanctions</w:t>
      </w:r>
    </w:p>
    <w:p w14:paraId="4DA98E0E" w14:textId="77777777" w:rsidR="00500492" w:rsidRPr="00DE42CC" w:rsidRDefault="00500492" w:rsidP="00500492">
      <w:pPr>
        <w:pStyle w:val="ListParagraph"/>
        <w:numPr>
          <w:ilvl w:val="0"/>
          <w:numId w:val="78"/>
        </w:numPr>
        <w:spacing w:after="0" w:line="240" w:lineRule="auto"/>
        <w:rPr>
          <w:rFonts w:ascii="Times New Roman" w:hAnsi="Times New Roman" w:cs="Times New Roman"/>
          <w:sz w:val="24"/>
          <w:szCs w:val="24"/>
          <w:highlight w:val="yellow"/>
        </w:rPr>
      </w:pPr>
      <w:r w:rsidRPr="00DE42CC">
        <w:rPr>
          <w:rFonts w:ascii="Times New Roman" w:hAnsi="Times New Roman" w:cs="Times New Roman"/>
          <w:sz w:val="24"/>
          <w:szCs w:val="24"/>
          <w:highlight w:val="yellow"/>
        </w:rPr>
        <w:t xml:space="preserve">Restorative justice supporters criticize that the current CJS focuses on reparations to the state rather than the community </w:t>
      </w:r>
    </w:p>
    <w:p w14:paraId="7CBB7D15"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Two types of shaming </w:t>
      </w:r>
      <w:r w:rsidRPr="009021FA">
        <w:rPr>
          <w:rFonts w:ascii="Times New Roman" w:hAnsi="Times New Roman" w:cs="Times New Roman"/>
          <w:sz w:val="24"/>
          <w:szCs w:val="24"/>
        </w:rPr>
        <w:br/>
        <w:t xml:space="preserve">1) Disintegrative: create class of outcasts </w:t>
      </w:r>
      <w:r w:rsidRPr="009021FA">
        <w:rPr>
          <w:rFonts w:ascii="Times New Roman" w:hAnsi="Times New Roman" w:cs="Times New Roman"/>
          <w:sz w:val="24"/>
          <w:szCs w:val="24"/>
        </w:rPr>
        <w:br/>
        <w:t xml:space="preserve">2) </w:t>
      </w:r>
      <w:proofErr w:type="spellStart"/>
      <w:r w:rsidRPr="009021FA">
        <w:rPr>
          <w:rFonts w:ascii="Times New Roman" w:hAnsi="Times New Roman" w:cs="Times New Roman"/>
          <w:sz w:val="24"/>
          <w:szCs w:val="24"/>
        </w:rPr>
        <w:t>Reintegrative</w:t>
      </w:r>
      <w:proofErr w:type="spellEnd"/>
      <w:r w:rsidRPr="009021FA">
        <w:rPr>
          <w:rFonts w:ascii="Times New Roman" w:hAnsi="Times New Roman" w:cs="Times New Roman"/>
          <w:sz w:val="24"/>
          <w:szCs w:val="24"/>
        </w:rPr>
        <w:t xml:space="preserve">: first evokes community disapproval and then tries to decertify the offender as deviant. </w:t>
      </w:r>
    </w:p>
    <w:p w14:paraId="3FBA9234"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RJ supporters argue that the CJS labels offenders as evil and makes criminal their master status </w:t>
      </w:r>
    </w:p>
    <w:p w14:paraId="7387AD3A"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The key to </w:t>
      </w:r>
      <w:proofErr w:type="spellStart"/>
      <w:r w:rsidRPr="009021FA">
        <w:rPr>
          <w:rFonts w:ascii="Times New Roman" w:hAnsi="Times New Roman" w:cs="Times New Roman"/>
          <w:sz w:val="24"/>
          <w:szCs w:val="24"/>
        </w:rPr>
        <w:t>reintegrative</w:t>
      </w:r>
      <w:proofErr w:type="spellEnd"/>
      <w:r w:rsidRPr="009021FA">
        <w:rPr>
          <w:rFonts w:ascii="Times New Roman" w:hAnsi="Times New Roman" w:cs="Times New Roman"/>
          <w:sz w:val="24"/>
          <w:szCs w:val="24"/>
        </w:rPr>
        <w:t xml:space="preserve"> shaming is to change the perceptions of the offender and create a high degree of interdependence between the victim and the offender</w:t>
      </w:r>
    </w:p>
    <w:p w14:paraId="370D9031"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Shaming works better in areas with high social conformity (Japan)</w:t>
      </w:r>
    </w:p>
    <w:p w14:paraId="1E618709"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RJ sanctions are informal and merely to notify the offender that their actions are wrong and to create reparations </w:t>
      </w:r>
    </w:p>
    <w:p w14:paraId="1E8638F1"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These sanctions attempt to avoid stigmatizing the offender </w:t>
      </w:r>
    </w:p>
    <w:p w14:paraId="1E4332C5"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3 types of shaming sanctions: </w:t>
      </w:r>
    </w:p>
    <w:p w14:paraId="12FF7268"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1. Public exposure sanctions: to publically belittle the crime and shame the offender</w:t>
      </w:r>
    </w:p>
    <w:p w14:paraId="6CD4B427"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lastRenderedPageBreak/>
        <w:t>2. Debasement penalties: shaming through embarrassment, usually committed through a required act</w:t>
      </w:r>
    </w:p>
    <w:p w14:paraId="37103B19"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3. Apology penalties: public statement of apology</w:t>
      </w:r>
    </w:p>
    <w:p w14:paraId="04B7FC89" w14:textId="77777777" w:rsidR="00500492" w:rsidRPr="009021FA"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 xml:space="preserve">Restorative justice </w:t>
      </w:r>
      <w:proofErr w:type="gramStart"/>
      <w:r w:rsidRPr="009021FA">
        <w:rPr>
          <w:rFonts w:ascii="Times New Roman" w:hAnsi="Times New Roman" w:cs="Times New Roman"/>
          <w:sz w:val="24"/>
          <w:szCs w:val="24"/>
        </w:rPr>
        <w:t>have</w:t>
      </w:r>
      <w:proofErr w:type="gramEnd"/>
      <w:r w:rsidRPr="009021FA">
        <w:rPr>
          <w:rFonts w:ascii="Times New Roman" w:hAnsi="Times New Roman" w:cs="Times New Roman"/>
          <w:sz w:val="24"/>
          <w:szCs w:val="24"/>
        </w:rPr>
        <w:t xml:space="preserve"> small but significant impacts, effective in low-coercive environments, and most effective on low-risk offenders</w:t>
      </w:r>
    </w:p>
    <w:p w14:paraId="215FCE11" w14:textId="77777777" w:rsidR="00500492" w:rsidRDefault="00500492" w:rsidP="00500492">
      <w:pPr>
        <w:pStyle w:val="ListParagraph"/>
        <w:numPr>
          <w:ilvl w:val="0"/>
          <w:numId w:val="78"/>
        </w:numPr>
        <w:spacing w:after="0" w:line="240" w:lineRule="auto"/>
        <w:rPr>
          <w:rFonts w:ascii="Times New Roman" w:hAnsi="Times New Roman" w:cs="Times New Roman"/>
          <w:sz w:val="24"/>
          <w:szCs w:val="24"/>
        </w:rPr>
      </w:pPr>
      <w:r w:rsidRPr="009021FA">
        <w:rPr>
          <w:rFonts w:ascii="Times New Roman" w:hAnsi="Times New Roman" w:cs="Times New Roman"/>
          <w:sz w:val="24"/>
          <w:szCs w:val="24"/>
        </w:rPr>
        <w:t>Not focused on</w:t>
      </w:r>
      <w:r>
        <w:rPr>
          <w:rFonts w:ascii="Times New Roman" w:hAnsi="Times New Roman" w:cs="Times New Roman"/>
          <w:sz w:val="24"/>
          <w:szCs w:val="24"/>
        </w:rPr>
        <w:t xml:space="preserve"> determining guilt/punishing, but rather addressing a harm </w:t>
      </w:r>
    </w:p>
    <w:p w14:paraId="737121C9" w14:textId="77777777" w:rsidR="00500492" w:rsidRDefault="00500492" w:rsidP="00500492">
      <w:pPr>
        <w:pStyle w:val="ListParagraph"/>
        <w:numPr>
          <w:ilvl w:val="0"/>
          <w:numId w:val="78"/>
        </w:numPr>
        <w:spacing w:after="0" w:line="240" w:lineRule="auto"/>
        <w:rPr>
          <w:rFonts w:ascii="Times New Roman" w:hAnsi="Times New Roman" w:cs="Times New Roman"/>
          <w:sz w:val="24"/>
          <w:szCs w:val="24"/>
        </w:rPr>
      </w:pPr>
      <w:r>
        <w:rPr>
          <w:rFonts w:ascii="Times New Roman" w:hAnsi="Times New Roman" w:cs="Times New Roman"/>
          <w:sz w:val="24"/>
          <w:szCs w:val="24"/>
        </w:rPr>
        <w:t>Most common cases for RJ are non-serious property crimes and minor forms of violent crime</w:t>
      </w:r>
    </w:p>
    <w:p w14:paraId="562A2463" w14:textId="77777777" w:rsidR="00500492" w:rsidRDefault="00500492" w:rsidP="00500492">
      <w:pPr>
        <w:pStyle w:val="ListParagraph"/>
        <w:numPr>
          <w:ilvl w:val="0"/>
          <w:numId w:val="78"/>
        </w:numPr>
        <w:spacing w:after="0" w:line="240" w:lineRule="auto"/>
        <w:rPr>
          <w:rFonts w:ascii="Times New Roman" w:hAnsi="Times New Roman" w:cs="Times New Roman"/>
          <w:sz w:val="24"/>
          <w:szCs w:val="24"/>
        </w:rPr>
      </w:pPr>
      <w:r>
        <w:rPr>
          <w:rFonts w:ascii="Times New Roman" w:hAnsi="Times New Roman" w:cs="Times New Roman"/>
          <w:sz w:val="24"/>
          <w:szCs w:val="24"/>
        </w:rPr>
        <w:t>Common RJ program is conferencing, where one voluntarily conferences with criminal justice personnel (police, court worker, etc.) and stakeholders (friends, family, etc.)</w:t>
      </w:r>
    </w:p>
    <w:p w14:paraId="29C2DA49" w14:textId="77777777" w:rsidR="00500492" w:rsidRDefault="00500492" w:rsidP="00500492">
      <w:pPr>
        <w:pStyle w:val="ListParagraph"/>
        <w:numPr>
          <w:ilvl w:val="0"/>
          <w:numId w:val="78"/>
        </w:numPr>
        <w:spacing w:after="0" w:line="240" w:lineRule="auto"/>
        <w:rPr>
          <w:rFonts w:ascii="Times New Roman" w:hAnsi="Times New Roman" w:cs="Times New Roman"/>
          <w:sz w:val="24"/>
          <w:szCs w:val="24"/>
        </w:rPr>
      </w:pPr>
      <w:r>
        <w:rPr>
          <w:rFonts w:ascii="Times New Roman" w:hAnsi="Times New Roman" w:cs="Times New Roman"/>
          <w:sz w:val="24"/>
          <w:szCs w:val="24"/>
        </w:rPr>
        <w:t>4 entry points to RJ:</w:t>
      </w:r>
    </w:p>
    <w:p w14:paraId="333CE0B6" w14:textId="77777777" w:rsidR="00500492" w:rsidRDefault="00500492" w:rsidP="00500492">
      <w:pPr>
        <w:pStyle w:val="ListParagraph"/>
        <w:numPr>
          <w:ilvl w:val="2"/>
          <w:numId w:val="56"/>
        </w:numPr>
        <w:tabs>
          <w:tab w:val="clear" w:pos="2160"/>
        </w:tabs>
        <w:spacing w:after="0" w:line="240" w:lineRule="auto"/>
        <w:rPr>
          <w:rFonts w:ascii="Times New Roman" w:hAnsi="Times New Roman" w:cs="Times New Roman"/>
          <w:sz w:val="24"/>
          <w:szCs w:val="24"/>
        </w:rPr>
      </w:pPr>
      <w:r>
        <w:rPr>
          <w:rFonts w:ascii="Times New Roman" w:hAnsi="Times New Roman" w:cs="Times New Roman"/>
          <w:sz w:val="24"/>
          <w:szCs w:val="24"/>
        </w:rPr>
        <w:t>Police (pre charge)</w:t>
      </w:r>
    </w:p>
    <w:p w14:paraId="418576D1" w14:textId="77777777" w:rsidR="00500492" w:rsidRDefault="00500492" w:rsidP="00500492">
      <w:pPr>
        <w:pStyle w:val="ListParagraph"/>
        <w:numPr>
          <w:ilvl w:val="2"/>
          <w:numId w:val="56"/>
        </w:numPr>
        <w:tabs>
          <w:tab w:val="clear" w:pos="2160"/>
        </w:tabs>
        <w:spacing w:after="0" w:line="240" w:lineRule="auto"/>
        <w:rPr>
          <w:rFonts w:ascii="Times New Roman" w:hAnsi="Times New Roman" w:cs="Times New Roman"/>
          <w:sz w:val="24"/>
          <w:szCs w:val="24"/>
        </w:rPr>
      </w:pPr>
      <w:r>
        <w:rPr>
          <w:rFonts w:ascii="Times New Roman" w:hAnsi="Times New Roman" w:cs="Times New Roman"/>
          <w:sz w:val="24"/>
          <w:szCs w:val="24"/>
        </w:rPr>
        <w:t>Crown (post-charge and pre-conviction)</w:t>
      </w:r>
    </w:p>
    <w:p w14:paraId="382BFB74" w14:textId="77777777" w:rsidR="00500492" w:rsidRDefault="00500492" w:rsidP="00500492">
      <w:pPr>
        <w:pStyle w:val="ListParagraph"/>
        <w:numPr>
          <w:ilvl w:val="2"/>
          <w:numId w:val="56"/>
        </w:numPr>
        <w:tabs>
          <w:tab w:val="clear" w:pos="2160"/>
        </w:tabs>
        <w:spacing w:after="0" w:line="240" w:lineRule="auto"/>
        <w:rPr>
          <w:rFonts w:ascii="Times New Roman" w:hAnsi="Times New Roman" w:cs="Times New Roman"/>
          <w:sz w:val="24"/>
          <w:szCs w:val="24"/>
        </w:rPr>
      </w:pPr>
      <w:r>
        <w:rPr>
          <w:rFonts w:ascii="Times New Roman" w:hAnsi="Times New Roman" w:cs="Times New Roman"/>
          <w:sz w:val="24"/>
          <w:szCs w:val="24"/>
        </w:rPr>
        <w:t>Courts (post-conviction and pre-sentence)</w:t>
      </w:r>
    </w:p>
    <w:p w14:paraId="0A5A6E94" w14:textId="77777777" w:rsidR="00500492" w:rsidRDefault="00500492" w:rsidP="00500492">
      <w:pPr>
        <w:pStyle w:val="ListParagraph"/>
        <w:numPr>
          <w:ilvl w:val="2"/>
          <w:numId w:val="56"/>
        </w:numPr>
        <w:tabs>
          <w:tab w:val="clear" w:pos="216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Corrections (post-sentence and pre-reintegration) </w:t>
      </w:r>
    </w:p>
    <w:p w14:paraId="4A50EAA6" w14:textId="77777777" w:rsidR="00500492" w:rsidRDefault="00500492" w:rsidP="00500492">
      <w:pPr>
        <w:pStyle w:val="ListParagraph"/>
        <w:numPr>
          <w:ilvl w:val="0"/>
          <w:numId w:val="79"/>
        </w:numPr>
        <w:spacing w:after="0" w:line="240" w:lineRule="auto"/>
        <w:rPr>
          <w:rFonts w:ascii="Times New Roman" w:hAnsi="Times New Roman" w:cs="Times New Roman"/>
          <w:sz w:val="24"/>
          <w:szCs w:val="24"/>
        </w:rPr>
      </w:pPr>
      <w:r>
        <w:rPr>
          <w:rFonts w:ascii="Times New Roman" w:hAnsi="Times New Roman" w:cs="Times New Roman"/>
          <w:sz w:val="24"/>
          <w:szCs w:val="24"/>
        </w:rPr>
        <w:t>RJ is not opposed to the CJS but a part of it</w:t>
      </w:r>
    </w:p>
    <w:p w14:paraId="1D46B5B4" w14:textId="77777777" w:rsidR="00500492" w:rsidRPr="00A52896" w:rsidRDefault="00500492" w:rsidP="00500492">
      <w:pPr>
        <w:pStyle w:val="ListParagraph"/>
        <w:numPr>
          <w:ilvl w:val="0"/>
          <w:numId w:val="79"/>
        </w:numPr>
        <w:spacing w:after="0" w:line="240" w:lineRule="auto"/>
        <w:rPr>
          <w:rFonts w:ascii="Times New Roman" w:hAnsi="Times New Roman" w:cs="Times New Roman"/>
          <w:sz w:val="24"/>
          <w:szCs w:val="24"/>
          <w:highlight w:val="yellow"/>
        </w:rPr>
      </w:pPr>
      <w:r w:rsidRPr="00A52896">
        <w:rPr>
          <w:rFonts w:ascii="Times New Roman" w:hAnsi="Times New Roman" w:cs="Times New Roman"/>
          <w:sz w:val="24"/>
          <w:szCs w:val="24"/>
          <w:highlight w:val="yellow"/>
        </w:rPr>
        <w:t xml:space="preserve">Goals of restorative justice are accountability, prevention, and healing </w:t>
      </w:r>
    </w:p>
    <w:p w14:paraId="24AE14AB" w14:textId="77777777" w:rsidR="00C64628" w:rsidRPr="00C64628" w:rsidRDefault="00C64628" w:rsidP="000C6994">
      <w:pPr>
        <w:spacing w:after="0" w:line="240" w:lineRule="auto"/>
        <w:rPr>
          <w:rFonts w:ascii="Arial" w:hAnsi="Arial" w:cs="Arial"/>
          <w:b/>
          <w:sz w:val="24"/>
          <w:szCs w:val="24"/>
        </w:rPr>
      </w:pPr>
    </w:p>
    <w:sectPr w:rsidR="00C64628" w:rsidRPr="00C646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panose1 w:val="020B0609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CC439C"/>
    <w:multiLevelType w:val="hybridMultilevel"/>
    <w:tmpl w:val="D1D8DD28"/>
    <w:lvl w:ilvl="0" w:tplc="051C4A50">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7EEB26C">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7EC9A58">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C2B41768">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C60AFDE">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49A2D0E">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FBF81876">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F9424A0">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5EA68718">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
    <w:nsid w:val="016D620E"/>
    <w:multiLevelType w:val="multilevel"/>
    <w:tmpl w:val="E3605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1F54421"/>
    <w:multiLevelType w:val="multilevel"/>
    <w:tmpl w:val="BC24257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2273BDC"/>
    <w:multiLevelType w:val="hybridMultilevel"/>
    <w:tmpl w:val="6388AFA8"/>
    <w:lvl w:ilvl="0" w:tplc="1009000F">
      <w:start w:val="1"/>
      <w:numFmt w:val="decimal"/>
      <w:lvlText w:val="%1."/>
      <w:lvlJc w:val="left"/>
      <w:pPr>
        <w:ind w:left="705"/>
      </w:pPr>
      <w:rPr>
        <w:b w:val="0"/>
        <w:i w:val="0"/>
        <w:strike w:val="0"/>
        <w:dstrike w:val="0"/>
        <w:color w:val="000000"/>
        <w:sz w:val="24"/>
        <w:szCs w:val="24"/>
        <w:u w:val="none" w:color="000000"/>
        <w:bdr w:val="none" w:sz="0" w:space="0" w:color="auto"/>
        <w:shd w:val="clear" w:color="auto" w:fill="auto"/>
        <w:vertAlign w:val="baseline"/>
      </w:rPr>
    </w:lvl>
    <w:lvl w:ilvl="1" w:tplc="474C926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5E890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AFC59B0">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868550">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E8C244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0843C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B4827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2A0C9D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nsid w:val="03D52D58"/>
    <w:multiLevelType w:val="hybridMultilevel"/>
    <w:tmpl w:val="8BC8F192"/>
    <w:lvl w:ilvl="0" w:tplc="F90E28F0">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4EA56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3F4BB5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F14D0D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90A2C3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BE2A65A">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04241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4F8F15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352C4B2">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nsid w:val="042C4037"/>
    <w:multiLevelType w:val="hybridMultilevel"/>
    <w:tmpl w:val="8FD456A8"/>
    <w:lvl w:ilvl="0" w:tplc="D056136A">
      <w:start w:val="1"/>
      <w:numFmt w:val="bullet"/>
      <w:lvlText w:val="➔"/>
      <w:lvlJc w:val="left"/>
      <w:pPr>
        <w:ind w:left="705"/>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1" w:tplc="13CA84A8">
      <w:start w:val="1"/>
      <w:numFmt w:val="bullet"/>
      <w:lvlText w:val="o"/>
      <w:lvlJc w:val="left"/>
      <w:pPr>
        <w:ind w:left="144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2" w:tplc="983260EC">
      <w:start w:val="1"/>
      <w:numFmt w:val="bullet"/>
      <w:lvlText w:val="▪"/>
      <w:lvlJc w:val="left"/>
      <w:pPr>
        <w:ind w:left="216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3" w:tplc="B8D8C2BE">
      <w:start w:val="1"/>
      <w:numFmt w:val="bullet"/>
      <w:lvlText w:val="•"/>
      <w:lvlJc w:val="left"/>
      <w:pPr>
        <w:ind w:left="288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4" w:tplc="AC20E26A">
      <w:start w:val="1"/>
      <w:numFmt w:val="bullet"/>
      <w:lvlText w:val="o"/>
      <w:lvlJc w:val="left"/>
      <w:pPr>
        <w:ind w:left="360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5" w:tplc="9AD08E6E">
      <w:start w:val="1"/>
      <w:numFmt w:val="bullet"/>
      <w:lvlText w:val="▪"/>
      <w:lvlJc w:val="left"/>
      <w:pPr>
        <w:ind w:left="432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6" w:tplc="A5508A10">
      <w:start w:val="1"/>
      <w:numFmt w:val="bullet"/>
      <w:lvlText w:val="•"/>
      <w:lvlJc w:val="left"/>
      <w:pPr>
        <w:ind w:left="504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7" w:tplc="1B28457C">
      <w:start w:val="1"/>
      <w:numFmt w:val="bullet"/>
      <w:lvlText w:val="o"/>
      <w:lvlJc w:val="left"/>
      <w:pPr>
        <w:ind w:left="576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8" w:tplc="02B07CA2">
      <w:start w:val="1"/>
      <w:numFmt w:val="bullet"/>
      <w:lvlText w:val="▪"/>
      <w:lvlJc w:val="left"/>
      <w:pPr>
        <w:ind w:left="648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abstractNum>
  <w:abstractNum w:abstractNumId="11">
    <w:nsid w:val="075F0084"/>
    <w:multiLevelType w:val="hybridMultilevel"/>
    <w:tmpl w:val="EF46168E"/>
    <w:lvl w:ilvl="0" w:tplc="C1EE5BDA">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2F0AF212">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62C3556">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D0AEE6A">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E8BE82CA">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F1FAB746">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74704E98">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73A4D244">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FA44746">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2">
    <w:nsid w:val="0761577D"/>
    <w:multiLevelType w:val="hybridMultilevel"/>
    <w:tmpl w:val="3D6250AE"/>
    <w:lvl w:ilvl="0" w:tplc="A27C0028">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F94106C">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27CCA1C">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8B86172">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E00CC836">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60EA7AA0">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D6CA9534">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5364E9A">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BB0EA412">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3">
    <w:nsid w:val="09D319D2"/>
    <w:multiLevelType w:val="multilevel"/>
    <w:tmpl w:val="50540B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lowerRoman"/>
      <w:lvlText w:val="%4."/>
      <w:lvlJc w:val="left"/>
      <w:pPr>
        <w:ind w:left="3240" w:hanging="72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9DE41C4"/>
    <w:multiLevelType w:val="hybridMultilevel"/>
    <w:tmpl w:val="7FE6F8FC"/>
    <w:lvl w:ilvl="0" w:tplc="74545E54">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3B27CB0">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A04995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9EA325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220797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37249FA">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CF0B48C">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4F26FC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72E103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nsid w:val="0BAA18D5"/>
    <w:multiLevelType w:val="hybridMultilevel"/>
    <w:tmpl w:val="A9D860D2"/>
    <w:lvl w:ilvl="0" w:tplc="B572614C">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CCC5F46">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404C25E">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6C87A6A">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874E95C">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394B51E">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BBEC756">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2C26C0A">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437AF040">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6">
    <w:nsid w:val="0D094016"/>
    <w:multiLevelType w:val="hybridMultilevel"/>
    <w:tmpl w:val="827C4878"/>
    <w:lvl w:ilvl="0" w:tplc="ADEA552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DA26ED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A8E6C1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F32D5E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BE0CCF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CBCB9A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32FA7A">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B22D08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2900BE2">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nsid w:val="10D72DC8"/>
    <w:multiLevelType w:val="hybridMultilevel"/>
    <w:tmpl w:val="0C2E949E"/>
    <w:lvl w:ilvl="0" w:tplc="01A0A356">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5FAB2E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1A84940">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EB8857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DC44AE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83E5AE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74EA1CC">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C860CDC">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4AE26E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nsid w:val="118B2E18"/>
    <w:multiLevelType w:val="hybridMultilevel"/>
    <w:tmpl w:val="126AB7E4"/>
    <w:lvl w:ilvl="0" w:tplc="37E4A37E">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6C4438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85AC540">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C806F0">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694D8A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6B4C0C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B98EF0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336E41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A68482">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nsid w:val="12C30625"/>
    <w:multiLevelType w:val="hybridMultilevel"/>
    <w:tmpl w:val="D33E76AC"/>
    <w:lvl w:ilvl="0" w:tplc="3E64CB60">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08BCD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2AEE8F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284D8F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F7EE85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AF2296A">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4BC8E4A">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F84603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8ACF7B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nsid w:val="13294EB4"/>
    <w:multiLevelType w:val="hybridMultilevel"/>
    <w:tmpl w:val="2FD0AF1E"/>
    <w:lvl w:ilvl="0" w:tplc="8FFC4A5C">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2D03C4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BF0FEF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1CF1C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098F7B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3441D7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606557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6CEDA0">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EAE9B4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nsid w:val="16184323"/>
    <w:multiLevelType w:val="hybridMultilevel"/>
    <w:tmpl w:val="BA329088"/>
    <w:lvl w:ilvl="0" w:tplc="2A5A2866">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4C926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5E890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AFC59B0">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868550">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E8C244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0843C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B4827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2A0C9D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nsid w:val="16520010"/>
    <w:multiLevelType w:val="hybridMultilevel"/>
    <w:tmpl w:val="3BF0E990"/>
    <w:lvl w:ilvl="0" w:tplc="E13650A4">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528941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F4EFF4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012B83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56CEC8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928403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3268892">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16DD1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F2E3D5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nsid w:val="19910896"/>
    <w:multiLevelType w:val="multilevel"/>
    <w:tmpl w:val="24BA7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9B26A8C"/>
    <w:multiLevelType w:val="multilevel"/>
    <w:tmpl w:val="A6CED12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1A0A2B5C"/>
    <w:multiLevelType w:val="hybridMultilevel"/>
    <w:tmpl w:val="543268E4"/>
    <w:lvl w:ilvl="0" w:tplc="4F76DD18">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3BC01A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05C46B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E9A7EB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798D22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8C86A5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1904D3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04C965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C089F5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nsid w:val="1D190C94"/>
    <w:multiLevelType w:val="hybridMultilevel"/>
    <w:tmpl w:val="7DD60764"/>
    <w:lvl w:ilvl="0" w:tplc="F260D706">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C6ACBE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19A6836">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C509A7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018CD1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F66BB7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EBCB2D2">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41895FA">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638CBC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nsid w:val="1D587B36"/>
    <w:multiLevelType w:val="hybridMultilevel"/>
    <w:tmpl w:val="3D36C060"/>
    <w:lvl w:ilvl="0" w:tplc="A9DE5B34">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D1A2D7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98CA94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2F084C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3E0EC8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8D01B2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892ECA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7D22CF2">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060932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nsid w:val="215332F3"/>
    <w:multiLevelType w:val="hybridMultilevel"/>
    <w:tmpl w:val="9AD6788A"/>
    <w:lvl w:ilvl="0" w:tplc="D16CC244">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669EA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6F8901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0AA9D7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6DCE8C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1249A8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5CA132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CACD7B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3588D4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nsid w:val="237B6B98"/>
    <w:multiLevelType w:val="hybridMultilevel"/>
    <w:tmpl w:val="0CC07ED4"/>
    <w:lvl w:ilvl="0" w:tplc="066811F0">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1849042">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AC7481FA">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23AF122">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2B90B8D4">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0C2065C">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7708ECDE">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9D80C6A">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BA444024">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0">
    <w:nsid w:val="24A80C75"/>
    <w:multiLevelType w:val="hybridMultilevel"/>
    <w:tmpl w:val="43FA4DC4"/>
    <w:lvl w:ilvl="0" w:tplc="DF1489E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926431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D60D2C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DF67790">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52218F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8ADB02">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1FA14E0">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E1A0D8C">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8EAF0A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nsid w:val="26820D61"/>
    <w:multiLevelType w:val="hybridMultilevel"/>
    <w:tmpl w:val="CC7C49E6"/>
    <w:lvl w:ilvl="0" w:tplc="8210224E">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3D80028">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73BC70C6">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020BF04">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95AA320">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A50A135E">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4200D70">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D5CC694">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AF20DE06">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2">
    <w:nsid w:val="275C2BD7"/>
    <w:multiLevelType w:val="hybridMultilevel"/>
    <w:tmpl w:val="37FA0246"/>
    <w:lvl w:ilvl="0" w:tplc="9F20FD36">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49C9256">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4A27D38">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6158E9D8">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B8C29096">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E744F66">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6E38B966">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3004721E">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52726720">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3">
    <w:nsid w:val="290D1452"/>
    <w:multiLevelType w:val="multilevel"/>
    <w:tmpl w:val="9748540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A165801"/>
    <w:multiLevelType w:val="hybridMultilevel"/>
    <w:tmpl w:val="F09A0956"/>
    <w:lvl w:ilvl="0" w:tplc="6EE8178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21E525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0C884D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278C9D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608D23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9F4D2AE">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132A12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8348EA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358490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nsid w:val="30E916E7"/>
    <w:multiLevelType w:val="hybridMultilevel"/>
    <w:tmpl w:val="B9CA17B0"/>
    <w:lvl w:ilvl="0" w:tplc="3274F1A8">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794015CC">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2CC4AC2">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41D296BE">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635656CE">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A44DE72">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56325130">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72008CE">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6C24ABE">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6">
    <w:nsid w:val="32924D23"/>
    <w:multiLevelType w:val="hybridMultilevel"/>
    <w:tmpl w:val="098A67AC"/>
    <w:lvl w:ilvl="0" w:tplc="AA1C873C">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8D2C70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5EF21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8727BEE">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D6AA94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EDAFA6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51C3FA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00B95C">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6802B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nsid w:val="34DD2D3D"/>
    <w:multiLevelType w:val="hybridMultilevel"/>
    <w:tmpl w:val="6CFA0D42"/>
    <w:lvl w:ilvl="0" w:tplc="1E5057C6">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C952D326">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F9003F3E">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7D08032">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6FDA8AE0">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5C76AACE">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E9C89CC">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CD240C4">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6F28BF0">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8">
    <w:nsid w:val="36602FBD"/>
    <w:multiLevelType w:val="hybridMultilevel"/>
    <w:tmpl w:val="52F4AFD8"/>
    <w:lvl w:ilvl="0" w:tplc="94F8516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4345F00">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B7E087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6CAB89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946C07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E66CB9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5E2AA7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1C64F0">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750C89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nsid w:val="37F03C1C"/>
    <w:multiLevelType w:val="hybridMultilevel"/>
    <w:tmpl w:val="5FF6D94A"/>
    <w:lvl w:ilvl="0" w:tplc="9BA69A2E">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564ED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A84312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8B2AB8C">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3F48B3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D234E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892AE6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D6E44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BB8085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0">
    <w:nsid w:val="38816D10"/>
    <w:multiLevelType w:val="hybridMultilevel"/>
    <w:tmpl w:val="C13A6152"/>
    <w:lvl w:ilvl="0" w:tplc="03262482">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346DF1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3A4437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82EB5F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11AF1C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E3CFDD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5B456D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F0C834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0E6FE3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1">
    <w:nsid w:val="38A54A7C"/>
    <w:multiLevelType w:val="hybridMultilevel"/>
    <w:tmpl w:val="960CBCD6"/>
    <w:lvl w:ilvl="0" w:tplc="DCB6C6B6">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D9427F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850432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A26D10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54CC5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FE2740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1D0524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5D45F9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88EF9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38CB71CF"/>
    <w:multiLevelType w:val="hybridMultilevel"/>
    <w:tmpl w:val="D9460C3C"/>
    <w:lvl w:ilvl="0" w:tplc="B074D8EC">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E5667E0">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44A2852">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4E1E3B70">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1AAA1D6">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48A4F18">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D562D42">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5B680F8">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C3AFCE6">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3">
    <w:nsid w:val="3947199C"/>
    <w:multiLevelType w:val="hybridMultilevel"/>
    <w:tmpl w:val="40CC66F0"/>
    <w:lvl w:ilvl="0" w:tplc="8338954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7BE9AD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03699A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706DCF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C6A508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6C2E0E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C09B6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C494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B5485E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4">
    <w:nsid w:val="3A8247A9"/>
    <w:multiLevelType w:val="multilevel"/>
    <w:tmpl w:val="A6187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3B1969A9"/>
    <w:multiLevelType w:val="hybridMultilevel"/>
    <w:tmpl w:val="81BC8C30"/>
    <w:lvl w:ilvl="0" w:tplc="A4562098">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54A032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1DA2C9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786200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5F44CA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EA283DE">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A8CC5D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E8044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2B6A54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6">
    <w:nsid w:val="3B7A796B"/>
    <w:multiLevelType w:val="hybridMultilevel"/>
    <w:tmpl w:val="B7A6D8A4"/>
    <w:lvl w:ilvl="0" w:tplc="AC38907C">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F265D7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27AA99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CD685C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34AD1E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9B033D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06048A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CD600F0">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A1E472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7">
    <w:nsid w:val="3EBC6E1A"/>
    <w:multiLevelType w:val="hybridMultilevel"/>
    <w:tmpl w:val="46B293D4"/>
    <w:lvl w:ilvl="0" w:tplc="90384148">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1E2606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BCA375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B0D05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2E854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1D4319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E06DB4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C82193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DC0FC1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8">
    <w:nsid w:val="3EBE41DE"/>
    <w:multiLevelType w:val="hybridMultilevel"/>
    <w:tmpl w:val="5B1A604C"/>
    <w:lvl w:ilvl="0" w:tplc="B1CEC212">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D12148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A009620">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7F84CA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510D70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C0064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2CC9E0">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D5E216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1AA801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9">
    <w:nsid w:val="3F270C37"/>
    <w:multiLevelType w:val="hybridMultilevel"/>
    <w:tmpl w:val="8FE0FA10"/>
    <w:lvl w:ilvl="0" w:tplc="E038670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E063BA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1660CE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910984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83AEBE0">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70E793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EC6E21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864A03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94482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0">
    <w:nsid w:val="3FFC7684"/>
    <w:multiLevelType w:val="hybridMultilevel"/>
    <w:tmpl w:val="CB68D9C0"/>
    <w:lvl w:ilvl="0" w:tplc="3968D45A">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C520E2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BAAED7E">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ED260D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E4465B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FAACDF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F7A8CF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1A8254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E4F78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1">
    <w:nsid w:val="4B123CD3"/>
    <w:multiLevelType w:val="hybridMultilevel"/>
    <w:tmpl w:val="3898AC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D8A724C"/>
    <w:multiLevelType w:val="hybridMultilevel"/>
    <w:tmpl w:val="4A5655F6"/>
    <w:lvl w:ilvl="0" w:tplc="13B66A26">
      <w:start w:val="1"/>
      <w:numFmt w:val="bullet"/>
      <w:lvlText w:val="➔"/>
      <w:lvlJc w:val="left"/>
      <w:pPr>
        <w:ind w:left="705"/>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1" w:tplc="A9522FF4">
      <w:start w:val="1"/>
      <w:numFmt w:val="bullet"/>
      <w:lvlText w:val="o"/>
      <w:lvlJc w:val="left"/>
      <w:pPr>
        <w:ind w:left="144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2" w:tplc="F81005D4">
      <w:start w:val="1"/>
      <w:numFmt w:val="bullet"/>
      <w:lvlText w:val="▪"/>
      <w:lvlJc w:val="left"/>
      <w:pPr>
        <w:ind w:left="216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3" w:tplc="E3B06E9E">
      <w:start w:val="1"/>
      <w:numFmt w:val="bullet"/>
      <w:lvlText w:val="•"/>
      <w:lvlJc w:val="left"/>
      <w:pPr>
        <w:ind w:left="288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4" w:tplc="19EE3E38">
      <w:start w:val="1"/>
      <w:numFmt w:val="bullet"/>
      <w:lvlText w:val="o"/>
      <w:lvlJc w:val="left"/>
      <w:pPr>
        <w:ind w:left="360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5" w:tplc="55C28BEE">
      <w:start w:val="1"/>
      <w:numFmt w:val="bullet"/>
      <w:lvlText w:val="▪"/>
      <w:lvlJc w:val="left"/>
      <w:pPr>
        <w:ind w:left="432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6" w:tplc="A914D620">
      <w:start w:val="1"/>
      <w:numFmt w:val="bullet"/>
      <w:lvlText w:val="•"/>
      <w:lvlJc w:val="left"/>
      <w:pPr>
        <w:ind w:left="504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7" w:tplc="1826CEBE">
      <w:start w:val="1"/>
      <w:numFmt w:val="bullet"/>
      <w:lvlText w:val="o"/>
      <w:lvlJc w:val="left"/>
      <w:pPr>
        <w:ind w:left="576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8" w:tplc="D16A69B2">
      <w:start w:val="1"/>
      <w:numFmt w:val="bullet"/>
      <w:lvlText w:val="▪"/>
      <w:lvlJc w:val="left"/>
      <w:pPr>
        <w:ind w:left="648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abstractNum>
  <w:abstractNum w:abstractNumId="53">
    <w:nsid w:val="53940FC3"/>
    <w:multiLevelType w:val="hybridMultilevel"/>
    <w:tmpl w:val="C430E45A"/>
    <w:lvl w:ilvl="0" w:tplc="FB488C8C">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D7CC93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94638E0">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282BEE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808F92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31674D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A4EC8F0">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8F6616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84AA8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4">
    <w:nsid w:val="5570783C"/>
    <w:multiLevelType w:val="multilevel"/>
    <w:tmpl w:val="ACFE0EE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nsid w:val="592D4FD9"/>
    <w:multiLevelType w:val="hybridMultilevel"/>
    <w:tmpl w:val="6B1EB45C"/>
    <w:lvl w:ilvl="0" w:tplc="CF769D3A">
      <w:start w:val="1"/>
      <w:numFmt w:val="decimal"/>
      <w:lvlText w:val="%1."/>
      <w:lvlJc w:val="left"/>
      <w:pPr>
        <w:ind w:left="705"/>
      </w:pPr>
      <w:rPr>
        <w:rFonts w:asciiTheme="minorHAnsi" w:eastAsiaTheme="minorHAnsi" w:hAnsiTheme="minorHAnsi" w:cstheme="minorBidi"/>
        <w:b/>
        <w:bCs/>
        <w:i w:val="0"/>
        <w:strike w:val="0"/>
        <w:dstrike w:val="0"/>
        <w:color w:val="000000"/>
        <w:sz w:val="24"/>
        <w:szCs w:val="24"/>
        <w:u w:val="none" w:color="000000"/>
        <w:bdr w:val="none" w:sz="0" w:space="0" w:color="auto"/>
        <w:shd w:val="clear" w:color="auto" w:fill="auto"/>
        <w:vertAlign w:val="baseline"/>
      </w:rPr>
    </w:lvl>
    <w:lvl w:ilvl="1" w:tplc="F8DA4F74">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48EA666">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2218772E">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896FD14">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76BA4DD4">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0D48D118">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307A395C">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0078774C">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6">
    <w:nsid w:val="594D2A82"/>
    <w:multiLevelType w:val="hybridMultilevel"/>
    <w:tmpl w:val="DA1860AC"/>
    <w:lvl w:ilvl="0" w:tplc="302A3430">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1782B7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A5CE18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8CA8BD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7B8E94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1A288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4C03EA0">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94E0B3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4648A1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7">
    <w:nsid w:val="5A5E2194"/>
    <w:multiLevelType w:val="hybridMultilevel"/>
    <w:tmpl w:val="E02484B2"/>
    <w:lvl w:ilvl="0" w:tplc="01300C98">
      <w:start w:val="1"/>
      <w:numFmt w:val="bullet"/>
      <w:lvlText w:val="-"/>
      <w:lvlJc w:val="left"/>
      <w:pPr>
        <w:ind w:left="7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6609CD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9886FE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F2CD10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DE44DF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A50E70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77EE91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AF6951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E8A9886">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8">
    <w:nsid w:val="5ADC731D"/>
    <w:multiLevelType w:val="hybridMultilevel"/>
    <w:tmpl w:val="BDC6ECAE"/>
    <w:lvl w:ilvl="0" w:tplc="5AFAA95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CD0AAD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910649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B2C552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12297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F80BAC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BBEE4A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3284EF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F74325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9">
    <w:nsid w:val="5BAD446D"/>
    <w:multiLevelType w:val="hybridMultilevel"/>
    <w:tmpl w:val="BB008B1A"/>
    <w:lvl w:ilvl="0" w:tplc="C54EEECE">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BD66BB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812BEC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163C1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1C2873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7D4F0F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CE4332C">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C546E7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68822D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0">
    <w:nsid w:val="5D0F41D6"/>
    <w:multiLevelType w:val="multilevel"/>
    <w:tmpl w:val="C44052E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nsid w:val="633C5045"/>
    <w:multiLevelType w:val="hybridMultilevel"/>
    <w:tmpl w:val="4E9ACC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7916262"/>
    <w:multiLevelType w:val="multilevel"/>
    <w:tmpl w:val="33BAB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69135802"/>
    <w:multiLevelType w:val="hybridMultilevel"/>
    <w:tmpl w:val="315CF5AA"/>
    <w:lvl w:ilvl="0" w:tplc="0FE06B1E">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454267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9A4DFA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D42E6E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F644ED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AAF51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5142D7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A9808D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6DE319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4">
    <w:nsid w:val="696D3741"/>
    <w:multiLevelType w:val="hybridMultilevel"/>
    <w:tmpl w:val="DBC0035C"/>
    <w:lvl w:ilvl="0" w:tplc="3AD6A23E">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BC8AA1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90500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6F4EA0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4685A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2EE85E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CB62D1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2B63C3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F948D62">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5">
    <w:nsid w:val="6AB57E8B"/>
    <w:multiLevelType w:val="hybridMultilevel"/>
    <w:tmpl w:val="F916752A"/>
    <w:lvl w:ilvl="0" w:tplc="70A28C8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FEAFE9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1B27E1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D78756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8E2D8A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C18596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AD240A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9EEDC6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316219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6">
    <w:nsid w:val="6AC72750"/>
    <w:multiLevelType w:val="hybridMultilevel"/>
    <w:tmpl w:val="D1DA1932"/>
    <w:lvl w:ilvl="0" w:tplc="DFC2C772">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AA656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281DE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0287D7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F5A5B6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16D5E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514250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5D4492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8645E3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7">
    <w:nsid w:val="6D07647D"/>
    <w:multiLevelType w:val="hybridMultilevel"/>
    <w:tmpl w:val="C94A9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EF4443A"/>
    <w:multiLevelType w:val="hybridMultilevel"/>
    <w:tmpl w:val="6B040996"/>
    <w:lvl w:ilvl="0" w:tplc="134A48E2">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9B29A7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DCA488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A926E9E">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CC8632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A84A9E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D06BE8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8D2DC5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DCAD9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9">
    <w:nsid w:val="6FA15633"/>
    <w:multiLevelType w:val="hybridMultilevel"/>
    <w:tmpl w:val="4754EF20"/>
    <w:lvl w:ilvl="0" w:tplc="565ED2F8">
      <w:start w:val="1"/>
      <w:numFmt w:val="decimal"/>
      <w:lvlText w:val="%1."/>
      <w:lvlJc w:val="left"/>
      <w:pPr>
        <w:ind w:left="3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B9429D0">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BA22A74">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FF12EE3A">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E77E791E">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E02A5104">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9E6660D8">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983E29F8">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8BA814FA">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0">
    <w:nsid w:val="6FDC0C05"/>
    <w:multiLevelType w:val="hybridMultilevel"/>
    <w:tmpl w:val="A2703764"/>
    <w:lvl w:ilvl="0" w:tplc="4DAC3D54">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476A237E">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BF4E58A">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5A1EBD14">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0EAEFD6">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6EDC7256">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646FFE6">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9E603DA8">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F5CA0FE">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1">
    <w:nsid w:val="709311A6"/>
    <w:multiLevelType w:val="hybridMultilevel"/>
    <w:tmpl w:val="84BEE95E"/>
    <w:lvl w:ilvl="0" w:tplc="5CF22A64">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385F5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92A2F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5F6C70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C80E44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44C1552">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DD4E63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178899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2E2A77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2">
    <w:nsid w:val="756328DE"/>
    <w:multiLevelType w:val="hybridMultilevel"/>
    <w:tmpl w:val="02A8251E"/>
    <w:lvl w:ilvl="0" w:tplc="5A0262E8">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AFC8EBE">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52E0AA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A0248F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724790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7EC0DA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2160B9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2B4DBC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974BBC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3">
    <w:nsid w:val="756D18D4"/>
    <w:multiLevelType w:val="hybridMultilevel"/>
    <w:tmpl w:val="4C4085F4"/>
    <w:lvl w:ilvl="0" w:tplc="6D12A41E">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A26F578">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B2224892">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6F1ACAC0">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CBE82B0">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33C84DE">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73E9B60">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3C1A1DE4">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9B488BE">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4">
    <w:nsid w:val="75FC0C2A"/>
    <w:multiLevelType w:val="multilevel"/>
    <w:tmpl w:val="B120A39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nsid w:val="786759FB"/>
    <w:multiLevelType w:val="multilevel"/>
    <w:tmpl w:val="5CD48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9755E1F"/>
    <w:multiLevelType w:val="hybridMultilevel"/>
    <w:tmpl w:val="0A221530"/>
    <w:lvl w:ilvl="0" w:tplc="57328F96">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13EAE2C">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436760E">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95B23906">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0CC42DE2">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20C94C6">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FFD63CAA">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2060CE4">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28A403E">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7">
    <w:nsid w:val="7C117BF5"/>
    <w:multiLevelType w:val="hybridMultilevel"/>
    <w:tmpl w:val="4D48586E"/>
    <w:lvl w:ilvl="0" w:tplc="CC36F178">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D44C08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A64963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C8A6C3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CB0E7C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7A243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7664B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CC5A6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B6E87B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8">
    <w:nsid w:val="7CE11EEE"/>
    <w:multiLevelType w:val="hybridMultilevel"/>
    <w:tmpl w:val="932EB4F6"/>
    <w:lvl w:ilvl="0" w:tplc="C7E2B2A0">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2643E2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F26C39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FAC37A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9647FE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9FA0E6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2AC353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FC670C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9D66A4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9">
    <w:nsid w:val="7EC642B5"/>
    <w:multiLevelType w:val="hybridMultilevel"/>
    <w:tmpl w:val="CD246D28"/>
    <w:lvl w:ilvl="0" w:tplc="EEB06300">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45ED53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340A74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876534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814FEC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DEE3A8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014644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1E8462">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298948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52"/>
  </w:num>
  <w:num w:numId="2">
    <w:abstractNumId w:val="43"/>
  </w:num>
  <w:num w:numId="3">
    <w:abstractNumId w:val="68"/>
  </w:num>
  <w:num w:numId="4">
    <w:abstractNumId w:val="32"/>
  </w:num>
  <w:num w:numId="5">
    <w:abstractNumId w:val="59"/>
  </w:num>
  <w:num w:numId="6">
    <w:abstractNumId w:val="53"/>
  </w:num>
  <w:num w:numId="7">
    <w:abstractNumId w:val="46"/>
  </w:num>
  <w:num w:numId="8">
    <w:abstractNumId w:val="17"/>
  </w:num>
  <w:num w:numId="9">
    <w:abstractNumId w:val="79"/>
  </w:num>
  <w:num w:numId="10">
    <w:abstractNumId w:val="12"/>
  </w:num>
  <w:num w:numId="11">
    <w:abstractNumId w:val="39"/>
  </w:num>
  <w:num w:numId="12">
    <w:abstractNumId w:val="31"/>
  </w:num>
  <w:num w:numId="13">
    <w:abstractNumId w:val="21"/>
  </w:num>
  <w:num w:numId="14">
    <w:abstractNumId w:val="8"/>
  </w:num>
  <w:num w:numId="15">
    <w:abstractNumId w:val="47"/>
  </w:num>
  <w:num w:numId="16">
    <w:abstractNumId w:val="55"/>
  </w:num>
  <w:num w:numId="17">
    <w:abstractNumId w:val="18"/>
  </w:num>
  <w:num w:numId="18">
    <w:abstractNumId w:val="70"/>
  </w:num>
  <w:num w:numId="19">
    <w:abstractNumId w:val="67"/>
  </w:num>
  <w:num w:numId="20">
    <w:abstractNumId w:val="58"/>
  </w:num>
  <w:num w:numId="21">
    <w:abstractNumId w:val="19"/>
  </w:num>
  <w:num w:numId="22">
    <w:abstractNumId w:val="65"/>
  </w:num>
  <w:num w:numId="23">
    <w:abstractNumId w:val="30"/>
  </w:num>
  <w:num w:numId="24">
    <w:abstractNumId w:val="63"/>
  </w:num>
  <w:num w:numId="25">
    <w:abstractNumId w:val="49"/>
  </w:num>
  <w:num w:numId="26">
    <w:abstractNumId w:val="29"/>
  </w:num>
  <w:num w:numId="27">
    <w:abstractNumId w:val="25"/>
  </w:num>
  <w:num w:numId="28">
    <w:abstractNumId w:val="35"/>
  </w:num>
  <w:num w:numId="29">
    <w:abstractNumId w:val="56"/>
  </w:num>
  <w:num w:numId="30">
    <w:abstractNumId w:val="42"/>
  </w:num>
  <w:num w:numId="31">
    <w:abstractNumId w:val="57"/>
  </w:num>
  <w:num w:numId="32">
    <w:abstractNumId w:val="73"/>
  </w:num>
  <w:num w:numId="33">
    <w:abstractNumId w:val="38"/>
  </w:num>
  <w:num w:numId="34">
    <w:abstractNumId w:val="69"/>
  </w:num>
  <w:num w:numId="35">
    <w:abstractNumId w:val="5"/>
  </w:num>
  <w:num w:numId="36">
    <w:abstractNumId w:val="28"/>
  </w:num>
  <w:num w:numId="37">
    <w:abstractNumId w:val="14"/>
  </w:num>
  <w:num w:numId="38">
    <w:abstractNumId w:val="15"/>
  </w:num>
  <w:num w:numId="39">
    <w:abstractNumId w:val="48"/>
  </w:num>
  <w:num w:numId="40">
    <w:abstractNumId w:val="41"/>
  </w:num>
  <w:num w:numId="41">
    <w:abstractNumId w:val="72"/>
  </w:num>
  <w:num w:numId="42">
    <w:abstractNumId w:val="76"/>
  </w:num>
  <w:num w:numId="43">
    <w:abstractNumId w:val="11"/>
  </w:num>
  <w:num w:numId="44">
    <w:abstractNumId w:val="64"/>
  </w:num>
  <w:num w:numId="45">
    <w:abstractNumId w:val="37"/>
  </w:num>
  <w:num w:numId="46">
    <w:abstractNumId w:val="77"/>
  </w:num>
  <w:num w:numId="47">
    <w:abstractNumId w:val="6"/>
  </w:num>
  <w:num w:numId="48">
    <w:abstractNumId w:val="60"/>
  </w:num>
  <w:num w:numId="49">
    <w:abstractNumId w:val="75"/>
  </w:num>
  <w:num w:numId="50">
    <w:abstractNumId w:val="44"/>
  </w:num>
  <w:num w:numId="51">
    <w:abstractNumId w:val="74"/>
  </w:num>
  <w:num w:numId="52">
    <w:abstractNumId w:val="54"/>
  </w:num>
  <w:num w:numId="53">
    <w:abstractNumId w:val="23"/>
  </w:num>
  <w:num w:numId="54">
    <w:abstractNumId w:val="33"/>
  </w:num>
  <w:num w:numId="55">
    <w:abstractNumId w:val="13"/>
  </w:num>
  <w:num w:numId="56">
    <w:abstractNumId w:val="7"/>
  </w:num>
  <w:num w:numId="57">
    <w:abstractNumId w:val="62"/>
  </w:num>
  <w:num w:numId="58">
    <w:abstractNumId w:val="16"/>
  </w:num>
  <w:num w:numId="59">
    <w:abstractNumId w:val="26"/>
  </w:num>
  <w:num w:numId="60">
    <w:abstractNumId w:val="66"/>
  </w:num>
  <w:num w:numId="61">
    <w:abstractNumId w:val="50"/>
  </w:num>
  <w:num w:numId="62">
    <w:abstractNumId w:val="78"/>
  </w:num>
  <w:num w:numId="63">
    <w:abstractNumId w:val="10"/>
  </w:num>
  <w:num w:numId="64">
    <w:abstractNumId w:val="71"/>
  </w:num>
  <w:num w:numId="65">
    <w:abstractNumId w:val="9"/>
  </w:num>
  <w:num w:numId="66">
    <w:abstractNumId w:val="40"/>
  </w:num>
  <w:num w:numId="67">
    <w:abstractNumId w:val="27"/>
  </w:num>
  <w:num w:numId="68">
    <w:abstractNumId w:val="34"/>
  </w:num>
  <w:num w:numId="69">
    <w:abstractNumId w:val="20"/>
  </w:num>
  <w:num w:numId="70">
    <w:abstractNumId w:val="36"/>
  </w:num>
  <w:num w:numId="71">
    <w:abstractNumId w:val="45"/>
  </w:num>
  <w:num w:numId="72">
    <w:abstractNumId w:val="22"/>
  </w:num>
  <w:num w:numId="73">
    <w:abstractNumId w:val="0"/>
  </w:num>
  <w:num w:numId="74">
    <w:abstractNumId w:val="1"/>
  </w:num>
  <w:num w:numId="75">
    <w:abstractNumId w:val="2"/>
  </w:num>
  <w:num w:numId="76">
    <w:abstractNumId w:val="3"/>
  </w:num>
  <w:num w:numId="77">
    <w:abstractNumId w:val="4"/>
  </w:num>
  <w:num w:numId="78">
    <w:abstractNumId w:val="51"/>
  </w:num>
  <w:num w:numId="79">
    <w:abstractNumId w:val="61"/>
  </w:num>
  <w:num w:numId="80">
    <w:abstractNumId w:val="2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8C5"/>
    <w:rsid w:val="000B1FEA"/>
    <w:rsid w:val="000C5C6E"/>
    <w:rsid w:val="000C6994"/>
    <w:rsid w:val="000E744A"/>
    <w:rsid w:val="001C3569"/>
    <w:rsid w:val="001C3F59"/>
    <w:rsid w:val="002C7C27"/>
    <w:rsid w:val="0035405C"/>
    <w:rsid w:val="003B4313"/>
    <w:rsid w:val="003B6A72"/>
    <w:rsid w:val="003C3F84"/>
    <w:rsid w:val="003D703A"/>
    <w:rsid w:val="004468C7"/>
    <w:rsid w:val="004E0D2A"/>
    <w:rsid w:val="00500492"/>
    <w:rsid w:val="005037A1"/>
    <w:rsid w:val="00594C5E"/>
    <w:rsid w:val="005C25E6"/>
    <w:rsid w:val="006561C6"/>
    <w:rsid w:val="007108F7"/>
    <w:rsid w:val="00767F28"/>
    <w:rsid w:val="00797383"/>
    <w:rsid w:val="007B1F52"/>
    <w:rsid w:val="00824173"/>
    <w:rsid w:val="00866FE7"/>
    <w:rsid w:val="008955C4"/>
    <w:rsid w:val="008A3746"/>
    <w:rsid w:val="008D4724"/>
    <w:rsid w:val="009D0244"/>
    <w:rsid w:val="00A00C33"/>
    <w:rsid w:val="00A52896"/>
    <w:rsid w:val="00AB3FC5"/>
    <w:rsid w:val="00AC4E2B"/>
    <w:rsid w:val="00B16A2A"/>
    <w:rsid w:val="00B41838"/>
    <w:rsid w:val="00B839AB"/>
    <w:rsid w:val="00B878C5"/>
    <w:rsid w:val="00BF1F3E"/>
    <w:rsid w:val="00C64628"/>
    <w:rsid w:val="00CE62D9"/>
    <w:rsid w:val="00D86FDB"/>
    <w:rsid w:val="00DE42CC"/>
    <w:rsid w:val="00E1459E"/>
    <w:rsid w:val="00E35B34"/>
    <w:rsid w:val="00E929AC"/>
    <w:rsid w:val="00EB4204"/>
    <w:rsid w:val="00EC42F9"/>
    <w:rsid w:val="00EC702A"/>
    <w:rsid w:val="00F56A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671C2"/>
  <w15:chartTrackingRefBased/>
  <w15:docId w15:val="{9B7E4C06-873C-4269-AC07-C461AAC47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B878C5"/>
    <w:pPr>
      <w:keepNext/>
      <w:keepLines/>
      <w:spacing w:after="38"/>
      <w:ind w:left="10" w:right="3" w:hanging="10"/>
      <w:outlineLvl w:val="0"/>
    </w:pPr>
    <w:rPr>
      <w:rFonts w:ascii="Arial" w:eastAsia="Arial" w:hAnsi="Arial" w:cs="Arial"/>
      <w:b/>
      <w:color w:val="000000"/>
      <w:sz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8C5"/>
    <w:rPr>
      <w:rFonts w:ascii="Arial" w:eastAsia="Arial" w:hAnsi="Arial" w:cs="Arial"/>
      <w:b/>
      <w:color w:val="000000"/>
      <w:sz w:val="24"/>
      <w:lang w:eastAsia="en-CA"/>
    </w:rPr>
  </w:style>
  <w:style w:type="paragraph" w:styleId="ListParagraph">
    <w:name w:val="List Paragraph"/>
    <w:basedOn w:val="Normal"/>
    <w:uiPriority w:val="34"/>
    <w:qFormat/>
    <w:rsid w:val="00B878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579</TotalTime>
  <Pages>20</Pages>
  <Words>7412</Words>
  <Characters>42249</Characters>
  <Application>Microsoft Macintosh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Tushar Sharma</dc:creator>
  <cp:keywords/>
  <dc:description/>
  <cp:lastModifiedBy>amrit bola</cp:lastModifiedBy>
  <cp:revision>21</cp:revision>
  <dcterms:created xsi:type="dcterms:W3CDTF">2016-12-16T15:49:00Z</dcterms:created>
  <dcterms:modified xsi:type="dcterms:W3CDTF">2016-12-20T03:15:00Z</dcterms:modified>
</cp:coreProperties>
</file>