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color w:val="262626" w:themeColor="text1" w:themeTint="D9"/>
          <w:sz w:val="72"/>
          <w:szCs w:val="72"/>
        </w:rPr>
        <w:id w:val="-1175337775"/>
        <w:docPartObj>
          <w:docPartGallery w:val="Cover Pages"/>
          <w:docPartUnique/>
        </w:docPartObj>
      </w:sdtPr>
      <w:sdtEndPr/>
      <w:sdtContent>
        <w:p w14:paraId="76315A0F" w14:textId="288E5E1A" w:rsidR="0003088A" w:rsidRPr="0003088A" w:rsidRDefault="0003088A" w:rsidP="0003088A">
          <w:pPr>
            <w:rPr>
              <w:rFonts w:asciiTheme="majorHAnsi" w:eastAsiaTheme="majorEastAsia" w:hAnsiTheme="majorHAnsi" w:cstheme="majorBidi"/>
              <w:color w:val="262626" w:themeColor="text1" w:themeTint="D9"/>
              <w:sz w:val="72"/>
              <w:szCs w:val="72"/>
            </w:rPr>
          </w:pPr>
          <w:r w:rsidRPr="0003088A">
            <w:rPr>
              <w:rFonts w:ascii="Times New Roman" w:hAnsi="Times New Roman" w:cs="Times New Roman"/>
              <w:b/>
              <w:noProof/>
              <w:sz w:val="28"/>
              <w:szCs w:val="28"/>
              <w:u w:val="single"/>
            </w:rPr>
            <mc:AlternateContent>
              <mc:Choice Requires="wps">
                <w:drawing>
                  <wp:anchor distT="0" distB="0" distL="114300" distR="114300" simplePos="0" relativeHeight="251659264" behindDoc="0" locked="0" layoutInCell="1" allowOverlap="1" wp14:anchorId="7938F13C" wp14:editId="188B7A25">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09"/>
                                  <w:gridCol w:w="5597"/>
                                </w:tblGrid>
                                <w:tr w:rsidR="0003088A" w14:paraId="486EAB9D" w14:textId="77777777">
                                  <w:trPr>
                                    <w:jc w:val="center"/>
                                  </w:trPr>
                                  <w:tc>
                                    <w:tcPr>
                                      <w:tcW w:w="2568" w:type="pct"/>
                                      <w:vAlign w:val="center"/>
                                    </w:tcPr>
                                    <w:p w14:paraId="78E6D77E" w14:textId="77777777" w:rsidR="0003088A" w:rsidRDefault="0003088A">
                                      <w:pPr>
                                        <w:jc w:val="right"/>
                                      </w:pPr>
                                      <w:r>
                                        <w:rPr>
                                          <w:noProof/>
                                        </w:rPr>
                                        <w:drawing>
                                          <wp:inline distT="0" distB="0" distL="0" distR="0" wp14:anchorId="06697ECF" wp14:editId="18327DA1">
                                            <wp:extent cx="3065006" cy="3831336"/>
                                            <wp:effectExtent l="0" t="0" r="2540" b="0"/>
                                            <wp:docPr id="33" name="Picture 33"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1348448514"/>
                                        <w:dataBinding w:prefixMappings="xmlns:ns0='http://purl.org/dc/elements/1.1/' xmlns:ns1='http://schemas.openxmlformats.org/package/2006/metadata/core-properties' " w:xpath="/ns1:coreProperties[1]/ns0:title[1]" w:storeItemID="{6C3C8BC8-F283-45AE-878A-BAB7291924A1}"/>
                                        <w:text/>
                                      </w:sdtPr>
                                      <w:sdtEndPr/>
                                      <w:sdtContent>
                                        <w:p w14:paraId="4AE602D2" w14:textId="53133A0E" w:rsidR="0003088A" w:rsidRDefault="0003088A">
                                          <w:pPr>
                                            <w:pStyle w:val="NoSpacing"/>
                                            <w:spacing w:line="312" w:lineRule="auto"/>
                                            <w:jc w:val="right"/>
                                            <w:rPr>
                                              <w:caps/>
                                              <w:color w:val="191919" w:themeColor="text1" w:themeTint="E6"/>
                                              <w:sz w:val="72"/>
                                              <w:szCs w:val="72"/>
                                            </w:rPr>
                                          </w:pPr>
                                          <w:r w:rsidRPr="0003088A">
                                            <w:rPr>
                                              <w:caps/>
                                              <w:color w:val="191919" w:themeColor="text1" w:themeTint="E6"/>
                                              <w:sz w:val="72"/>
                                              <w:szCs w:val="72"/>
                                            </w:rPr>
                                            <w:t>A Stigmatized &amp; Exclusive Society</w:t>
                                          </w:r>
                                        </w:p>
                                      </w:sdtContent>
                                    </w:sdt>
                                    <w:sdt>
                                      <w:sdtPr>
                                        <w:rPr>
                                          <w:color w:val="000000" w:themeColor="text1"/>
                                          <w:sz w:val="24"/>
                                          <w:szCs w:val="24"/>
                                        </w:rPr>
                                        <w:alias w:val="Subtitle"/>
                                        <w:tag w:val=""/>
                                        <w:id w:val="120734375"/>
                                        <w:showingPlcHdr/>
                                        <w:dataBinding w:prefixMappings="xmlns:ns0='http://purl.org/dc/elements/1.1/' xmlns:ns1='http://schemas.openxmlformats.org/package/2006/metadata/core-properties' " w:xpath="/ns1:coreProperties[1]/ns0:subject[1]" w:storeItemID="{6C3C8BC8-F283-45AE-878A-BAB7291924A1}"/>
                                        <w:text/>
                                      </w:sdtPr>
                                      <w:sdtEndPr/>
                                      <w:sdtContent>
                                        <w:p w14:paraId="75070A7A" w14:textId="4A3D48F6" w:rsidR="0003088A" w:rsidRDefault="0003088A" w:rsidP="0003088A">
                                          <w:pPr>
                                            <w:jc w:val="right"/>
                                            <w:rPr>
                                              <w:sz w:val="24"/>
                                              <w:szCs w:val="24"/>
                                            </w:rPr>
                                          </w:pPr>
                                          <w:r>
                                            <w:rPr>
                                              <w:color w:val="000000" w:themeColor="text1"/>
                                              <w:sz w:val="24"/>
                                              <w:szCs w:val="24"/>
                                            </w:rPr>
                                            <w:t xml:space="preserve">     </w:t>
                                          </w:r>
                                        </w:p>
                                      </w:sdtContent>
                                    </w:sdt>
                                  </w:tc>
                                  <w:tc>
                                    <w:tcPr>
                                      <w:tcW w:w="2432" w:type="pct"/>
                                      <w:vAlign w:val="center"/>
                                    </w:tcPr>
                                    <w:p w14:paraId="76BE5A00" w14:textId="77777777" w:rsidR="0003088A" w:rsidRDefault="0003088A">
                                      <w:pPr>
                                        <w:pStyle w:val="NoSpacing"/>
                                        <w:rPr>
                                          <w:caps/>
                                          <w:color w:val="ED7D31" w:themeColor="accent2"/>
                                          <w:sz w:val="26"/>
                                          <w:szCs w:val="26"/>
                                        </w:rPr>
                                      </w:pPr>
                                    </w:p>
                                    <w:p w14:paraId="7F8F980C" w14:textId="77777777" w:rsidR="0003088A" w:rsidRDefault="0003088A">
                                      <w:pPr>
                                        <w:pStyle w:val="NoSpacing"/>
                                        <w:rPr>
                                          <w:caps/>
                                          <w:color w:val="ED7D31" w:themeColor="accent2"/>
                                          <w:sz w:val="26"/>
                                          <w:szCs w:val="26"/>
                                        </w:rPr>
                                      </w:pPr>
                                    </w:p>
                                    <w:p w14:paraId="006889B1" w14:textId="77777777" w:rsidR="0003088A" w:rsidRDefault="0003088A">
                                      <w:pPr>
                                        <w:pStyle w:val="NoSpacing"/>
                                        <w:rPr>
                                          <w:caps/>
                                          <w:color w:val="ED7D31" w:themeColor="accent2"/>
                                          <w:sz w:val="26"/>
                                          <w:szCs w:val="26"/>
                                        </w:rPr>
                                      </w:pPr>
                                    </w:p>
                                    <w:p w14:paraId="4576EEAB" w14:textId="77777777" w:rsidR="0003088A" w:rsidRDefault="0003088A">
                                      <w:pPr>
                                        <w:pStyle w:val="NoSpacing"/>
                                        <w:rPr>
                                          <w:caps/>
                                          <w:color w:val="ED7D31" w:themeColor="accent2"/>
                                          <w:sz w:val="26"/>
                                          <w:szCs w:val="26"/>
                                        </w:rPr>
                                      </w:pPr>
                                    </w:p>
                                    <w:p w14:paraId="7EAEF144" w14:textId="77777777" w:rsidR="0003088A" w:rsidRDefault="0003088A">
                                      <w:pPr>
                                        <w:pStyle w:val="NoSpacing"/>
                                        <w:rPr>
                                          <w:caps/>
                                          <w:color w:val="ED7D31" w:themeColor="accent2"/>
                                          <w:sz w:val="26"/>
                                          <w:szCs w:val="26"/>
                                        </w:rPr>
                                      </w:pPr>
                                    </w:p>
                                    <w:p w14:paraId="186ABBA9" w14:textId="77777777" w:rsidR="0003088A" w:rsidRDefault="0003088A">
                                      <w:pPr>
                                        <w:pStyle w:val="NoSpacing"/>
                                        <w:rPr>
                                          <w:caps/>
                                          <w:color w:val="ED7D31" w:themeColor="accent2"/>
                                          <w:sz w:val="26"/>
                                          <w:szCs w:val="26"/>
                                        </w:rPr>
                                      </w:pPr>
                                    </w:p>
                                    <w:p w14:paraId="51AE02E8" w14:textId="77777777" w:rsidR="0003088A" w:rsidRDefault="0003088A">
                                      <w:pPr>
                                        <w:pStyle w:val="NoSpacing"/>
                                        <w:rPr>
                                          <w:caps/>
                                          <w:color w:val="ED7D31" w:themeColor="accent2"/>
                                          <w:sz w:val="26"/>
                                          <w:szCs w:val="26"/>
                                        </w:rPr>
                                      </w:pPr>
                                    </w:p>
                                    <w:p w14:paraId="2F54C43D" w14:textId="77777777" w:rsidR="0003088A" w:rsidRDefault="0003088A">
                                      <w:pPr>
                                        <w:pStyle w:val="NoSpacing"/>
                                        <w:rPr>
                                          <w:caps/>
                                          <w:color w:val="ED7D31" w:themeColor="accent2"/>
                                          <w:sz w:val="26"/>
                                          <w:szCs w:val="26"/>
                                        </w:rPr>
                                      </w:pPr>
                                    </w:p>
                                    <w:p w14:paraId="2A29E282" w14:textId="79373CA5" w:rsidR="0003088A" w:rsidRPr="0003088A" w:rsidRDefault="0003088A">
                                      <w:pPr>
                                        <w:pStyle w:val="NoSpacing"/>
                                        <w:rPr>
                                          <w:caps/>
                                          <w:sz w:val="26"/>
                                          <w:szCs w:val="26"/>
                                        </w:rPr>
                                      </w:pPr>
                                      <w:r w:rsidRPr="0003088A">
                                        <w:rPr>
                                          <w:caps/>
                                          <w:sz w:val="26"/>
                                          <w:szCs w:val="26"/>
                                        </w:rPr>
                                        <w:t>Name: Chimdindu Ndkwe</w:t>
                                      </w:r>
                                    </w:p>
                                    <w:p w14:paraId="3276D55A" w14:textId="77777777" w:rsidR="0003088A" w:rsidRPr="0003088A" w:rsidRDefault="0003088A">
                                      <w:pPr>
                                        <w:pStyle w:val="NoSpacing"/>
                                        <w:rPr>
                                          <w:caps/>
                                          <w:sz w:val="26"/>
                                          <w:szCs w:val="26"/>
                                        </w:rPr>
                                      </w:pPr>
                                    </w:p>
                                    <w:p w14:paraId="406ABB89" w14:textId="21865A22" w:rsidR="0003088A" w:rsidRPr="0003088A" w:rsidRDefault="0003088A">
                                      <w:pPr>
                                        <w:pStyle w:val="NoSpacing"/>
                                        <w:rPr>
                                          <w:caps/>
                                          <w:sz w:val="26"/>
                                          <w:szCs w:val="26"/>
                                        </w:rPr>
                                      </w:pPr>
                                      <w:r w:rsidRPr="0003088A">
                                        <w:rPr>
                                          <w:caps/>
                                          <w:sz w:val="26"/>
                                          <w:szCs w:val="26"/>
                                        </w:rPr>
                                        <w:t>Student Number: 100856730</w:t>
                                      </w:r>
                                    </w:p>
                                    <w:p w14:paraId="42C913D9" w14:textId="77777777" w:rsidR="0003088A" w:rsidRPr="0003088A" w:rsidRDefault="0003088A">
                                      <w:pPr>
                                        <w:pStyle w:val="NoSpacing"/>
                                        <w:rPr>
                                          <w:caps/>
                                          <w:sz w:val="26"/>
                                          <w:szCs w:val="26"/>
                                        </w:rPr>
                                      </w:pPr>
                                    </w:p>
                                    <w:p w14:paraId="370B3FAD" w14:textId="77777777" w:rsidR="0003088A" w:rsidRPr="0003088A" w:rsidRDefault="0003088A">
                                      <w:pPr>
                                        <w:pStyle w:val="NoSpacing"/>
                                        <w:rPr>
                                          <w:caps/>
                                          <w:sz w:val="26"/>
                                          <w:szCs w:val="26"/>
                                        </w:rPr>
                                      </w:pPr>
                                      <w:r w:rsidRPr="0003088A">
                                        <w:rPr>
                                          <w:caps/>
                                          <w:sz w:val="26"/>
                                          <w:szCs w:val="26"/>
                                        </w:rPr>
                                        <w:t>Course code: sowk 1000</w:t>
                                      </w:r>
                                    </w:p>
                                    <w:p w14:paraId="4596B381" w14:textId="77777777" w:rsidR="0003088A" w:rsidRPr="0003088A" w:rsidRDefault="0003088A">
                                      <w:pPr>
                                        <w:pStyle w:val="NoSpacing"/>
                                        <w:rPr>
                                          <w:caps/>
                                          <w:sz w:val="26"/>
                                          <w:szCs w:val="26"/>
                                        </w:rPr>
                                      </w:pPr>
                                      <w:r w:rsidRPr="0003088A">
                                        <w:rPr>
                                          <w:caps/>
                                          <w:sz w:val="26"/>
                                          <w:szCs w:val="26"/>
                                        </w:rPr>
                                        <w:t xml:space="preserve"> </w:t>
                                      </w:r>
                                    </w:p>
                                    <w:p w14:paraId="2CBEE7BD" w14:textId="00E8DCBA" w:rsidR="0003088A" w:rsidRPr="0003088A" w:rsidRDefault="0003088A">
                                      <w:pPr>
                                        <w:pStyle w:val="NoSpacing"/>
                                        <w:rPr>
                                          <w:caps/>
                                          <w:sz w:val="26"/>
                                          <w:szCs w:val="26"/>
                                        </w:rPr>
                                      </w:pPr>
                                      <w:r w:rsidRPr="0003088A">
                                        <w:rPr>
                                          <w:caps/>
                                          <w:sz w:val="26"/>
                                          <w:szCs w:val="26"/>
                                        </w:rPr>
                                        <w:t>Course section: v</w:t>
                                      </w:r>
                                    </w:p>
                                    <w:p w14:paraId="49A4DD68" w14:textId="77777777" w:rsidR="0003088A" w:rsidRPr="0003088A" w:rsidRDefault="0003088A">
                                      <w:pPr>
                                        <w:pStyle w:val="NoSpacing"/>
                                        <w:rPr>
                                          <w:caps/>
                                          <w:sz w:val="26"/>
                                          <w:szCs w:val="26"/>
                                        </w:rPr>
                                      </w:pPr>
                                    </w:p>
                                    <w:p w14:paraId="43DF4483" w14:textId="5845C548" w:rsidR="0003088A" w:rsidRPr="0003088A" w:rsidRDefault="0003088A" w:rsidP="0003088A">
                                      <w:pPr>
                                        <w:spacing w:line="480" w:lineRule="auto"/>
                                        <w:rPr>
                                          <w:rFonts w:ascii="Times New Roman" w:hAnsi="Times New Roman" w:cs="Times New Roman"/>
                                          <w:sz w:val="28"/>
                                          <w:szCs w:val="28"/>
                                        </w:rPr>
                                      </w:pPr>
                                      <w:r w:rsidRPr="0003088A">
                                        <w:rPr>
                                          <w:caps/>
                                          <w:sz w:val="26"/>
                                          <w:szCs w:val="26"/>
                                        </w:rPr>
                                        <w:t xml:space="preserve">EMAIL: </w:t>
                                      </w:r>
                                      <w:r w:rsidRPr="0003088A">
                                        <w:rPr>
                                          <w:rFonts w:ascii="Times New Roman" w:hAnsi="Times New Roman" w:cs="Times New Roman"/>
                                          <w:sz w:val="28"/>
                                          <w:szCs w:val="28"/>
                                        </w:rPr>
                                        <w:t>chimdindukwe@cmail.carleton.ca</w:t>
                                      </w:r>
                                    </w:p>
                                    <w:p w14:paraId="52B96E65" w14:textId="77777777" w:rsidR="0003088A" w:rsidRDefault="0003088A" w:rsidP="0003088A">
                                      <w:pPr>
                                        <w:spacing w:line="480" w:lineRule="auto"/>
                                        <w:rPr>
                                          <w:rFonts w:ascii="Times New Roman" w:hAnsi="Times New Roman" w:cs="Times New Roman"/>
                                          <w:sz w:val="28"/>
                                          <w:szCs w:val="28"/>
                                        </w:rPr>
                                      </w:pPr>
                                    </w:p>
                                    <w:p w14:paraId="4739F9B9" w14:textId="77777777" w:rsidR="0003088A" w:rsidRDefault="0003088A" w:rsidP="0003088A">
                                      <w:pPr>
                                        <w:spacing w:line="480" w:lineRule="auto"/>
                                        <w:rPr>
                                          <w:rFonts w:ascii="Times New Roman" w:hAnsi="Times New Roman" w:cs="Times New Roman"/>
                                          <w:sz w:val="28"/>
                                          <w:szCs w:val="28"/>
                                        </w:rPr>
                                      </w:pPr>
                                    </w:p>
                                    <w:p w14:paraId="6B5BDB0D" w14:textId="77777777" w:rsidR="0003088A" w:rsidRDefault="0003088A" w:rsidP="0003088A">
                                      <w:pPr>
                                        <w:spacing w:line="480" w:lineRule="auto"/>
                                        <w:rPr>
                                          <w:rFonts w:ascii="Times New Roman" w:hAnsi="Times New Roman" w:cs="Times New Roman"/>
                                          <w:b/>
                                          <w:sz w:val="28"/>
                                          <w:szCs w:val="28"/>
                                          <w:u w:val="single"/>
                                        </w:rPr>
                                      </w:pPr>
                                    </w:p>
                                    <w:p w14:paraId="54CECAAD" w14:textId="1C423E45" w:rsidR="0003088A" w:rsidRDefault="0003088A">
                                      <w:pPr>
                                        <w:pStyle w:val="NoSpacing"/>
                                        <w:rPr>
                                          <w:caps/>
                                          <w:color w:val="ED7D31" w:themeColor="accent2"/>
                                          <w:sz w:val="26"/>
                                          <w:szCs w:val="26"/>
                                        </w:rPr>
                                      </w:pPr>
                                    </w:p>
                                    <w:p w14:paraId="3A3C9940" w14:textId="77777777" w:rsidR="0003088A" w:rsidRDefault="0003088A">
                                      <w:pPr>
                                        <w:pStyle w:val="NoSpacing"/>
                                        <w:rPr>
                                          <w:caps/>
                                          <w:color w:val="ED7D31" w:themeColor="accent2"/>
                                          <w:sz w:val="26"/>
                                          <w:szCs w:val="26"/>
                                        </w:rPr>
                                      </w:pPr>
                                    </w:p>
                                    <w:p w14:paraId="41D0105B" w14:textId="06DDDADC" w:rsidR="0003088A" w:rsidRDefault="0003088A">
                                      <w:pPr>
                                        <w:pStyle w:val="NoSpacing"/>
                                        <w:rPr>
                                          <w:caps/>
                                          <w:color w:val="ED7D31" w:themeColor="accent2"/>
                                          <w:sz w:val="26"/>
                                          <w:szCs w:val="26"/>
                                        </w:rPr>
                                      </w:pPr>
                                    </w:p>
                                    <w:p w14:paraId="1BC3FA86" w14:textId="2AC14BE5" w:rsidR="0003088A" w:rsidRDefault="0003088A" w:rsidP="0003088A">
                                      <w:pPr>
                                        <w:pStyle w:val="NoSpacing"/>
                                      </w:pPr>
                                    </w:p>
                                  </w:tc>
                                </w:tr>
                              </w:tbl>
                              <w:p w14:paraId="58BA8412" w14:textId="32CD169A" w:rsidR="0003088A" w:rsidRDefault="0003088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938F13C"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09"/>
                            <w:gridCol w:w="5597"/>
                          </w:tblGrid>
                          <w:tr w:rsidR="0003088A" w14:paraId="486EAB9D" w14:textId="77777777">
                            <w:trPr>
                              <w:jc w:val="center"/>
                            </w:trPr>
                            <w:tc>
                              <w:tcPr>
                                <w:tcW w:w="2568" w:type="pct"/>
                                <w:vAlign w:val="center"/>
                              </w:tcPr>
                              <w:p w14:paraId="78E6D77E" w14:textId="77777777" w:rsidR="0003088A" w:rsidRDefault="0003088A">
                                <w:pPr>
                                  <w:jc w:val="right"/>
                                </w:pPr>
                                <w:r>
                                  <w:rPr>
                                    <w:noProof/>
                                  </w:rPr>
                                  <w:drawing>
                                    <wp:inline distT="0" distB="0" distL="0" distR="0" wp14:anchorId="06697ECF" wp14:editId="18327DA1">
                                      <wp:extent cx="3065006" cy="3831336"/>
                                      <wp:effectExtent l="0" t="0" r="2540" b="0"/>
                                      <wp:docPr id="33" name="Picture 33"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1348448514"/>
                                  <w:dataBinding w:prefixMappings="xmlns:ns0='http://purl.org/dc/elements/1.1/' xmlns:ns1='http://schemas.openxmlformats.org/package/2006/metadata/core-properties' " w:xpath="/ns1:coreProperties[1]/ns0:title[1]" w:storeItemID="{6C3C8BC8-F283-45AE-878A-BAB7291924A1}"/>
                                  <w:text/>
                                </w:sdtPr>
                                <w:sdtEndPr/>
                                <w:sdtContent>
                                  <w:p w14:paraId="4AE602D2" w14:textId="53133A0E" w:rsidR="0003088A" w:rsidRDefault="0003088A">
                                    <w:pPr>
                                      <w:pStyle w:val="NoSpacing"/>
                                      <w:spacing w:line="312" w:lineRule="auto"/>
                                      <w:jc w:val="right"/>
                                      <w:rPr>
                                        <w:caps/>
                                        <w:color w:val="191919" w:themeColor="text1" w:themeTint="E6"/>
                                        <w:sz w:val="72"/>
                                        <w:szCs w:val="72"/>
                                      </w:rPr>
                                    </w:pPr>
                                    <w:r w:rsidRPr="0003088A">
                                      <w:rPr>
                                        <w:caps/>
                                        <w:color w:val="191919" w:themeColor="text1" w:themeTint="E6"/>
                                        <w:sz w:val="72"/>
                                        <w:szCs w:val="72"/>
                                      </w:rPr>
                                      <w:t>A Stigmatized &amp; Exclusive Society</w:t>
                                    </w:r>
                                  </w:p>
                                </w:sdtContent>
                              </w:sdt>
                              <w:sdt>
                                <w:sdtPr>
                                  <w:rPr>
                                    <w:color w:val="000000" w:themeColor="text1"/>
                                    <w:sz w:val="24"/>
                                    <w:szCs w:val="24"/>
                                  </w:rPr>
                                  <w:alias w:val="Subtitle"/>
                                  <w:tag w:val=""/>
                                  <w:id w:val="120734375"/>
                                  <w:showingPlcHdr/>
                                  <w:dataBinding w:prefixMappings="xmlns:ns0='http://purl.org/dc/elements/1.1/' xmlns:ns1='http://schemas.openxmlformats.org/package/2006/metadata/core-properties' " w:xpath="/ns1:coreProperties[1]/ns0:subject[1]" w:storeItemID="{6C3C8BC8-F283-45AE-878A-BAB7291924A1}"/>
                                  <w:text/>
                                </w:sdtPr>
                                <w:sdtEndPr/>
                                <w:sdtContent>
                                  <w:p w14:paraId="75070A7A" w14:textId="4A3D48F6" w:rsidR="0003088A" w:rsidRDefault="0003088A" w:rsidP="0003088A">
                                    <w:pPr>
                                      <w:jc w:val="right"/>
                                      <w:rPr>
                                        <w:sz w:val="24"/>
                                        <w:szCs w:val="24"/>
                                      </w:rPr>
                                    </w:pPr>
                                    <w:r>
                                      <w:rPr>
                                        <w:color w:val="000000" w:themeColor="text1"/>
                                        <w:sz w:val="24"/>
                                        <w:szCs w:val="24"/>
                                      </w:rPr>
                                      <w:t xml:space="preserve">     </w:t>
                                    </w:r>
                                  </w:p>
                                </w:sdtContent>
                              </w:sdt>
                            </w:tc>
                            <w:tc>
                              <w:tcPr>
                                <w:tcW w:w="2432" w:type="pct"/>
                                <w:vAlign w:val="center"/>
                              </w:tcPr>
                              <w:p w14:paraId="76BE5A00" w14:textId="77777777" w:rsidR="0003088A" w:rsidRDefault="0003088A">
                                <w:pPr>
                                  <w:pStyle w:val="NoSpacing"/>
                                  <w:rPr>
                                    <w:caps/>
                                    <w:color w:val="ED7D31" w:themeColor="accent2"/>
                                    <w:sz w:val="26"/>
                                    <w:szCs w:val="26"/>
                                  </w:rPr>
                                </w:pPr>
                              </w:p>
                              <w:p w14:paraId="7F8F980C" w14:textId="77777777" w:rsidR="0003088A" w:rsidRDefault="0003088A">
                                <w:pPr>
                                  <w:pStyle w:val="NoSpacing"/>
                                  <w:rPr>
                                    <w:caps/>
                                    <w:color w:val="ED7D31" w:themeColor="accent2"/>
                                    <w:sz w:val="26"/>
                                    <w:szCs w:val="26"/>
                                  </w:rPr>
                                </w:pPr>
                              </w:p>
                              <w:p w14:paraId="006889B1" w14:textId="77777777" w:rsidR="0003088A" w:rsidRDefault="0003088A">
                                <w:pPr>
                                  <w:pStyle w:val="NoSpacing"/>
                                  <w:rPr>
                                    <w:caps/>
                                    <w:color w:val="ED7D31" w:themeColor="accent2"/>
                                    <w:sz w:val="26"/>
                                    <w:szCs w:val="26"/>
                                  </w:rPr>
                                </w:pPr>
                              </w:p>
                              <w:p w14:paraId="4576EEAB" w14:textId="77777777" w:rsidR="0003088A" w:rsidRDefault="0003088A">
                                <w:pPr>
                                  <w:pStyle w:val="NoSpacing"/>
                                  <w:rPr>
                                    <w:caps/>
                                    <w:color w:val="ED7D31" w:themeColor="accent2"/>
                                    <w:sz w:val="26"/>
                                    <w:szCs w:val="26"/>
                                  </w:rPr>
                                </w:pPr>
                              </w:p>
                              <w:p w14:paraId="7EAEF144" w14:textId="77777777" w:rsidR="0003088A" w:rsidRDefault="0003088A">
                                <w:pPr>
                                  <w:pStyle w:val="NoSpacing"/>
                                  <w:rPr>
                                    <w:caps/>
                                    <w:color w:val="ED7D31" w:themeColor="accent2"/>
                                    <w:sz w:val="26"/>
                                    <w:szCs w:val="26"/>
                                  </w:rPr>
                                </w:pPr>
                              </w:p>
                              <w:p w14:paraId="186ABBA9" w14:textId="77777777" w:rsidR="0003088A" w:rsidRDefault="0003088A">
                                <w:pPr>
                                  <w:pStyle w:val="NoSpacing"/>
                                  <w:rPr>
                                    <w:caps/>
                                    <w:color w:val="ED7D31" w:themeColor="accent2"/>
                                    <w:sz w:val="26"/>
                                    <w:szCs w:val="26"/>
                                  </w:rPr>
                                </w:pPr>
                              </w:p>
                              <w:p w14:paraId="51AE02E8" w14:textId="77777777" w:rsidR="0003088A" w:rsidRDefault="0003088A">
                                <w:pPr>
                                  <w:pStyle w:val="NoSpacing"/>
                                  <w:rPr>
                                    <w:caps/>
                                    <w:color w:val="ED7D31" w:themeColor="accent2"/>
                                    <w:sz w:val="26"/>
                                    <w:szCs w:val="26"/>
                                  </w:rPr>
                                </w:pPr>
                              </w:p>
                              <w:p w14:paraId="2F54C43D" w14:textId="77777777" w:rsidR="0003088A" w:rsidRDefault="0003088A">
                                <w:pPr>
                                  <w:pStyle w:val="NoSpacing"/>
                                  <w:rPr>
                                    <w:caps/>
                                    <w:color w:val="ED7D31" w:themeColor="accent2"/>
                                    <w:sz w:val="26"/>
                                    <w:szCs w:val="26"/>
                                  </w:rPr>
                                </w:pPr>
                              </w:p>
                              <w:p w14:paraId="2A29E282" w14:textId="79373CA5" w:rsidR="0003088A" w:rsidRPr="0003088A" w:rsidRDefault="0003088A">
                                <w:pPr>
                                  <w:pStyle w:val="NoSpacing"/>
                                  <w:rPr>
                                    <w:caps/>
                                    <w:sz w:val="26"/>
                                    <w:szCs w:val="26"/>
                                  </w:rPr>
                                </w:pPr>
                                <w:r w:rsidRPr="0003088A">
                                  <w:rPr>
                                    <w:caps/>
                                    <w:sz w:val="26"/>
                                    <w:szCs w:val="26"/>
                                  </w:rPr>
                                  <w:t>Name: Chimdindu Ndkwe</w:t>
                                </w:r>
                              </w:p>
                              <w:p w14:paraId="3276D55A" w14:textId="77777777" w:rsidR="0003088A" w:rsidRPr="0003088A" w:rsidRDefault="0003088A">
                                <w:pPr>
                                  <w:pStyle w:val="NoSpacing"/>
                                  <w:rPr>
                                    <w:caps/>
                                    <w:sz w:val="26"/>
                                    <w:szCs w:val="26"/>
                                  </w:rPr>
                                </w:pPr>
                              </w:p>
                              <w:p w14:paraId="406ABB89" w14:textId="21865A22" w:rsidR="0003088A" w:rsidRPr="0003088A" w:rsidRDefault="0003088A">
                                <w:pPr>
                                  <w:pStyle w:val="NoSpacing"/>
                                  <w:rPr>
                                    <w:caps/>
                                    <w:sz w:val="26"/>
                                    <w:szCs w:val="26"/>
                                  </w:rPr>
                                </w:pPr>
                                <w:r w:rsidRPr="0003088A">
                                  <w:rPr>
                                    <w:caps/>
                                    <w:sz w:val="26"/>
                                    <w:szCs w:val="26"/>
                                  </w:rPr>
                                  <w:t>Student Number: 100856730</w:t>
                                </w:r>
                              </w:p>
                              <w:p w14:paraId="42C913D9" w14:textId="77777777" w:rsidR="0003088A" w:rsidRPr="0003088A" w:rsidRDefault="0003088A">
                                <w:pPr>
                                  <w:pStyle w:val="NoSpacing"/>
                                  <w:rPr>
                                    <w:caps/>
                                    <w:sz w:val="26"/>
                                    <w:szCs w:val="26"/>
                                  </w:rPr>
                                </w:pPr>
                              </w:p>
                              <w:p w14:paraId="370B3FAD" w14:textId="77777777" w:rsidR="0003088A" w:rsidRPr="0003088A" w:rsidRDefault="0003088A">
                                <w:pPr>
                                  <w:pStyle w:val="NoSpacing"/>
                                  <w:rPr>
                                    <w:caps/>
                                    <w:sz w:val="26"/>
                                    <w:szCs w:val="26"/>
                                  </w:rPr>
                                </w:pPr>
                                <w:r w:rsidRPr="0003088A">
                                  <w:rPr>
                                    <w:caps/>
                                    <w:sz w:val="26"/>
                                    <w:szCs w:val="26"/>
                                  </w:rPr>
                                  <w:t>Course code: sowk 1000</w:t>
                                </w:r>
                              </w:p>
                              <w:p w14:paraId="4596B381" w14:textId="77777777" w:rsidR="0003088A" w:rsidRPr="0003088A" w:rsidRDefault="0003088A">
                                <w:pPr>
                                  <w:pStyle w:val="NoSpacing"/>
                                  <w:rPr>
                                    <w:caps/>
                                    <w:sz w:val="26"/>
                                    <w:szCs w:val="26"/>
                                  </w:rPr>
                                </w:pPr>
                                <w:r w:rsidRPr="0003088A">
                                  <w:rPr>
                                    <w:caps/>
                                    <w:sz w:val="26"/>
                                    <w:szCs w:val="26"/>
                                  </w:rPr>
                                  <w:t xml:space="preserve"> </w:t>
                                </w:r>
                              </w:p>
                              <w:p w14:paraId="2CBEE7BD" w14:textId="00E8DCBA" w:rsidR="0003088A" w:rsidRPr="0003088A" w:rsidRDefault="0003088A">
                                <w:pPr>
                                  <w:pStyle w:val="NoSpacing"/>
                                  <w:rPr>
                                    <w:caps/>
                                    <w:sz w:val="26"/>
                                    <w:szCs w:val="26"/>
                                  </w:rPr>
                                </w:pPr>
                                <w:r w:rsidRPr="0003088A">
                                  <w:rPr>
                                    <w:caps/>
                                    <w:sz w:val="26"/>
                                    <w:szCs w:val="26"/>
                                  </w:rPr>
                                  <w:t>Course section: v</w:t>
                                </w:r>
                              </w:p>
                              <w:p w14:paraId="49A4DD68" w14:textId="77777777" w:rsidR="0003088A" w:rsidRPr="0003088A" w:rsidRDefault="0003088A">
                                <w:pPr>
                                  <w:pStyle w:val="NoSpacing"/>
                                  <w:rPr>
                                    <w:caps/>
                                    <w:sz w:val="26"/>
                                    <w:szCs w:val="26"/>
                                  </w:rPr>
                                </w:pPr>
                              </w:p>
                              <w:p w14:paraId="43DF4483" w14:textId="5845C548" w:rsidR="0003088A" w:rsidRPr="0003088A" w:rsidRDefault="0003088A" w:rsidP="0003088A">
                                <w:pPr>
                                  <w:spacing w:line="480" w:lineRule="auto"/>
                                  <w:rPr>
                                    <w:rFonts w:ascii="Times New Roman" w:hAnsi="Times New Roman" w:cs="Times New Roman"/>
                                    <w:sz w:val="28"/>
                                    <w:szCs w:val="28"/>
                                  </w:rPr>
                                </w:pPr>
                                <w:r w:rsidRPr="0003088A">
                                  <w:rPr>
                                    <w:caps/>
                                    <w:sz w:val="26"/>
                                    <w:szCs w:val="26"/>
                                  </w:rPr>
                                  <w:t xml:space="preserve">EMAIL: </w:t>
                                </w:r>
                                <w:r w:rsidRPr="0003088A">
                                  <w:rPr>
                                    <w:rFonts w:ascii="Times New Roman" w:hAnsi="Times New Roman" w:cs="Times New Roman"/>
                                    <w:sz w:val="28"/>
                                    <w:szCs w:val="28"/>
                                  </w:rPr>
                                  <w:t>chimdindukwe@cmail.carleton.ca</w:t>
                                </w:r>
                              </w:p>
                              <w:p w14:paraId="52B96E65" w14:textId="77777777" w:rsidR="0003088A" w:rsidRDefault="0003088A" w:rsidP="0003088A">
                                <w:pPr>
                                  <w:spacing w:line="480" w:lineRule="auto"/>
                                  <w:rPr>
                                    <w:rFonts w:ascii="Times New Roman" w:hAnsi="Times New Roman" w:cs="Times New Roman"/>
                                    <w:sz w:val="28"/>
                                    <w:szCs w:val="28"/>
                                  </w:rPr>
                                </w:pPr>
                              </w:p>
                              <w:p w14:paraId="4739F9B9" w14:textId="77777777" w:rsidR="0003088A" w:rsidRDefault="0003088A" w:rsidP="0003088A">
                                <w:pPr>
                                  <w:spacing w:line="480" w:lineRule="auto"/>
                                  <w:rPr>
                                    <w:rFonts w:ascii="Times New Roman" w:hAnsi="Times New Roman" w:cs="Times New Roman"/>
                                    <w:sz w:val="28"/>
                                    <w:szCs w:val="28"/>
                                  </w:rPr>
                                </w:pPr>
                              </w:p>
                              <w:p w14:paraId="6B5BDB0D" w14:textId="77777777" w:rsidR="0003088A" w:rsidRDefault="0003088A" w:rsidP="0003088A">
                                <w:pPr>
                                  <w:spacing w:line="480" w:lineRule="auto"/>
                                  <w:rPr>
                                    <w:rFonts w:ascii="Times New Roman" w:hAnsi="Times New Roman" w:cs="Times New Roman"/>
                                    <w:b/>
                                    <w:sz w:val="28"/>
                                    <w:szCs w:val="28"/>
                                    <w:u w:val="single"/>
                                  </w:rPr>
                                </w:pPr>
                              </w:p>
                              <w:p w14:paraId="54CECAAD" w14:textId="1C423E45" w:rsidR="0003088A" w:rsidRDefault="0003088A">
                                <w:pPr>
                                  <w:pStyle w:val="NoSpacing"/>
                                  <w:rPr>
                                    <w:caps/>
                                    <w:color w:val="ED7D31" w:themeColor="accent2"/>
                                    <w:sz w:val="26"/>
                                    <w:szCs w:val="26"/>
                                  </w:rPr>
                                </w:pPr>
                              </w:p>
                              <w:p w14:paraId="3A3C9940" w14:textId="77777777" w:rsidR="0003088A" w:rsidRDefault="0003088A">
                                <w:pPr>
                                  <w:pStyle w:val="NoSpacing"/>
                                  <w:rPr>
                                    <w:caps/>
                                    <w:color w:val="ED7D31" w:themeColor="accent2"/>
                                    <w:sz w:val="26"/>
                                    <w:szCs w:val="26"/>
                                  </w:rPr>
                                </w:pPr>
                              </w:p>
                              <w:p w14:paraId="41D0105B" w14:textId="06DDDADC" w:rsidR="0003088A" w:rsidRDefault="0003088A">
                                <w:pPr>
                                  <w:pStyle w:val="NoSpacing"/>
                                  <w:rPr>
                                    <w:caps/>
                                    <w:color w:val="ED7D31" w:themeColor="accent2"/>
                                    <w:sz w:val="26"/>
                                    <w:szCs w:val="26"/>
                                  </w:rPr>
                                </w:pPr>
                              </w:p>
                              <w:p w14:paraId="1BC3FA86" w14:textId="2AC14BE5" w:rsidR="0003088A" w:rsidRDefault="0003088A" w:rsidP="0003088A">
                                <w:pPr>
                                  <w:pStyle w:val="NoSpacing"/>
                                </w:pPr>
                              </w:p>
                            </w:tc>
                          </w:tr>
                        </w:tbl>
                        <w:p w14:paraId="58BA8412" w14:textId="32CD169A" w:rsidR="0003088A" w:rsidRDefault="0003088A"/>
                      </w:txbxContent>
                    </v:textbox>
                    <w10:wrap anchorx="page" anchory="page"/>
                  </v:shape>
                </w:pict>
              </mc:Fallback>
            </mc:AlternateContent>
          </w:r>
          <w:r>
            <w:rPr>
              <w:rFonts w:asciiTheme="majorHAnsi" w:eastAsiaTheme="majorEastAsia" w:hAnsiTheme="majorHAnsi" w:cstheme="majorBidi"/>
              <w:color w:val="262626" w:themeColor="text1" w:themeTint="D9"/>
              <w:sz w:val="72"/>
              <w:szCs w:val="72"/>
            </w:rPr>
            <w:br w:type="page"/>
          </w:r>
        </w:p>
      </w:sdtContent>
    </w:sdt>
    <w:p w14:paraId="38658D55" w14:textId="0EAC2BB6" w:rsidR="00697BFA" w:rsidRDefault="00E779C5" w:rsidP="00E84B8E">
      <w:pPr>
        <w:spacing w:line="480" w:lineRule="auto"/>
        <w:rPr>
          <w:rFonts w:ascii="Times New Roman" w:hAnsi="Times New Roman" w:cs="Times New Roman"/>
          <w:sz w:val="24"/>
          <w:szCs w:val="24"/>
        </w:rPr>
      </w:pPr>
      <w:r w:rsidRPr="005A7FB5">
        <w:rPr>
          <w:rFonts w:ascii="Times New Roman" w:hAnsi="Times New Roman" w:cs="Times New Roman"/>
          <w:sz w:val="24"/>
          <w:szCs w:val="24"/>
        </w:rPr>
        <w:lastRenderedPageBreak/>
        <w:t>Canada has made great progress in support for and inclusion of people with disab</w:t>
      </w:r>
      <w:bookmarkStart w:id="0" w:name="_GoBack"/>
      <w:bookmarkEnd w:id="0"/>
      <w:r w:rsidRPr="005A7FB5">
        <w:rPr>
          <w:rFonts w:ascii="Times New Roman" w:hAnsi="Times New Roman" w:cs="Times New Roman"/>
          <w:sz w:val="24"/>
          <w:szCs w:val="24"/>
        </w:rPr>
        <w:t xml:space="preserve">ilities but they continue to be viewed with stigma and reproach. This paper will address the relationship between social work and people with disabilities in Canada. The essay will show that social workers have contributed heavily to </w:t>
      </w:r>
      <w:r w:rsidR="003F20C4" w:rsidRPr="005A7FB5">
        <w:rPr>
          <w:rFonts w:ascii="Times New Roman" w:hAnsi="Times New Roman" w:cs="Times New Roman"/>
          <w:sz w:val="24"/>
          <w:szCs w:val="24"/>
        </w:rPr>
        <w:t>changes in society that have helped people with disabilities and definition of who fits into that oppressed group. Social workers also have to realize that ultimately true acceptance of people with disabilities can only occur if society stops viewing them as drains on society rather than individuals. In this paper, the historical context of people with disabilities in Canada will be addressed and the issue of social work in relation to people with disabilities will be looked at through a structural social work perspective. The stigma, oppression and problems people with disabilities face will also be addressed. Also, the paper will demonstrate that social workers in today’s modern society have to be aware that to truly help people with disabilities requires empowerment not just accommodation.</w:t>
      </w:r>
      <w:r w:rsidR="00112B3D" w:rsidRPr="005A7FB5">
        <w:rPr>
          <w:rFonts w:ascii="Times New Roman" w:hAnsi="Times New Roman" w:cs="Times New Roman"/>
          <w:sz w:val="24"/>
          <w:szCs w:val="24"/>
        </w:rPr>
        <w:t xml:space="preserve"> </w:t>
      </w:r>
      <w:r w:rsidR="004F2807" w:rsidRPr="005A7FB5">
        <w:rPr>
          <w:rFonts w:ascii="Times New Roman" w:hAnsi="Times New Roman" w:cs="Times New Roman"/>
          <w:sz w:val="24"/>
          <w:szCs w:val="24"/>
        </w:rPr>
        <w:t>The paper will also look at oppressive factors like the politics of austerity and the effects on people with disabilities, buildings/structures without support for people with disabilities, which demographics are most affected, the fear or stigma associated with mental disabilities that inhibits and delays self-disclosure of such conditions, religions that view people with disabilities as outcasts and an unwanted part of society, events that have affected and continue to affect people with disabilities and how the evolution of technology has allowed for an easier integration of people with disabilities into society. Social work theories covered in class will also be used to evaluate t</w:t>
      </w:r>
      <w:r w:rsidR="00705533" w:rsidRPr="005A7FB5">
        <w:rPr>
          <w:rFonts w:ascii="Times New Roman" w:hAnsi="Times New Roman" w:cs="Times New Roman"/>
          <w:sz w:val="24"/>
          <w:szCs w:val="24"/>
        </w:rPr>
        <w:t>his issue like ecosystem theory and</w:t>
      </w:r>
      <w:r w:rsidR="004F2807" w:rsidRPr="005A7FB5">
        <w:rPr>
          <w:rFonts w:ascii="Times New Roman" w:hAnsi="Times New Roman" w:cs="Times New Roman"/>
          <w:sz w:val="24"/>
          <w:szCs w:val="24"/>
        </w:rPr>
        <w:t xml:space="preserve"> faul</w:t>
      </w:r>
      <w:r w:rsidR="004A77E0" w:rsidRPr="005A7FB5">
        <w:rPr>
          <w:rFonts w:ascii="Times New Roman" w:hAnsi="Times New Roman" w:cs="Times New Roman"/>
          <w:sz w:val="24"/>
          <w:szCs w:val="24"/>
        </w:rPr>
        <w:t>ty-engines theory</w:t>
      </w:r>
      <w:r w:rsidR="00705533" w:rsidRPr="005A7FB5">
        <w:rPr>
          <w:rFonts w:ascii="Times New Roman" w:hAnsi="Times New Roman" w:cs="Times New Roman"/>
          <w:sz w:val="24"/>
          <w:szCs w:val="24"/>
        </w:rPr>
        <w:t>.</w:t>
      </w:r>
      <w:r w:rsidR="004F2807" w:rsidRPr="005A7FB5">
        <w:rPr>
          <w:rFonts w:ascii="Times New Roman" w:hAnsi="Times New Roman" w:cs="Times New Roman"/>
          <w:sz w:val="24"/>
          <w:szCs w:val="24"/>
        </w:rPr>
        <w:t xml:space="preserve"> The role of social workers in the past would be addressed and adjustments that should be made going forward.</w:t>
      </w:r>
    </w:p>
    <w:p w14:paraId="5185A232" w14:textId="77777777" w:rsidR="00697BFA" w:rsidRPr="005A7FB5" w:rsidRDefault="00697BFA" w:rsidP="00E84B8E">
      <w:pPr>
        <w:spacing w:line="480" w:lineRule="auto"/>
        <w:rPr>
          <w:rFonts w:ascii="Times New Roman" w:hAnsi="Times New Roman" w:cs="Times New Roman"/>
          <w:sz w:val="24"/>
          <w:szCs w:val="24"/>
        </w:rPr>
      </w:pPr>
    </w:p>
    <w:p w14:paraId="0BCE5C86" w14:textId="77777777" w:rsidR="00697BFA" w:rsidRDefault="00697BFA" w:rsidP="00E84B8E">
      <w:pPr>
        <w:spacing w:line="480" w:lineRule="auto"/>
        <w:rPr>
          <w:rFonts w:ascii="Times New Roman" w:hAnsi="Times New Roman" w:cs="Times New Roman"/>
          <w:sz w:val="24"/>
          <w:szCs w:val="24"/>
        </w:rPr>
      </w:pPr>
    </w:p>
    <w:p w14:paraId="6DFF8F39" w14:textId="7D1A6370" w:rsidR="00697BFA" w:rsidRDefault="00697BFA" w:rsidP="00697BFA">
      <w:pPr>
        <w:spacing w:line="480" w:lineRule="auto"/>
        <w:jc w:val="center"/>
        <w:rPr>
          <w:rFonts w:ascii="Times New Roman" w:hAnsi="Times New Roman" w:cs="Times New Roman"/>
          <w:sz w:val="24"/>
          <w:szCs w:val="24"/>
        </w:rPr>
      </w:pPr>
      <w:r>
        <w:rPr>
          <w:rFonts w:ascii="Times New Roman" w:hAnsi="Times New Roman" w:cs="Times New Roman"/>
          <w:b/>
          <w:sz w:val="24"/>
          <w:szCs w:val="24"/>
          <w:u w:val="single"/>
        </w:rPr>
        <w:lastRenderedPageBreak/>
        <w:t>Paragraph 1</w:t>
      </w:r>
    </w:p>
    <w:p w14:paraId="055F9C73" w14:textId="5C57F975" w:rsidR="00F7218C" w:rsidRPr="005A7FB5" w:rsidRDefault="00F16C7C" w:rsidP="00E84B8E">
      <w:pPr>
        <w:spacing w:line="480" w:lineRule="auto"/>
        <w:rPr>
          <w:rFonts w:ascii="Times New Roman" w:hAnsi="Times New Roman" w:cs="Times New Roman"/>
          <w:sz w:val="24"/>
          <w:szCs w:val="24"/>
        </w:rPr>
      </w:pPr>
      <w:r w:rsidRPr="005A7FB5">
        <w:rPr>
          <w:rFonts w:ascii="Times New Roman" w:hAnsi="Times New Roman" w:cs="Times New Roman"/>
          <w:sz w:val="24"/>
          <w:szCs w:val="24"/>
        </w:rPr>
        <w:t>People with disabilities have been marginalized and ostracized by society throughout history. The situation slowly improved as humanity became more knowledgeable and conscientious of the environment they live in.</w:t>
      </w:r>
      <w:r w:rsidR="009D2D86" w:rsidRPr="005A7FB5">
        <w:rPr>
          <w:rFonts w:ascii="Times New Roman" w:hAnsi="Times New Roman" w:cs="Times New Roman"/>
          <w:sz w:val="24"/>
          <w:szCs w:val="24"/>
        </w:rPr>
        <w:t xml:space="preserve"> </w:t>
      </w:r>
      <w:r w:rsidRPr="005A7FB5">
        <w:rPr>
          <w:rFonts w:ascii="Times New Roman" w:hAnsi="Times New Roman" w:cs="Times New Roman"/>
          <w:sz w:val="24"/>
          <w:szCs w:val="24"/>
        </w:rPr>
        <w:t>In the medieval era, people with disabilities were treated as outcasts and outsiders of society unless they possessed some form o</w:t>
      </w:r>
      <w:r w:rsidR="009D2D86" w:rsidRPr="005A7FB5">
        <w:rPr>
          <w:rFonts w:ascii="Times New Roman" w:hAnsi="Times New Roman" w:cs="Times New Roman"/>
          <w:sz w:val="24"/>
          <w:szCs w:val="24"/>
        </w:rPr>
        <w:t>f wealth or high social status with the exception being some religious organizations like the church</w:t>
      </w:r>
      <w:r w:rsidR="00273D12" w:rsidRPr="005A7FB5">
        <w:rPr>
          <w:rFonts w:ascii="Times New Roman" w:hAnsi="Times New Roman" w:cs="Times New Roman"/>
          <w:sz w:val="24"/>
          <w:szCs w:val="24"/>
        </w:rPr>
        <w:t xml:space="preserve"> which provided charity to those</w:t>
      </w:r>
      <w:r w:rsidR="000F19B6" w:rsidRPr="005A7FB5">
        <w:rPr>
          <w:rFonts w:ascii="Times New Roman" w:hAnsi="Times New Roman" w:cs="Times New Roman"/>
          <w:sz w:val="24"/>
          <w:szCs w:val="24"/>
        </w:rPr>
        <w:t xml:space="preserve"> who were stricken by infirmity. “</w:t>
      </w:r>
      <w:r w:rsidR="000F19B6" w:rsidRPr="005A7FB5">
        <w:rPr>
          <w:rFonts w:ascii="Times New Roman" w:hAnsi="Times New Roman" w:cs="Times New Roman"/>
          <w:i/>
          <w:sz w:val="24"/>
          <w:szCs w:val="24"/>
        </w:rPr>
        <w:t>Attitudes to disability were mixed. People thought it was a punishment for sin, or the result of being born under the hostile influence of the planet Saturn. Others believed that disabled people were closer to God - they were suffering purgatory on earth rather than after death and would get to heaven sooner.</w:t>
      </w:r>
      <w:r w:rsidR="000F19B6" w:rsidRPr="005A7FB5">
        <w:rPr>
          <w:rFonts w:ascii="Times New Roman" w:hAnsi="Times New Roman" w:cs="Times New Roman"/>
          <w:sz w:val="24"/>
          <w:szCs w:val="24"/>
        </w:rPr>
        <w:t>”</w:t>
      </w:r>
      <w:r w:rsidR="00EE6F69" w:rsidRPr="005A7FB5">
        <w:rPr>
          <w:rFonts w:ascii="Times New Roman" w:hAnsi="Times New Roman" w:cs="Times New Roman"/>
          <w:sz w:val="24"/>
          <w:szCs w:val="24"/>
        </w:rPr>
        <w:fldChar w:fldCharType="begin"/>
      </w:r>
      <w:r w:rsidR="00EE6F69" w:rsidRPr="005A7FB5">
        <w:rPr>
          <w:rFonts w:ascii="Times New Roman" w:hAnsi="Times New Roman" w:cs="Times New Roman"/>
          <w:sz w:val="24"/>
          <w:szCs w:val="24"/>
        </w:rPr>
        <w:instrText xml:space="preserve"> ADDIN ZOTERO_ITEM CSL_CITATION {"citationID":"mCHNlxQl","properties":{"formattedCitation":"(England, n.d.)","plainCitation":"(England, n.d.)"},"citationItems":[{"id":172,"uris":["http://zotero.org/users/1708585/items/I3KD42T9"],"uri":["http://zotero.org/users/1708585/items/I3KD42T9"],"itemData":{"id":172,"type":"webpage","title":"Disability in the medieval period 1050-1485 | Historic England","container-title":"Historic England","abstract":"This section describes the life of people with disabilities in the medieval period.","URL":"https://historicengland.org.uk/research/inclusive-heritage/disability-history/1050-1485/","language":"eng","author":[{"family":"England","given":"Historic"}],"accessed":{"date-parts":[["2016",2,17]]}}}],"schema":"https://github.com/citation-style-language/schema/raw/master/csl-citation.json"} </w:instrText>
      </w:r>
      <w:r w:rsidR="00EE6F69" w:rsidRPr="005A7FB5">
        <w:rPr>
          <w:rFonts w:ascii="Times New Roman" w:hAnsi="Times New Roman" w:cs="Times New Roman"/>
          <w:sz w:val="24"/>
          <w:szCs w:val="24"/>
        </w:rPr>
        <w:fldChar w:fldCharType="separate"/>
      </w:r>
      <w:r w:rsidR="00EE6F69" w:rsidRPr="005A7FB5">
        <w:rPr>
          <w:rFonts w:ascii="Times New Roman" w:hAnsi="Times New Roman" w:cs="Times New Roman"/>
          <w:sz w:val="24"/>
          <w:szCs w:val="24"/>
        </w:rPr>
        <w:t>(England, n.d.)</w:t>
      </w:r>
      <w:r w:rsidR="00EE6F69" w:rsidRPr="005A7FB5">
        <w:rPr>
          <w:rFonts w:ascii="Times New Roman" w:hAnsi="Times New Roman" w:cs="Times New Roman"/>
          <w:sz w:val="24"/>
          <w:szCs w:val="24"/>
        </w:rPr>
        <w:fldChar w:fldCharType="end"/>
      </w:r>
      <w:r w:rsidR="00273D12" w:rsidRPr="005A7FB5">
        <w:rPr>
          <w:rFonts w:ascii="Times New Roman" w:hAnsi="Times New Roman" w:cs="Times New Roman"/>
          <w:sz w:val="24"/>
          <w:szCs w:val="24"/>
        </w:rPr>
        <w:t xml:space="preserve"> As society developed throughout the centuries, social conditions improved including </w:t>
      </w:r>
      <w:r w:rsidRPr="005A7FB5">
        <w:rPr>
          <w:rFonts w:ascii="Times New Roman" w:hAnsi="Times New Roman" w:cs="Times New Roman"/>
          <w:sz w:val="24"/>
          <w:szCs w:val="24"/>
        </w:rPr>
        <w:t>acceptance and integration into society for people with disabilities.</w:t>
      </w:r>
      <w:r w:rsidR="00273D12" w:rsidRPr="005A7FB5">
        <w:rPr>
          <w:rFonts w:ascii="Times New Roman" w:hAnsi="Times New Roman" w:cs="Times New Roman"/>
          <w:sz w:val="24"/>
          <w:szCs w:val="24"/>
        </w:rPr>
        <w:t xml:space="preserve"> Progression was slow partially due to the stigma associated with having a disability and the misconception that an individual that is stricken with a disability is at fault for</w:t>
      </w:r>
      <w:r w:rsidR="00DF3237" w:rsidRPr="005A7FB5">
        <w:rPr>
          <w:rFonts w:ascii="Times New Roman" w:hAnsi="Times New Roman" w:cs="Times New Roman"/>
          <w:sz w:val="24"/>
          <w:szCs w:val="24"/>
        </w:rPr>
        <w:t xml:space="preserve"> the aforementioned situation. As people became more aware of the reality of the circumstances which is that environmental, biological, social and economic factors have a considerable influence on the development of a dis</w:t>
      </w:r>
      <w:r w:rsidR="005D480D" w:rsidRPr="005A7FB5">
        <w:rPr>
          <w:rFonts w:ascii="Times New Roman" w:hAnsi="Times New Roman" w:cs="Times New Roman"/>
          <w:sz w:val="24"/>
          <w:szCs w:val="24"/>
        </w:rPr>
        <w:t>ability. This is due to the fact that an individual possesses limited control of his environment, his biological makeup, his social environment and state of the economy while external forces exert a lar</w:t>
      </w:r>
      <w:r w:rsidR="006B05A0" w:rsidRPr="005A7FB5">
        <w:rPr>
          <w:rFonts w:ascii="Times New Roman" w:hAnsi="Times New Roman" w:cs="Times New Roman"/>
          <w:sz w:val="24"/>
          <w:szCs w:val="24"/>
        </w:rPr>
        <w:t xml:space="preserve">ger influence on these factors. An individual’s </w:t>
      </w:r>
      <w:r w:rsidR="009417EA" w:rsidRPr="005A7FB5">
        <w:rPr>
          <w:rFonts w:ascii="Times New Roman" w:hAnsi="Times New Roman" w:cs="Times New Roman"/>
          <w:sz w:val="24"/>
          <w:szCs w:val="24"/>
        </w:rPr>
        <w:t xml:space="preserve">physical </w:t>
      </w:r>
      <w:r w:rsidR="006B05A0" w:rsidRPr="005A7FB5">
        <w:rPr>
          <w:rFonts w:ascii="Times New Roman" w:hAnsi="Times New Roman" w:cs="Times New Roman"/>
          <w:sz w:val="24"/>
          <w:szCs w:val="24"/>
        </w:rPr>
        <w:t>environment can have a direct or indirect influence on their physical and mental hea</w:t>
      </w:r>
      <w:r w:rsidR="00742862" w:rsidRPr="005A7FB5">
        <w:rPr>
          <w:rFonts w:ascii="Times New Roman" w:hAnsi="Times New Roman" w:cs="Times New Roman"/>
          <w:sz w:val="24"/>
          <w:szCs w:val="24"/>
        </w:rPr>
        <w:t>lth.</w:t>
      </w:r>
      <w:r w:rsidR="009417EA" w:rsidRPr="005A7FB5">
        <w:rPr>
          <w:rFonts w:ascii="Times New Roman" w:hAnsi="Times New Roman" w:cs="Times New Roman"/>
          <w:sz w:val="24"/>
          <w:szCs w:val="24"/>
        </w:rPr>
        <w:t xml:space="preserve"> An example would be air quality in regards to air pollution which can have significant effects on the human body. </w:t>
      </w:r>
      <w:r w:rsidR="00E429C2" w:rsidRPr="005A7FB5">
        <w:rPr>
          <w:rFonts w:ascii="Times New Roman" w:hAnsi="Times New Roman" w:cs="Times New Roman"/>
          <w:sz w:val="24"/>
          <w:szCs w:val="24"/>
        </w:rPr>
        <w:t>“</w:t>
      </w:r>
      <w:r w:rsidR="00E429C2" w:rsidRPr="005A7FB5">
        <w:rPr>
          <w:rFonts w:ascii="Times New Roman" w:hAnsi="Times New Roman" w:cs="Times New Roman"/>
          <w:i/>
          <w:sz w:val="24"/>
          <w:szCs w:val="24"/>
        </w:rPr>
        <w:t xml:space="preserve">The effect on health can be chronic or acute. Chronic illnesses include permanent degeneration of respiratory functions, new cases of bronchitis, and increased deaths linked to sustained exposure to air pollution” </w:t>
      </w:r>
      <w:r w:rsidR="00E429C2" w:rsidRPr="005A7FB5">
        <w:rPr>
          <w:rFonts w:ascii="Times New Roman" w:hAnsi="Times New Roman" w:cs="Times New Roman"/>
          <w:sz w:val="24"/>
          <w:szCs w:val="24"/>
        </w:rPr>
        <w:fldChar w:fldCharType="begin"/>
      </w:r>
      <w:r w:rsidR="00E429C2" w:rsidRPr="005A7FB5">
        <w:rPr>
          <w:rFonts w:ascii="Times New Roman" w:hAnsi="Times New Roman" w:cs="Times New Roman"/>
          <w:sz w:val="24"/>
          <w:szCs w:val="24"/>
        </w:rPr>
        <w:instrText xml:space="preserve"> ADDIN ZOTERO_ITEM CSL_CITATION {"citationID":"OAw187Y8","properties":{"formattedCitation":"(Labelle, 1998)","plainCitation":"(Labelle, 1998)"},"citationItems":[{"id":149,"uris":["http://zotero.org/users/1708585/items/MIJHHKZQ"],"uri":["http://zotero.org/users/1708585/items/MIJHHKZQ"],"itemData":{"id":149,"type":"webpage","title":"The Effects of Smog on the Health of Canadians (PRB 98-4E)","container-title":"http://www.parl.gc.ca/Content/LOP/researchpublications/prb984-e.htm","URL":"http://www.parl.gc.ca/Content/LOP/researchpublications/prb984-e.htm","language":"eng","author":[{"family":"Labelle","given":"Christine"}],"issued":{"date-parts":[["1998",10]]},"accessed":{"date-parts":[["2016",1,18]]}}}],"schema":"https://github.com/citation-style-language/schema/raw/master/csl-citation.json"} </w:instrText>
      </w:r>
      <w:r w:rsidR="00E429C2" w:rsidRPr="005A7FB5">
        <w:rPr>
          <w:rFonts w:ascii="Times New Roman" w:hAnsi="Times New Roman" w:cs="Times New Roman"/>
          <w:sz w:val="24"/>
          <w:szCs w:val="24"/>
        </w:rPr>
        <w:fldChar w:fldCharType="separate"/>
      </w:r>
      <w:r w:rsidR="00E429C2" w:rsidRPr="005A7FB5">
        <w:rPr>
          <w:rFonts w:ascii="Times New Roman" w:hAnsi="Times New Roman" w:cs="Times New Roman"/>
          <w:sz w:val="24"/>
          <w:szCs w:val="24"/>
        </w:rPr>
        <w:t>(Labelle, 1998)</w:t>
      </w:r>
      <w:r w:rsidR="00E429C2" w:rsidRPr="005A7FB5">
        <w:rPr>
          <w:rFonts w:ascii="Times New Roman" w:hAnsi="Times New Roman" w:cs="Times New Roman"/>
          <w:sz w:val="24"/>
          <w:szCs w:val="24"/>
        </w:rPr>
        <w:fldChar w:fldCharType="end"/>
      </w:r>
      <w:r w:rsidR="00742862" w:rsidRPr="005A7FB5">
        <w:rPr>
          <w:rFonts w:ascii="Times New Roman" w:hAnsi="Times New Roman" w:cs="Times New Roman"/>
          <w:sz w:val="24"/>
          <w:szCs w:val="24"/>
        </w:rPr>
        <w:t xml:space="preserve"> </w:t>
      </w:r>
      <w:r w:rsidR="00BA2A80" w:rsidRPr="005A7FB5">
        <w:rPr>
          <w:rFonts w:ascii="Times New Roman" w:hAnsi="Times New Roman" w:cs="Times New Roman"/>
          <w:sz w:val="24"/>
          <w:szCs w:val="24"/>
        </w:rPr>
        <w:lastRenderedPageBreak/>
        <w:t xml:space="preserve">The biological material (DNA &amp; genes) that an individual is born with are preset and </w:t>
      </w:r>
      <w:r w:rsidR="0090053F" w:rsidRPr="005A7FB5">
        <w:rPr>
          <w:rFonts w:ascii="Times New Roman" w:hAnsi="Times New Roman" w:cs="Times New Roman"/>
          <w:sz w:val="24"/>
          <w:szCs w:val="24"/>
        </w:rPr>
        <w:t>dictate a large portion of their health with regards to probability of susceptibility to certain conditions or diseases. An individual could also be born with a preset disabil</w:t>
      </w:r>
      <w:r w:rsidR="00DD6AD6" w:rsidRPr="005A7FB5">
        <w:rPr>
          <w:rFonts w:ascii="Times New Roman" w:hAnsi="Times New Roman" w:cs="Times New Roman"/>
          <w:sz w:val="24"/>
          <w:szCs w:val="24"/>
        </w:rPr>
        <w:t>ity like a learning disability like autism. “</w:t>
      </w:r>
      <w:r w:rsidR="00DD6AD6" w:rsidRPr="005A7FB5">
        <w:rPr>
          <w:rFonts w:ascii="Times New Roman" w:hAnsi="Times New Roman" w:cs="Times New Roman"/>
          <w:i/>
          <w:sz w:val="24"/>
          <w:szCs w:val="24"/>
        </w:rPr>
        <w:t>ASD can be associated with intellectual disability, difficulties in motor coordination and attention and physical health issues such as sleep and gastrointestinal disturbances.</w:t>
      </w:r>
      <w:r w:rsidR="00DD6AD6" w:rsidRPr="005A7FB5">
        <w:rPr>
          <w:rFonts w:ascii="Times New Roman" w:hAnsi="Times New Roman" w:cs="Times New Roman"/>
          <w:sz w:val="24"/>
          <w:szCs w:val="24"/>
        </w:rPr>
        <w:t xml:space="preserve">” </w:t>
      </w:r>
      <w:r w:rsidR="00DD6AD6" w:rsidRPr="005A7FB5">
        <w:rPr>
          <w:rFonts w:ascii="Times New Roman" w:hAnsi="Times New Roman" w:cs="Times New Roman"/>
          <w:sz w:val="24"/>
          <w:szCs w:val="24"/>
        </w:rPr>
        <w:fldChar w:fldCharType="begin"/>
      </w:r>
      <w:r w:rsidR="00DD6AD6" w:rsidRPr="005A7FB5">
        <w:rPr>
          <w:rFonts w:ascii="Times New Roman" w:hAnsi="Times New Roman" w:cs="Times New Roman"/>
          <w:sz w:val="24"/>
          <w:szCs w:val="24"/>
        </w:rPr>
        <w:instrText xml:space="preserve"> ADDIN ZOTERO_ITEM CSL_CITATION {"citationID":"haIuoU1v","properties":{"formattedCitation":"{\\rtf (\\uc0\\u8220{}What Is Autism?,\\uc0\\u8221{} 2012)}","plainCitation":"(“What Is Autism?,” 2012)"},"citationItems":[{"id":151,"uris":["http://zotero.org/users/1708585/items/ENRZ2MFB"],"uri":["http://zotero.org/users/1708585/items/ENRZ2MFB"],"itemData":{"id":151,"type":"webpage","title":"What Is Autism?","container-title":"Autism Speaks","abstract":"What Is Autism? What is Autism Spectrum Disorder?\n&amp;nbsp;Autism spectrum disorder (ASD) and autism are both general terms for a group of complex disorders of brain development. These disorders are ch","URL":"https://www.autismspeaks.org/what-autism","language":"eng","issued":{"date-parts":[["2012",5,31]]},"accessed":{"date-parts":[["2016",1,18]]}}}],"schema":"https://github.com/citation-style-language/schema/raw/master/csl-citation.json"} </w:instrText>
      </w:r>
      <w:r w:rsidR="00DD6AD6" w:rsidRPr="005A7FB5">
        <w:rPr>
          <w:rFonts w:ascii="Times New Roman" w:hAnsi="Times New Roman" w:cs="Times New Roman"/>
          <w:sz w:val="24"/>
          <w:szCs w:val="24"/>
        </w:rPr>
        <w:fldChar w:fldCharType="separate"/>
      </w:r>
      <w:r w:rsidR="00DD6AD6" w:rsidRPr="005A7FB5">
        <w:rPr>
          <w:rFonts w:ascii="Times New Roman" w:hAnsi="Times New Roman" w:cs="Times New Roman"/>
          <w:sz w:val="24"/>
          <w:szCs w:val="24"/>
        </w:rPr>
        <w:t>(“What Is Autism?,” 2012)</w:t>
      </w:r>
      <w:r w:rsidR="00DD6AD6" w:rsidRPr="005A7FB5">
        <w:rPr>
          <w:rFonts w:ascii="Times New Roman" w:hAnsi="Times New Roman" w:cs="Times New Roman"/>
          <w:sz w:val="24"/>
          <w:szCs w:val="24"/>
        </w:rPr>
        <w:fldChar w:fldCharType="end"/>
      </w:r>
      <w:r w:rsidR="007E5F1F" w:rsidRPr="005A7FB5">
        <w:rPr>
          <w:rFonts w:ascii="Times New Roman" w:hAnsi="Times New Roman" w:cs="Times New Roman"/>
          <w:sz w:val="24"/>
          <w:szCs w:val="24"/>
        </w:rPr>
        <w:t xml:space="preserve"> Social factors like interpersonal relationships, support structures and socialization can influence probabilities of developing anxiety disorders like social anxiety disorders.</w:t>
      </w:r>
      <w:r w:rsidR="007E5F1F" w:rsidRPr="005A7FB5">
        <w:rPr>
          <w:rFonts w:ascii="Times New Roman" w:hAnsi="Times New Roman" w:cs="Times New Roman"/>
          <w:i/>
          <w:sz w:val="24"/>
          <w:szCs w:val="24"/>
        </w:rPr>
        <w:t xml:space="preserve"> “In the United States, epidemiological studies have recently pegged social anxiety disorder as the third largest psychological disorder in the country, after depression and alcoholism.  It is estimated that about 7% of the population suffers from some form of social anxiety at the present time.  The lifetime prevalence rate for developing social anxiety disorder is 13-14%.” </w:t>
      </w:r>
      <w:r w:rsidR="00A04D1E" w:rsidRPr="005A7FB5">
        <w:rPr>
          <w:rFonts w:ascii="Times New Roman" w:hAnsi="Times New Roman" w:cs="Times New Roman"/>
          <w:sz w:val="24"/>
          <w:szCs w:val="24"/>
        </w:rPr>
        <w:t>(</w:t>
      </w:r>
      <w:r w:rsidR="00800E70" w:rsidRPr="005A7FB5">
        <w:rPr>
          <w:rFonts w:ascii="Times New Roman" w:hAnsi="Times New Roman" w:cs="Times New Roman"/>
          <w:sz w:val="24"/>
          <w:szCs w:val="24"/>
        </w:rPr>
        <w:fldChar w:fldCharType="begin"/>
      </w:r>
      <w:r w:rsidR="00800E70" w:rsidRPr="005A7FB5">
        <w:rPr>
          <w:rFonts w:ascii="Times New Roman" w:hAnsi="Times New Roman" w:cs="Times New Roman"/>
          <w:sz w:val="24"/>
          <w:szCs w:val="24"/>
        </w:rPr>
        <w:instrText xml:space="preserve"> ADDIN ZOTERO_ITEM CSL_CITATION {"citationID":"JtQI2BE9","properties":{"formattedCitation":"(Richards, n.d.)","plainCitation":"(Richards, n.d.)"},"citationItems":[{"id":154,"uris":["http://zotero.org/users/1708585/items/NXSNGXG5"],"uri":["http://zotero.org/users/1708585/items/NXSNGXG5"],"itemData":{"id":154,"type":"webpage","title":"What is Social Anxiety? | The Social Anxiety Institute","container-title":"https://socialanxietyinstitute.org/what-is-social-anxiety","URL":"https://socialanxietyinstitute.org/what-is-social-anxiety","author":[{"family":"Richards","given":"Thomas"}],"accessed":{"date-parts":[["2016",1,19]]}}}],"schema":"https://github.com/citation-style-language/schema/raw/master/csl-citation.json"} </w:instrText>
      </w:r>
      <w:r w:rsidR="00800E70" w:rsidRPr="005A7FB5">
        <w:rPr>
          <w:rFonts w:ascii="Times New Roman" w:hAnsi="Times New Roman" w:cs="Times New Roman"/>
          <w:sz w:val="24"/>
          <w:szCs w:val="24"/>
        </w:rPr>
        <w:fldChar w:fldCharType="separate"/>
      </w:r>
      <w:r w:rsidR="00800E70" w:rsidRPr="005A7FB5">
        <w:rPr>
          <w:rFonts w:ascii="Times New Roman" w:hAnsi="Times New Roman" w:cs="Times New Roman"/>
          <w:sz w:val="24"/>
          <w:szCs w:val="24"/>
        </w:rPr>
        <w:t>(Richards, n.d.)</w:t>
      </w:r>
      <w:r w:rsidR="00800E70" w:rsidRPr="005A7FB5">
        <w:rPr>
          <w:rFonts w:ascii="Times New Roman" w:hAnsi="Times New Roman" w:cs="Times New Roman"/>
          <w:sz w:val="24"/>
          <w:szCs w:val="24"/>
        </w:rPr>
        <w:fldChar w:fldCharType="end"/>
      </w:r>
      <w:r w:rsidR="00EA256B" w:rsidRPr="005A7FB5">
        <w:rPr>
          <w:rFonts w:ascii="Times New Roman" w:hAnsi="Times New Roman" w:cs="Times New Roman"/>
          <w:sz w:val="24"/>
          <w:szCs w:val="24"/>
        </w:rPr>
        <w:t xml:space="preserve"> These are the some of the hardest disabilities to deal with because of the stigma related with mental illness. The consequences of the social stigma is that clients are reluctant to admit they have a problem</w:t>
      </w:r>
      <w:r w:rsidR="00F93A1D" w:rsidRPr="005A7FB5">
        <w:rPr>
          <w:rFonts w:ascii="Times New Roman" w:hAnsi="Times New Roman" w:cs="Times New Roman"/>
          <w:sz w:val="24"/>
          <w:szCs w:val="24"/>
        </w:rPr>
        <w:t xml:space="preserve"> and therefore the process to actually get help is delayed.</w:t>
      </w:r>
    </w:p>
    <w:p w14:paraId="055F9C75" w14:textId="7FF1A9B8" w:rsidR="00FD1CDD" w:rsidRPr="005A7FB5" w:rsidRDefault="0069559C" w:rsidP="006B7E25">
      <w:pPr>
        <w:spacing w:line="480" w:lineRule="auto"/>
        <w:rPr>
          <w:rFonts w:ascii="Times New Roman" w:hAnsi="Times New Roman" w:cs="Times New Roman"/>
          <w:sz w:val="24"/>
          <w:szCs w:val="24"/>
        </w:rPr>
      </w:pPr>
      <w:r w:rsidRPr="005A7FB5">
        <w:rPr>
          <w:rFonts w:ascii="Times New Roman" w:hAnsi="Times New Roman" w:cs="Times New Roman"/>
          <w:sz w:val="24"/>
          <w:szCs w:val="24"/>
        </w:rPr>
        <w:t>Social work for people with disabil</w:t>
      </w:r>
      <w:r w:rsidR="00490D5E" w:rsidRPr="005A7FB5">
        <w:rPr>
          <w:rFonts w:ascii="Times New Roman" w:hAnsi="Times New Roman" w:cs="Times New Roman"/>
          <w:sz w:val="24"/>
          <w:szCs w:val="24"/>
        </w:rPr>
        <w:t xml:space="preserve">ities has roots in </w:t>
      </w:r>
      <w:r w:rsidRPr="005A7FB5">
        <w:rPr>
          <w:rFonts w:ascii="Times New Roman" w:hAnsi="Times New Roman" w:cs="Times New Roman"/>
          <w:sz w:val="24"/>
          <w:szCs w:val="24"/>
        </w:rPr>
        <w:t>religious institutions that took care of those considered to be stricken by impairment. Early Canadian society treated disability as a temporal problem rather than a long-term or possible lifelong condition.</w:t>
      </w:r>
      <w:r w:rsidR="00411292" w:rsidRPr="005A7FB5">
        <w:rPr>
          <w:rFonts w:ascii="Times New Roman" w:hAnsi="Times New Roman" w:cs="Times New Roman"/>
          <w:sz w:val="24"/>
          <w:szCs w:val="24"/>
        </w:rPr>
        <w:t xml:space="preserve"> </w:t>
      </w:r>
      <w:r w:rsidR="007F47D8" w:rsidRPr="005A7FB5">
        <w:rPr>
          <w:rFonts w:ascii="Times New Roman" w:hAnsi="Times New Roman" w:cs="Times New Roman"/>
          <w:sz w:val="24"/>
          <w:szCs w:val="24"/>
        </w:rPr>
        <w:t>The medical model for disability was developed and the primary way to categorize people with disabilities. “</w:t>
      </w:r>
      <w:r w:rsidR="007F47D8" w:rsidRPr="005A7FB5">
        <w:rPr>
          <w:rFonts w:ascii="Times New Roman" w:hAnsi="Times New Roman" w:cs="Times New Roman"/>
          <w:i/>
          <w:sz w:val="24"/>
          <w:szCs w:val="24"/>
        </w:rPr>
        <w:t>The medical model views disability as an individual deficit and conceptualizes disability as being fundamentally physiological or anatomical in origin</w:t>
      </w:r>
      <w:r w:rsidR="007F47D8" w:rsidRPr="005A7FB5">
        <w:rPr>
          <w:rFonts w:ascii="Times New Roman" w:hAnsi="Times New Roman" w:cs="Times New Roman"/>
          <w:sz w:val="24"/>
          <w:szCs w:val="24"/>
        </w:rPr>
        <w:t>”</w:t>
      </w:r>
      <w:r w:rsidR="004E35B7" w:rsidRPr="005A7FB5">
        <w:rPr>
          <w:rFonts w:ascii="Times New Roman" w:hAnsi="Times New Roman" w:cs="Times New Roman"/>
          <w:sz w:val="24"/>
          <w:szCs w:val="24"/>
        </w:rPr>
        <w:t xml:space="preserve"> </w:t>
      </w:r>
      <w:r w:rsidR="004E35B7" w:rsidRPr="005A7FB5">
        <w:rPr>
          <w:rFonts w:ascii="Times New Roman" w:hAnsi="Times New Roman" w:cs="Times New Roman"/>
          <w:sz w:val="24"/>
          <w:szCs w:val="24"/>
        </w:rPr>
        <w:fldChar w:fldCharType="begin"/>
      </w:r>
      <w:r w:rsidR="004E35B7" w:rsidRPr="005A7FB5">
        <w:rPr>
          <w:rFonts w:ascii="Times New Roman" w:hAnsi="Times New Roman" w:cs="Times New Roman"/>
          <w:sz w:val="24"/>
          <w:szCs w:val="24"/>
        </w:rPr>
        <w:instrText xml:space="preserve"> ADDIN ZOTERO_ITEM CSL_CITATION {"citationID":"joLtTX76","properties":{"formattedCitation":"(Ives, Sussman, &amp; Denov, 2015, p. 291)","plainCitation":"(Ives, Sussman, &amp; Denov, 2015, p. 291)"},"citationItems":[{"id":174,"uris":["http://zotero.org/users/1708585/items/9XAV5BBR"],"uri":["http://zotero.org/users/1708585/items/9XAV5BBR"],"itemData":{"id":174,"type":"book","title":"Introduction to social work in Canada: histories, contexts and practices","publisher":"Oxford Univ. Press","publisher-place":"Don Mills, Ontario","number-of-pages":"421","source":"Gemeinsamer Bibliotheksverbund ISBN","event-place":"Don Mills, Ontario","ISBN":"978-0-19-900317-4","shortTitle":"Introduction to social work in Canada","language":"eng","author":[{"family":"Ives","given":"Nicole"},{"family":"Sussman","given":"Tamara"},{"family":"Denov","given":"Myriam S."}],"issued":{"date-parts":[["2015"]]}},"locator":"291","label":"page"}],"schema":"https://github.com/citation-style-language/schema/raw/master/csl-citation.json"} </w:instrText>
      </w:r>
      <w:r w:rsidR="004E35B7" w:rsidRPr="005A7FB5">
        <w:rPr>
          <w:rFonts w:ascii="Times New Roman" w:hAnsi="Times New Roman" w:cs="Times New Roman"/>
          <w:sz w:val="24"/>
          <w:szCs w:val="24"/>
        </w:rPr>
        <w:fldChar w:fldCharType="separate"/>
      </w:r>
      <w:r w:rsidR="004E35B7" w:rsidRPr="005A7FB5">
        <w:rPr>
          <w:rFonts w:ascii="Times New Roman" w:hAnsi="Times New Roman" w:cs="Times New Roman"/>
          <w:sz w:val="24"/>
          <w:szCs w:val="24"/>
        </w:rPr>
        <w:t>(Ives, Sussman, &amp; Denov, 2015, p. 291)</w:t>
      </w:r>
      <w:r w:rsidR="004E35B7" w:rsidRPr="005A7FB5">
        <w:rPr>
          <w:rFonts w:ascii="Times New Roman" w:hAnsi="Times New Roman" w:cs="Times New Roman"/>
          <w:sz w:val="24"/>
          <w:szCs w:val="24"/>
        </w:rPr>
        <w:fldChar w:fldCharType="end"/>
      </w:r>
      <w:r w:rsidR="004E35B7" w:rsidRPr="005A7FB5">
        <w:rPr>
          <w:rFonts w:ascii="Times New Roman" w:hAnsi="Times New Roman" w:cs="Times New Roman"/>
          <w:sz w:val="24"/>
          <w:szCs w:val="24"/>
        </w:rPr>
        <w:t xml:space="preserve"> The problem with this model is that it places most of the burden on the individual, takes a primarily scientific approach, ignores other oppressive factors that can affect people with disabilities like environmental and economic circumstances, does not account for changes in disability as time </w:t>
      </w:r>
      <w:r w:rsidR="004E35B7" w:rsidRPr="005A7FB5">
        <w:rPr>
          <w:rFonts w:ascii="Times New Roman" w:hAnsi="Times New Roman" w:cs="Times New Roman"/>
          <w:sz w:val="24"/>
          <w:szCs w:val="24"/>
        </w:rPr>
        <w:lastRenderedPageBreak/>
        <w:t>progresses</w:t>
      </w:r>
      <w:r w:rsidR="00C50DF4" w:rsidRPr="005A7FB5">
        <w:rPr>
          <w:rFonts w:ascii="Times New Roman" w:hAnsi="Times New Roman" w:cs="Times New Roman"/>
          <w:sz w:val="24"/>
          <w:szCs w:val="24"/>
        </w:rPr>
        <w:t>, does not accept that disability cannot be cured</w:t>
      </w:r>
      <w:r w:rsidR="004E35B7" w:rsidRPr="005A7FB5">
        <w:rPr>
          <w:rFonts w:ascii="Times New Roman" w:hAnsi="Times New Roman" w:cs="Times New Roman"/>
          <w:sz w:val="24"/>
          <w:szCs w:val="24"/>
        </w:rPr>
        <w:t xml:space="preserve"> and prioritizes the medical professionals and experts opinion’s over the individual’s. </w:t>
      </w:r>
      <w:r w:rsidR="009A0FA8" w:rsidRPr="005A7FB5">
        <w:rPr>
          <w:rFonts w:ascii="Times New Roman" w:hAnsi="Times New Roman" w:cs="Times New Roman"/>
          <w:sz w:val="24"/>
          <w:szCs w:val="24"/>
        </w:rPr>
        <w:fldChar w:fldCharType="begin"/>
      </w:r>
      <w:r w:rsidR="009A0FA8" w:rsidRPr="005A7FB5">
        <w:rPr>
          <w:rFonts w:ascii="Times New Roman" w:hAnsi="Times New Roman" w:cs="Times New Roman"/>
          <w:sz w:val="24"/>
          <w:szCs w:val="24"/>
        </w:rPr>
        <w:instrText xml:space="preserve"> ADDIN ZOTERO_ITEM CSL_CITATION {"citationID":"hh37U7uK","properties":{"formattedCitation":"(Ives et al., 2015, p. 291)","plainCitation":"(Ives et al., 2015, p. 291)"},"citationItems":[{"id":174,"uris":["http://zotero.org/users/1708585/items/9XAV5BBR"],"uri":["http://zotero.org/users/1708585/items/9XAV5BBR"],"itemData":{"id":174,"type":"book","title":"Introduction to social work in Canada: histories, contexts and practices","publisher":"Oxford Univ. Press","publisher-place":"Don Mills, Ontario","number-of-pages":"421","source":"Gemeinsamer Bibliotheksverbund ISBN","event-place":"Don Mills, Ontario","ISBN":"978-0-19-900317-4","shortTitle":"Introduction to social work in Canada","language":"eng","author":[{"family":"Ives","given":"Nicole"},{"family":"Sussman","given":"Tamara"},{"family":"Denov","given":"Myriam S."}],"issued":{"date-parts":[["2015"]]}},"locator":"291","label":"page"}],"schema":"https://github.com/citation-style-language/schema/raw/master/csl-citation.json"} </w:instrText>
      </w:r>
      <w:r w:rsidR="009A0FA8" w:rsidRPr="005A7FB5">
        <w:rPr>
          <w:rFonts w:ascii="Times New Roman" w:hAnsi="Times New Roman" w:cs="Times New Roman"/>
          <w:sz w:val="24"/>
          <w:szCs w:val="24"/>
        </w:rPr>
        <w:fldChar w:fldCharType="separate"/>
      </w:r>
      <w:r w:rsidR="009A0FA8" w:rsidRPr="005A7FB5">
        <w:rPr>
          <w:rFonts w:ascii="Times New Roman" w:hAnsi="Times New Roman" w:cs="Times New Roman"/>
          <w:sz w:val="24"/>
          <w:szCs w:val="24"/>
        </w:rPr>
        <w:t>(Ives et al., 2015, p. 291)</w:t>
      </w:r>
      <w:r w:rsidR="009A0FA8" w:rsidRPr="005A7FB5">
        <w:rPr>
          <w:rFonts w:ascii="Times New Roman" w:hAnsi="Times New Roman" w:cs="Times New Roman"/>
          <w:sz w:val="24"/>
          <w:szCs w:val="24"/>
        </w:rPr>
        <w:fldChar w:fldCharType="end"/>
      </w:r>
      <w:r w:rsidR="009A0FA8" w:rsidRPr="005A7FB5">
        <w:rPr>
          <w:rFonts w:ascii="Times New Roman" w:hAnsi="Times New Roman" w:cs="Times New Roman"/>
          <w:sz w:val="24"/>
          <w:szCs w:val="24"/>
        </w:rPr>
        <w:t xml:space="preserve"> The social model for disability was created later on and addressed some of the problems with the medical model but still possessed some problem areas. “</w:t>
      </w:r>
      <w:r w:rsidR="001624C6" w:rsidRPr="005A7FB5">
        <w:rPr>
          <w:rFonts w:ascii="Times New Roman" w:hAnsi="Times New Roman" w:cs="Times New Roman"/>
          <w:i/>
          <w:sz w:val="24"/>
          <w:szCs w:val="24"/>
        </w:rPr>
        <w:t>The social model views individuals with disabilities as an oppressed group and seeks to reconceptualize disability, distinguishing impairment from disability</w:t>
      </w:r>
      <w:r w:rsidR="009A0FA8" w:rsidRPr="005A7FB5">
        <w:rPr>
          <w:rFonts w:ascii="Times New Roman" w:hAnsi="Times New Roman" w:cs="Times New Roman"/>
          <w:sz w:val="24"/>
          <w:szCs w:val="24"/>
        </w:rPr>
        <w:t>”</w:t>
      </w:r>
      <w:r w:rsidR="001624C6" w:rsidRPr="005A7FB5">
        <w:rPr>
          <w:rFonts w:ascii="Times New Roman" w:hAnsi="Times New Roman" w:cs="Times New Roman"/>
          <w:sz w:val="24"/>
          <w:szCs w:val="24"/>
        </w:rPr>
        <w:t xml:space="preserve"> </w:t>
      </w:r>
      <w:r w:rsidR="001624C6" w:rsidRPr="005A7FB5">
        <w:rPr>
          <w:rFonts w:ascii="Times New Roman" w:hAnsi="Times New Roman" w:cs="Times New Roman"/>
          <w:sz w:val="24"/>
          <w:szCs w:val="24"/>
        </w:rPr>
        <w:fldChar w:fldCharType="begin"/>
      </w:r>
      <w:r w:rsidR="001624C6" w:rsidRPr="005A7FB5">
        <w:rPr>
          <w:rFonts w:ascii="Times New Roman" w:hAnsi="Times New Roman" w:cs="Times New Roman"/>
          <w:sz w:val="24"/>
          <w:szCs w:val="24"/>
        </w:rPr>
        <w:instrText xml:space="preserve"> ADDIN ZOTERO_ITEM CSL_CITATION {"citationID":"7Blnn7RQ","properties":{"formattedCitation":"(Ives et al., 2015, p. 291)","plainCitation":"(Ives et al., 2015, p. 291)"},"citationItems":[{"id":174,"uris":["http://zotero.org/users/1708585/items/9XAV5BBR"],"uri":["http://zotero.org/users/1708585/items/9XAV5BBR"],"itemData":{"id":174,"type":"book","title":"Introduction to social work in Canada: histories, contexts and practices","publisher":"Oxford Univ. Press","publisher-place":"Don Mills, Ontario","number-of-pages":"421","source":"Gemeinsamer Bibliotheksverbund ISBN","event-place":"Don Mills, Ontario","ISBN":"978-0-19-900317-4","shortTitle":"Introduction to social work in Canada","language":"eng","author":[{"family":"Ives","given":"Nicole"},{"family":"Sussman","given":"Tamara"},{"family":"Denov","given":"Myriam S."}],"issued":{"date-parts":[["2015"]]}},"locator":"291","label":"page"}],"schema":"https://github.com/citation-style-language/schema/raw/master/csl-citation.json"} </w:instrText>
      </w:r>
      <w:r w:rsidR="001624C6" w:rsidRPr="005A7FB5">
        <w:rPr>
          <w:rFonts w:ascii="Times New Roman" w:hAnsi="Times New Roman" w:cs="Times New Roman"/>
          <w:sz w:val="24"/>
          <w:szCs w:val="24"/>
        </w:rPr>
        <w:fldChar w:fldCharType="separate"/>
      </w:r>
      <w:r w:rsidR="001624C6" w:rsidRPr="005A7FB5">
        <w:rPr>
          <w:rFonts w:ascii="Times New Roman" w:hAnsi="Times New Roman" w:cs="Times New Roman"/>
          <w:sz w:val="24"/>
          <w:szCs w:val="24"/>
        </w:rPr>
        <w:t>(Ives et al., 2015, p. 291)</w:t>
      </w:r>
      <w:r w:rsidR="001624C6" w:rsidRPr="005A7FB5">
        <w:rPr>
          <w:rFonts w:ascii="Times New Roman" w:hAnsi="Times New Roman" w:cs="Times New Roman"/>
          <w:sz w:val="24"/>
          <w:szCs w:val="24"/>
        </w:rPr>
        <w:fldChar w:fldCharType="end"/>
      </w:r>
      <w:r w:rsidR="001624C6" w:rsidRPr="005A7FB5">
        <w:rPr>
          <w:rFonts w:ascii="Times New Roman" w:hAnsi="Times New Roman" w:cs="Times New Roman"/>
          <w:sz w:val="24"/>
          <w:szCs w:val="24"/>
        </w:rPr>
        <w:t xml:space="preserve"> The problem with the social model were that it focused too much on oppressive external factors and underestimated the part the individual plays in the situation. </w:t>
      </w:r>
      <w:r w:rsidR="00E9605F" w:rsidRPr="005A7FB5">
        <w:rPr>
          <w:rFonts w:ascii="Times New Roman" w:hAnsi="Times New Roman" w:cs="Times New Roman"/>
          <w:sz w:val="24"/>
          <w:szCs w:val="24"/>
        </w:rPr>
        <w:t>A blend of the two models was necessary to give a better categorization and understanding of factors that influence disability. The ICF framework created by the World Health Organization described views disability as three different components; bodily functions and structures</w:t>
      </w:r>
      <w:r w:rsidR="00601D69" w:rsidRPr="005A7FB5">
        <w:rPr>
          <w:rFonts w:ascii="Times New Roman" w:hAnsi="Times New Roman" w:cs="Times New Roman"/>
          <w:sz w:val="24"/>
          <w:szCs w:val="24"/>
        </w:rPr>
        <w:t>, activity and participation domains and environmental factors including physical, social, attitudinal settings. Disability is caused by a negative interaction from all three components.</w:t>
      </w:r>
      <w:r w:rsidR="00601D69" w:rsidRPr="005A7FB5">
        <w:rPr>
          <w:rFonts w:ascii="Times New Roman" w:hAnsi="Times New Roman" w:cs="Times New Roman"/>
          <w:sz w:val="24"/>
          <w:szCs w:val="24"/>
        </w:rPr>
        <w:fldChar w:fldCharType="begin"/>
      </w:r>
      <w:r w:rsidR="00601D69" w:rsidRPr="005A7FB5">
        <w:rPr>
          <w:rFonts w:ascii="Times New Roman" w:hAnsi="Times New Roman" w:cs="Times New Roman"/>
          <w:sz w:val="24"/>
          <w:szCs w:val="24"/>
        </w:rPr>
        <w:instrText xml:space="preserve"> ADDIN ZOTERO_ITEM CSL_CITATION {"citationID":"fAO7oGC1","properties":{"formattedCitation":"(Ives et al., 2015, p. 293)","plainCitation":"(Ives et al., 2015, p. 293)"},"citationItems":[{"id":174,"uris":["http://zotero.org/users/1708585/items/9XAV5BBR"],"uri":["http://zotero.org/users/1708585/items/9XAV5BBR"],"itemData":{"id":174,"type":"book","title":"Introduction to social work in Canada: histories, contexts and practices","publisher":"Oxford Univ. Press","publisher-place":"Don Mills, Ontario","number-of-pages":"421","source":"Gemeinsamer Bibliotheksverbund ISBN","event-place":"Don Mills, Ontario","ISBN":"978-0-19-900317-4","shortTitle":"Introduction to social work in Canada","language":"eng","author":[{"family":"Ives","given":"Nicole"},{"family":"Sussman","given":"Tamara"},{"family":"Denov","given":"Myriam S."}],"issued":{"date-parts":[["2015"]]}},"locator":"293","label":"page"}],"schema":"https://github.com/citation-style-language/schema/raw/master/csl-citation.json"} </w:instrText>
      </w:r>
      <w:r w:rsidR="00601D69" w:rsidRPr="005A7FB5">
        <w:rPr>
          <w:rFonts w:ascii="Times New Roman" w:hAnsi="Times New Roman" w:cs="Times New Roman"/>
          <w:sz w:val="24"/>
          <w:szCs w:val="24"/>
        </w:rPr>
        <w:fldChar w:fldCharType="separate"/>
      </w:r>
      <w:r w:rsidR="00601D69" w:rsidRPr="005A7FB5">
        <w:rPr>
          <w:rFonts w:ascii="Times New Roman" w:hAnsi="Times New Roman" w:cs="Times New Roman"/>
          <w:sz w:val="24"/>
          <w:szCs w:val="24"/>
        </w:rPr>
        <w:t>(Ives et al., 2015, p. 293)</w:t>
      </w:r>
      <w:r w:rsidR="00601D69" w:rsidRPr="005A7FB5">
        <w:rPr>
          <w:rFonts w:ascii="Times New Roman" w:hAnsi="Times New Roman" w:cs="Times New Roman"/>
          <w:sz w:val="24"/>
          <w:szCs w:val="24"/>
        </w:rPr>
        <w:fldChar w:fldCharType="end"/>
      </w:r>
      <w:r w:rsidR="00601D69" w:rsidRPr="005A7FB5">
        <w:rPr>
          <w:rFonts w:ascii="Times New Roman" w:hAnsi="Times New Roman" w:cs="Times New Roman"/>
          <w:sz w:val="24"/>
          <w:szCs w:val="24"/>
        </w:rPr>
        <w:t xml:space="preserve"> This framework gives a more balanced and broad definition of the meaning of disability and greatly benefits the experts and professionals who are tasked with the treatment of those who fall into that group. </w:t>
      </w:r>
      <w:r w:rsidR="00315FC8" w:rsidRPr="005A7FB5">
        <w:rPr>
          <w:rFonts w:ascii="Times New Roman" w:hAnsi="Times New Roman" w:cs="Times New Roman"/>
          <w:sz w:val="24"/>
          <w:szCs w:val="24"/>
        </w:rPr>
        <w:t xml:space="preserve">It covered every spectrum of possible disabilities by their effects from physical impairments to mental illnesses. Ex; Social anxiety disorder would </w:t>
      </w:r>
      <w:r w:rsidR="00034379" w:rsidRPr="005A7FB5">
        <w:rPr>
          <w:rFonts w:ascii="Times New Roman" w:hAnsi="Times New Roman" w:cs="Times New Roman"/>
          <w:sz w:val="24"/>
          <w:szCs w:val="24"/>
        </w:rPr>
        <w:t>be categorized</w:t>
      </w:r>
      <w:r w:rsidR="00315FC8" w:rsidRPr="005A7FB5">
        <w:rPr>
          <w:rFonts w:ascii="Times New Roman" w:hAnsi="Times New Roman" w:cs="Times New Roman"/>
          <w:sz w:val="24"/>
          <w:szCs w:val="24"/>
        </w:rPr>
        <w:t xml:space="preserve"> </w:t>
      </w:r>
      <w:r w:rsidR="00034379" w:rsidRPr="005A7FB5">
        <w:rPr>
          <w:rFonts w:ascii="Times New Roman" w:hAnsi="Times New Roman" w:cs="Times New Roman"/>
          <w:sz w:val="24"/>
          <w:szCs w:val="24"/>
        </w:rPr>
        <w:t>by lack or limited</w:t>
      </w:r>
      <w:r w:rsidR="00315FC8" w:rsidRPr="005A7FB5">
        <w:rPr>
          <w:rFonts w:ascii="Times New Roman" w:hAnsi="Times New Roman" w:cs="Times New Roman"/>
          <w:sz w:val="24"/>
          <w:szCs w:val="24"/>
        </w:rPr>
        <w:t xml:space="preserve"> </w:t>
      </w:r>
      <w:r w:rsidR="00034379" w:rsidRPr="005A7FB5">
        <w:rPr>
          <w:rFonts w:ascii="Times New Roman" w:hAnsi="Times New Roman" w:cs="Times New Roman"/>
          <w:sz w:val="24"/>
          <w:szCs w:val="24"/>
        </w:rPr>
        <w:t>participation in social activities</w:t>
      </w:r>
      <w:r w:rsidR="00315FC8" w:rsidRPr="005A7FB5">
        <w:rPr>
          <w:rFonts w:ascii="Times New Roman" w:hAnsi="Times New Roman" w:cs="Times New Roman"/>
          <w:sz w:val="24"/>
          <w:szCs w:val="24"/>
        </w:rPr>
        <w:t xml:space="preserve"> and </w:t>
      </w:r>
      <w:r w:rsidR="00034379" w:rsidRPr="005A7FB5">
        <w:rPr>
          <w:rFonts w:ascii="Times New Roman" w:hAnsi="Times New Roman" w:cs="Times New Roman"/>
          <w:sz w:val="24"/>
          <w:szCs w:val="24"/>
        </w:rPr>
        <w:t xml:space="preserve">in </w:t>
      </w:r>
      <w:r w:rsidR="00315FC8" w:rsidRPr="005A7FB5">
        <w:rPr>
          <w:rFonts w:ascii="Times New Roman" w:hAnsi="Times New Roman" w:cs="Times New Roman"/>
          <w:sz w:val="24"/>
          <w:szCs w:val="24"/>
        </w:rPr>
        <w:t>soc</w:t>
      </w:r>
      <w:r w:rsidR="00034379" w:rsidRPr="005A7FB5">
        <w:rPr>
          <w:rFonts w:ascii="Times New Roman" w:hAnsi="Times New Roman" w:cs="Times New Roman"/>
          <w:sz w:val="24"/>
          <w:szCs w:val="24"/>
        </w:rPr>
        <w:t xml:space="preserve">iety as a whole, and is influenced by the individual’s attitude, their relationships, their perspective on their environment and how stressful they rate social situations. </w:t>
      </w:r>
    </w:p>
    <w:p w14:paraId="055F9C77" w14:textId="5C665A98" w:rsidR="00FD1CDD" w:rsidRDefault="006B7E25" w:rsidP="004A77E0">
      <w:pPr>
        <w:spacing w:line="480" w:lineRule="auto"/>
        <w:rPr>
          <w:rFonts w:ascii="Times New Roman" w:hAnsi="Times New Roman" w:cs="Times New Roman"/>
          <w:sz w:val="24"/>
          <w:szCs w:val="24"/>
        </w:rPr>
      </w:pPr>
      <w:r w:rsidRPr="005A7FB5">
        <w:rPr>
          <w:rFonts w:ascii="Times New Roman" w:hAnsi="Times New Roman" w:cs="Times New Roman"/>
          <w:sz w:val="24"/>
          <w:szCs w:val="24"/>
        </w:rPr>
        <w:t>Government legislation played a major part in helping people who were deemed to possess a disability have the chance to participate in society and reduce the burden of th</w:t>
      </w:r>
      <w:r w:rsidR="00107FB2" w:rsidRPr="005A7FB5">
        <w:rPr>
          <w:rFonts w:ascii="Times New Roman" w:hAnsi="Times New Roman" w:cs="Times New Roman"/>
          <w:sz w:val="24"/>
          <w:szCs w:val="24"/>
        </w:rPr>
        <w:t>e disability on the individual. Two early</w:t>
      </w:r>
      <w:r w:rsidR="00571B7B" w:rsidRPr="005A7FB5">
        <w:rPr>
          <w:rFonts w:ascii="Times New Roman" w:hAnsi="Times New Roman" w:cs="Times New Roman"/>
          <w:sz w:val="24"/>
          <w:szCs w:val="24"/>
        </w:rPr>
        <w:t xml:space="preserve"> pieces of government legislation were</w:t>
      </w:r>
      <w:r w:rsidR="00D70834" w:rsidRPr="005A7FB5">
        <w:rPr>
          <w:rFonts w:ascii="Times New Roman" w:hAnsi="Times New Roman" w:cs="Times New Roman"/>
          <w:sz w:val="24"/>
          <w:szCs w:val="24"/>
        </w:rPr>
        <w:t xml:space="preserve"> “</w:t>
      </w:r>
      <w:r w:rsidR="00D70834" w:rsidRPr="005A7FB5">
        <w:rPr>
          <w:rFonts w:ascii="Times New Roman" w:hAnsi="Times New Roman" w:cs="Times New Roman"/>
          <w:i/>
          <w:sz w:val="24"/>
          <w:szCs w:val="24"/>
        </w:rPr>
        <w:t>Vocational Rehabilitation of Disabled Persons Act</w:t>
      </w:r>
      <w:r w:rsidR="001B7790" w:rsidRPr="005A7FB5">
        <w:rPr>
          <w:rFonts w:ascii="Times New Roman" w:hAnsi="Times New Roman" w:cs="Times New Roman"/>
          <w:sz w:val="24"/>
          <w:szCs w:val="24"/>
        </w:rPr>
        <w:t>”</w:t>
      </w:r>
      <w:r w:rsidR="00FA7727" w:rsidRPr="005A7FB5">
        <w:rPr>
          <w:rFonts w:ascii="Times New Roman" w:hAnsi="Times New Roman" w:cs="Times New Roman"/>
          <w:sz w:val="24"/>
          <w:szCs w:val="24"/>
        </w:rPr>
        <w:fldChar w:fldCharType="begin"/>
      </w:r>
      <w:r w:rsidR="00FA7727" w:rsidRPr="005A7FB5">
        <w:rPr>
          <w:rFonts w:ascii="Times New Roman" w:hAnsi="Times New Roman" w:cs="Times New Roman"/>
          <w:sz w:val="24"/>
          <w:szCs w:val="24"/>
        </w:rPr>
        <w:instrText xml:space="preserve"> ADDIN ZOTERO_ITEM CSL_CITATION {"citationID":"38xGtrhF","properties":{"formattedCitation":"(Ives et al., 2015, p. 306)","plainCitation":"(Ives et al., 2015, p. 306)"},"citationItems":[{"id":174,"uris":["http://zotero.org/users/1708585/items/9XAV5BBR"],"uri":["http://zotero.org/users/1708585/items/9XAV5BBR"],"itemData":{"id":174,"type":"book","title":"Introduction to social work in Canada: histories, contexts and practices","publisher":"Oxford Univ. Press","publisher-place":"Don Mills, Ontario","number-of-pages":"421","source":"Gemeinsamer Bibliotheksverbund ISBN","event-place":"Don Mills, Ontario","ISBN":"978-0-19-900317-4","shortTitle":"Introduction to social work in Canada","language":"eng","author":[{"family":"Ives","given":"Nicole"},{"family":"Sussman","given":"Tamara"},{"family":"Denov","given":"Myriam S."}],"issued":{"date-parts":[["2015"]]}},"locator":"306","label":"page"}],"schema":"https://github.com/citation-style-language/schema/raw/master/csl-citation.json"} </w:instrText>
      </w:r>
      <w:r w:rsidR="00FA7727" w:rsidRPr="005A7FB5">
        <w:rPr>
          <w:rFonts w:ascii="Times New Roman" w:hAnsi="Times New Roman" w:cs="Times New Roman"/>
          <w:sz w:val="24"/>
          <w:szCs w:val="24"/>
        </w:rPr>
        <w:fldChar w:fldCharType="separate"/>
      </w:r>
      <w:r w:rsidR="00FA7727" w:rsidRPr="005A7FB5">
        <w:rPr>
          <w:rFonts w:ascii="Times New Roman" w:hAnsi="Times New Roman" w:cs="Times New Roman"/>
          <w:sz w:val="24"/>
          <w:szCs w:val="24"/>
        </w:rPr>
        <w:t>(Ives et al., 2015, p. 306)</w:t>
      </w:r>
      <w:r w:rsidR="00FA7727" w:rsidRPr="005A7FB5">
        <w:rPr>
          <w:rFonts w:ascii="Times New Roman" w:hAnsi="Times New Roman" w:cs="Times New Roman"/>
          <w:sz w:val="24"/>
          <w:szCs w:val="24"/>
        </w:rPr>
        <w:fldChar w:fldCharType="end"/>
      </w:r>
      <w:r w:rsidR="001B7790" w:rsidRPr="005A7FB5">
        <w:rPr>
          <w:rFonts w:ascii="Times New Roman" w:hAnsi="Times New Roman" w:cs="Times New Roman"/>
          <w:sz w:val="24"/>
          <w:szCs w:val="24"/>
        </w:rPr>
        <w:t xml:space="preserve"> which focused on increasing rehabilitation </w:t>
      </w:r>
      <w:r w:rsidR="001B7790" w:rsidRPr="005A7FB5">
        <w:rPr>
          <w:rFonts w:ascii="Times New Roman" w:hAnsi="Times New Roman" w:cs="Times New Roman"/>
          <w:sz w:val="24"/>
          <w:szCs w:val="24"/>
        </w:rPr>
        <w:lastRenderedPageBreak/>
        <w:t xml:space="preserve">services including service delivery </w:t>
      </w:r>
      <w:r w:rsidR="00D70834" w:rsidRPr="005A7FB5">
        <w:rPr>
          <w:rFonts w:ascii="Times New Roman" w:hAnsi="Times New Roman" w:cs="Times New Roman"/>
          <w:sz w:val="24"/>
          <w:szCs w:val="24"/>
        </w:rPr>
        <w:t>and “</w:t>
      </w:r>
      <w:r w:rsidR="00D70834" w:rsidRPr="005A7FB5">
        <w:rPr>
          <w:rFonts w:ascii="Times New Roman" w:hAnsi="Times New Roman" w:cs="Times New Roman"/>
          <w:i/>
          <w:sz w:val="24"/>
          <w:szCs w:val="24"/>
        </w:rPr>
        <w:t>The Canadian Pension Plan</w:t>
      </w:r>
      <w:r w:rsidR="00D70834" w:rsidRPr="005A7FB5">
        <w:rPr>
          <w:rFonts w:ascii="Times New Roman" w:hAnsi="Times New Roman" w:cs="Times New Roman"/>
          <w:sz w:val="24"/>
          <w:szCs w:val="24"/>
        </w:rPr>
        <w:t>”</w:t>
      </w:r>
      <w:r w:rsidR="00FA7727" w:rsidRPr="005A7FB5">
        <w:rPr>
          <w:rFonts w:ascii="Times New Roman" w:hAnsi="Times New Roman" w:cs="Times New Roman"/>
          <w:sz w:val="24"/>
          <w:szCs w:val="24"/>
        </w:rPr>
        <w:fldChar w:fldCharType="begin"/>
      </w:r>
      <w:r w:rsidR="00FA7727" w:rsidRPr="005A7FB5">
        <w:rPr>
          <w:rFonts w:ascii="Times New Roman" w:hAnsi="Times New Roman" w:cs="Times New Roman"/>
          <w:sz w:val="24"/>
          <w:szCs w:val="24"/>
        </w:rPr>
        <w:instrText xml:space="preserve"> ADDIN ZOTERO_ITEM CSL_CITATION {"citationID":"ERyJbuAc","properties":{"formattedCitation":"(Ives et al., 2015, p. 306)","plainCitation":"(Ives et al., 2015, p. 306)"},"citationItems":[{"id":174,"uris":["http://zotero.org/users/1708585/items/9XAV5BBR"],"uri":["http://zotero.org/users/1708585/items/9XAV5BBR"],"itemData":{"id":174,"type":"book","title":"Introduction to social work in Canada: histories, contexts and practices","publisher":"Oxford Univ. Press","publisher-place":"Don Mills, Ontario","number-of-pages":"421","source":"Gemeinsamer Bibliotheksverbund ISBN","event-place":"Don Mills, Ontario","ISBN":"978-0-19-900317-4","shortTitle":"Introduction to social work in Canada","language":"eng","author":[{"family":"Ives","given":"Nicole"},{"family":"Sussman","given":"Tamara"},{"family":"Denov","given":"Myriam S."}],"issued":{"date-parts":[["2015"]]}},"locator":"306","label":"page"}],"schema":"https://github.com/citation-style-language/schema/raw/master/csl-citation.json"} </w:instrText>
      </w:r>
      <w:r w:rsidR="00FA7727" w:rsidRPr="005A7FB5">
        <w:rPr>
          <w:rFonts w:ascii="Times New Roman" w:hAnsi="Times New Roman" w:cs="Times New Roman"/>
          <w:sz w:val="24"/>
          <w:szCs w:val="24"/>
        </w:rPr>
        <w:fldChar w:fldCharType="separate"/>
      </w:r>
      <w:r w:rsidR="00FA7727" w:rsidRPr="005A7FB5">
        <w:rPr>
          <w:rFonts w:ascii="Times New Roman" w:hAnsi="Times New Roman" w:cs="Times New Roman"/>
          <w:sz w:val="24"/>
          <w:szCs w:val="24"/>
        </w:rPr>
        <w:t>(Ives et al., 2015, p. 306)</w:t>
      </w:r>
      <w:r w:rsidR="00FA7727" w:rsidRPr="005A7FB5">
        <w:rPr>
          <w:rFonts w:ascii="Times New Roman" w:hAnsi="Times New Roman" w:cs="Times New Roman"/>
          <w:sz w:val="24"/>
          <w:szCs w:val="24"/>
        </w:rPr>
        <w:fldChar w:fldCharType="end"/>
      </w:r>
      <w:r w:rsidR="001B7790" w:rsidRPr="005A7FB5">
        <w:rPr>
          <w:rFonts w:ascii="Times New Roman" w:hAnsi="Times New Roman" w:cs="Times New Roman"/>
          <w:sz w:val="24"/>
          <w:szCs w:val="24"/>
        </w:rPr>
        <w:t xml:space="preserve"> which included a disability benefit. </w:t>
      </w:r>
      <w:r w:rsidR="00490D5E" w:rsidRPr="005A7FB5">
        <w:rPr>
          <w:rFonts w:ascii="Times New Roman" w:hAnsi="Times New Roman" w:cs="Times New Roman"/>
          <w:sz w:val="24"/>
          <w:szCs w:val="24"/>
        </w:rPr>
        <w:t xml:space="preserve">The </w:t>
      </w:r>
      <w:r w:rsidR="00BD4DEA" w:rsidRPr="005A7FB5">
        <w:rPr>
          <w:rFonts w:ascii="Times New Roman" w:hAnsi="Times New Roman" w:cs="Times New Roman"/>
          <w:sz w:val="24"/>
          <w:szCs w:val="24"/>
        </w:rPr>
        <w:t xml:space="preserve">later </w:t>
      </w:r>
      <w:r w:rsidR="00490D5E" w:rsidRPr="005A7FB5">
        <w:rPr>
          <w:rFonts w:ascii="Times New Roman" w:hAnsi="Times New Roman" w:cs="Times New Roman"/>
          <w:sz w:val="24"/>
          <w:szCs w:val="24"/>
        </w:rPr>
        <w:t xml:space="preserve">development and ratification of the Canadian Charter of Rights &amp; Freedoms, Canadian Human Rights Act, and Employment Equity Act </w:t>
      </w:r>
      <w:r w:rsidR="00CD75BC" w:rsidRPr="005A7FB5">
        <w:rPr>
          <w:rFonts w:ascii="Times New Roman" w:hAnsi="Times New Roman" w:cs="Times New Roman"/>
          <w:sz w:val="24"/>
          <w:szCs w:val="24"/>
        </w:rPr>
        <w:t xml:space="preserve">were important breakthroughs for people with disabilities. These enacted laws empowered and helped improve some social conditions for </w:t>
      </w:r>
      <w:r w:rsidR="00145129" w:rsidRPr="005A7FB5">
        <w:rPr>
          <w:rFonts w:ascii="Times New Roman" w:hAnsi="Times New Roman" w:cs="Times New Roman"/>
          <w:sz w:val="24"/>
          <w:szCs w:val="24"/>
        </w:rPr>
        <w:t>people living with disabilities especially in the workplace. “</w:t>
      </w:r>
      <w:r w:rsidR="00145129" w:rsidRPr="005A7FB5">
        <w:rPr>
          <w:rFonts w:ascii="Times New Roman" w:hAnsi="Times New Roman" w:cs="Times New Roman"/>
          <w:i/>
          <w:sz w:val="24"/>
          <w:szCs w:val="24"/>
        </w:rPr>
        <w:t>When examining the Annual Reports of the various human rights commissions/tribunals, the grounds alleged most frequently is discrimination on the basis of disability (alleged in about 45 to 60 percent of claims).”</w:t>
      </w:r>
      <w:r w:rsidR="00145129" w:rsidRPr="005A7FB5">
        <w:rPr>
          <w:rFonts w:ascii="Times New Roman" w:hAnsi="Times New Roman" w:cs="Times New Roman"/>
          <w:i/>
          <w:sz w:val="24"/>
          <w:szCs w:val="24"/>
        </w:rPr>
        <w:fldChar w:fldCharType="begin"/>
      </w:r>
      <w:r w:rsidR="00145129" w:rsidRPr="005A7FB5">
        <w:rPr>
          <w:rFonts w:ascii="Times New Roman" w:hAnsi="Times New Roman" w:cs="Times New Roman"/>
          <w:i/>
          <w:sz w:val="24"/>
          <w:szCs w:val="24"/>
        </w:rPr>
        <w:instrText xml:space="preserve"> ADDIN ZOTERO_ITEM CSL_CITATION {"citationID":"wDFAvVcS","properties":{"formattedCitation":"(Schwind, Das, Wagar, Bulmash, &amp; Fassina, 2013, p. 135)","plainCitation":"(Schwind, Das, Wagar, Bulmash, &amp; Fassina, 2013, p. 135)"},"citationItems":[{"id":140,"uris":["http://zotero.org/users/1708585/items/CVN99MAK"],"uri":["http://zotero.org/users/1708585/items/CVN99MAK"],"itemData":{"id":140,"type":"book","title":"Canadian human resource management: a strategic approach","edition":"10","source":"Open WorldCat","ISBN":"978-0-07-105155-2","shortTitle":"Canadian human resource management","language":"English","author":[{"family":"Schwind","given":"Hermann Franz"},{"family":"Das","given":"Hari"},{"family":"Wagar","given":"Terry H"},{"family":"Bulmash","given":"Julie"},{"family":"Fassina","given":"Neil"}],"issued":{"date-parts":[["2013"]]}},"locator":"135","label":"page"}],"schema":"https://github.com/citation-style-language/schema/raw/master/csl-citation.json"} </w:instrText>
      </w:r>
      <w:r w:rsidR="00145129" w:rsidRPr="005A7FB5">
        <w:rPr>
          <w:rFonts w:ascii="Times New Roman" w:hAnsi="Times New Roman" w:cs="Times New Roman"/>
          <w:i/>
          <w:sz w:val="24"/>
          <w:szCs w:val="24"/>
        </w:rPr>
        <w:fldChar w:fldCharType="separate"/>
      </w:r>
      <w:r w:rsidR="00145129" w:rsidRPr="005A7FB5">
        <w:rPr>
          <w:rFonts w:ascii="Times New Roman" w:hAnsi="Times New Roman" w:cs="Times New Roman"/>
          <w:sz w:val="24"/>
          <w:szCs w:val="24"/>
        </w:rPr>
        <w:t>(Schwind, Das, Wagar, Bulmash, &amp; Fassina, 2013, p. 135)</w:t>
      </w:r>
      <w:r w:rsidR="00145129" w:rsidRPr="005A7FB5">
        <w:rPr>
          <w:rFonts w:ascii="Times New Roman" w:hAnsi="Times New Roman" w:cs="Times New Roman"/>
          <w:sz w:val="24"/>
          <w:szCs w:val="24"/>
        </w:rPr>
        <w:fldChar w:fldCharType="end"/>
      </w:r>
      <w:r w:rsidR="00145129" w:rsidRPr="005A7FB5">
        <w:rPr>
          <w:rFonts w:ascii="Times New Roman" w:hAnsi="Times New Roman" w:cs="Times New Roman"/>
          <w:sz w:val="24"/>
          <w:szCs w:val="24"/>
        </w:rPr>
        <w:t xml:space="preserve"> These policies going forward have helped many people and many more individuals are expected to rely on those policies. </w:t>
      </w:r>
      <w:r w:rsidR="007C17FB" w:rsidRPr="005A7FB5">
        <w:rPr>
          <w:rFonts w:ascii="Times New Roman" w:hAnsi="Times New Roman" w:cs="Times New Roman"/>
          <w:sz w:val="24"/>
          <w:szCs w:val="24"/>
        </w:rPr>
        <w:t>“</w:t>
      </w:r>
      <w:r w:rsidR="007C17FB" w:rsidRPr="005A7FB5">
        <w:rPr>
          <w:rFonts w:ascii="Times New Roman" w:hAnsi="Times New Roman" w:cs="Times New Roman"/>
          <w:i/>
          <w:sz w:val="24"/>
          <w:szCs w:val="24"/>
        </w:rPr>
        <w:t>Despite widespread ratification of the Convention and non-discrimination laws in many countries, unemployment rates remain significantly higher and employment rates substantially lower for persons with disabilities than for people without disability</w:t>
      </w:r>
      <w:r w:rsidR="007C17FB" w:rsidRPr="005A7FB5">
        <w:rPr>
          <w:rFonts w:ascii="Times New Roman" w:hAnsi="Times New Roman" w:cs="Times New Roman"/>
          <w:sz w:val="24"/>
          <w:szCs w:val="24"/>
        </w:rPr>
        <w:t>.”</w:t>
      </w:r>
      <w:r w:rsidR="007C17FB" w:rsidRPr="005A7FB5">
        <w:rPr>
          <w:rFonts w:ascii="Times New Roman" w:hAnsi="Times New Roman" w:cs="Times New Roman"/>
          <w:sz w:val="24"/>
          <w:szCs w:val="24"/>
        </w:rPr>
        <w:fldChar w:fldCharType="begin"/>
      </w:r>
      <w:r w:rsidR="007C17FB" w:rsidRPr="005A7FB5">
        <w:rPr>
          <w:rFonts w:ascii="Times New Roman" w:hAnsi="Times New Roman" w:cs="Times New Roman"/>
          <w:sz w:val="24"/>
          <w:szCs w:val="24"/>
        </w:rPr>
        <w:instrText xml:space="preserve"> ADDIN ZOTERO_ITEM CSL_CITATION {"citationID":"Y6gcer2N","properties":{"formattedCitation":"(Lero, Pletsch, &amp; Hilbrecht, 2012)","plainCitation":"(Lero, Pletsch, &amp; Hilbrecht, 2012)"},"citationItems":[{"id":188,"uris":["http://zotero.org/users/1708585/items/WNVWGMZX"],"uri":["http://zotero.org/users/1708585/items/WNVWGMZX"],"itemData":{"id":188,"type":"article-journal","title":"Introduction to the Special Issue on Disability and Work: Toward Re-Conceptualizing the 'Burden' of Disability","container-title":"Disability Studies Quarterly","volume":"32","issue":"3","source":"dsq-sds.org","URL":"http://dsq-sds.org/article/view/3275","ISSN":"2159-8371","shortTitle":"Introduction to the Special Issue on Disability and Work","language":"en","author":[{"family":"Lero","given":"Donna"},{"family":"Pletsch","given":"Carolyn"},{"family":"Hilbrecht","given":"Margo"}],"issued":{"date-parts":[["2012",7,2]]},"accessed":{"date-parts":[["2016",3,3]]}}}],"schema":"https://github.com/citation-style-language/schema/raw/master/csl-citation.json"} </w:instrText>
      </w:r>
      <w:r w:rsidR="007C17FB" w:rsidRPr="005A7FB5">
        <w:rPr>
          <w:rFonts w:ascii="Times New Roman" w:hAnsi="Times New Roman" w:cs="Times New Roman"/>
          <w:sz w:val="24"/>
          <w:szCs w:val="24"/>
        </w:rPr>
        <w:fldChar w:fldCharType="separate"/>
      </w:r>
      <w:r w:rsidR="007C17FB" w:rsidRPr="005A7FB5">
        <w:rPr>
          <w:rFonts w:ascii="Times New Roman" w:hAnsi="Times New Roman" w:cs="Times New Roman"/>
          <w:sz w:val="24"/>
          <w:szCs w:val="24"/>
        </w:rPr>
        <w:t>(Lero, Pletsch, &amp; Hilbrecht, 2012)</w:t>
      </w:r>
      <w:r w:rsidR="007C17FB" w:rsidRPr="005A7FB5">
        <w:rPr>
          <w:rFonts w:ascii="Times New Roman" w:hAnsi="Times New Roman" w:cs="Times New Roman"/>
          <w:sz w:val="24"/>
          <w:szCs w:val="24"/>
        </w:rPr>
        <w:fldChar w:fldCharType="end"/>
      </w:r>
      <w:r w:rsidR="007C17FB" w:rsidRPr="005A7FB5">
        <w:rPr>
          <w:rFonts w:ascii="Times New Roman" w:hAnsi="Times New Roman" w:cs="Times New Roman"/>
          <w:sz w:val="24"/>
          <w:szCs w:val="24"/>
        </w:rPr>
        <w:t xml:space="preserve"> The policies did not fully solve the issue of discrimination in relation to people with disabilities. Exclusion of people with disabilities still occurs in the workforce and influences the job selection process because the bias would cause the tests and assessments for potential employees will systematically eliminate those candidates with disabilities. Employment equity programs were created to help mediate the effect of discrimination in hiring but can cause reverse discrimination.</w:t>
      </w:r>
    </w:p>
    <w:p w14:paraId="7865C6A1" w14:textId="1E1D9724" w:rsidR="00697BFA" w:rsidRPr="005A7FB5" w:rsidRDefault="00697BFA" w:rsidP="00697BFA">
      <w:pPr>
        <w:spacing w:line="480" w:lineRule="auto"/>
        <w:jc w:val="center"/>
        <w:rPr>
          <w:rFonts w:ascii="Times New Roman" w:hAnsi="Times New Roman" w:cs="Times New Roman"/>
          <w:i/>
          <w:sz w:val="24"/>
          <w:szCs w:val="24"/>
        </w:rPr>
      </w:pPr>
      <w:r>
        <w:rPr>
          <w:rFonts w:ascii="Times New Roman" w:hAnsi="Times New Roman" w:cs="Times New Roman"/>
          <w:b/>
          <w:sz w:val="24"/>
          <w:szCs w:val="24"/>
          <w:u w:val="single"/>
        </w:rPr>
        <w:t>Paragraph 2</w:t>
      </w:r>
    </w:p>
    <w:p w14:paraId="491FA3B9" w14:textId="2D4D99FC" w:rsidR="002900D0" w:rsidRDefault="00612D68" w:rsidP="00082656">
      <w:pPr>
        <w:spacing w:line="480" w:lineRule="auto"/>
        <w:rPr>
          <w:rFonts w:ascii="Times New Roman" w:hAnsi="Times New Roman" w:cs="Times New Roman"/>
          <w:sz w:val="24"/>
          <w:szCs w:val="24"/>
        </w:rPr>
      </w:pPr>
      <w:r w:rsidRPr="005A7FB5">
        <w:rPr>
          <w:rFonts w:ascii="Times New Roman" w:hAnsi="Times New Roman" w:cs="Times New Roman"/>
          <w:sz w:val="24"/>
          <w:szCs w:val="24"/>
        </w:rPr>
        <w:t>There are different ways to engage in social work for people with disabilities in order to help the client solve their pr</w:t>
      </w:r>
      <w:r w:rsidR="005C58CF" w:rsidRPr="005A7FB5">
        <w:rPr>
          <w:rFonts w:ascii="Times New Roman" w:hAnsi="Times New Roman" w:cs="Times New Roman"/>
          <w:sz w:val="24"/>
          <w:szCs w:val="24"/>
        </w:rPr>
        <w:t>oblem. There are several approaches</w:t>
      </w:r>
      <w:r w:rsidRPr="005A7FB5">
        <w:rPr>
          <w:rFonts w:ascii="Times New Roman" w:hAnsi="Times New Roman" w:cs="Times New Roman"/>
          <w:sz w:val="24"/>
          <w:szCs w:val="24"/>
        </w:rPr>
        <w:t xml:space="preserve"> like functional, diagnostic and structural social work which was founded by Maurice Moreau in the late 1900s. Structural social work </w:t>
      </w:r>
      <w:r w:rsidR="009562F4" w:rsidRPr="005A7FB5">
        <w:rPr>
          <w:rFonts w:ascii="Times New Roman" w:hAnsi="Times New Roman" w:cs="Times New Roman"/>
          <w:sz w:val="24"/>
          <w:szCs w:val="24"/>
        </w:rPr>
        <w:t xml:space="preserve">analyzes the situation while considering the economic, social, cultural and political </w:t>
      </w:r>
      <w:r w:rsidR="00F641FB" w:rsidRPr="005A7FB5">
        <w:rPr>
          <w:rFonts w:ascii="Times New Roman" w:hAnsi="Times New Roman" w:cs="Times New Roman"/>
          <w:sz w:val="24"/>
          <w:szCs w:val="24"/>
        </w:rPr>
        <w:t xml:space="preserve">context. </w:t>
      </w:r>
      <w:r w:rsidR="00601BB4" w:rsidRPr="005A7FB5">
        <w:rPr>
          <w:rFonts w:ascii="Times New Roman" w:hAnsi="Times New Roman" w:cs="Times New Roman"/>
          <w:sz w:val="24"/>
          <w:szCs w:val="24"/>
        </w:rPr>
        <w:lastRenderedPageBreak/>
        <w:t>Structural social work has two stages which are immedia</w:t>
      </w:r>
      <w:r w:rsidRPr="005A7FB5">
        <w:rPr>
          <w:rFonts w:ascii="Times New Roman" w:hAnsi="Times New Roman" w:cs="Times New Roman"/>
          <w:sz w:val="24"/>
          <w:szCs w:val="24"/>
        </w:rPr>
        <w:t>te relief and long-term change. Social workers would focus the initial efforts on trying to alleviate the pressure of the situation on the client by looking for access to</w:t>
      </w:r>
      <w:r w:rsidR="007B5954" w:rsidRPr="005A7FB5">
        <w:rPr>
          <w:rFonts w:ascii="Times New Roman" w:hAnsi="Times New Roman" w:cs="Times New Roman"/>
          <w:sz w:val="24"/>
          <w:szCs w:val="24"/>
        </w:rPr>
        <w:t xml:space="preserve"> basic</w:t>
      </w:r>
      <w:r w:rsidRPr="005A7FB5">
        <w:rPr>
          <w:rFonts w:ascii="Times New Roman" w:hAnsi="Times New Roman" w:cs="Times New Roman"/>
          <w:sz w:val="24"/>
          <w:szCs w:val="24"/>
        </w:rPr>
        <w:t xml:space="preserve"> resources</w:t>
      </w:r>
      <w:r w:rsidR="007B5954" w:rsidRPr="005A7FB5">
        <w:rPr>
          <w:rFonts w:ascii="Times New Roman" w:hAnsi="Times New Roman" w:cs="Times New Roman"/>
          <w:sz w:val="24"/>
          <w:szCs w:val="24"/>
        </w:rPr>
        <w:t>. O</w:t>
      </w:r>
      <w:r w:rsidR="000619CD" w:rsidRPr="005A7FB5">
        <w:rPr>
          <w:rFonts w:ascii="Times New Roman" w:hAnsi="Times New Roman" w:cs="Times New Roman"/>
          <w:sz w:val="24"/>
          <w:szCs w:val="24"/>
        </w:rPr>
        <w:t>ne of my family members battled depression for a long time without seeking support and I saw that person’s health deteriorate rapidly. When the family member had chosen to seek help after constant encouragement from the rest of the family, the length of time required for their hygiene, mental and physical energy to recover</w:t>
      </w:r>
      <w:r w:rsidR="00792952" w:rsidRPr="005A7FB5">
        <w:rPr>
          <w:rFonts w:ascii="Times New Roman" w:hAnsi="Times New Roman" w:cs="Times New Roman"/>
          <w:sz w:val="24"/>
          <w:szCs w:val="24"/>
        </w:rPr>
        <w:t xml:space="preserve"> was extensive. </w:t>
      </w:r>
      <w:r w:rsidR="00522832" w:rsidRPr="005A7FB5">
        <w:rPr>
          <w:rFonts w:ascii="Times New Roman" w:hAnsi="Times New Roman" w:cs="Times New Roman"/>
          <w:sz w:val="24"/>
          <w:szCs w:val="24"/>
        </w:rPr>
        <w:t>Mental illness is especially difficult to handle because of the stigma attached with it, less people will admit or seek help for a mental illness without prompting and symptoms may be harder to detect than physical disabilities. This is evident especially when analyzing recent studies about the p</w:t>
      </w:r>
      <w:r w:rsidR="00A06214" w:rsidRPr="005A7FB5">
        <w:rPr>
          <w:rFonts w:ascii="Times New Roman" w:hAnsi="Times New Roman" w:cs="Times New Roman"/>
          <w:sz w:val="24"/>
          <w:szCs w:val="24"/>
        </w:rPr>
        <w:t>revalence of mental illnesses. “</w:t>
      </w:r>
      <w:r w:rsidR="00A06214" w:rsidRPr="005A7FB5">
        <w:rPr>
          <w:rFonts w:ascii="Times New Roman" w:hAnsi="Times New Roman" w:cs="Times New Roman"/>
          <w:i/>
          <w:sz w:val="24"/>
          <w:szCs w:val="24"/>
        </w:rPr>
        <w:t>Mental illness indirectly affects all Canadians at some time through a family member, friend or colleague. 20% of Canadians will personally experience a mental illness in their lifetime.</w:t>
      </w:r>
      <w:r w:rsidR="00A06214" w:rsidRPr="005A7FB5">
        <w:rPr>
          <w:rFonts w:ascii="Times New Roman" w:hAnsi="Times New Roman" w:cs="Times New Roman"/>
          <w:sz w:val="24"/>
          <w:szCs w:val="24"/>
        </w:rPr>
        <w:t xml:space="preserve">” </w:t>
      </w:r>
      <w:r w:rsidR="001B7538" w:rsidRPr="005A7FB5">
        <w:rPr>
          <w:rFonts w:ascii="Times New Roman" w:hAnsi="Times New Roman" w:cs="Times New Roman"/>
          <w:sz w:val="24"/>
          <w:szCs w:val="24"/>
        </w:rPr>
        <w:fldChar w:fldCharType="begin"/>
      </w:r>
      <w:r w:rsidR="001B7538" w:rsidRPr="005A7FB5">
        <w:rPr>
          <w:rFonts w:ascii="Times New Roman" w:hAnsi="Times New Roman" w:cs="Times New Roman"/>
          <w:sz w:val="24"/>
          <w:szCs w:val="24"/>
        </w:rPr>
        <w:instrText xml:space="preserve"> ADDIN ZOTERO_ITEM CSL_CITATION {"citationID":"282XQYYb","properties":{"formattedCitation":"{\\rtf (\\uc0\\u8220{}Fast Facts about Mental Illness,\\uc0\\u8221{} n.d.)}","plainCitation":"(“Fast Facts about Mental Illness,” n.d.)"},"citationItems":[{"id":178,"uris":["http://zotero.org/users/1708585/items/X62EDMRQ"],"uri":["http://zotero.org/users/1708585/items/X62EDMRQ"],"itemData":{"id":178,"type":"webpage","title":"Fast Facts about Mental Illness","container-title":"Canadian Mental Health Association","abstract":"Who is affected? Mental illness indirectly affects all Canadians at some time through a family member, friend or colleague. 20% of Canadians will personally experience a mental illness in their lifetime. Mental illness affects people of all ages, educational and … Continue reading →","URL":"http://www.cmha.ca/media/fast-facts-about-mental-illness/","language":"eng","accessed":{"date-parts":[["2016",2,20]]}}}],"schema":"https://github.com/citation-style-language/schema/raw/master/csl-citation.json"} </w:instrText>
      </w:r>
      <w:r w:rsidR="001B7538" w:rsidRPr="005A7FB5">
        <w:rPr>
          <w:rFonts w:ascii="Times New Roman" w:hAnsi="Times New Roman" w:cs="Times New Roman"/>
          <w:sz w:val="24"/>
          <w:szCs w:val="24"/>
        </w:rPr>
        <w:fldChar w:fldCharType="separate"/>
      </w:r>
      <w:r w:rsidR="001B7538" w:rsidRPr="005A7FB5">
        <w:rPr>
          <w:rFonts w:ascii="Times New Roman" w:hAnsi="Times New Roman" w:cs="Times New Roman"/>
          <w:sz w:val="24"/>
          <w:szCs w:val="24"/>
        </w:rPr>
        <w:t>(“Fast Facts about Mental Illness,” n.d.)</w:t>
      </w:r>
      <w:r w:rsidR="001B7538" w:rsidRPr="005A7FB5">
        <w:rPr>
          <w:rFonts w:ascii="Times New Roman" w:hAnsi="Times New Roman" w:cs="Times New Roman"/>
          <w:sz w:val="24"/>
          <w:szCs w:val="24"/>
        </w:rPr>
        <w:fldChar w:fldCharType="end"/>
      </w:r>
      <w:r w:rsidR="00747BD2" w:rsidRPr="005A7FB5">
        <w:rPr>
          <w:rFonts w:ascii="Times New Roman" w:hAnsi="Times New Roman" w:cs="Times New Roman"/>
          <w:sz w:val="24"/>
          <w:szCs w:val="24"/>
        </w:rPr>
        <w:t xml:space="preserve"> After the client has been temporarily relieved of the stress of the situation, the social worker would focus on creating a support structure for the client by linking them with the appropriate support groups, government agencies and programs, community and advocacy groups related to their specific plight. </w:t>
      </w:r>
      <w:r w:rsidR="00340441" w:rsidRPr="005A7FB5">
        <w:rPr>
          <w:rFonts w:ascii="Times New Roman" w:hAnsi="Times New Roman" w:cs="Times New Roman"/>
          <w:sz w:val="24"/>
          <w:szCs w:val="24"/>
        </w:rPr>
        <w:t xml:space="preserve">For people with disabilities, the client would be linked with programs like The Ontario Disability Support Program (ODSP) and Ontario Works if the condition affects their ability to work. </w:t>
      </w:r>
      <w:r w:rsidR="00EA3DE8" w:rsidRPr="005A7FB5">
        <w:rPr>
          <w:rFonts w:ascii="Times New Roman" w:hAnsi="Times New Roman" w:cs="Times New Roman"/>
          <w:sz w:val="24"/>
          <w:szCs w:val="24"/>
        </w:rPr>
        <w:t xml:space="preserve">The client would also be informed of the disability tax credit, educational funding for people with disabilities, Canadian Pension Plan disability benefits and the Registered Disabilities Savings Plan (RDSP). </w:t>
      </w:r>
      <w:r w:rsidR="001C3EFE" w:rsidRPr="005A7FB5">
        <w:rPr>
          <w:rFonts w:ascii="Times New Roman" w:hAnsi="Times New Roman" w:cs="Times New Roman"/>
          <w:sz w:val="24"/>
          <w:szCs w:val="24"/>
        </w:rPr>
        <w:t>Depending on the condition, t</w:t>
      </w:r>
      <w:r w:rsidR="00EA3DE8" w:rsidRPr="005A7FB5">
        <w:rPr>
          <w:rFonts w:ascii="Times New Roman" w:hAnsi="Times New Roman" w:cs="Times New Roman"/>
          <w:sz w:val="24"/>
          <w:szCs w:val="24"/>
        </w:rPr>
        <w:t xml:space="preserve">he social worker would also look within the community for </w:t>
      </w:r>
      <w:r w:rsidR="00422748" w:rsidRPr="005A7FB5">
        <w:rPr>
          <w:rFonts w:ascii="Times New Roman" w:hAnsi="Times New Roman" w:cs="Times New Roman"/>
          <w:sz w:val="24"/>
          <w:szCs w:val="24"/>
        </w:rPr>
        <w:t xml:space="preserve">treatment groups which include </w:t>
      </w:r>
      <w:r w:rsidR="00B3426E" w:rsidRPr="005A7FB5">
        <w:rPr>
          <w:rFonts w:ascii="Times New Roman" w:hAnsi="Times New Roman" w:cs="Times New Roman"/>
          <w:sz w:val="24"/>
          <w:szCs w:val="24"/>
        </w:rPr>
        <w:t>support, self-help, socialization, therapy)</w:t>
      </w:r>
      <w:r w:rsidR="003C7E4B" w:rsidRPr="005A7FB5">
        <w:rPr>
          <w:rFonts w:ascii="Times New Roman" w:hAnsi="Times New Roman" w:cs="Times New Roman"/>
          <w:sz w:val="24"/>
          <w:szCs w:val="24"/>
        </w:rPr>
        <w:t xml:space="preserve"> and </w:t>
      </w:r>
      <w:r w:rsidR="00B3426E" w:rsidRPr="005A7FB5">
        <w:rPr>
          <w:rFonts w:ascii="Times New Roman" w:hAnsi="Times New Roman" w:cs="Times New Roman"/>
          <w:sz w:val="24"/>
          <w:szCs w:val="24"/>
        </w:rPr>
        <w:t>task group</w:t>
      </w:r>
      <w:r w:rsidR="003C7E4B" w:rsidRPr="005A7FB5">
        <w:rPr>
          <w:rFonts w:ascii="Times New Roman" w:hAnsi="Times New Roman" w:cs="Times New Roman"/>
          <w:sz w:val="24"/>
          <w:szCs w:val="24"/>
        </w:rPr>
        <w:t>s</w:t>
      </w:r>
      <w:r w:rsidR="00B3426E" w:rsidRPr="005A7FB5">
        <w:rPr>
          <w:rFonts w:ascii="Times New Roman" w:hAnsi="Times New Roman" w:cs="Times New Roman"/>
          <w:sz w:val="24"/>
          <w:szCs w:val="24"/>
        </w:rPr>
        <w:t xml:space="preserve"> (social action)</w:t>
      </w:r>
      <w:r w:rsidR="003C7E4B" w:rsidRPr="005A7FB5">
        <w:rPr>
          <w:rFonts w:ascii="Times New Roman" w:hAnsi="Times New Roman" w:cs="Times New Roman"/>
          <w:sz w:val="24"/>
          <w:szCs w:val="24"/>
        </w:rPr>
        <w:t>.</w:t>
      </w:r>
      <w:r w:rsidR="00422748" w:rsidRPr="005A7FB5">
        <w:rPr>
          <w:rFonts w:ascii="Times New Roman" w:hAnsi="Times New Roman" w:cs="Times New Roman"/>
          <w:sz w:val="24"/>
          <w:szCs w:val="24"/>
        </w:rPr>
        <w:t xml:space="preserve"> In the case of people dealing with mental illness, the Canadian Mental Health Association (CMHA) would be a great place to start advocating for mental health </w:t>
      </w:r>
      <w:r w:rsidR="00422748" w:rsidRPr="005A7FB5">
        <w:rPr>
          <w:rFonts w:ascii="Times New Roman" w:hAnsi="Times New Roman" w:cs="Times New Roman"/>
          <w:sz w:val="24"/>
          <w:szCs w:val="24"/>
        </w:rPr>
        <w:lastRenderedPageBreak/>
        <w:t xml:space="preserve">by joining online campaigns for mental health, volunteering and donating. </w:t>
      </w:r>
      <w:r w:rsidR="003C7E4B" w:rsidRPr="005A7FB5">
        <w:rPr>
          <w:rFonts w:ascii="Times New Roman" w:hAnsi="Times New Roman" w:cs="Times New Roman"/>
          <w:sz w:val="24"/>
          <w:szCs w:val="24"/>
        </w:rPr>
        <w:t xml:space="preserve">The treatment groups would help the client find a community of people dealing with the same or similar issues, share experiences and how they are dealing with the issue, encouragement and possible solutions from other group members, and constant personal support. The task groups would help the client </w:t>
      </w:r>
      <w:r w:rsidR="00BB2C3E" w:rsidRPr="005A7FB5">
        <w:rPr>
          <w:rFonts w:ascii="Times New Roman" w:hAnsi="Times New Roman" w:cs="Times New Roman"/>
          <w:sz w:val="24"/>
          <w:szCs w:val="24"/>
        </w:rPr>
        <w:t>advocate for the issues important to the group of people with the same or similar conditions. The group efforts would usually take the form of a group rally, involving themselves in committees, launching campaigns and petitions, and other activities to ga</w:t>
      </w:r>
      <w:r w:rsidR="00BA107A" w:rsidRPr="005A7FB5">
        <w:rPr>
          <w:rFonts w:ascii="Times New Roman" w:hAnsi="Times New Roman" w:cs="Times New Roman"/>
          <w:sz w:val="24"/>
          <w:szCs w:val="24"/>
        </w:rPr>
        <w:t xml:space="preserve">rner public support and funding. </w:t>
      </w:r>
      <w:r w:rsidR="00323D70" w:rsidRPr="005A7FB5">
        <w:rPr>
          <w:rFonts w:ascii="Times New Roman" w:hAnsi="Times New Roman" w:cs="Times New Roman"/>
          <w:sz w:val="24"/>
          <w:szCs w:val="24"/>
        </w:rPr>
        <w:t xml:space="preserve">The support structure would help the client to be more self-reliant and take action for any future problems related to the disability. </w:t>
      </w:r>
      <w:r w:rsidR="00107FB2" w:rsidRPr="005A7FB5">
        <w:rPr>
          <w:rFonts w:ascii="Times New Roman" w:hAnsi="Times New Roman" w:cs="Times New Roman"/>
          <w:sz w:val="24"/>
          <w:szCs w:val="24"/>
        </w:rPr>
        <w:t>Two of the</w:t>
      </w:r>
      <w:r w:rsidR="00641F38" w:rsidRPr="005A7FB5">
        <w:rPr>
          <w:rFonts w:ascii="Times New Roman" w:hAnsi="Times New Roman" w:cs="Times New Roman"/>
          <w:sz w:val="24"/>
          <w:szCs w:val="24"/>
        </w:rPr>
        <w:t xml:space="preserve"> main social work theories </w:t>
      </w:r>
      <w:r w:rsidR="00E76E7F" w:rsidRPr="005A7FB5">
        <w:rPr>
          <w:rFonts w:ascii="Times New Roman" w:hAnsi="Times New Roman" w:cs="Times New Roman"/>
          <w:sz w:val="24"/>
          <w:szCs w:val="24"/>
        </w:rPr>
        <w:t xml:space="preserve">for </w:t>
      </w:r>
      <w:r w:rsidR="00641F38" w:rsidRPr="005A7FB5">
        <w:rPr>
          <w:rFonts w:ascii="Times New Roman" w:hAnsi="Times New Roman" w:cs="Times New Roman"/>
          <w:sz w:val="24"/>
          <w:szCs w:val="24"/>
        </w:rPr>
        <w:t>assessing situation</w:t>
      </w:r>
      <w:r w:rsidR="00107FB2" w:rsidRPr="005A7FB5">
        <w:rPr>
          <w:rFonts w:ascii="Times New Roman" w:hAnsi="Times New Roman" w:cs="Times New Roman"/>
          <w:sz w:val="24"/>
          <w:szCs w:val="24"/>
        </w:rPr>
        <w:t xml:space="preserve">s are ecosystem and faulty-engine theory. </w:t>
      </w:r>
      <w:r w:rsidR="00641F38" w:rsidRPr="005A7FB5">
        <w:rPr>
          <w:rFonts w:ascii="Times New Roman" w:hAnsi="Times New Roman" w:cs="Times New Roman"/>
          <w:sz w:val="24"/>
          <w:szCs w:val="24"/>
        </w:rPr>
        <w:t>Ecosystem theory asserts that the environment</w:t>
      </w:r>
      <w:r w:rsidR="00B050E9" w:rsidRPr="005A7FB5">
        <w:rPr>
          <w:rFonts w:ascii="Times New Roman" w:hAnsi="Times New Roman" w:cs="Times New Roman"/>
          <w:sz w:val="24"/>
          <w:szCs w:val="24"/>
        </w:rPr>
        <w:t xml:space="preserve"> has an impact of individual issues and problems</w:t>
      </w:r>
      <w:r w:rsidR="00641F38" w:rsidRPr="005A7FB5">
        <w:rPr>
          <w:rFonts w:ascii="Times New Roman" w:hAnsi="Times New Roman" w:cs="Times New Roman"/>
          <w:sz w:val="24"/>
          <w:szCs w:val="24"/>
        </w:rPr>
        <w:t xml:space="preserve">. The </w:t>
      </w:r>
      <w:r w:rsidR="00B050E9" w:rsidRPr="005A7FB5">
        <w:rPr>
          <w:rFonts w:ascii="Times New Roman" w:hAnsi="Times New Roman" w:cs="Times New Roman"/>
          <w:sz w:val="24"/>
          <w:szCs w:val="24"/>
        </w:rPr>
        <w:t xml:space="preserve">social </w:t>
      </w:r>
      <w:r w:rsidR="00641F38" w:rsidRPr="005A7FB5">
        <w:rPr>
          <w:rFonts w:ascii="Times New Roman" w:hAnsi="Times New Roman" w:cs="Times New Roman"/>
          <w:sz w:val="24"/>
          <w:szCs w:val="24"/>
        </w:rPr>
        <w:t>environment is brok</w:t>
      </w:r>
      <w:r w:rsidR="00B050E9" w:rsidRPr="005A7FB5">
        <w:rPr>
          <w:rFonts w:ascii="Times New Roman" w:hAnsi="Times New Roman" w:cs="Times New Roman"/>
          <w:sz w:val="24"/>
          <w:szCs w:val="24"/>
        </w:rPr>
        <w:t>en down into four different tiers</w:t>
      </w:r>
      <w:r w:rsidR="00641F38" w:rsidRPr="005A7FB5">
        <w:rPr>
          <w:rFonts w:ascii="Times New Roman" w:hAnsi="Times New Roman" w:cs="Times New Roman"/>
          <w:sz w:val="24"/>
          <w:szCs w:val="24"/>
        </w:rPr>
        <w:t xml:space="preserve">; </w:t>
      </w:r>
      <w:r w:rsidR="00B050E9" w:rsidRPr="005A7FB5">
        <w:rPr>
          <w:rFonts w:ascii="Times New Roman" w:hAnsi="Times New Roman" w:cs="Times New Roman"/>
          <w:sz w:val="24"/>
          <w:szCs w:val="24"/>
        </w:rPr>
        <w:t xml:space="preserve">the microsystem, the mesosystem, the </w:t>
      </w:r>
      <w:proofErr w:type="spellStart"/>
      <w:r w:rsidR="00B050E9" w:rsidRPr="005A7FB5">
        <w:rPr>
          <w:rFonts w:ascii="Times New Roman" w:hAnsi="Times New Roman" w:cs="Times New Roman"/>
          <w:sz w:val="24"/>
          <w:szCs w:val="24"/>
        </w:rPr>
        <w:t>exosystem</w:t>
      </w:r>
      <w:proofErr w:type="spellEnd"/>
      <w:r w:rsidR="00B050E9" w:rsidRPr="005A7FB5">
        <w:rPr>
          <w:rFonts w:ascii="Times New Roman" w:hAnsi="Times New Roman" w:cs="Times New Roman"/>
          <w:sz w:val="24"/>
          <w:szCs w:val="24"/>
        </w:rPr>
        <w:t xml:space="preserve"> and the macrosystem. </w:t>
      </w:r>
      <w:r w:rsidR="003877E7" w:rsidRPr="005A7FB5">
        <w:rPr>
          <w:rFonts w:ascii="Times New Roman" w:hAnsi="Times New Roman" w:cs="Times New Roman"/>
          <w:sz w:val="24"/>
          <w:szCs w:val="24"/>
        </w:rPr>
        <w:t>The microsystem focuses more on the individual</w:t>
      </w:r>
      <w:r w:rsidR="00ED3A51" w:rsidRPr="005A7FB5">
        <w:rPr>
          <w:rFonts w:ascii="Times New Roman" w:hAnsi="Times New Roman" w:cs="Times New Roman"/>
          <w:sz w:val="24"/>
          <w:szCs w:val="24"/>
        </w:rPr>
        <w:t xml:space="preserve">, the mesosystem focuses more on the interconnections between the different social circles, </w:t>
      </w:r>
      <w:r w:rsidR="00705533" w:rsidRPr="005A7FB5">
        <w:rPr>
          <w:rFonts w:ascii="Times New Roman" w:hAnsi="Times New Roman" w:cs="Times New Roman"/>
          <w:sz w:val="24"/>
          <w:szCs w:val="24"/>
        </w:rPr>
        <w:t xml:space="preserve">the </w:t>
      </w:r>
      <w:proofErr w:type="spellStart"/>
      <w:r w:rsidR="00705533" w:rsidRPr="005A7FB5">
        <w:rPr>
          <w:rFonts w:ascii="Times New Roman" w:hAnsi="Times New Roman" w:cs="Times New Roman"/>
          <w:sz w:val="24"/>
          <w:szCs w:val="24"/>
        </w:rPr>
        <w:t>exosystem</w:t>
      </w:r>
      <w:proofErr w:type="spellEnd"/>
      <w:r w:rsidR="00705533" w:rsidRPr="005A7FB5">
        <w:rPr>
          <w:rFonts w:ascii="Times New Roman" w:hAnsi="Times New Roman" w:cs="Times New Roman"/>
          <w:sz w:val="24"/>
          <w:szCs w:val="24"/>
        </w:rPr>
        <w:t xml:space="preserve"> focuses on other social systems that can influence or are influenced by the </w:t>
      </w:r>
      <w:r w:rsidR="00025CD0" w:rsidRPr="005A7FB5">
        <w:rPr>
          <w:rFonts w:ascii="Times New Roman" w:hAnsi="Times New Roman" w:cs="Times New Roman"/>
          <w:sz w:val="24"/>
          <w:szCs w:val="24"/>
        </w:rPr>
        <w:t xml:space="preserve">client and the macrosystem focuses on systems that affect all the other lower tiers. </w:t>
      </w:r>
      <w:r w:rsidR="00142E4F" w:rsidRPr="005A7FB5">
        <w:rPr>
          <w:rFonts w:ascii="Times New Roman" w:hAnsi="Times New Roman" w:cs="Times New Roman"/>
          <w:sz w:val="24"/>
          <w:szCs w:val="24"/>
        </w:rPr>
        <w:t>This theory helps social workers perceive how interactions between the client and their external environment can influence their situation in a positive or negative way. For people with disabilities, the social worker can apply the ecosystem theory to better understand the cause of the disability and preventative measures to take</w:t>
      </w:r>
      <w:r w:rsidR="00017469" w:rsidRPr="005A7FB5">
        <w:rPr>
          <w:rFonts w:ascii="Times New Roman" w:hAnsi="Times New Roman" w:cs="Times New Roman"/>
          <w:sz w:val="24"/>
          <w:szCs w:val="24"/>
        </w:rPr>
        <w:t xml:space="preserve">. Ex: Social anxiety disorder can be perpetuated by a lack of strong support structure, stressful social circles and society’s expectation that people should be socially active and connect with other people. </w:t>
      </w:r>
      <w:r w:rsidR="00443FA9" w:rsidRPr="005A7FB5">
        <w:rPr>
          <w:rFonts w:ascii="Times New Roman" w:hAnsi="Times New Roman" w:cs="Times New Roman"/>
          <w:sz w:val="24"/>
          <w:szCs w:val="24"/>
        </w:rPr>
        <w:t xml:space="preserve">Faulty-engine theory assumes the client is a normal person and any maladaptive behavior is due to defective cognitions which is how they interpret and react to information and other </w:t>
      </w:r>
      <w:r w:rsidR="00443FA9" w:rsidRPr="005A7FB5">
        <w:rPr>
          <w:rFonts w:ascii="Times New Roman" w:hAnsi="Times New Roman" w:cs="Times New Roman"/>
          <w:sz w:val="24"/>
          <w:szCs w:val="24"/>
        </w:rPr>
        <w:lastRenderedPageBreak/>
        <w:t xml:space="preserve">stimuli. Behavior modification techniques and constant evaluation are used concurrently. The aim is to help the client in the present by changing their reactions to external stimuli which should result in more normal and regular behavior. </w:t>
      </w:r>
      <w:r w:rsidR="00A5083F" w:rsidRPr="005A7FB5">
        <w:rPr>
          <w:rFonts w:ascii="Times New Roman" w:hAnsi="Times New Roman" w:cs="Times New Roman"/>
          <w:sz w:val="24"/>
          <w:szCs w:val="24"/>
        </w:rPr>
        <w:t>Ex; Social anxiety disorder is</w:t>
      </w:r>
      <w:r w:rsidR="00082656" w:rsidRPr="005A7FB5">
        <w:rPr>
          <w:rFonts w:ascii="Times New Roman" w:hAnsi="Times New Roman" w:cs="Times New Roman"/>
          <w:sz w:val="24"/>
          <w:szCs w:val="24"/>
        </w:rPr>
        <w:t xml:space="preserve"> very hard to treat and is a due to an unnatural reaction to interacting with people.</w:t>
      </w:r>
      <w:r w:rsidR="00C576AA" w:rsidRPr="005A7FB5">
        <w:rPr>
          <w:rFonts w:ascii="Times New Roman" w:hAnsi="Times New Roman" w:cs="Times New Roman"/>
          <w:sz w:val="24"/>
          <w:szCs w:val="24"/>
        </w:rPr>
        <w:t xml:space="preserve"> Behavior modification has been shown to be very effective in treating this mental illness. </w:t>
      </w:r>
      <w:r w:rsidR="00082656" w:rsidRPr="005A7FB5">
        <w:rPr>
          <w:rFonts w:ascii="Times New Roman" w:hAnsi="Times New Roman" w:cs="Times New Roman"/>
          <w:sz w:val="24"/>
          <w:szCs w:val="24"/>
        </w:rPr>
        <w:t xml:space="preserve"> “</w:t>
      </w:r>
      <w:r w:rsidR="00082656" w:rsidRPr="005A7FB5">
        <w:rPr>
          <w:rFonts w:ascii="Times New Roman" w:hAnsi="Times New Roman" w:cs="Times New Roman"/>
          <w:i/>
          <w:sz w:val="24"/>
          <w:szCs w:val="24"/>
        </w:rPr>
        <w:t>The good news is that cognitive-behavioral therapy for social anxiety has been markedly successful.  Research and clinical evidence alike indicate that cognitive-behavioral therapy, which should be comprehensive in nature, produces permanent changes in the lives of people.</w:t>
      </w:r>
      <w:r w:rsidR="00082656" w:rsidRPr="005A7FB5">
        <w:rPr>
          <w:rFonts w:ascii="Times New Roman" w:hAnsi="Times New Roman" w:cs="Times New Roman"/>
          <w:sz w:val="24"/>
          <w:szCs w:val="24"/>
        </w:rPr>
        <w:t xml:space="preserve">” </w:t>
      </w:r>
      <w:r w:rsidR="00C576AA" w:rsidRPr="005A7FB5">
        <w:rPr>
          <w:rFonts w:ascii="Times New Roman" w:hAnsi="Times New Roman" w:cs="Times New Roman"/>
          <w:sz w:val="24"/>
          <w:szCs w:val="24"/>
        </w:rPr>
        <w:fldChar w:fldCharType="begin"/>
      </w:r>
      <w:r w:rsidR="00C576AA" w:rsidRPr="005A7FB5">
        <w:rPr>
          <w:rFonts w:ascii="Times New Roman" w:hAnsi="Times New Roman" w:cs="Times New Roman"/>
          <w:sz w:val="24"/>
          <w:szCs w:val="24"/>
        </w:rPr>
        <w:instrText xml:space="preserve"> ADDIN ZOTERO_ITEM CSL_CITATION {"citationID":"wQMTvnk9","properties":{"formattedCitation":"(Richards, n.d.)","plainCitation":"(Richards, n.d.)"},"citationItems":[{"id":154,"uris":["http://zotero.org/users/1708585/items/NXSNGXG5"],"uri":["http://zotero.org/users/1708585/items/NXSNGXG5"],"itemData":{"id":154,"type":"webpage","title":"What is Social Anxiety? | The Social Anxiety Institute","container-title":"https://socialanxietyinstitute.org/what-is-social-anxiety","URL":"https://socialanxietyinstitute.org/what-is-social-anxiety","author":[{"family":"Richards","given":"Thomas"}],"accessed":{"date-parts":[["2016",1,19]]}}}],"schema":"https://github.com/citation-style-language/schema/raw/master/csl-citation.json"} </w:instrText>
      </w:r>
      <w:r w:rsidR="00C576AA" w:rsidRPr="005A7FB5">
        <w:rPr>
          <w:rFonts w:ascii="Times New Roman" w:hAnsi="Times New Roman" w:cs="Times New Roman"/>
          <w:sz w:val="24"/>
          <w:szCs w:val="24"/>
        </w:rPr>
        <w:fldChar w:fldCharType="separate"/>
      </w:r>
      <w:r w:rsidR="00C576AA" w:rsidRPr="005A7FB5">
        <w:rPr>
          <w:rFonts w:ascii="Times New Roman" w:hAnsi="Times New Roman" w:cs="Times New Roman"/>
          <w:sz w:val="24"/>
          <w:szCs w:val="24"/>
        </w:rPr>
        <w:t>(Richards, n.d.)</w:t>
      </w:r>
      <w:r w:rsidR="00C576AA" w:rsidRPr="005A7FB5">
        <w:rPr>
          <w:rFonts w:ascii="Times New Roman" w:hAnsi="Times New Roman" w:cs="Times New Roman"/>
          <w:sz w:val="24"/>
          <w:szCs w:val="24"/>
        </w:rPr>
        <w:fldChar w:fldCharType="end"/>
      </w:r>
      <w:r w:rsidR="00AF01CE" w:rsidRPr="005A7FB5">
        <w:rPr>
          <w:rFonts w:ascii="Times New Roman" w:hAnsi="Times New Roman" w:cs="Times New Roman"/>
          <w:sz w:val="24"/>
          <w:szCs w:val="24"/>
        </w:rPr>
        <w:t xml:space="preserve"> Not every disability can be treated using this method but many negative reactions from the mind or body can be reoriented to function more regularly. </w:t>
      </w:r>
    </w:p>
    <w:p w14:paraId="703C0502" w14:textId="4421CC7D" w:rsidR="00697BFA" w:rsidRPr="005A7FB5" w:rsidRDefault="00697BFA" w:rsidP="00697BFA">
      <w:pPr>
        <w:spacing w:line="480" w:lineRule="auto"/>
        <w:jc w:val="center"/>
        <w:rPr>
          <w:rFonts w:ascii="Times New Roman" w:hAnsi="Times New Roman" w:cs="Times New Roman"/>
          <w:sz w:val="24"/>
          <w:szCs w:val="24"/>
        </w:rPr>
      </w:pPr>
      <w:r>
        <w:rPr>
          <w:rFonts w:ascii="Times New Roman" w:hAnsi="Times New Roman" w:cs="Times New Roman"/>
          <w:b/>
          <w:sz w:val="24"/>
          <w:szCs w:val="24"/>
          <w:u w:val="single"/>
        </w:rPr>
        <w:t>Paragraph 3</w:t>
      </w:r>
    </w:p>
    <w:p w14:paraId="055F9C82" w14:textId="460031F4" w:rsidR="003D0304" w:rsidRDefault="002900D0" w:rsidP="00495FE4">
      <w:pPr>
        <w:spacing w:line="480" w:lineRule="auto"/>
        <w:rPr>
          <w:rFonts w:ascii="Times New Roman" w:hAnsi="Times New Roman" w:cs="Times New Roman"/>
          <w:sz w:val="24"/>
          <w:szCs w:val="24"/>
        </w:rPr>
      </w:pPr>
      <w:r w:rsidRPr="005A7FB5">
        <w:rPr>
          <w:rFonts w:ascii="Times New Roman" w:hAnsi="Times New Roman" w:cs="Times New Roman"/>
          <w:sz w:val="24"/>
          <w:szCs w:val="24"/>
        </w:rPr>
        <w:t>Social workers are</w:t>
      </w:r>
      <w:r w:rsidR="00D12EB9" w:rsidRPr="005A7FB5">
        <w:rPr>
          <w:rFonts w:ascii="Times New Roman" w:hAnsi="Times New Roman" w:cs="Times New Roman"/>
          <w:sz w:val="24"/>
          <w:szCs w:val="24"/>
        </w:rPr>
        <w:t xml:space="preserve"> the field workers and social policy advocates who have the highest </w:t>
      </w:r>
      <w:r w:rsidRPr="005A7FB5">
        <w:rPr>
          <w:rFonts w:ascii="Times New Roman" w:hAnsi="Times New Roman" w:cs="Times New Roman"/>
          <w:sz w:val="24"/>
          <w:szCs w:val="24"/>
        </w:rPr>
        <w:t>interaction with the clients but are</w:t>
      </w:r>
      <w:r w:rsidR="00D12EB9" w:rsidRPr="005A7FB5">
        <w:rPr>
          <w:rFonts w:ascii="Times New Roman" w:hAnsi="Times New Roman" w:cs="Times New Roman"/>
          <w:sz w:val="24"/>
          <w:szCs w:val="24"/>
        </w:rPr>
        <w:t xml:space="preserve"> burdened with a huge responsibility because they have a tangible impact on the clients’ situations. </w:t>
      </w:r>
      <w:r w:rsidR="00731A05" w:rsidRPr="005A7FB5">
        <w:rPr>
          <w:rFonts w:ascii="Times New Roman" w:hAnsi="Times New Roman" w:cs="Times New Roman"/>
          <w:sz w:val="24"/>
          <w:szCs w:val="24"/>
        </w:rPr>
        <w:t xml:space="preserve">Social workers possess different roles when handling a client’s situation which have developed throughout history. Some examples of the roles are advocator, professional, </w:t>
      </w:r>
      <w:r w:rsidR="00A223F2" w:rsidRPr="005A7FB5">
        <w:rPr>
          <w:rFonts w:ascii="Times New Roman" w:hAnsi="Times New Roman" w:cs="Times New Roman"/>
          <w:sz w:val="24"/>
          <w:szCs w:val="24"/>
        </w:rPr>
        <w:t xml:space="preserve">helper and organizer. </w:t>
      </w:r>
      <w:r w:rsidR="003647C2" w:rsidRPr="005A7FB5">
        <w:rPr>
          <w:rFonts w:ascii="Times New Roman" w:hAnsi="Times New Roman" w:cs="Times New Roman"/>
          <w:sz w:val="24"/>
          <w:szCs w:val="24"/>
        </w:rPr>
        <w:t xml:space="preserve">The social worker is advocating when he/she is promoting the cause of the disadvantaged group that </w:t>
      </w:r>
      <w:r w:rsidR="007B5954" w:rsidRPr="005A7FB5">
        <w:rPr>
          <w:rFonts w:ascii="Times New Roman" w:hAnsi="Times New Roman" w:cs="Times New Roman"/>
          <w:sz w:val="24"/>
          <w:szCs w:val="24"/>
        </w:rPr>
        <w:t>includes the client or clients by</w:t>
      </w:r>
      <w:r w:rsidR="003647C2" w:rsidRPr="005A7FB5">
        <w:rPr>
          <w:rFonts w:ascii="Times New Roman" w:hAnsi="Times New Roman" w:cs="Times New Roman"/>
          <w:sz w:val="24"/>
          <w:szCs w:val="24"/>
        </w:rPr>
        <w:t xml:space="preserve"> engaging in social action like rallies, creating petitions, bringing media attention to the issues of that specific group and engaging in public discussions or debates involving issues affecting the specific group. The social worker as an organizer is when he/she is categorizing, classifying and structuring activit</w:t>
      </w:r>
      <w:r w:rsidR="007B5954" w:rsidRPr="005A7FB5">
        <w:rPr>
          <w:rFonts w:ascii="Times New Roman" w:hAnsi="Times New Roman" w:cs="Times New Roman"/>
          <w:sz w:val="24"/>
          <w:szCs w:val="24"/>
        </w:rPr>
        <w:t>ies for the client like</w:t>
      </w:r>
      <w:r w:rsidR="006A57A6" w:rsidRPr="005A7FB5">
        <w:rPr>
          <w:rFonts w:ascii="Times New Roman" w:hAnsi="Times New Roman" w:cs="Times New Roman"/>
          <w:sz w:val="24"/>
          <w:szCs w:val="24"/>
        </w:rPr>
        <w:t xml:space="preserve"> organizing a social benefit activity to collect donations for the disadvantaged group</w:t>
      </w:r>
      <w:r w:rsidR="00E84B8E" w:rsidRPr="005A7FB5">
        <w:rPr>
          <w:rFonts w:ascii="Times New Roman" w:hAnsi="Times New Roman" w:cs="Times New Roman"/>
          <w:sz w:val="24"/>
          <w:szCs w:val="24"/>
        </w:rPr>
        <w:t>.</w:t>
      </w:r>
      <w:r w:rsidR="00D40BDA" w:rsidRPr="005A7FB5">
        <w:rPr>
          <w:rFonts w:ascii="Times New Roman" w:hAnsi="Times New Roman" w:cs="Times New Roman"/>
          <w:sz w:val="24"/>
          <w:szCs w:val="24"/>
        </w:rPr>
        <w:t xml:space="preserve"> </w:t>
      </w:r>
      <w:r w:rsidR="006A57A6" w:rsidRPr="005A7FB5">
        <w:rPr>
          <w:rFonts w:ascii="Times New Roman" w:hAnsi="Times New Roman" w:cs="Times New Roman"/>
          <w:sz w:val="24"/>
          <w:szCs w:val="24"/>
        </w:rPr>
        <w:t>The helper role is when the social worker is assisting the client in alleviating the tension from their curr</w:t>
      </w:r>
      <w:r w:rsidR="00E84B8E" w:rsidRPr="005A7FB5">
        <w:rPr>
          <w:rFonts w:ascii="Times New Roman" w:hAnsi="Times New Roman" w:cs="Times New Roman"/>
          <w:sz w:val="24"/>
          <w:szCs w:val="24"/>
        </w:rPr>
        <w:t>ent situation and they provide</w:t>
      </w:r>
      <w:r w:rsidR="006A57A6" w:rsidRPr="005A7FB5">
        <w:rPr>
          <w:rFonts w:ascii="Times New Roman" w:hAnsi="Times New Roman" w:cs="Times New Roman"/>
          <w:sz w:val="24"/>
          <w:szCs w:val="24"/>
        </w:rPr>
        <w:t xml:space="preserve"> emotional support thr</w:t>
      </w:r>
      <w:r w:rsidR="00E84B8E" w:rsidRPr="005A7FB5">
        <w:rPr>
          <w:rFonts w:ascii="Times New Roman" w:hAnsi="Times New Roman" w:cs="Times New Roman"/>
          <w:sz w:val="24"/>
          <w:szCs w:val="24"/>
        </w:rPr>
        <w:t xml:space="preserve">ough face-to-face interactions. </w:t>
      </w:r>
      <w:r w:rsidR="004D4E49" w:rsidRPr="005A7FB5">
        <w:rPr>
          <w:rFonts w:ascii="Times New Roman" w:hAnsi="Times New Roman" w:cs="Times New Roman"/>
          <w:sz w:val="24"/>
          <w:szCs w:val="24"/>
        </w:rPr>
        <w:lastRenderedPageBreak/>
        <w:t>The social worker as a professional is when they are representing an organization and adhering to the rules of professional practice. Examples would be keeping client information confidential, not overstepping the boundaries of their authority in the client relationship, maintaining a good standard of work and</w:t>
      </w:r>
      <w:r w:rsidR="00B804C0" w:rsidRPr="005A7FB5">
        <w:rPr>
          <w:rFonts w:ascii="Times New Roman" w:hAnsi="Times New Roman" w:cs="Times New Roman"/>
          <w:sz w:val="24"/>
          <w:szCs w:val="24"/>
        </w:rPr>
        <w:t xml:space="preserve"> adhering to the code of ethics.</w:t>
      </w:r>
      <w:r w:rsidR="004D4E49" w:rsidRPr="005A7FB5">
        <w:rPr>
          <w:rFonts w:ascii="Times New Roman" w:hAnsi="Times New Roman" w:cs="Times New Roman"/>
          <w:sz w:val="24"/>
          <w:szCs w:val="24"/>
        </w:rPr>
        <w:t xml:space="preserve"> As the person who applies the policies and practices, the social worker must learn to maintain a dynamic balance between all these different roles to be as successful as possible.</w:t>
      </w:r>
      <w:r w:rsidR="00673408" w:rsidRPr="005A7FB5">
        <w:rPr>
          <w:rFonts w:ascii="Times New Roman" w:hAnsi="Times New Roman" w:cs="Times New Roman"/>
          <w:sz w:val="24"/>
          <w:szCs w:val="24"/>
        </w:rPr>
        <w:t xml:space="preserve"> Fo</w:t>
      </w:r>
      <w:r w:rsidR="00AE10FD" w:rsidRPr="005A7FB5">
        <w:rPr>
          <w:rFonts w:ascii="Times New Roman" w:hAnsi="Times New Roman" w:cs="Times New Roman"/>
          <w:sz w:val="24"/>
          <w:szCs w:val="24"/>
        </w:rPr>
        <w:t>cusing too much on one role could</w:t>
      </w:r>
      <w:r w:rsidR="00673408" w:rsidRPr="005A7FB5">
        <w:rPr>
          <w:rFonts w:ascii="Times New Roman" w:hAnsi="Times New Roman" w:cs="Times New Roman"/>
          <w:sz w:val="24"/>
          <w:szCs w:val="24"/>
        </w:rPr>
        <w:t xml:space="preserve"> result in issues like client complaints, client not being able to take control of their situation, potential legal ramifications and ineffective delivery of long-term treatment to the client.</w:t>
      </w:r>
      <w:r w:rsidR="004A791A" w:rsidRPr="005A7FB5">
        <w:rPr>
          <w:rFonts w:ascii="Times New Roman" w:hAnsi="Times New Roman" w:cs="Times New Roman"/>
          <w:sz w:val="24"/>
          <w:szCs w:val="24"/>
        </w:rPr>
        <w:t xml:space="preserve"> </w:t>
      </w:r>
      <w:r w:rsidR="0014376E" w:rsidRPr="005A7FB5">
        <w:rPr>
          <w:rFonts w:ascii="Times New Roman" w:hAnsi="Times New Roman" w:cs="Times New Roman"/>
          <w:sz w:val="24"/>
          <w:szCs w:val="24"/>
        </w:rPr>
        <w:t>Empowerment is a key part of social work because it allows the client to take charge of their situation and become less reliant on the social worker for aid or advice. This factor is not highlighted enough because some clients can manage and solve their problems if they are in a correct state of mind and have belief in their abilities/skills.</w:t>
      </w:r>
      <w:r w:rsidR="00F275F8" w:rsidRPr="005A7FB5">
        <w:rPr>
          <w:rFonts w:ascii="Times New Roman" w:hAnsi="Times New Roman" w:cs="Times New Roman"/>
          <w:sz w:val="24"/>
          <w:szCs w:val="24"/>
        </w:rPr>
        <w:t xml:space="preserve"> Empowerment is necessary because people with disabilities are subject to the feeling and consequences of exclusion due to the attitudes and perceptions of modern society. The workplace is one of the social environments that is unfavorable for individuals with a disability due to the conscious and unconscious bias of potential employers and fellow employees. “</w:t>
      </w:r>
      <w:r w:rsidR="001E288D" w:rsidRPr="005A7FB5">
        <w:rPr>
          <w:rFonts w:ascii="Times New Roman" w:hAnsi="Times New Roman" w:cs="Times New Roman"/>
          <w:i/>
          <w:sz w:val="24"/>
          <w:szCs w:val="24"/>
        </w:rPr>
        <w:t>While employers have been encouraged to remove physical barriers in the workplace, not much can be done to remove attitudinal barriers "which still bar disabled people from employment: access to initial and continued employment will still depend on employers</w:t>
      </w:r>
      <w:r w:rsidR="00F275F8" w:rsidRPr="005A7FB5">
        <w:rPr>
          <w:rFonts w:ascii="Times New Roman" w:hAnsi="Times New Roman" w:cs="Times New Roman"/>
          <w:sz w:val="24"/>
          <w:szCs w:val="24"/>
        </w:rPr>
        <w:t>”</w:t>
      </w:r>
      <w:r w:rsidR="001E288D" w:rsidRPr="005A7FB5">
        <w:rPr>
          <w:rFonts w:ascii="Times New Roman" w:hAnsi="Times New Roman" w:cs="Times New Roman"/>
          <w:sz w:val="24"/>
          <w:szCs w:val="24"/>
        </w:rPr>
        <w:t xml:space="preserve"> </w:t>
      </w:r>
      <w:r w:rsidR="001E288D" w:rsidRPr="005A7FB5">
        <w:rPr>
          <w:rFonts w:ascii="Times New Roman" w:hAnsi="Times New Roman" w:cs="Times New Roman"/>
          <w:sz w:val="24"/>
          <w:szCs w:val="24"/>
        </w:rPr>
        <w:fldChar w:fldCharType="begin"/>
      </w:r>
      <w:r w:rsidR="001E288D" w:rsidRPr="005A7FB5">
        <w:rPr>
          <w:rFonts w:ascii="Times New Roman" w:hAnsi="Times New Roman" w:cs="Times New Roman"/>
          <w:sz w:val="24"/>
          <w:szCs w:val="24"/>
        </w:rPr>
        <w:instrText xml:space="preserve"> ADDIN ZOTERO_ITEM CSL_CITATION {"citationID":"TXWwWrYb","properties":{"formattedCitation":"(Gillies, 2012)","plainCitation":"(Gillies, 2012)"},"citationItems":[{"id":190,"uris":["http://zotero.org/users/1708585/items/9XDSPSG2"],"uri":["http://zotero.org/users/1708585/items/9XDSPSG2"],"itemData":{"id":190,"type":"article-journal","title":"University Graduates with a Disability: The Transition to the Workforce","container-title":"Disability Studies Quarterly","volume":"32","issue":"3","source":"dsq-sds.org","URL":"http://dsq-sds.org/article/view/3281","ISSN":"2159-8371","shortTitle":"University Graduates with a Disability","language":"en","author":[{"family":"Gillies","given":"Jennifer"}],"issued":{"date-parts":[["2012",7,2]]},"accessed":{"date-parts":[["2016",3,3]]}}}],"schema":"https://github.com/citation-style-language/schema/raw/master/csl-citation.json"} </w:instrText>
      </w:r>
      <w:r w:rsidR="001E288D" w:rsidRPr="005A7FB5">
        <w:rPr>
          <w:rFonts w:ascii="Times New Roman" w:hAnsi="Times New Roman" w:cs="Times New Roman"/>
          <w:sz w:val="24"/>
          <w:szCs w:val="24"/>
        </w:rPr>
        <w:fldChar w:fldCharType="separate"/>
      </w:r>
      <w:r w:rsidR="001E288D" w:rsidRPr="005A7FB5">
        <w:rPr>
          <w:rFonts w:ascii="Times New Roman" w:hAnsi="Times New Roman" w:cs="Times New Roman"/>
          <w:sz w:val="24"/>
          <w:szCs w:val="24"/>
        </w:rPr>
        <w:t>(Gillies, 2012)</w:t>
      </w:r>
      <w:r w:rsidR="001E288D" w:rsidRPr="005A7FB5">
        <w:rPr>
          <w:rFonts w:ascii="Times New Roman" w:hAnsi="Times New Roman" w:cs="Times New Roman"/>
          <w:sz w:val="24"/>
          <w:szCs w:val="24"/>
        </w:rPr>
        <w:fldChar w:fldCharType="end"/>
      </w:r>
      <w:r w:rsidR="000C725F" w:rsidRPr="005A7FB5">
        <w:rPr>
          <w:rFonts w:ascii="Times New Roman" w:hAnsi="Times New Roman" w:cs="Times New Roman"/>
          <w:sz w:val="24"/>
          <w:szCs w:val="24"/>
        </w:rPr>
        <w:t xml:space="preserve"> Empowering individuals with disabilities is very critical because reality of modern society might cause many of them to give up and stop trying to engage in society as much as possible. As long as they believe they can be a productive member of society, people will continue to try despite the barriers to their success.</w:t>
      </w:r>
      <w:r w:rsidR="00AF5BB7" w:rsidRPr="005A7FB5">
        <w:rPr>
          <w:rFonts w:ascii="Times New Roman" w:hAnsi="Times New Roman" w:cs="Times New Roman"/>
          <w:sz w:val="24"/>
          <w:szCs w:val="24"/>
        </w:rPr>
        <w:t xml:space="preserve"> People with disabilities should be treated with respect and not stigmatized. Social workers shou</w:t>
      </w:r>
      <w:r w:rsidR="008F124D" w:rsidRPr="005A7FB5">
        <w:rPr>
          <w:rFonts w:ascii="Times New Roman" w:hAnsi="Times New Roman" w:cs="Times New Roman"/>
          <w:sz w:val="24"/>
          <w:szCs w:val="24"/>
        </w:rPr>
        <w:t>ld constantly convey</w:t>
      </w:r>
      <w:r w:rsidR="00AF5BB7" w:rsidRPr="005A7FB5">
        <w:rPr>
          <w:rFonts w:ascii="Times New Roman" w:hAnsi="Times New Roman" w:cs="Times New Roman"/>
          <w:sz w:val="24"/>
          <w:szCs w:val="24"/>
        </w:rPr>
        <w:t xml:space="preserve"> to the clients that they </w:t>
      </w:r>
      <w:r w:rsidR="00AF5BB7" w:rsidRPr="005A7FB5">
        <w:rPr>
          <w:rFonts w:ascii="Times New Roman" w:hAnsi="Times New Roman" w:cs="Times New Roman"/>
          <w:sz w:val="24"/>
          <w:szCs w:val="24"/>
        </w:rPr>
        <w:lastRenderedPageBreak/>
        <w:t xml:space="preserve">are valued as human beings and can bring something to society. </w:t>
      </w:r>
      <w:r w:rsidR="008F124D" w:rsidRPr="005A7FB5">
        <w:rPr>
          <w:rFonts w:ascii="Times New Roman" w:hAnsi="Times New Roman" w:cs="Times New Roman"/>
          <w:sz w:val="24"/>
          <w:szCs w:val="24"/>
        </w:rPr>
        <w:t xml:space="preserve">They should also emphasize that a disability regardless of length of treatment should not define the affected client’s </w:t>
      </w:r>
      <w:r w:rsidR="000C725F" w:rsidRPr="005A7FB5">
        <w:rPr>
          <w:rFonts w:ascii="Times New Roman" w:hAnsi="Times New Roman" w:cs="Times New Roman"/>
          <w:sz w:val="24"/>
          <w:szCs w:val="24"/>
        </w:rPr>
        <w:t xml:space="preserve">future. </w:t>
      </w:r>
      <w:r w:rsidR="00AA46F0" w:rsidRPr="005A7FB5">
        <w:rPr>
          <w:rFonts w:ascii="Times New Roman" w:hAnsi="Times New Roman" w:cs="Times New Roman"/>
          <w:sz w:val="24"/>
          <w:szCs w:val="24"/>
        </w:rPr>
        <w:t>Social workers should also understand that t</w:t>
      </w:r>
      <w:r w:rsidR="000C725F" w:rsidRPr="005A7FB5">
        <w:rPr>
          <w:rFonts w:ascii="Times New Roman" w:hAnsi="Times New Roman" w:cs="Times New Roman"/>
          <w:sz w:val="24"/>
          <w:szCs w:val="24"/>
        </w:rPr>
        <w:t>he nega</w:t>
      </w:r>
      <w:r w:rsidR="00AA46F0" w:rsidRPr="005A7FB5">
        <w:rPr>
          <w:rFonts w:ascii="Times New Roman" w:hAnsi="Times New Roman" w:cs="Times New Roman"/>
          <w:sz w:val="24"/>
          <w:szCs w:val="24"/>
        </w:rPr>
        <w:t>tive attitudes and stereotypes associated with that oppressed group are deeply rooted in society. They should understand that they might face opposition throughout their work with people with disabilities. True societal change is needed before real progress can be made.</w:t>
      </w:r>
    </w:p>
    <w:p w14:paraId="5FAEB67E" w14:textId="2DAEA00C" w:rsidR="00697BFA" w:rsidRPr="005A7FB5" w:rsidRDefault="00697BFA" w:rsidP="00697BFA">
      <w:pPr>
        <w:spacing w:line="480" w:lineRule="auto"/>
        <w:jc w:val="center"/>
        <w:rPr>
          <w:rFonts w:ascii="Times New Roman" w:hAnsi="Times New Roman" w:cs="Times New Roman"/>
          <w:sz w:val="24"/>
          <w:szCs w:val="24"/>
        </w:rPr>
      </w:pPr>
      <w:r>
        <w:rPr>
          <w:rFonts w:ascii="Times New Roman" w:hAnsi="Times New Roman" w:cs="Times New Roman"/>
          <w:b/>
          <w:sz w:val="24"/>
          <w:szCs w:val="24"/>
          <w:u w:val="single"/>
        </w:rPr>
        <w:t>Conclusion</w:t>
      </w:r>
    </w:p>
    <w:p w14:paraId="0BAD356F" w14:textId="3489C70B" w:rsidR="00895547" w:rsidRPr="005A7FB5" w:rsidRDefault="00F14AD1" w:rsidP="00895547">
      <w:pPr>
        <w:spacing w:line="480" w:lineRule="auto"/>
        <w:rPr>
          <w:rFonts w:ascii="Times New Roman" w:hAnsi="Times New Roman" w:cs="Times New Roman"/>
          <w:sz w:val="24"/>
          <w:szCs w:val="24"/>
        </w:rPr>
      </w:pPr>
      <w:r w:rsidRPr="005A7FB5">
        <w:rPr>
          <w:rFonts w:ascii="Times New Roman" w:hAnsi="Times New Roman" w:cs="Times New Roman"/>
          <w:sz w:val="24"/>
          <w:szCs w:val="24"/>
        </w:rPr>
        <w:t xml:space="preserve">Canada has made great progress in support for and inclusion of people with disabilities but they continue to be viewed with stigma and reproach. </w:t>
      </w:r>
      <w:r w:rsidR="00495FE4" w:rsidRPr="005A7FB5">
        <w:rPr>
          <w:rFonts w:ascii="Times New Roman" w:hAnsi="Times New Roman" w:cs="Times New Roman"/>
          <w:sz w:val="24"/>
          <w:szCs w:val="24"/>
        </w:rPr>
        <w:t>T</w:t>
      </w:r>
      <w:r w:rsidRPr="005A7FB5">
        <w:rPr>
          <w:rFonts w:ascii="Times New Roman" w:hAnsi="Times New Roman" w:cs="Times New Roman"/>
          <w:sz w:val="24"/>
          <w:szCs w:val="24"/>
        </w:rPr>
        <w:t xml:space="preserve">he relationship between social work and people with disabilities </w:t>
      </w:r>
      <w:r w:rsidR="00495FE4" w:rsidRPr="005A7FB5">
        <w:rPr>
          <w:rFonts w:ascii="Times New Roman" w:hAnsi="Times New Roman" w:cs="Times New Roman"/>
          <w:sz w:val="24"/>
          <w:szCs w:val="24"/>
        </w:rPr>
        <w:t>in Canada has improved throughout the centuries but more work is needed.</w:t>
      </w:r>
      <w:r w:rsidRPr="005A7FB5">
        <w:rPr>
          <w:rFonts w:ascii="Times New Roman" w:hAnsi="Times New Roman" w:cs="Times New Roman"/>
          <w:sz w:val="24"/>
          <w:szCs w:val="24"/>
        </w:rPr>
        <w:t xml:space="preserve"> </w:t>
      </w:r>
      <w:r w:rsidR="00495FE4" w:rsidRPr="005A7FB5">
        <w:rPr>
          <w:rFonts w:ascii="Times New Roman" w:hAnsi="Times New Roman" w:cs="Times New Roman"/>
          <w:sz w:val="24"/>
          <w:szCs w:val="24"/>
        </w:rPr>
        <w:t>These improvements have been influenced by s</w:t>
      </w:r>
      <w:r w:rsidRPr="005A7FB5">
        <w:rPr>
          <w:rFonts w:ascii="Times New Roman" w:hAnsi="Times New Roman" w:cs="Times New Roman"/>
          <w:sz w:val="24"/>
          <w:szCs w:val="24"/>
        </w:rPr>
        <w:t xml:space="preserve">ocial </w:t>
      </w:r>
      <w:r w:rsidR="00EF665C" w:rsidRPr="005A7FB5">
        <w:rPr>
          <w:rFonts w:ascii="Times New Roman" w:hAnsi="Times New Roman" w:cs="Times New Roman"/>
          <w:sz w:val="24"/>
          <w:szCs w:val="24"/>
        </w:rPr>
        <w:t xml:space="preserve">work </w:t>
      </w:r>
      <w:r w:rsidR="00495FE4" w:rsidRPr="005A7FB5">
        <w:rPr>
          <w:rFonts w:ascii="Times New Roman" w:hAnsi="Times New Roman" w:cs="Times New Roman"/>
          <w:sz w:val="24"/>
          <w:szCs w:val="24"/>
        </w:rPr>
        <w:t>c</w:t>
      </w:r>
      <w:r w:rsidR="00EF665C" w:rsidRPr="005A7FB5">
        <w:rPr>
          <w:rFonts w:ascii="Times New Roman" w:hAnsi="Times New Roman" w:cs="Times New Roman"/>
          <w:sz w:val="24"/>
          <w:szCs w:val="24"/>
        </w:rPr>
        <w:t>ontributions to society that</w:t>
      </w:r>
      <w:r w:rsidRPr="005A7FB5">
        <w:rPr>
          <w:rFonts w:ascii="Times New Roman" w:hAnsi="Times New Roman" w:cs="Times New Roman"/>
          <w:sz w:val="24"/>
          <w:szCs w:val="24"/>
        </w:rPr>
        <w:t xml:space="preserve"> helped people with disabilities and </w:t>
      </w:r>
      <w:r w:rsidR="00EF665C" w:rsidRPr="005A7FB5">
        <w:rPr>
          <w:rFonts w:ascii="Times New Roman" w:hAnsi="Times New Roman" w:cs="Times New Roman"/>
          <w:sz w:val="24"/>
          <w:szCs w:val="24"/>
        </w:rPr>
        <w:t xml:space="preserve">reframed the </w:t>
      </w:r>
      <w:r w:rsidRPr="005A7FB5">
        <w:rPr>
          <w:rFonts w:ascii="Times New Roman" w:hAnsi="Times New Roman" w:cs="Times New Roman"/>
          <w:sz w:val="24"/>
          <w:szCs w:val="24"/>
        </w:rPr>
        <w:t xml:space="preserve">definition of who fits into that oppressed group. </w:t>
      </w:r>
      <w:r w:rsidR="00EF665C" w:rsidRPr="005A7FB5">
        <w:rPr>
          <w:rFonts w:ascii="Times New Roman" w:hAnsi="Times New Roman" w:cs="Times New Roman"/>
          <w:sz w:val="24"/>
          <w:szCs w:val="24"/>
        </w:rPr>
        <w:t>While working with individuals with disabilities, s</w:t>
      </w:r>
      <w:r w:rsidRPr="005A7FB5">
        <w:rPr>
          <w:rFonts w:ascii="Times New Roman" w:hAnsi="Times New Roman" w:cs="Times New Roman"/>
          <w:sz w:val="24"/>
          <w:szCs w:val="24"/>
        </w:rPr>
        <w:t>ocial workers also have to realize that ultimately true acceptance of people with disabilities can only occur if society stops viewing them as drains on society rather than individuals. In this paper</w:t>
      </w:r>
      <w:r w:rsidR="00A117EB" w:rsidRPr="005A7FB5">
        <w:rPr>
          <w:rFonts w:ascii="Times New Roman" w:hAnsi="Times New Roman" w:cs="Times New Roman"/>
          <w:sz w:val="24"/>
          <w:szCs w:val="24"/>
        </w:rPr>
        <w:t xml:space="preserve">. </w:t>
      </w:r>
      <w:r w:rsidR="00C92198" w:rsidRPr="005A7FB5">
        <w:rPr>
          <w:rFonts w:ascii="Times New Roman" w:hAnsi="Times New Roman" w:cs="Times New Roman"/>
          <w:sz w:val="24"/>
          <w:szCs w:val="24"/>
        </w:rPr>
        <w:t xml:space="preserve">I learned several lessons while completing this paper and through my own personal experience of interacting with people with disabilities. </w:t>
      </w:r>
      <w:r w:rsidR="00EF665C" w:rsidRPr="005A7FB5">
        <w:rPr>
          <w:rFonts w:ascii="Times New Roman" w:hAnsi="Times New Roman" w:cs="Times New Roman"/>
          <w:sz w:val="24"/>
          <w:szCs w:val="24"/>
        </w:rPr>
        <w:t>One of those lessons is that society has a profound effect on that oppressed group but the individual can improve their situation by focusing on what they can influence. The individual should focus on improving themselves and engaging in society when possible and believe that fulfilling their duties, eventually something in their situation will change for the better. The most crucial lesson for an individual with a disability is that they are not at fault for their current situation and should not succumb to the pressures of society.</w:t>
      </w:r>
    </w:p>
    <w:p w14:paraId="732E67EF" w14:textId="01CAE350" w:rsidR="00956C67" w:rsidRDefault="00956C67" w:rsidP="00895547">
      <w:pPr>
        <w:spacing w:line="480" w:lineRule="auto"/>
        <w:rPr>
          <w:rFonts w:ascii="Times New Roman" w:hAnsi="Times New Roman" w:cs="Times New Roman"/>
          <w:sz w:val="24"/>
          <w:szCs w:val="24"/>
        </w:rPr>
      </w:pPr>
    </w:p>
    <w:p w14:paraId="375A74F1" w14:textId="77777777" w:rsidR="00325235" w:rsidRDefault="00325235" w:rsidP="00895547">
      <w:pPr>
        <w:spacing w:line="480" w:lineRule="auto"/>
        <w:rPr>
          <w:rFonts w:ascii="Times New Roman" w:hAnsi="Times New Roman" w:cs="Times New Roman"/>
          <w:sz w:val="24"/>
          <w:szCs w:val="24"/>
        </w:rPr>
        <w:sectPr w:rsidR="00325235" w:rsidSect="00325235">
          <w:headerReference w:type="default" r:id="rId9"/>
          <w:pgSz w:w="12240" w:h="15840"/>
          <w:pgMar w:top="1440" w:right="1440" w:bottom="1440" w:left="1440" w:header="720" w:footer="720" w:gutter="0"/>
          <w:pgNumType w:start="0"/>
          <w:cols w:space="720"/>
          <w:titlePg/>
          <w:docGrid w:linePitch="360"/>
        </w:sectPr>
      </w:pPr>
    </w:p>
    <w:p w14:paraId="2223A99C" w14:textId="77777777" w:rsidR="00325235" w:rsidRPr="00895547" w:rsidRDefault="00325235" w:rsidP="00895547">
      <w:pPr>
        <w:spacing w:line="480" w:lineRule="auto"/>
        <w:rPr>
          <w:rFonts w:ascii="Times New Roman" w:hAnsi="Times New Roman" w:cs="Times New Roman"/>
          <w:sz w:val="24"/>
          <w:szCs w:val="24"/>
        </w:rPr>
      </w:pPr>
    </w:p>
    <w:p w14:paraId="1791EA09" w14:textId="3467186C" w:rsidR="004F6243" w:rsidRDefault="004F6243" w:rsidP="00504A26">
      <w:pPr>
        <w:spacing w:line="48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References</w:t>
      </w:r>
    </w:p>
    <w:p w14:paraId="7E77184D" w14:textId="77777777" w:rsidR="00895547" w:rsidRPr="00895547" w:rsidRDefault="00895547" w:rsidP="00895547">
      <w:pPr>
        <w:spacing w:line="480" w:lineRule="auto"/>
        <w:ind w:hanging="480"/>
        <w:rPr>
          <w:rFonts w:ascii="Times New Roman" w:eastAsia="Times New Roman" w:hAnsi="Times New Roman" w:cs="Times New Roman"/>
          <w:sz w:val="24"/>
          <w:szCs w:val="24"/>
        </w:rPr>
      </w:pPr>
      <w:r w:rsidRPr="00895547">
        <w:rPr>
          <w:rFonts w:ascii="Times New Roman" w:eastAsia="Times New Roman" w:hAnsi="Times New Roman" w:cs="Times New Roman"/>
          <w:sz w:val="24"/>
          <w:szCs w:val="24"/>
        </w:rPr>
        <w:t>England, H. (</w:t>
      </w:r>
      <w:proofErr w:type="spellStart"/>
      <w:r w:rsidRPr="00895547">
        <w:rPr>
          <w:rFonts w:ascii="Times New Roman" w:eastAsia="Times New Roman" w:hAnsi="Times New Roman" w:cs="Times New Roman"/>
          <w:sz w:val="24"/>
          <w:szCs w:val="24"/>
        </w:rPr>
        <w:t>n.d.</w:t>
      </w:r>
      <w:proofErr w:type="spellEnd"/>
      <w:r w:rsidRPr="00895547">
        <w:rPr>
          <w:rFonts w:ascii="Times New Roman" w:eastAsia="Times New Roman" w:hAnsi="Times New Roman" w:cs="Times New Roman"/>
          <w:sz w:val="24"/>
          <w:szCs w:val="24"/>
        </w:rPr>
        <w:t>). Disability in the medieval period 1050-1485 | Historic England. Retrieved 17 February 2016, from https://historicengland.org.uk/research/inclusive-heritage/disability-history/1050-1485/</w:t>
      </w:r>
    </w:p>
    <w:p w14:paraId="39EC3F54" w14:textId="77777777" w:rsidR="00895547" w:rsidRPr="00895547" w:rsidRDefault="00895547" w:rsidP="00895547">
      <w:pPr>
        <w:spacing w:after="0" w:line="480" w:lineRule="auto"/>
        <w:ind w:hanging="480"/>
        <w:rPr>
          <w:rFonts w:ascii="Times New Roman" w:eastAsia="Times New Roman" w:hAnsi="Times New Roman" w:cs="Times New Roman"/>
          <w:sz w:val="24"/>
          <w:szCs w:val="24"/>
        </w:rPr>
      </w:pPr>
      <w:r w:rsidRPr="00895547">
        <w:rPr>
          <w:rFonts w:ascii="Times New Roman" w:eastAsia="Times New Roman" w:hAnsi="Times New Roman" w:cs="Times New Roman"/>
          <w:sz w:val="24"/>
          <w:szCs w:val="24"/>
        </w:rPr>
        <w:t>Fast Facts about Mental Illness. (</w:t>
      </w:r>
      <w:proofErr w:type="spellStart"/>
      <w:r w:rsidRPr="00895547">
        <w:rPr>
          <w:rFonts w:ascii="Times New Roman" w:eastAsia="Times New Roman" w:hAnsi="Times New Roman" w:cs="Times New Roman"/>
          <w:sz w:val="24"/>
          <w:szCs w:val="24"/>
        </w:rPr>
        <w:t>n.d.</w:t>
      </w:r>
      <w:proofErr w:type="spellEnd"/>
      <w:r w:rsidRPr="00895547">
        <w:rPr>
          <w:rFonts w:ascii="Times New Roman" w:eastAsia="Times New Roman" w:hAnsi="Times New Roman" w:cs="Times New Roman"/>
          <w:sz w:val="24"/>
          <w:szCs w:val="24"/>
        </w:rPr>
        <w:t>). Retrieved 20 February 2016, from http://www.cmha.ca/media/fast-facts-about-mental-illness/</w:t>
      </w:r>
    </w:p>
    <w:p w14:paraId="37464F02" w14:textId="77777777" w:rsidR="00895547" w:rsidRPr="00895547" w:rsidRDefault="00895547" w:rsidP="00895547">
      <w:pPr>
        <w:spacing w:after="0" w:line="480" w:lineRule="auto"/>
        <w:ind w:hanging="480"/>
        <w:rPr>
          <w:rFonts w:ascii="Times New Roman" w:eastAsia="Times New Roman" w:hAnsi="Times New Roman" w:cs="Times New Roman"/>
          <w:sz w:val="24"/>
          <w:szCs w:val="24"/>
        </w:rPr>
      </w:pPr>
      <w:proofErr w:type="spellStart"/>
      <w:r w:rsidRPr="00895547">
        <w:rPr>
          <w:rFonts w:ascii="Times New Roman" w:eastAsia="Times New Roman" w:hAnsi="Times New Roman" w:cs="Times New Roman"/>
          <w:sz w:val="24"/>
          <w:szCs w:val="24"/>
        </w:rPr>
        <w:t>Gillies</w:t>
      </w:r>
      <w:proofErr w:type="spellEnd"/>
      <w:r w:rsidRPr="00895547">
        <w:rPr>
          <w:rFonts w:ascii="Times New Roman" w:eastAsia="Times New Roman" w:hAnsi="Times New Roman" w:cs="Times New Roman"/>
          <w:sz w:val="24"/>
          <w:szCs w:val="24"/>
        </w:rPr>
        <w:t xml:space="preserve">, J. (2012). University Graduates with a Disability: The Transition to the Workforce. </w:t>
      </w:r>
      <w:r w:rsidRPr="00895547">
        <w:rPr>
          <w:rFonts w:ascii="Times New Roman" w:eastAsia="Times New Roman" w:hAnsi="Times New Roman" w:cs="Times New Roman"/>
          <w:i/>
          <w:iCs/>
          <w:sz w:val="24"/>
          <w:szCs w:val="24"/>
        </w:rPr>
        <w:t>Disability Studies Quarterly</w:t>
      </w:r>
      <w:r w:rsidRPr="00895547">
        <w:rPr>
          <w:rFonts w:ascii="Times New Roman" w:eastAsia="Times New Roman" w:hAnsi="Times New Roman" w:cs="Times New Roman"/>
          <w:sz w:val="24"/>
          <w:szCs w:val="24"/>
        </w:rPr>
        <w:t xml:space="preserve">, </w:t>
      </w:r>
      <w:r w:rsidRPr="00895547">
        <w:rPr>
          <w:rFonts w:ascii="Times New Roman" w:eastAsia="Times New Roman" w:hAnsi="Times New Roman" w:cs="Times New Roman"/>
          <w:i/>
          <w:iCs/>
          <w:sz w:val="24"/>
          <w:szCs w:val="24"/>
        </w:rPr>
        <w:t>32</w:t>
      </w:r>
      <w:r w:rsidRPr="00895547">
        <w:rPr>
          <w:rFonts w:ascii="Times New Roman" w:eastAsia="Times New Roman" w:hAnsi="Times New Roman" w:cs="Times New Roman"/>
          <w:sz w:val="24"/>
          <w:szCs w:val="24"/>
        </w:rPr>
        <w:t>(3). Retrieved from http://dsq-sds.org/article/view/3281</w:t>
      </w:r>
    </w:p>
    <w:p w14:paraId="1F51E33C" w14:textId="77777777" w:rsidR="00895547" w:rsidRPr="00895547" w:rsidRDefault="00895547" w:rsidP="00895547">
      <w:pPr>
        <w:spacing w:after="0" w:line="480" w:lineRule="auto"/>
        <w:ind w:hanging="480"/>
        <w:rPr>
          <w:rFonts w:ascii="Times New Roman" w:eastAsia="Times New Roman" w:hAnsi="Times New Roman" w:cs="Times New Roman"/>
          <w:sz w:val="24"/>
          <w:szCs w:val="24"/>
        </w:rPr>
      </w:pPr>
      <w:r w:rsidRPr="00895547">
        <w:rPr>
          <w:rFonts w:ascii="Times New Roman" w:eastAsia="Times New Roman" w:hAnsi="Times New Roman" w:cs="Times New Roman"/>
          <w:sz w:val="24"/>
          <w:szCs w:val="24"/>
        </w:rPr>
        <w:t>Home Page. (</w:t>
      </w:r>
      <w:proofErr w:type="spellStart"/>
      <w:r w:rsidRPr="00895547">
        <w:rPr>
          <w:rFonts w:ascii="Times New Roman" w:eastAsia="Times New Roman" w:hAnsi="Times New Roman" w:cs="Times New Roman"/>
          <w:sz w:val="24"/>
          <w:szCs w:val="24"/>
        </w:rPr>
        <w:t>n.d.</w:t>
      </w:r>
      <w:proofErr w:type="spellEnd"/>
      <w:r w:rsidRPr="00895547">
        <w:rPr>
          <w:rFonts w:ascii="Times New Roman" w:eastAsia="Times New Roman" w:hAnsi="Times New Roman" w:cs="Times New Roman"/>
          <w:sz w:val="24"/>
          <w:szCs w:val="24"/>
        </w:rPr>
        <w:t>). Retrieved 20 February 2016, from http://www.cmha.ca/</w:t>
      </w:r>
    </w:p>
    <w:p w14:paraId="238730AB" w14:textId="77777777" w:rsidR="00895547" w:rsidRPr="00895547" w:rsidRDefault="00895547" w:rsidP="00895547">
      <w:pPr>
        <w:spacing w:after="0" w:line="480" w:lineRule="auto"/>
        <w:ind w:hanging="480"/>
        <w:rPr>
          <w:rFonts w:ascii="Times New Roman" w:eastAsia="Times New Roman" w:hAnsi="Times New Roman" w:cs="Times New Roman"/>
          <w:sz w:val="24"/>
          <w:szCs w:val="24"/>
        </w:rPr>
      </w:pPr>
      <w:r w:rsidRPr="00895547">
        <w:rPr>
          <w:rFonts w:ascii="Times New Roman" w:eastAsia="Times New Roman" w:hAnsi="Times New Roman" w:cs="Times New Roman"/>
          <w:sz w:val="24"/>
          <w:szCs w:val="24"/>
        </w:rPr>
        <w:t xml:space="preserve">Ives, N., </w:t>
      </w:r>
      <w:proofErr w:type="spellStart"/>
      <w:r w:rsidRPr="00895547">
        <w:rPr>
          <w:rFonts w:ascii="Times New Roman" w:eastAsia="Times New Roman" w:hAnsi="Times New Roman" w:cs="Times New Roman"/>
          <w:sz w:val="24"/>
          <w:szCs w:val="24"/>
        </w:rPr>
        <w:t>Sussman</w:t>
      </w:r>
      <w:proofErr w:type="spellEnd"/>
      <w:r w:rsidRPr="00895547">
        <w:rPr>
          <w:rFonts w:ascii="Times New Roman" w:eastAsia="Times New Roman" w:hAnsi="Times New Roman" w:cs="Times New Roman"/>
          <w:sz w:val="24"/>
          <w:szCs w:val="24"/>
        </w:rPr>
        <w:t xml:space="preserve">, T., &amp; </w:t>
      </w:r>
      <w:proofErr w:type="spellStart"/>
      <w:r w:rsidRPr="00895547">
        <w:rPr>
          <w:rFonts w:ascii="Times New Roman" w:eastAsia="Times New Roman" w:hAnsi="Times New Roman" w:cs="Times New Roman"/>
          <w:sz w:val="24"/>
          <w:szCs w:val="24"/>
        </w:rPr>
        <w:t>Denov</w:t>
      </w:r>
      <w:proofErr w:type="spellEnd"/>
      <w:r w:rsidRPr="00895547">
        <w:rPr>
          <w:rFonts w:ascii="Times New Roman" w:eastAsia="Times New Roman" w:hAnsi="Times New Roman" w:cs="Times New Roman"/>
          <w:sz w:val="24"/>
          <w:szCs w:val="24"/>
        </w:rPr>
        <w:t xml:space="preserve">, M. S. (2015). </w:t>
      </w:r>
      <w:r w:rsidRPr="00895547">
        <w:rPr>
          <w:rFonts w:ascii="Times New Roman" w:eastAsia="Times New Roman" w:hAnsi="Times New Roman" w:cs="Times New Roman"/>
          <w:i/>
          <w:iCs/>
          <w:sz w:val="24"/>
          <w:szCs w:val="24"/>
        </w:rPr>
        <w:t>Introduction to social work in Canada: histories, contexts and practices</w:t>
      </w:r>
      <w:r w:rsidRPr="00895547">
        <w:rPr>
          <w:rFonts w:ascii="Times New Roman" w:eastAsia="Times New Roman" w:hAnsi="Times New Roman" w:cs="Times New Roman"/>
          <w:sz w:val="24"/>
          <w:szCs w:val="24"/>
        </w:rPr>
        <w:t>. Don Mills, Ontario: Oxford Univ. Press.</w:t>
      </w:r>
    </w:p>
    <w:p w14:paraId="1462C89F" w14:textId="77777777" w:rsidR="00895547" w:rsidRPr="00895547" w:rsidRDefault="00895547" w:rsidP="00895547">
      <w:pPr>
        <w:spacing w:after="0" w:line="480" w:lineRule="auto"/>
        <w:ind w:hanging="480"/>
        <w:rPr>
          <w:rFonts w:ascii="Times New Roman" w:eastAsia="Times New Roman" w:hAnsi="Times New Roman" w:cs="Times New Roman"/>
          <w:sz w:val="24"/>
          <w:szCs w:val="24"/>
        </w:rPr>
      </w:pPr>
      <w:r w:rsidRPr="00895547">
        <w:rPr>
          <w:rFonts w:ascii="Times New Roman" w:eastAsia="Times New Roman" w:hAnsi="Times New Roman" w:cs="Times New Roman"/>
          <w:sz w:val="24"/>
          <w:szCs w:val="24"/>
        </w:rPr>
        <w:t>Labelle, C. (1998, October). The Effects of Smog on the Health of Canadians (PRB 98-4E). Retrieved 18 January 2016, from http://www.parl.gc.ca/Content/LOP/researchpublications/prb984-e.htm</w:t>
      </w:r>
    </w:p>
    <w:p w14:paraId="2CB72D97" w14:textId="77777777" w:rsidR="00895547" w:rsidRPr="00895547" w:rsidRDefault="00895547" w:rsidP="00895547">
      <w:pPr>
        <w:spacing w:after="0" w:line="480" w:lineRule="auto"/>
        <w:ind w:hanging="480"/>
        <w:rPr>
          <w:rFonts w:ascii="Times New Roman" w:eastAsia="Times New Roman" w:hAnsi="Times New Roman" w:cs="Times New Roman"/>
          <w:sz w:val="24"/>
          <w:szCs w:val="24"/>
        </w:rPr>
      </w:pPr>
      <w:proofErr w:type="spellStart"/>
      <w:r w:rsidRPr="00895547">
        <w:rPr>
          <w:rFonts w:ascii="Times New Roman" w:eastAsia="Times New Roman" w:hAnsi="Times New Roman" w:cs="Times New Roman"/>
          <w:sz w:val="24"/>
          <w:szCs w:val="24"/>
        </w:rPr>
        <w:t>Lero</w:t>
      </w:r>
      <w:proofErr w:type="spellEnd"/>
      <w:r w:rsidRPr="00895547">
        <w:rPr>
          <w:rFonts w:ascii="Times New Roman" w:eastAsia="Times New Roman" w:hAnsi="Times New Roman" w:cs="Times New Roman"/>
          <w:sz w:val="24"/>
          <w:szCs w:val="24"/>
        </w:rPr>
        <w:t xml:space="preserve">, D., </w:t>
      </w:r>
      <w:proofErr w:type="spellStart"/>
      <w:r w:rsidRPr="00895547">
        <w:rPr>
          <w:rFonts w:ascii="Times New Roman" w:eastAsia="Times New Roman" w:hAnsi="Times New Roman" w:cs="Times New Roman"/>
          <w:sz w:val="24"/>
          <w:szCs w:val="24"/>
        </w:rPr>
        <w:t>Pletsch</w:t>
      </w:r>
      <w:proofErr w:type="spellEnd"/>
      <w:r w:rsidRPr="00895547">
        <w:rPr>
          <w:rFonts w:ascii="Times New Roman" w:eastAsia="Times New Roman" w:hAnsi="Times New Roman" w:cs="Times New Roman"/>
          <w:sz w:val="24"/>
          <w:szCs w:val="24"/>
        </w:rPr>
        <w:t xml:space="preserve">, C., &amp; </w:t>
      </w:r>
      <w:proofErr w:type="spellStart"/>
      <w:r w:rsidRPr="00895547">
        <w:rPr>
          <w:rFonts w:ascii="Times New Roman" w:eastAsia="Times New Roman" w:hAnsi="Times New Roman" w:cs="Times New Roman"/>
          <w:sz w:val="24"/>
          <w:szCs w:val="24"/>
        </w:rPr>
        <w:t>Hilbrecht</w:t>
      </w:r>
      <w:proofErr w:type="spellEnd"/>
      <w:r w:rsidRPr="00895547">
        <w:rPr>
          <w:rFonts w:ascii="Times New Roman" w:eastAsia="Times New Roman" w:hAnsi="Times New Roman" w:cs="Times New Roman"/>
          <w:sz w:val="24"/>
          <w:szCs w:val="24"/>
        </w:rPr>
        <w:t xml:space="preserve">, M. (2012). Introduction to the Special Issue on Disability and Work: Toward Re-Conceptualizing the ‘Burden’ of Disability. </w:t>
      </w:r>
      <w:r w:rsidRPr="00895547">
        <w:rPr>
          <w:rFonts w:ascii="Times New Roman" w:eastAsia="Times New Roman" w:hAnsi="Times New Roman" w:cs="Times New Roman"/>
          <w:i/>
          <w:iCs/>
          <w:sz w:val="24"/>
          <w:szCs w:val="24"/>
        </w:rPr>
        <w:t>Disability Studies Quarterly</w:t>
      </w:r>
      <w:r w:rsidRPr="00895547">
        <w:rPr>
          <w:rFonts w:ascii="Times New Roman" w:eastAsia="Times New Roman" w:hAnsi="Times New Roman" w:cs="Times New Roman"/>
          <w:sz w:val="24"/>
          <w:szCs w:val="24"/>
        </w:rPr>
        <w:t xml:space="preserve">, </w:t>
      </w:r>
      <w:r w:rsidRPr="00895547">
        <w:rPr>
          <w:rFonts w:ascii="Times New Roman" w:eastAsia="Times New Roman" w:hAnsi="Times New Roman" w:cs="Times New Roman"/>
          <w:i/>
          <w:iCs/>
          <w:sz w:val="24"/>
          <w:szCs w:val="24"/>
        </w:rPr>
        <w:t>32</w:t>
      </w:r>
      <w:r w:rsidRPr="00895547">
        <w:rPr>
          <w:rFonts w:ascii="Times New Roman" w:eastAsia="Times New Roman" w:hAnsi="Times New Roman" w:cs="Times New Roman"/>
          <w:sz w:val="24"/>
          <w:szCs w:val="24"/>
        </w:rPr>
        <w:t>(3). Retrieved from http://dsq-sds.org/article/view/3275</w:t>
      </w:r>
    </w:p>
    <w:p w14:paraId="0A5CCBAE" w14:textId="77777777" w:rsidR="00895547" w:rsidRPr="00895547" w:rsidRDefault="00895547" w:rsidP="00895547">
      <w:pPr>
        <w:spacing w:after="0" w:line="480" w:lineRule="auto"/>
        <w:ind w:hanging="480"/>
        <w:rPr>
          <w:rFonts w:ascii="Times New Roman" w:eastAsia="Times New Roman" w:hAnsi="Times New Roman" w:cs="Times New Roman"/>
          <w:sz w:val="24"/>
          <w:szCs w:val="24"/>
        </w:rPr>
      </w:pPr>
      <w:r w:rsidRPr="00895547">
        <w:rPr>
          <w:rFonts w:ascii="Times New Roman" w:eastAsia="Times New Roman" w:hAnsi="Times New Roman" w:cs="Times New Roman"/>
          <w:sz w:val="24"/>
          <w:szCs w:val="24"/>
        </w:rPr>
        <w:t>Richards, T. (</w:t>
      </w:r>
      <w:proofErr w:type="spellStart"/>
      <w:r w:rsidRPr="00895547">
        <w:rPr>
          <w:rFonts w:ascii="Times New Roman" w:eastAsia="Times New Roman" w:hAnsi="Times New Roman" w:cs="Times New Roman"/>
          <w:sz w:val="24"/>
          <w:szCs w:val="24"/>
        </w:rPr>
        <w:t>n.d.</w:t>
      </w:r>
      <w:proofErr w:type="spellEnd"/>
      <w:r w:rsidRPr="00895547">
        <w:rPr>
          <w:rFonts w:ascii="Times New Roman" w:eastAsia="Times New Roman" w:hAnsi="Times New Roman" w:cs="Times New Roman"/>
          <w:sz w:val="24"/>
          <w:szCs w:val="24"/>
        </w:rPr>
        <w:t>). What is Social Anxiety? | The Social Anxiety Institute. Retrieved 19 January 2016, from https://socialanxietyinstitute.org/what-is-social-anxiety</w:t>
      </w:r>
    </w:p>
    <w:p w14:paraId="24FE932D" w14:textId="77777777" w:rsidR="00895547" w:rsidRPr="00895547" w:rsidRDefault="00895547" w:rsidP="00895547">
      <w:pPr>
        <w:spacing w:after="0" w:line="480" w:lineRule="auto"/>
        <w:ind w:hanging="480"/>
        <w:rPr>
          <w:rFonts w:ascii="Times New Roman" w:eastAsia="Times New Roman" w:hAnsi="Times New Roman" w:cs="Times New Roman"/>
          <w:sz w:val="24"/>
          <w:szCs w:val="24"/>
        </w:rPr>
      </w:pPr>
      <w:proofErr w:type="spellStart"/>
      <w:r w:rsidRPr="00895547">
        <w:rPr>
          <w:rFonts w:ascii="Times New Roman" w:eastAsia="Times New Roman" w:hAnsi="Times New Roman" w:cs="Times New Roman"/>
          <w:sz w:val="24"/>
          <w:szCs w:val="24"/>
        </w:rPr>
        <w:t>Schwind</w:t>
      </w:r>
      <w:proofErr w:type="spellEnd"/>
      <w:r w:rsidRPr="00895547">
        <w:rPr>
          <w:rFonts w:ascii="Times New Roman" w:eastAsia="Times New Roman" w:hAnsi="Times New Roman" w:cs="Times New Roman"/>
          <w:sz w:val="24"/>
          <w:szCs w:val="24"/>
        </w:rPr>
        <w:t xml:space="preserve">, H. F., Das, H., </w:t>
      </w:r>
      <w:proofErr w:type="spellStart"/>
      <w:r w:rsidRPr="00895547">
        <w:rPr>
          <w:rFonts w:ascii="Times New Roman" w:eastAsia="Times New Roman" w:hAnsi="Times New Roman" w:cs="Times New Roman"/>
          <w:sz w:val="24"/>
          <w:szCs w:val="24"/>
        </w:rPr>
        <w:t>Wagar</w:t>
      </w:r>
      <w:proofErr w:type="spellEnd"/>
      <w:r w:rsidRPr="00895547">
        <w:rPr>
          <w:rFonts w:ascii="Times New Roman" w:eastAsia="Times New Roman" w:hAnsi="Times New Roman" w:cs="Times New Roman"/>
          <w:sz w:val="24"/>
          <w:szCs w:val="24"/>
        </w:rPr>
        <w:t xml:space="preserve">, T. H., </w:t>
      </w:r>
      <w:proofErr w:type="spellStart"/>
      <w:r w:rsidRPr="00895547">
        <w:rPr>
          <w:rFonts w:ascii="Times New Roman" w:eastAsia="Times New Roman" w:hAnsi="Times New Roman" w:cs="Times New Roman"/>
          <w:sz w:val="24"/>
          <w:szCs w:val="24"/>
        </w:rPr>
        <w:t>Bulmash</w:t>
      </w:r>
      <w:proofErr w:type="spellEnd"/>
      <w:r w:rsidRPr="00895547">
        <w:rPr>
          <w:rFonts w:ascii="Times New Roman" w:eastAsia="Times New Roman" w:hAnsi="Times New Roman" w:cs="Times New Roman"/>
          <w:sz w:val="24"/>
          <w:szCs w:val="24"/>
        </w:rPr>
        <w:t xml:space="preserve">, J., &amp; </w:t>
      </w:r>
      <w:proofErr w:type="spellStart"/>
      <w:r w:rsidRPr="00895547">
        <w:rPr>
          <w:rFonts w:ascii="Times New Roman" w:eastAsia="Times New Roman" w:hAnsi="Times New Roman" w:cs="Times New Roman"/>
          <w:sz w:val="24"/>
          <w:szCs w:val="24"/>
        </w:rPr>
        <w:t>Fassina</w:t>
      </w:r>
      <w:proofErr w:type="spellEnd"/>
      <w:r w:rsidRPr="00895547">
        <w:rPr>
          <w:rFonts w:ascii="Times New Roman" w:eastAsia="Times New Roman" w:hAnsi="Times New Roman" w:cs="Times New Roman"/>
          <w:sz w:val="24"/>
          <w:szCs w:val="24"/>
        </w:rPr>
        <w:t xml:space="preserve">, N. (2013). </w:t>
      </w:r>
      <w:r w:rsidRPr="00895547">
        <w:rPr>
          <w:rFonts w:ascii="Times New Roman" w:eastAsia="Times New Roman" w:hAnsi="Times New Roman" w:cs="Times New Roman"/>
          <w:i/>
          <w:iCs/>
          <w:sz w:val="24"/>
          <w:szCs w:val="24"/>
        </w:rPr>
        <w:t>Canadian human resource management: a strategic approach</w:t>
      </w:r>
      <w:r w:rsidRPr="00895547">
        <w:rPr>
          <w:rFonts w:ascii="Times New Roman" w:eastAsia="Times New Roman" w:hAnsi="Times New Roman" w:cs="Times New Roman"/>
          <w:sz w:val="24"/>
          <w:szCs w:val="24"/>
        </w:rPr>
        <w:t xml:space="preserve"> (10th </w:t>
      </w:r>
      <w:proofErr w:type="gramStart"/>
      <w:r w:rsidRPr="00895547">
        <w:rPr>
          <w:rFonts w:ascii="Times New Roman" w:eastAsia="Times New Roman" w:hAnsi="Times New Roman" w:cs="Times New Roman"/>
          <w:sz w:val="24"/>
          <w:szCs w:val="24"/>
        </w:rPr>
        <w:t>ed</w:t>
      </w:r>
      <w:proofErr w:type="gramEnd"/>
      <w:r w:rsidRPr="00895547">
        <w:rPr>
          <w:rFonts w:ascii="Times New Roman" w:eastAsia="Times New Roman" w:hAnsi="Times New Roman" w:cs="Times New Roman"/>
          <w:sz w:val="24"/>
          <w:szCs w:val="24"/>
        </w:rPr>
        <w:t>.).</w:t>
      </w:r>
    </w:p>
    <w:p w14:paraId="055F9C85" w14:textId="11BF7B5C" w:rsidR="00F2573F" w:rsidRPr="00325235" w:rsidRDefault="00895547" w:rsidP="00325235">
      <w:pPr>
        <w:spacing w:after="0" w:line="480" w:lineRule="auto"/>
        <w:ind w:hanging="480"/>
        <w:rPr>
          <w:rFonts w:ascii="Times New Roman" w:eastAsia="Times New Roman" w:hAnsi="Times New Roman" w:cs="Times New Roman"/>
          <w:sz w:val="24"/>
          <w:szCs w:val="24"/>
        </w:rPr>
      </w:pPr>
      <w:r w:rsidRPr="00895547">
        <w:rPr>
          <w:rFonts w:ascii="Times New Roman" w:eastAsia="Times New Roman" w:hAnsi="Times New Roman" w:cs="Times New Roman"/>
          <w:sz w:val="24"/>
          <w:szCs w:val="24"/>
        </w:rPr>
        <w:t>What Is Autism? (2012, May 31). Retrieved 18 January 2016, from https://www.autismspeaks.org/what-autism</w:t>
      </w:r>
    </w:p>
    <w:sectPr w:rsidR="00F2573F" w:rsidRPr="00325235" w:rsidSect="00325235">
      <w:headerReference w:type="default" r:id="rId10"/>
      <w:footerReference w:type="firs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F12981" w14:textId="77777777" w:rsidR="007473A3" w:rsidRDefault="007473A3" w:rsidP="00D06C2C">
      <w:pPr>
        <w:spacing w:after="0" w:line="240" w:lineRule="auto"/>
      </w:pPr>
      <w:r>
        <w:separator/>
      </w:r>
    </w:p>
  </w:endnote>
  <w:endnote w:type="continuationSeparator" w:id="0">
    <w:p w14:paraId="5EAABE5E" w14:textId="77777777" w:rsidR="007473A3" w:rsidRDefault="007473A3" w:rsidP="00D06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15939B" w14:textId="77777777" w:rsidR="00325235" w:rsidRDefault="003252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5DEFB5" w14:textId="77777777" w:rsidR="007473A3" w:rsidRDefault="007473A3" w:rsidP="00D06C2C">
      <w:pPr>
        <w:spacing w:after="0" w:line="240" w:lineRule="auto"/>
      </w:pPr>
      <w:r>
        <w:separator/>
      </w:r>
    </w:p>
  </w:footnote>
  <w:footnote w:type="continuationSeparator" w:id="0">
    <w:p w14:paraId="581B1430" w14:textId="77777777" w:rsidR="007473A3" w:rsidRDefault="007473A3" w:rsidP="00D06C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666600908"/>
      <w:docPartObj>
        <w:docPartGallery w:val="Page Numbers (Top of Page)"/>
        <w:docPartUnique/>
      </w:docPartObj>
    </w:sdtPr>
    <w:sdtEndPr>
      <w:rPr>
        <w:b/>
        <w:bCs/>
        <w:noProof/>
        <w:color w:val="auto"/>
        <w:spacing w:val="0"/>
      </w:rPr>
    </w:sdtEndPr>
    <w:sdtContent>
      <w:p w14:paraId="29AEFB74" w14:textId="03BB4D64" w:rsidR="00325235" w:rsidRDefault="003C2796" w:rsidP="003C2796">
        <w:pPr>
          <w:pStyle w:val="Header"/>
          <w:pBdr>
            <w:bottom w:val="single" w:sz="4" w:space="1" w:color="D9D9D9" w:themeColor="background1" w:themeShade="D9"/>
          </w:pBdr>
          <w:rPr>
            <w:b/>
            <w:bCs/>
          </w:rPr>
        </w:pPr>
        <w:r>
          <w:rPr>
            <w:color w:val="7F7F7F" w:themeColor="background1" w:themeShade="7F"/>
            <w:spacing w:val="60"/>
          </w:rPr>
          <w:t>Chimdindu Ndukwe</w:t>
        </w:r>
        <w:r>
          <w:rPr>
            <w:color w:val="7F7F7F" w:themeColor="background1" w:themeShade="7F"/>
            <w:spacing w:val="60"/>
          </w:rPr>
          <w:tab/>
          <w:t>100856730</w:t>
        </w:r>
        <w:r>
          <w:rPr>
            <w:color w:val="7F7F7F" w:themeColor="background1" w:themeShade="7F"/>
            <w:spacing w:val="60"/>
          </w:rPr>
          <w:tab/>
        </w:r>
        <w:r w:rsidR="00325235">
          <w:rPr>
            <w:color w:val="7F7F7F" w:themeColor="background1" w:themeShade="7F"/>
            <w:spacing w:val="60"/>
          </w:rPr>
          <w:t>Page</w:t>
        </w:r>
        <w:r w:rsidR="00325235">
          <w:t xml:space="preserve"> | </w:t>
        </w:r>
        <w:r w:rsidR="00325235">
          <w:fldChar w:fldCharType="begin"/>
        </w:r>
        <w:r w:rsidR="00325235">
          <w:instrText xml:space="preserve"> PAGE   \* MERGEFORMAT </w:instrText>
        </w:r>
        <w:r w:rsidR="00325235">
          <w:fldChar w:fldCharType="separate"/>
        </w:r>
        <w:r w:rsidRPr="003C2796">
          <w:rPr>
            <w:b/>
            <w:bCs/>
            <w:noProof/>
          </w:rPr>
          <w:t>10</w:t>
        </w:r>
        <w:r w:rsidR="00325235">
          <w:rPr>
            <w:b/>
            <w:bCs/>
            <w:noProof/>
          </w:rPr>
          <w:fldChar w:fldCharType="end"/>
        </w:r>
      </w:p>
    </w:sdtContent>
  </w:sdt>
  <w:p w14:paraId="7831F1F2" w14:textId="77777777" w:rsidR="00325235" w:rsidRDefault="0032523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DFB1EA" w14:textId="03A8CD1C" w:rsidR="00325235" w:rsidRDefault="00325235">
    <w:pPr>
      <w:pStyle w:val="Header"/>
      <w:pBdr>
        <w:bottom w:val="single" w:sz="4" w:space="1" w:color="D9D9D9" w:themeColor="background1" w:themeShade="D9"/>
      </w:pBdr>
      <w:jc w:val="right"/>
      <w:rPr>
        <w:b/>
        <w:bCs/>
      </w:rPr>
    </w:pPr>
  </w:p>
  <w:p w14:paraId="51B94482" w14:textId="77777777" w:rsidR="00325235" w:rsidRDefault="0032523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276B80"/>
    <w:multiLevelType w:val="hybridMultilevel"/>
    <w:tmpl w:val="A2CAC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720F6B"/>
    <w:multiLevelType w:val="hybridMultilevel"/>
    <w:tmpl w:val="646AB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7D20D7"/>
    <w:multiLevelType w:val="multilevel"/>
    <w:tmpl w:val="15A82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B66E4E"/>
    <w:multiLevelType w:val="hybridMultilevel"/>
    <w:tmpl w:val="CFB27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32513B"/>
    <w:multiLevelType w:val="hybridMultilevel"/>
    <w:tmpl w:val="32369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9C5"/>
    <w:rsid w:val="000070FA"/>
    <w:rsid w:val="00017469"/>
    <w:rsid w:val="00023B3A"/>
    <w:rsid w:val="00025CD0"/>
    <w:rsid w:val="0003088A"/>
    <w:rsid w:val="00034379"/>
    <w:rsid w:val="00055C33"/>
    <w:rsid w:val="000619CD"/>
    <w:rsid w:val="00082656"/>
    <w:rsid w:val="00087119"/>
    <w:rsid w:val="000A2D88"/>
    <w:rsid w:val="000C33C0"/>
    <w:rsid w:val="000C725F"/>
    <w:rsid w:val="000F19B6"/>
    <w:rsid w:val="00107FB2"/>
    <w:rsid w:val="001127C1"/>
    <w:rsid w:val="00112B3D"/>
    <w:rsid w:val="00142E4F"/>
    <w:rsid w:val="0014376E"/>
    <w:rsid w:val="00145129"/>
    <w:rsid w:val="001624C6"/>
    <w:rsid w:val="00191B34"/>
    <w:rsid w:val="001B7538"/>
    <w:rsid w:val="001B7790"/>
    <w:rsid w:val="001C3147"/>
    <w:rsid w:val="001C3EFE"/>
    <w:rsid w:val="001E288D"/>
    <w:rsid w:val="00205B8E"/>
    <w:rsid w:val="002261B2"/>
    <w:rsid w:val="00273A8D"/>
    <w:rsid w:val="00273D12"/>
    <w:rsid w:val="00282BEE"/>
    <w:rsid w:val="002900D0"/>
    <w:rsid w:val="002C553A"/>
    <w:rsid w:val="00315FC8"/>
    <w:rsid w:val="00322A86"/>
    <w:rsid w:val="00323D70"/>
    <w:rsid w:val="00325235"/>
    <w:rsid w:val="00340441"/>
    <w:rsid w:val="00345AC0"/>
    <w:rsid w:val="00347F08"/>
    <w:rsid w:val="0035023C"/>
    <w:rsid w:val="003647C2"/>
    <w:rsid w:val="00370B3D"/>
    <w:rsid w:val="00370C14"/>
    <w:rsid w:val="003877E7"/>
    <w:rsid w:val="00394118"/>
    <w:rsid w:val="003C2796"/>
    <w:rsid w:val="003C314C"/>
    <w:rsid w:val="003C7E4B"/>
    <w:rsid w:val="003D0304"/>
    <w:rsid w:val="003F20C4"/>
    <w:rsid w:val="004047AE"/>
    <w:rsid w:val="00411292"/>
    <w:rsid w:val="00421E81"/>
    <w:rsid w:val="00422748"/>
    <w:rsid w:val="004315A5"/>
    <w:rsid w:val="00443FA9"/>
    <w:rsid w:val="00490D5E"/>
    <w:rsid w:val="00495FE4"/>
    <w:rsid w:val="004A77E0"/>
    <w:rsid w:val="004A791A"/>
    <w:rsid w:val="004D08B2"/>
    <w:rsid w:val="004D4E49"/>
    <w:rsid w:val="004E35B7"/>
    <w:rsid w:val="004F2807"/>
    <w:rsid w:val="004F3E3D"/>
    <w:rsid w:val="004F6243"/>
    <w:rsid w:val="004F69FE"/>
    <w:rsid w:val="00504A26"/>
    <w:rsid w:val="00522832"/>
    <w:rsid w:val="00543603"/>
    <w:rsid w:val="00543DE6"/>
    <w:rsid w:val="00571B7B"/>
    <w:rsid w:val="0057578C"/>
    <w:rsid w:val="0058062D"/>
    <w:rsid w:val="00587533"/>
    <w:rsid w:val="005A7FB5"/>
    <w:rsid w:val="005C58CF"/>
    <w:rsid w:val="005D480D"/>
    <w:rsid w:val="00601BB4"/>
    <w:rsid w:val="00601D69"/>
    <w:rsid w:val="00612D68"/>
    <w:rsid w:val="00621936"/>
    <w:rsid w:val="00641F38"/>
    <w:rsid w:val="006624A2"/>
    <w:rsid w:val="00673408"/>
    <w:rsid w:val="00685CDE"/>
    <w:rsid w:val="0069559C"/>
    <w:rsid w:val="00697B99"/>
    <w:rsid w:val="00697BFA"/>
    <w:rsid w:val="006A17CC"/>
    <w:rsid w:val="006A57A6"/>
    <w:rsid w:val="006B05A0"/>
    <w:rsid w:val="006B1931"/>
    <w:rsid w:val="006B58DA"/>
    <w:rsid w:val="006B7E25"/>
    <w:rsid w:val="006E13ED"/>
    <w:rsid w:val="00700EC1"/>
    <w:rsid w:val="00705533"/>
    <w:rsid w:val="00731A05"/>
    <w:rsid w:val="00742862"/>
    <w:rsid w:val="007473A3"/>
    <w:rsid w:val="00747BD2"/>
    <w:rsid w:val="007735E9"/>
    <w:rsid w:val="00792952"/>
    <w:rsid w:val="007B5954"/>
    <w:rsid w:val="007C17FB"/>
    <w:rsid w:val="007C6E79"/>
    <w:rsid w:val="007E5F1F"/>
    <w:rsid w:val="007F47D8"/>
    <w:rsid w:val="0080093A"/>
    <w:rsid w:val="00800E70"/>
    <w:rsid w:val="008040B1"/>
    <w:rsid w:val="008053B0"/>
    <w:rsid w:val="00821EF6"/>
    <w:rsid w:val="00872C24"/>
    <w:rsid w:val="00877991"/>
    <w:rsid w:val="00895547"/>
    <w:rsid w:val="008E6E70"/>
    <w:rsid w:val="008F124D"/>
    <w:rsid w:val="0090053F"/>
    <w:rsid w:val="00900AD2"/>
    <w:rsid w:val="0092135C"/>
    <w:rsid w:val="009417EA"/>
    <w:rsid w:val="009444D9"/>
    <w:rsid w:val="009562F4"/>
    <w:rsid w:val="00956C67"/>
    <w:rsid w:val="00965F87"/>
    <w:rsid w:val="009A0FA8"/>
    <w:rsid w:val="009A69DF"/>
    <w:rsid w:val="009B1084"/>
    <w:rsid w:val="009D2D86"/>
    <w:rsid w:val="00A03DC5"/>
    <w:rsid w:val="00A04D1E"/>
    <w:rsid w:val="00A06214"/>
    <w:rsid w:val="00A117EB"/>
    <w:rsid w:val="00A15F8A"/>
    <w:rsid w:val="00A223F2"/>
    <w:rsid w:val="00A2584C"/>
    <w:rsid w:val="00A4498F"/>
    <w:rsid w:val="00A5050C"/>
    <w:rsid w:val="00A5083F"/>
    <w:rsid w:val="00AA46F0"/>
    <w:rsid w:val="00AE10FD"/>
    <w:rsid w:val="00AE5455"/>
    <w:rsid w:val="00AE662C"/>
    <w:rsid w:val="00AF01CE"/>
    <w:rsid w:val="00AF5BB7"/>
    <w:rsid w:val="00B050E9"/>
    <w:rsid w:val="00B3426E"/>
    <w:rsid w:val="00B34AF1"/>
    <w:rsid w:val="00B804C0"/>
    <w:rsid w:val="00B915AF"/>
    <w:rsid w:val="00BA107A"/>
    <w:rsid w:val="00BA2A80"/>
    <w:rsid w:val="00BB2C3E"/>
    <w:rsid w:val="00BD4DEA"/>
    <w:rsid w:val="00BE652D"/>
    <w:rsid w:val="00BF62CD"/>
    <w:rsid w:val="00C10AA1"/>
    <w:rsid w:val="00C13299"/>
    <w:rsid w:val="00C16115"/>
    <w:rsid w:val="00C50DF4"/>
    <w:rsid w:val="00C576AA"/>
    <w:rsid w:val="00C92198"/>
    <w:rsid w:val="00CA20A1"/>
    <w:rsid w:val="00CC6D98"/>
    <w:rsid w:val="00CD75BC"/>
    <w:rsid w:val="00CE3F3D"/>
    <w:rsid w:val="00D06C2C"/>
    <w:rsid w:val="00D07A76"/>
    <w:rsid w:val="00D12EB9"/>
    <w:rsid w:val="00D2151F"/>
    <w:rsid w:val="00D24EA5"/>
    <w:rsid w:val="00D40BDA"/>
    <w:rsid w:val="00D70834"/>
    <w:rsid w:val="00DC5CBC"/>
    <w:rsid w:val="00DD6AD6"/>
    <w:rsid w:val="00DE52AA"/>
    <w:rsid w:val="00DF3237"/>
    <w:rsid w:val="00E429C2"/>
    <w:rsid w:val="00E67EF5"/>
    <w:rsid w:val="00E70233"/>
    <w:rsid w:val="00E76E7F"/>
    <w:rsid w:val="00E779C5"/>
    <w:rsid w:val="00E84B8E"/>
    <w:rsid w:val="00E9311F"/>
    <w:rsid w:val="00E9605F"/>
    <w:rsid w:val="00E96DE7"/>
    <w:rsid w:val="00EA256B"/>
    <w:rsid w:val="00EA3DE8"/>
    <w:rsid w:val="00ED3A51"/>
    <w:rsid w:val="00EE6F69"/>
    <w:rsid w:val="00EF665C"/>
    <w:rsid w:val="00F14AD1"/>
    <w:rsid w:val="00F16C7C"/>
    <w:rsid w:val="00F2573F"/>
    <w:rsid w:val="00F275F8"/>
    <w:rsid w:val="00F4169D"/>
    <w:rsid w:val="00F641FB"/>
    <w:rsid w:val="00F7218C"/>
    <w:rsid w:val="00F7634D"/>
    <w:rsid w:val="00F93A1D"/>
    <w:rsid w:val="00FA7727"/>
    <w:rsid w:val="00FC00A5"/>
    <w:rsid w:val="00FD1CDD"/>
    <w:rsid w:val="00FE18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5F9C71"/>
  <w15:chartTrackingRefBased/>
  <w15:docId w15:val="{93ED70A2-9BEA-49BE-98A0-0512FAADB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77E0"/>
    <w:pPr>
      <w:ind w:left="720"/>
      <w:contextualSpacing/>
    </w:pPr>
  </w:style>
  <w:style w:type="character" w:styleId="Hyperlink">
    <w:name w:val="Hyperlink"/>
    <w:basedOn w:val="DefaultParagraphFont"/>
    <w:uiPriority w:val="99"/>
    <w:unhideWhenUsed/>
    <w:rsid w:val="00E429C2"/>
    <w:rPr>
      <w:color w:val="0000FF"/>
      <w:u w:val="single"/>
    </w:rPr>
  </w:style>
  <w:style w:type="paragraph" w:styleId="Bibliography">
    <w:name w:val="Bibliography"/>
    <w:basedOn w:val="Normal"/>
    <w:next w:val="Normal"/>
    <w:uiPriority w:val="37"/>
    <w:unhideWhenUsed/>
    <w:rsid w:val="00895547"/>
    <w:pPr>
      <w:spacing w:after="0" w:line="480" w:lineRule="auto"/>
      <w:ind w:left="720" w:hanging="720"/>
    </w:pPr>
  </w:style>
  <w:style w:type="paragraph" w:styleId="Header">
    <w:name w:val="header"/>
    <w:basedOn w:val="Normal"/>
    <w:link w:val="HeaderChar"/>
    <w:uiPriority w:val="99"/>
    <w:unhideWhenUsed/>
    <w:rsid w:val="00D06C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C2C"/>
  </w:style>
  <w:style w:type="paragraph" w:styleId="Footer">
    <w:name w:val="footer"/>
    <w:basedOn w:val="Normal"/>
    <w:link w:val="FooterChar"/>
    <w:uiPriority w:val="99"/>
    <w:unhideWhenUsed/>
    <w:rsid w:val="00D06C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C2C"/>
  </w:style>
  <w:style w:type="paragraph" w:styleId="NoSpacing">
    <w:name w:val="No Spacing"/>
    <w:link w:val="NoSpacingChar"/>
    <w:uiPriority w:val="1"/>
    <w:qFormat/>
    <w:rsid w:val="0003088A"/>
    <w:pPr>
      <w:spacing w:after="0" w:line="240" w:lineRule="auto"/>
    </w:pPr>
    <w:rPr>
      <w:rFonts w:eastAsiaTheme="minorEastAsia"/>
    </w:rPr>
  </w:style>
  <w:style w:type="character" w:customStyle="1" w:styleId="NoSpacingChar">
    <w:name w:val="No Spacing Char"/>
    <w:basedOn w:val="DefaultParagraphFont"/>
    <w:link w:val="NoSpacing"/>
    <w:uiPriority w:val="1"/>
    <w:rsid w:val="0003088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800675">
      <w:bodyDiv w:val="1"/>
      <w:marLeft w:val="0"/>
      <w:marRight w:val="0"/>
      <w:marTop w:val="0"/>
      <w:marBottom w:val="0"/>
      <w:divBdr>
        <w:top w:val="none" w:sz="0" w:space="0" w:color="auto"/>
        <w:left w:val="none" w:sz="0" w:space="0" w:color="auto"/>
        <w:bottom w:val="none" w:sz="0" w:space="0" w:color="auto"/>
        <w:right w:val="none" w:sz="0" w:space="0" w:color="auto"/>
      </w:divBdr>
    </w:div>
    <w:div w:id="425269041">
      <w:bodyDiv w:val="1"/>
      <w:marLeft w:val="0"/>
      <w:marRight w:val="0"/>
      <w:marTop w:val="0"/>
      <w:marBottom w:val="0"/>
      <w:divBdr>
        <w:top w:val="none" w:sz="0" w:space="0" w:color="auto"/>
        <w:left w:val="none" w:sz="0" w:space="0" w:color="auto"/>
        <w:bottom w:val="none" w:sz="0" w:space="0" w:color="auto"/>
        <w:right w:val="none" w:sz="0" w:space="0" w:color="auto"/>
      </w:divBdr>
    </w:div>
    <w:div w:id="953561523">
      <w:bodyDiv w:val="1"/>
      <w:marLeft w:val="0"/>
      <w:marRight w:val="0"/>
      <w:marTop w:val="0"/>
      <w:marBottom w:val="0"/>
      <w:divBdr>
        <w:top w:val="none" w:sz="0" w:space="0" w:color="auto"/>
        <w:left w:val="none" w:sz="0" w:space="0" w:color="auto"/>
        <w:bottom w:val="none" w:sz="0" w:space="0" w:color="auto"/>
        <w:right w:val="none" w:sz="0" w:space="0" w:color="auto"/>
      </w:divBdr>
    </w:div>
    <w:div w:id="1280719649">
      <w:bodyDiv w:val="1"/>
      <w:marLeft w:val="0"/>
      <w:marRight w:val="0"/>
      <w:marTop w:val="0"/>
      <w:marBottom w:val="0"/>
      <w:divBdr>
        <w:top w:val="none" w:sz="0" w:space="0" w:color="auto"/>
        <w:left w:val="none" w:sz="0" w:space="0" w:color="auto"/>
        <w:bottom w:val="none" w:sz="0" w:space="0" w:color="auto"/>
        <w:right w:val="none" w:sz="0" w:space="0" w:color="auto"/>
      </w:divBdr>
      <w:divsChild>
        <w:div w:id="1683705276">
          <w:marLeft w:val="0"/>
          <w:marRight w:val="0"/>
          <w:marTop w:val="0"/>
          <w:marBottom w:val="0"/>
          <w:divBdr>
            <w:top w:val="none" w:sz="0" w:space="0" w:color="auto"/>
            <w:left w:val="none" w:sz="0" w:space="0" w:color="auto"/>
            <w:bottom w:val="none" w:sz="0" w:space="0" w:color="auto"/>
            <w:right w:val="none" w:sz="0" w:space="0" w:color="auto"/>
          </w:divBdr>
          <w:divsChild>
            <w:div w:id="1512138916">
              <w:marLeft w:val="0"/>
              <w:marRight w:val="0"/>
              <w:marTop w:val="0"/>
              <w:marBottom w:val="0"/>
              <w:divBdr>
                <w:top w:val="none" w:sz="0" w:space="0" w:color="auto"/>
                <w:left w:val="none" w:sz="0" w:space="0" w:color="auto"/>
                <w:bottom w:val="none" w:sz="0" w:space="0" w:color="auto"/>
                <w:right w:val="none" w:sz="0" w:space="0" w:color="auto"/>
              </w:divBdr>
            </w:div>
            <w:div w:id="2122606745">
              <w:marLeft w:val="0"/>
              <w:marRight w:val="0"/>
              <w:marTop w:val="0"/>
              <w:marBottom w:val="0"/>
              <w:divBdr>
                <w:top w:val="none" w:sz="0" w:space="0" w:color="auto"/>
                <w:left w:val="none" w:sz="0" w:space="0" w:color="auto"/>
                <w:bottom w:val="none" w:sz="0" w:space="0" w:color="auto"/>
                <w:right w:val="none" w:sz="0" w:space="0" w:color="auto"/>
              </w:divBdr>
            </w:div>
            <w:div w:id="1251230968">
              <w:marLeft w:val="0"/>
              <w:marRight w:val="0"/>
              <w:marTop w:val="0"/>
              <w:marBottom w:val="0"/>
              <w:divBdr>
                <w:top w:val="none" w:sz="0" w:space="0" w:color="auto"/>
                <w:left w:val="none" w:sz="0" w:space="0" w:color="auto"/>
                <w:bottom w:val="none" w:sz="0" w:space="0" w:color="auto"/>
                <w:right w:val="none" w:sz="0" w:space="0" w:color="auto"/>
              </w:divBdr>
            </w:div>
            <w:div w:id="32316159">
              <w:marLeft w:val="0"/>
              <w:marRight w:val="0"/>
              <w:marTop w:val="0"/>
              <w:marBottom w:val="0"/>
              <w:divBdr>
                <w:top w:val="none" w:sz="0" w:space="0" w:color="auto"/>
                <w:left w:val="none" w:sz="0" w:space="0" w:color="auto"/>
                <w:bottom w:val="none" w:sz="0" w:space="0" w:color="auto"/>
                <w:right w:val="none" w:sz="0" w:space="0" w:color="auto"/>
              </w:divBdr>
            </w:div>
            <w:div w:id="773600276">
              <w:marLeft w:val="0"/>
              <w:marRight w:val="0"/>
              <w:marTop w:val="0"/>
              <w:marBottom w:val="0"/>
              <w:divBdr>
                <w:top w:val="none" w:sz="0" w:space="0" w:color="auto"/>
                <w:left w:val="none" w:sz="0" w:space="0" w:color="auto"/>
                <w:bottom w:val="none" w:sz="0" w:space="0" w:color="auto"/>
                <w:right w:val="none" w:sz="0" w:space="0" w:color="auto"/>
              </w:divBdr>
            </w:div>
            <w:div w:id="2056654382">
              <w:marLeft w:val="0"/>
              <w:marRight w:val="0"/>
              <w:marTop w:val="0"/>
              <w:marBottom w:val="0"/>
              <w:divBdr>
                <w:top w:val="none" w:sz="0" w:space="0" w:color="auto"/>
                <w:left w:val="none" w:sz="0" w:space="0" w:color="auto"/>
                <w:bottom w:val="none" w:sz="0" w:space="0" w:color="auto"/>
                <w:right w:val="none" w:sz="0" w:space="0" w:color="auto"/>
              </w:divBdr>
            </w:div>
            <w:div w:id="413401113">
              <w:marLeft w:val="0"/>
              <w:marRight w:val="0"/>
              <w:marTop w:val="0"/>
              <w:marBottom w:val="0"/>
              <w:divBdr>
                <w:top w:val="none" w:sz="0" w:space="0" w:color="auto"/>
                <w:left w:val="none" w:sz="0" w:space="0" w:color="auto"/>
                <w:bottom w:val="none" w:sz="0" w:space="0" w:color="auto"/>
                <w:right w:val="none" w:sz="0" w:space="0" w:color="auto"/>
              </w:divBdr>
            </w:div>
            <w:div w:id="1453210727">
              <w:marLeft w:val="0"/>
              <w:marRight w:val="0"/>
              <w:marTop w:val="0"/>
              <w:marBottom w:val="0"/>
              <w:divBdr>
                <w:top w:val="none" w:sz="0" w:space="0" w:color="auto"/>
                <w:left w:val="none" w:sz="0" w:space="0" w:color="auto"/>
                <w:bottom w:val="none" w:sz="0" w:space="0" w:color="auto"/>
                <w:right w:val="none" w:sz="0" w:space="0" w:color="auto"/>
              </w:divBdr>
            </w:div>
            <w:div w:id="1342051190">
              <w:marLeft w:val="0"/>
              <w:marRight w:val="0"/>
              <w:marTop w:val="0"/>
              <w:marBottom w:val="0"/>
              <w:divBdr>
                <w:top w:val="none" w:sz="0" w:space="0" w:color="auto"/>
                <w:left w:val="none" w:sz="0" w:space="0" w:color="auto"/>
                <w:bottom w:val="none" w:sz="0" w:space="0" w:color="auto"/>
                <w:right w:val="none" w:sz="0" w:space="0" w:color="auto"/>
              </w:divBdr>
            </w:div>
            <w:div w:id="28816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EB5"/>
    <w:rsid w:val="00990504"/>
    <w:rsid w:val="009D6E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B66F62D3FE47909BECDCB55BDFC131">
    <w:name w:val="AAB66F62D3FE47909BECDCB55BDFC131"/>
    <w:rsid w:val="009D6EB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D2EEE41-20FB-4B91-9FDD-76507F5C96D4}">
  <we:reference id="wa102925879"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72D1B-C971-4EBF-B78C-F59B397C0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12</Pages>
  <Words>5443</Words>
  <Characters>31028</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A Stigmatized &amp; Exclusive Society</vt:lpstr>
    </vt:vector>
  </TitlesOfParts>
  <Company/>
  <LinksUpToDate>false</LinksUpToDate>
  <CharactersWithSpaces>36399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Stigmatized &amp; Exclusive Society</dc:title>
  <dc:subject/>
  <dc:creator>chimdindu Ndukwe</dc:creator>
  <cp:keywords/>
  <dc:description/>
  <cp:lastModifiedBy>Chimdi Ndukwe</cp:lastModifiedBy>
  <cp:revision>13</cp:revision>
  <dcterms:created xsi:type="dcterms:W3CDTF">2016-03-12T00:25:00Z</dcterms:created>
  <dcterms:modified xsi:type="dcterms:W3CDTF">2016-03-18T15:02:00Z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zotero-version="4.0.28.10"&gt;&lt;session id="N0AWMIlH"/&gt;&lt;style id="http://www.zotero.org/styles/apa" locale="en-US" hasBibliography="1" bibliographyStyleHasBeenSet="1"/&gt;&lt;prefs&gt;&lt;pref name="fieldType" value="Field"/&gt;&lt;pref name="storeRefere</vt:lpwstr>
  </property>
  <property fmtid="{D5CDD505-2E9C-101B-9397-08002B2CF9AE}" pid="3" name="ZOTERO_PREF_2">
    <vt:lpwstr>nces" value="true"/&gt;&lt;pref name="automaticJournalAbbreviations" value="true"/&gt;&lt;pref name="noteType" value=""/&gt;&lt;/prefs&gt;&lt;/data&gt;</vt:lpwstr>
  </property>
</Properties>
</file>