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8D3" w:rsidRDefault="00B37EA6" w:rsidP="00B37EA6">
      <w:pPr>
        <w:jc w:val="center"/>
        <w:rPr>
          <w:b/>
          <w:sz w:val="24"/>
          <w:u w:val="single"/>
        </w:rPr>
      </w:pPr>
      <w:r>
        <w:rPr>
          <w:b/>
          <w:sz w:val="24"/>
          <w:u w:val="single"/>
        </w:rPr>
        <w:t xml:space="preserve">Chapter 9- </w:t>
      </w:r>
      <w:proofErr w:type="gramStart"/>
      <w:r>
        <w:rPr>
          <w:b/>
          <w:sz w:val="24"/>
          <w:u w:val="single"/>
        </w:rPr>
        <w:t>TSE  Environmental</w:t>
      </w:r>
      <w:proofErr w:type="gramEnd"/>
      <w:r>
        <w:rPr>
          <w:b/>
          <w:sz w:val="24"/>
          <w:u w:val="single"/>
        </w:rPr>
        <w:t xml:space="preserve"> Sustainability</w:t>
      </w:r>
    </w:p>
    <w:p w:rsidR="00B37EA6" w:rsidRDefault="00B37EA6" w:rsidP="00B37EA6">
      <w:pPr>
        <w:pStyle w:val="ListParagraph"/>
        <w:numPr>
          <w:ilvl w:val="0"/>
          <w:numId w:val="1"/>
        </w:numPr>
      </w:pPr>
      <w:r>
        <w:t xml:space="preserve">Resource consumption and waste disposal are not sustainable </w:t>
      </w:r>
    </w:p>
    <w:p w:rsidR="00B37EA6" w:rsidRDefault="00B37EA6" w:rsidP="00B37EA6">
      <w:pPr>
        <w:pStyle w:val="ListParagraph"/>
        <w:numPr>
          <w:ilvl w:val="0"/>
          <w:numId w:val="1"/>
        </w:numPr>
      </w:pPr>
      <w:r>
        <w:t xml:space="preserve">Basic goal of sustainability: ensure the continuing quality of the environment. It’s development that meets the needs of the present without compromising the ability of future generations to meet their own needs. </w:t>
      </w:r>
    </w:p>
    <w:p w:rsidR="00B37EA6" w:rsidRDefault="00B37EA6" w:rsidP="00B37EA6">
      <w:pPr>
        <w:pStyle w:val="ListParagraph"/>
        <w:numPr>
          <w:ilvl w:val="0"/>
          <w:numId w:val="1"/>
        </w:numPr>
      </w:pPr>
      <w:r>
        <w:t>Car</w:t>
      </w:r>
      <w:r w:rsidR="00B50F92">
        <w:t>e</w:t>
      </w:r>
      <w:r>
        <w:t xml:space="preserve">less disposal of waste and excessive consumption of resource have led to this problem. </w:t>
      </w:r>
    </w:p>
    <w:p w:rsidR="00B37EA6" w:rsidRDefault="00B37EA6" w:rsidP="00B37EA6">
      <w:pPr>
        <w:pStyle w:val="ListParagraph"/>
        <w:numPr>
          <w:ilvl w:val="0"/>
          <w:numId w:val="1"/>
        </w:numPr>
      </w:pPr>
      <w:r>
        <w:t xml:space="preserve">Higher GDP tends to have more energy consumption and carbon dioxide emissions. </w:t>
      </w:r>
    </w:p>
    <w:p w:rsidR="00B37EA6" w:rsidRDefault="00B37EA6" w:rsidP="00B37EA6">
      <w:pPr>
        <w:pStyle w:val="ListParagraph"/>
        <w:numPr>
          <w:ilvl w:val="0"/>
          <w:numId w:val="1"/>
        </w:numPr>
      </w:pPr>
      <w:r>
        <w:t xml:space="preserve">After the war, electricity and oil </w:t>
      </w:r>
      <w:r w:rsidR="00B23EEC">
        <w:t>were</w:t>
      </w:r>
      <w:r>
        <w:t xml:space="preserve"> cheap therefore they used so much. </w:t>
      </w:r>
    </w:p>
    <w:p w:rsidR="00B37EA6" w:rsidRDefault="00B37EA6" w:rsidP="00B37EA6">
      <w:pPr>
        <w:ind w:left="360"/>
      </w:pPr>
    </w:p>
    <w:p w:rsidR="00B37EA6" w:rsidRDefault="00B37EA6" w:rsidP="00B37EA6">
      <w:pPr>
        <w:pStyle w:val="ListParagraph"/>
        <w:numPr>
          <w:ilvl w:val="0"/>
          <w:numId w:val="3"/>
        </w:numPr>
      </w:pPr>
      <w:r>
        <w:t xml:space="preserve">Silent Spring: 1962, Carson described the dangers of pesticides. Raised awareness. </w:t>
      </w:r>
    </w:p>
    <w:p w:rsidR="00B37EA6" w:rsidRDefault="00B37EA6" w:rsidP="00B37EA6">
      <w:pPr>
        <w:pStyle w:val="ListParagraph"/>
        <w:numPr>
          <w:ilvl w:val="0"/>
          <w:numId w:val="3"/>
        </w:numPr>
      </w:pPr>
      <w:r>
        <w:t xml:space="preserve">The Population bomb 1968: Book that stated population would surpass agricultural food supply. </w:t>
      </w:r>
    </w:p>
    <w:p w:rsidR="00B37EA6" w:rsidRDefault="00B37EA6" w:rsidP="00B37EA6">
      <w:pPr>
        <w:pStyle w:val="ListParagraph"/>
        <w:numPr>
          <w:ilvl w:val="0"/>
          <w:numId w:val="3"/>
        </w:numPr>
      </w:pPr>
      <w:r>
        <w:t xml:space="preserve">The Limits to Growth 1972: Club of Rome published this report, warned about uncontrolled human consumption and an inhabitable planet. </w:t>
      </w:r>
    </w:p>
    <w:p w:rsidR="00B37EA6" w:rsidRDefault="00B37EA6" w:rsidP="00B37EA6">
      <w:pPr>
        <w:pStyle w:val="ListParagraph"/>
        <w:numPr>
          <w:ilvl w:val="0"/>
          <w:numId w:val="3"/>
        </w:numPr>
      </w:pPr>
      <w:r>
        <w:t xml:space="preserve">Gaia 1979: Linked Earth to a self-regulating living being, we should cherish it like our home. </w:t>
      </w:r>
    </w:p>
    <w:p w:rsidR="00B37EA6" w:rsidRDefault="00B37EA6" w:rsidP="00B37EA6">
      <w:pPr>
        <w:pStyle w:val="ListParagraph"/>
        <w:numPr>
          <w:ilvl w:val="0"/>
          <w:numId w:val="3"/>
        </w:numPr>
      </w:pPr>
      <w:r>
        <w:t xml:space="preserve">The Brundtland report 1987: </w:t>
      </w:r>
      <w:r w:rsidR="007D412C">
        <w:t xml:space="preserve">Brundtland Commission issued “Our Common Future” and defined sustainable development. Linked industrial development to possible consequences. </w:t>
      </w:r>
    </w:p>
    <w:p w:rsidR="007D412C" w:rsidRDefault="007D412C" w:rsidP="00B37EA6">
      <w:pPr>
        <w:pStyle w:val="ListParagraph"/>
        <w:numPr>
          <w:ilvl w:val="0"/>
          <w:numId w:val="3"/>
        </w:numPr>
      </w:pPr>
      <w:r>
        <w:t xml:space="preserve">***Montreal Protocol 1987: Took in effect 1989, chlorofluorocarbons (reduced ozone) were banned. Stabilizes the ozone, has been the most effective international environmental treaty. </w:t>
      </w:r>
    </w:p>
    <w:p w:rsidR="007D412C" w:rsidRDefault="007D412C" w:rsidP="00B37EA6">
      <w:pPr>
        <w:pStyle w:val="ListParagraph"/>
        <w:numPr>
          <w:ilvl w:val="0"/>
          <w:numId w:val="3"/>
        </w:numPr>
      </w:pPr>
      <w:r>
        <w:t xml:space="preserve">Intergovernmental Panel on Climate Change 1988: Scientists that monitor research around the world and provides objective opinion on climate change/consequences/alternatives. </w:t>
      </w:r>
    </w:p>
    <w:p w:rsidR="00D90B43" w:rsidRDefault="00D90B43" w:rsidP="00B37EA6">
      <w:pPr>
        <w:pStyle w:val="ListParagraph"/>
        <w:numPr>
          <w:ilvl w:val="0"/>
          <w:numId w:val="3"/>
        </w:numPr>
      </w:pPr>
      <w:r>
        <w:t xml:space="preserve">The Earth Summit in Rio 1992: 165 nations agreed to reduce GHG, goal wasn’t achieved. </w:t>
      </w:r>
    </w:p>
    <w:p w:rsidR="00D90B43" w:rsidRDefault="00D90B43" w:rsidP="00B37EA6">
      <w:pPr>
        <w:pStyle w:val="ListParagraph"/>
        <w:numPr>
          <w:ilvl w:val="0"/>
          <w:numId w:val="3"/>
        </w:numPr>
      </w:pPr>
      <w:r>
        <w:t xml:space="preserve">The Kyoto Protocol 1997: 80 countries agreed, in japan, to reduce their emissions below the levels of 1992 (5.2%). United States did not participate after 2001 and Canada could not meet its goals in 2010 (in fact, GHG was increased). Renegotiated. </w:t>
      </w:r>
    </w:p>
    <w:p w:rsidR="00D90B43" w:rsidRDefault="00D90B43" w:rsidP="00B37EA6">
      <w:pPr>
        <w:pStyle w:val="ListParagraph"/>
        <w:numPr>
          <w:ilvl w:val="0"/>
          <w:numId w:val="3"/>
        </w:numPr>
      </w:pPr>
      <w:r>
        <w:t xml:space="preserve">Bali roadmap 2007: UN adopted this process for negotiating an international agreement on climate change to follow Kyoto when it ends in 2012. It sets intensity-based emissions targets on Canada. Emissions per joule of energy consumed must decrease but total emissions may increase. Equal for all countries. </w:t>
      </w:r>
    </w:p>
    <w:p w:rsidR="00D90B43" w:rsidRDefault="00D90B43" w:rsidP="00D90B43">
      <w:pPr>
        <w:rPr>
          <w:b/>
        </w:rPr>
      </w:pPr>
      <w:r>
        <w:rPr>
          <w:b/>
        </w:rPr>
        <w:t>The process of Global Warming and Climate Change</w:t>
      </w:r>
    </w:p>
    <w:p w:rsidR="00D90B43" w:rsidRPr="00933627" w:rsidRDefault="00933627" w:rsidP="00D90B43">
      <w:pPr>
        <w:pStyle w:val="ListParagraph"/>
        <w:numPr>
          <w:ilvl w:val="0"/>
          <w:numId w:val="4"/>
        </w:numPr>
        <w:rPr>
          <w:b/>
        </w:rPr>
      </w:pPr>
      <w:r>
        <w:t>Industrial revolution led to human-induced global warming through Coal-fired steam engines, trains, mills, factories, etc…</w:t>
      </w:r>
    </w:p>
    <w:p w:rsidR="00933627" w:rsidRPr="00933627" w:rsidRDefault="00933627" w:rsidP="00D90B43">
      <w:pPr>
        <w:pStyle w:val="ListParagraph"/>
        <w:numPr>
          <w:ilvl w:val="0"/>
          <w:numId w:val="4"/>
        </w:numPr>
        <w:rPr>
          <w:b/>
        </w:rPr>
      </w:pPr>
      <w:r>
        <w:t>Global Warming</w:t>
      </w:r>
    </w:p>
    <w:p w:rsidR="00933627" w:rsidRPr="00933627" w:rsidRDefault="00933627" w:rsidP="00933627">
      <w:pPr>
        <w:pStyle w:val="ListParagraph"/>
        <w:numPr>
          <w:ilvl w:val="1"/>
          <w:numId w:val="4"/>
        </w:numPr>
        <w:rPr>
          <w:b/>
        </w:rPr>
      </w:pPr>
      <w:r>
        <w:t xml:space="preserve">Gas emission: combustion of coal/oil/gas/HC produce CO2 and human activities, since the industrial revolution, began to produce more CO2 than could be absorbed. </w:t>
      </w:r>
    </w:p>
    <w:p w:rsidR="00933627" w:rsidRPr="00933627" w:rsidRDefault="00933627" w:rsidP="00933627">
      <w:pPr>
        <w:pStyle w:val="ListParagraph"/>
        <w:numPr>
          <w:ilvl w:val="1"/>
          <w:numId w:val="4"/>
        </w:numPr>
        <w:rPr>
          <w:b/>
        </w:rPr>
      </w:pPr>
      <w:r>
        <w:lastRenderedPageBreak/>
        <w:t xml:space="preserve">Greenhouse effect: Sun’s radiation turns into absorbed energy and is eventually re-emitted as thermal radiation. It is blocked by GHGs and remains in our atmosphere. The average life for carbon dioxide in the stratosphere is decades… </w:t>
      </w:r>
    </w:p>
    <w:p w:rsidR="00933627" w:rsidRPr="00933627" w:rsidRDefault="00933627" w:rsidP="00933627">
      <w:pPr>
        <w:pStyle w:val="ListParagraph"/>
        <w:numPr>
          <w:ilvl w:val="1"/>
          <w:numId w:val="4"/>
        </w:numPr>
        <w:rPr>
          <w:b/>
        </w:rPr>
      </w:pPr>
      <w:r>
        <w:t xml:space="preserve">Global Warming: The greenhouse effect (transparency to some types of radiation and blocking of other types) is essential because it protects us from extreme temperatures that exist on planets without an atmosphere. However, small deviations in Earth’s solar energy balance can produce global warming/cooling. Atmospheric carbon dioxide was 280 ppm for thousands of years until 1800 where it shot to 380 ppm. </w:t>
      </w:r>
    </w:p>
    <w:p w:rsidR="00933627" w:rsidRPr="00933627" w:rsidRDefault="00933627" w:rsidP="00933627">
      <w:pPr>
        <w:pStyle w:val="ListParagraph"/>
        <w:numPr>
          <w:ilvl w:val="1"/>
          <w:numId w:val="4"/>
        </w:numPr>
        <w:rPr>
          <w:b/>
        </w:rPr>
      </w:pPr>
      <w:r>
        <w:t xml:space="preserve">Climate change: A small deviation in earth’s solar energy changes the climate. </w:t>
      </w:r>
    </w:p>
    <w:p w:rsidR="00933627" w:rsidRPr="00933627" w:rsidRDefault="00933627" w:rsidP="00933627">
      <w:pPr>
        <w:pStyle w:val="ListParagraph"/>
        <w:numPr>
          <w:ilvl w:val="0"/>
          <w:numId w:val="4"/>
        </w:numPr>
        <w:rPr>
          <w:b/>
        </w:rPr>
      </w:pPr>
      <w:r>
        <w:t xml:space="preserve">Consequences of climate change… </w:t>
      </w:r>
    </w:p>
    <w:p w:rsidR="00933627" w:rsidRDefault="00933627" w:rsidP="00933627">
      <w:pPr>
        <w:pStyle w:val="ListParagraph"/>
        <w:numPr>
          <w:ilvl w:val="0"/>
          <w:numId w:val="4"/>
        </w:numPr>
        <w:rPr>
          <w:b/>
        </w:rPr>
      </w:pPr>
      <w:r>
        <w:rPr>
          <w:b/>
        </w:rPr>
        <w:t xml:space="preserve">The IPCC (Intergovernmental Panel on Climate Change) issued its FOURTH ASSESEMENT REPORT in 2007 that said climate change is DIRECTLY linked to GLOBAL warming CAUSED by GHGs that result from BURNING fossil fuels. Over 800 authors. </w:t>
      </w:r>
      <w:r w:rsidR="00B23EEC">
        <w:rPr>
          <w:b/>
        </w:rPr>
        <w:t>ENDED DEBATE ON CLIMATE CHANGE</w:t>
      </w:r>
    </w:p>
    <w:p w:rsidR="00D047E1" w:rsidRPr="00D047E1" w:rsidRDefault="00D047E1" w:rsidP="00933627">
      <w:pPr>
        <w:pStyle w:val="ListParagraph"/>
        <w:numPr>
          <w:ilvl w:val="0"/>
          <w:numId w:val="5"/>
        </w:numPr>
        <w:rPr>
          <w:b/>
        </w:rPr>
      </w:pPr>
      <w:r>
        <w:t xml:space="preserve">Global temperatures will increase by 1.8 Celsius to 4.0 in the next century especially without initiatives like KYOTO. Even if GHGs are kept constant, temperature will increase by 1 Celsius b/c of already present GHGs. </w:t>
      </w:r>
    </w:p>
    <w:p w:rsidR="00933627" w:rsidRPr="00B23EEC" w:rsidRDefault="00D047E1" w:rsidP="00B23EEC">
      <w:pPr>
        <w:pStyle w:val="ListParagraph"/>
        <w:numPr>
          <w:ilvl w:val="0"/>
          <w:numId w:val="5"/>
        </w:numPr>
        <w:rPr>
          <w:b/>
        </w:rPr>
      </w:pPr>
      <w:r>
        <w:t xml:space="preserve">Sea Level Rise: Decline in ice volume will lead to a rise in sea levels of 18cm to 59cm+. </w:t>
      </w:r>
    </w:p>
    <w:p w:rsidR="00D047E1" w:rsidRPr="00D047E1" w:rsidRDefault="00D047E1" w:rsidP="00933627">
      <w:pPr>
        <w:pStyle w:val="ListParagraph"/>
        <w:numPr>
          <w:ilvl w:val="0"/>
          <w:numId w:val="5"/>
        </w:numPr>
        <w:rPr>
          <w:b/>
        </w:rPr>
      </w:pPr>
      <w:r>
        <w:t>If average global temperatures 2+, the peat bogs in the sub-arctic will begin to decay and release GHG (irreversible).</w:t>
      </w:r>
    </w:p>
    <w:p w:rsidR="00D047E1" w:rsidRPr="00A81664" w:rsidRDefault="00D047E1" w:rsidP="00D047E1">
      <w:pPr>
        <w:pStyle w:val="ListParagraph"/>
        <w:numPr>
          <w:ilvl w:val="0"/>
          <w:numId w:val="6"/>
        </w:numPr>
        <w:rPr>
          <w:b/>
        </w:rPr>
      </w:pPr>
      <w:r>
        <w:t xml:space="preserve">Poor countries are the ones to be affected the most yet they have produced the least amount of GHG. Ethical questions are raised. </w:t>
      </w:r>
      <w:r w:rsidR="00B23EEC">
        <w:t>Restrict population growth? Waste now, consequences later?</w:t>
      </w:r>
    </w:p>
    <w:p w:rsidR="00A81664" w:rsidRDefault="00A81664" w:rsidP="00A81664">
      <w:pPr>
        <w:pStyle w:val="ListParagraph"/>
        <w:rPr>
          <w:b/>
        </w:rPr>
      </w:pPr>
      <w:r>
        <w:rPr>
          <w:b/>
        </w:rPr>
        <w:t>Excessive Consumption and the Depletion of Oil and Gas</w:t>
      </w:r>
    </w:p>
    <w:p w:rsidR="00A81664" w:rsidRPr="00A81664" w:rsidRDefault="00A81664" w:rsidP="00A81664">
      <w:pPr>
        <w:pStyle w:val="ListParagraph"/>
        <w:numPr>
          <w:ilvl w:val="0"/>
          <w:numId w:val="6"/>
        </w:numPr>
        <w:rPr>
          <w:b/>
        </w:rPr>
      </w:pPr>
      <w:r>
        <w:t xml:space="preserve">OPEC oil embargo: demand exceeds supply therefore there are shortages and rise in prices. </w:t>
      </w:r>
    </w:p>
    <w:p w:rsidR="00A81664" w:rsidRPr="00A81664" w:rsidRDefault="00A81664" w:rsidP="00A81664">
      <w:pPr>
        <w:pStyle w:val="ListParagraph"/>
        <w:numPr>
          <w:ilvl w:val="0"/>
          <w:numId w:val="6"/>
        </w:numPr>
        <w:rPr>
          <w:b/>
        </w:rPr>
      </w:pPr>
      <w:r>
        <w:t xml:space="preserve">Growth rates: Growth rate has increased 1.06% per year since 1850 and energy consumption has increased by 1.38% per year.  The annual energy consumption is 4300% more than in 1850. </w:t>
      </w:r>
    </w:p>
    <w:p w:rsidR="00A81664" w:rsidRPr="00A81664" w:rsidRDefault="00A81664" w:rsidP="00A81664">
      <w:pPr>
        <w:pStyle w:val="ListParagraph"/>
        <w:numPr>
          <w:ilvl w:val="0"/>
          <w:numId w:val="6"/>
        </w:numPr>
        <w:rPr>
          <w:b/>
        </w:rPr>
      </w:pPr>
      <w:r>
        <w:t xml:space="preserve">In 1850, 12% of the total energy consumption came from renewable sources. Now it’s 11% therefore our standards of living are fueled by non-renewable energy sources. </w:t>
      </w:r>
    </w:p>
    <w:p w:rsidR="00B23EEC" w:rsidRPr="00B23EEC" w:rsidRDefault="00A81664" w:rsidP="00B23EEC">
      <w:pPr>
        <w:pStyle w:val="ListParagraph"/>
        <w:numPr>
          <w:ilvl w:val="0"/>
          <w:numId w:val="6"/>
        </w:numPr>
        <w:rPr>
          <w:b/>
        </w:rPr>
      </w:pPr>
      <w:r>
        <w:t xml:space="preserve">Doubling time: Demand for energy will double in around 2035. The fossil fuels we will consume will equal all the fossil fuels that have been consumed ever. </w:t>
      </w:r>
    </w:p>
    <w:p w:rsidR="00B23EEC" w:rsidRPr="00B23EEC" w:rsidRDefault="00B23EEC" w:rsidP="00B23EEC">
      <w:pPr>
        <w:pStyle w:val="ListParagraph"/>
        <w:numPr>
          <w:ilvl w:val="0"/>
          <w:numId w:val="6"/>
        </w:numPr>
        <w:rPr>
          <w:b/>
        </w:rPr>
      </w:pPr>
    </w:p>
    <w:p w:rsidR="00B23EEC" w:rsidRPr="00872B20" w:rsidRDefault="00B23EEC" w:rsidP="00B23EEC">
      <w:pPr>
        <w:pStyle w:val="ListParagraph"/>
        <w:numPr>
          <w:ilvl w:val="0"/>
          <w:numId w:val="6"/>
        </w:numPr>
        <w:rPr>
          <w:b/>
        </w:rPr>
      </w:pPr>
      <w:r>
        <w:rPr>
          <w:b/>
        </w:rPr>
        <w:t xml:space="preserve">The Alberta Guideline for Environmental Practice </w:t>
      </w:r>
      <w:r>
        <w:t>was adopted by Engineers Canada. “</w:t>
      </w:r>
      <w:r w:rsidR="00526251">
        <w:t xml:space="preserve">Professional engineers in their area of practice will hold paramount the health, safety of public and take into consideration the environment”. </w:t>
      </w:r>
    </w:p>
    <w:p w:rsidR="00872B20" w:rsidRDefault="00872B20" w:rsidP="00B23EEC">
      <w:pPr>
        <w:pStyle w:val="ListParagraph"/>
        <w:numPr>
          <w:ilvl w:val="0"/>
          <w:numId w:val="6"/>
        </w:numPr>
        <w:rPr>
          <w:b/>
        </w:rPr>
      </w:pPr>
      <w:r>
        <w:rPr>
          <w:b/>
        </w:rPr>
        <w:t xml:space="preserve">Professionals are urged to seek a golden mean between absolute preservation and unfettered development. </w:t>
      </w:r>
    </w:p>
    <w:p w:rsidR="00872B20" w:rsidRDefault="00872B20" w:rsidP="00872B20">
      <w:pPr>
        <w:rPr>
          <w:b/>
        </w:rPr>
      </w:pPr>
    </w:p>
    <w:p w:rsidR="00872B20" w:rsidRDefault="00872B20" w:rsidP="00872B20">
      <w:pPr>
        <w:rPr>
          <w:b/>
        </w:rPr>
      </w:pPr>
    </w:p>
    <w:p w:rsidR="00872B20" w:rsidRDefault="00872B20" w:rsidP="00872B20">
      <w:pPr>
        <w:rPr>
          <w:b/>
        </w:rPr>
      </w:pPr>
    </w:p>
    <w:p w:rsidR="00872B20" w:rsidRDefault="00872B20" w:rsidP="00872B20">
      <w:pPr>
        <w:pStyle w:val="ListParagraph"/>
        <w:numPr>
          <w:ilvl w:val="0"/>
          <w:numId w:val="6"/>
        </w:numPr>
      </w:pPr>
      <w:r>
        <w:lastRenderedPageBreak/>
        <w:t xml:space="preserve">Ex of things that are not sustainable: Jet fuels, automobiles, plastic bags, etc… </w:t>
      </w:r>
    </w:p>
    <w:p w:rsidR="00872B20" w:rsidRDefault="00872B20" w:rsidP="00872B20"/>
    <w:p w:rsidR="00872B20" w:rsidRDefault="00E629EB" w:rsidP="00872B20">
      <w:pPr>
        <w:rPr>
          <w:b/>
        </w:rPr>
      </w:pPr>
      <w:r>
        <w:rPr>
          <w:b/>
        </w:rPr>
        <w:t xml:space="preserve">McDonough and Braungart: </w:t>
      </w:r>
      <w:r w:rsidR="00872B20">
        <w:rPr>
          <w:b/>
        </w:rPr>
        <w:t>The Efficiency Paradox- Reduce, Reuse, Recycle</w:t>
      </w:r>
    </w:p>
    <w:p w:rsidR="00872B20" w:rsidRPr="00E629EB" w:rsidRDefault="00E629EB" w:rsidP="00E629EB">
      <w:pPr>
        <w:pStyle w:val="ListParagraph"/>
        <w:numPr>
          <w:ilvl w:val="0"/>
          <w:numId w:val="7"/>
        </w:numPr>
        <w:rPr>
          <w:b/>
        </w:rPr>
      </w:pPr>
      <w:r>
        <w:t xml:space="preserve">This is just an approach that perpetuates our current one way manufacturing model that creates such fantastic amounts of waste and pollution in the first place. </w:t>
      </w:r>
    </w:p>
    <w:p w:rsidR="00E629EB" w:rsidRPr="00E629EB" w:rsidRDefault="00E629EB" w:rsidP="00E629EB">
      <w:pPr>
        <w:pStyle w:val="ListParagraph"/>
        <w:numPr>
          <w:ilvl w:val="0"/>
          <w:numId w:val="7"/>
        </w:numPr>
        <w:rPr>
          <w:b/>
        </w:rPr>
      </w:pPr>
      <w:r>
        <w:t xml:space="preserve">Shouldn’t all materials used to create a product be returned to their original state, recycled to a state of readiness for reuse or continually be recycled? </w:t>
      </w:r>
    </w:p>
    <w:p w:rsidR="00E629EB" w:rsidRPr="00E629EB" w:rsidRDefault="00E629EB" w:rsidP="00E629EB">
      <w:pPr>
        <w:pStyle w:val="ListParagraph"/>
        <w:numPr>
          <w:ilvl w:val="0"/>
          <w:numId w:val="7"/>
        </w:numPr>
        <w:rPr>
          <w:b/>
        </w:rPr>
      </w:pPr>
      <w:r>
        <w:t xml:space="preserve">Efficiency improvements do not necessarily lead to sustainable future. Savings are often lost in GREATER CONSUMPTION (demand for bigger </w:t>
      </w:r>
      <w:proofErr w:type="spellStart"/>
      <w:r>
        <w:t>trucks</w:t>
      </w:r>
      <w:proofErr w:type="gramStart"/>
      <w:r>
        <w:t>,etc</w:t>
      </w:r>
      <w:proofErr w:type="spellEnd"/>
      <w:proofErr w:type="gramEnd"/>
      <w:r>
        <w:t xml:space="preserve">…). </w:t>
      </w:r>
    </w:p>
    <w:p w:rsidR="00E629EB" w:rsidRPr="00E629EB" w:rsidRDefault="00E629EB" w:rsidP="00E629EB">
      <w:pPr>
        <w:pStyle w:val="ListParagraph"/>
        <w:numPr>
          <w:ilvl w:val="0"/>
          <w:numId w:val="7"/>
        </w:numPr>
        <w:rPr>
          <w:b/>
        </w:rPr>
      </w:pPr>
      <w:r>
        <w:t>Societal changes are required. RETHINK.</w:t>
      </w:r>
    </w:p>
    <w:p w:rsidR="00E629EB" w:rsidRDefault="00E629EB" w:rsidP="00E629EB">
      <w:pPr>
        <w:rPr>
          <w:b/>
        </w:rPr>
      </w:pPr>
      <w:r>
        <w:rPr>
          <w:b/>
        </w:rPr>
        <w:t>Engineers for Sustainability</w:t>
      </w:r>
    </w:p>
    <w:p w:rsidR="00E629EB" w:rsidRDefault="00E629EB" w:rsidP="00E629EB">
      <w:pPr>
        <w:pStyle w:val="ListParagraph"/>
        <w:numPr>
          <w:ilvl w:val="0"/>
          <w:numId w:val="8"/>
        </w:numPr>
      </w:pPr>
      <w:r>
        <w:t xml:space="preserve">Engineers play a huge role in sustainability because we know what is technically possible. </w:t>
      </w:r>
    </w:p>
    <w:p w:rsidR="00E629EB" w:rsidRDefault="00E629EB" w:rsidP="00E629EB">
      <w:r>
        <w:t xml:space="preserve">GLOBAL CLIMATE AND GENERAL CIRCULATION MODELS (GCMs): - increased in sophistication. Model the atmosphere and the possible effects of climate change. They are applicable for sustainable designs. Design engineers must know the capabilities and limitations of any model even with varying degrees of uncertainty. </w:t>
      </w:r>
    </w:p>
    <w:p w:rsidR="00E629EB" w:rsidRDefault="00E629EB" w:rsidP="00E629EB">
      <w:r>
        <w:t xml:space="preserve">Life-Cycle Analysis: Evaluates the total environmental impact of a product from CRADLE to GRAVAE. Used in sustainability decision making. EVERYTHING of the product is CONSIDERED. Even the water used to create it. International Organization for Standardization wants to make LCA international but it’s too ambiguous and difficult. </w:t>
      </w:r>
    </w:p>
    <w:p w:rsidR="00DA462D" w:rsidRDefault="00E629EB" w:rsidP="00E629EB">
      <w:pPr>
        <w:rPr>
          <w:b/>
        </w:rPr>
      </w:pPr>
      <w:proofErr w:type="spellStart"/>
      <w:r>
        <w:rPr>
          <w:b/>
        </w:rPr>
        <w:t>Jaccard</w:t>
      </w:r>
      <w:proofErr w:type="spellEnd"/>
      <w:r>
        <w:rPr>
          <w:b/>
        </w:rPr>
        <w:t xml:space="preserve"> proposed Carbon Capture and Sequestration (CCS) to help reach a sustainable future</w:t>
      </w:r>
      <w:r w:rsidR="00DA462D">
        <w:rPr>
          <w:b/>
        </w:rPr>
        <w:t xml:space="preserve"> (use fossil fuels for decades to come while searching for alternative energy sources). Canada took on CCS in the oil sands in 2012. </w:t>
      </w:r>
    </w:p>
    <w:p w:rsidR="00E629EB" w:rsidRPr="00E629EB" w:rsidRDefault="00E629EB" w:rsidP="00E629EB">
      <w:pPr>
        <w:rPr>
          <w:b/>
        </w:rPr>
      </w:pPr>
      <w:r>
        <w:rPr>
          <w:b/>
        </w:rPr>
        <w:t xml:space="preserve"> </w:t>
      </w:r>
      <w:bookmarkStart w:id="0" w:name="_GoBack"/>
      <w:bookmarkEnd w:id="0"/>
    </w:p>
    <w:sectPr w:rsidR="00E629EB" w:rsidRPr="00E629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27F1"/>
    <w:multiLevelType w:val="hybridMultilevel"/>
    <w:tmpl w:val="FA589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D46A2A"/>
    <w:multiLevelType w:val="hybridMultilevel"/>
    <w:tmpl w:val="43AC8372"/>
    <w:lvl w:ilvl="0" w:tplc="80E2071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596DB4"/>
    <w:multiLevelType w:val="hybridMultilevel"/>
    <w:tmpl w:val="A0FA3A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94B4118"/>
    <w:multiLevelType w:val="hybridMultilevel"/>
    <w:tmpl w:val="4084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1A4DCA"/>
    <w:multiLevelType w:val="hybridMultilevel"/>
    <w:tmpl w:val="19402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27126D"/>
    <w:multiLevelType w:val="hybridMultilevel"/>
    <w:tmpl w:val="309401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9E857BA"/>
    <w:multiLevelType w:val="hybridMultilevel"/>
    <w:tmpl w:val="835AA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705605"/>
    <w:multiLevelType w:val="hybridMultilevel"/>
    <w:tmpl w:val="A836CA16"/>
    <w:lvl w:ilvl="0" w:tplc="80E2071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5"/>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EA6"/>
    <w:rsid w:val="002258D3"/>
    <w:rsid w:val="00526251"/>
    <w:rsid w:val="007D412C"/>
    <w:rsid w:val="00872B20"/>
    <w:rsid w:val="00933627"/>
    <w:rsid w:val="009C6159"/>
    <w:rsid w:val="00A81664"/>
    <w:rsid w:val="00B23EEC"/>
    <w:rsid w:val="00B37EA6"/>
    <w:rsid w:val="00B50F92"/>
    <w:rsid w:val="00BF7D77"/>
    <w:rsid w:val="00D047E1"/>
    <w:rsid w:val="00D90B43"/>
    <w:rsid w:val="00DA462D"/>
    <w:rsid w:val="00E62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E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1012</Words>
  <Characters>5772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dc:creator>
  <cp:lastModifiedBy>Alberto</cp:lastModifiedBy>
  <cp:revision>3</cp:revision>
  <dcterms:created xsi:type="dcterms:W3CDTF">2012-09-20T03:15:00Z</dcterms:created>
  <dcterms:modified xsi:type="dcterms:W3CDTF">2012-10-10T01:50:00Z</dcterms:modified>
</cp:coreProperties>
</file>