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E4" w:rsidRDefault="008874E4" w:rsidP="008874E4">
      <w:pPr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>KEY QUESTIONS 68, 69, 70, 71, 72</w:t>
      </w:r>
    </w:p>
    <w:p w:rsidR="008874E4" w:rsidRDefault="008874E4" w:rsidP="008874E4">
      <w:pPr>
        <w:rPr>
          <w:sz w:val="24"/>
          <w:szCs w:val="24"/>
        </w:rPr>
      </w:pPr>
      <w:r w:rsidRPr="0068659D">
        <w:rPr>
          <w:sz w:val="24"/>
          <w:szCs w:val="24"/>
        </w:rPr>
        <w:t>68)</w:t>
      </w:r>
    </w:p>
    <w:p w:rsidR="0068659D" w:rsidRPr="0068659D" w:rsidRDefault="0068659D" w:rsidP="008874E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02D26A0" wp14:editId="14A12D29">
            <wp:extent cx="5072332" cy="61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469" t="13079" r="12149" b="67575"/>
                    <a:stretch/>
                  </pic:blipFill>
                  <pic:spPr bwMode="auto">
                    <a:xfrm>
                      <a:off x="0" y="0"/>
                      <a:ext cx="5074717" cy="612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74E4" w:rsidRPr="0068659D" w:rsidRDefault="008874E4" w:rsidP="008874E4">
      <w:pPr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Q=Ne →N=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e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  <m:oMath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0.50 C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1.60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-19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 C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=3.1x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18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eastAsiaTheme="minorEastAsia"/>
              <w:sz w:val="24"/>
              <w:szCs w:val="24"/>
            </w:rPr>
            <w:br/>
          </m:r>
        </m:oMath>
        <m:oMath>
          <m:r>
            <w:rPr>
              <w:rFonts w:ascii="Cambria Math" w:hAnsi="Cambria Math"/>
              <w:sz w:val="24"/>
              <w:szCs w:val="24"/>
            </w:rPr>
            <m:t>3.1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x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18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electrons are flowing through the filament.</m:t>
          </m:r>
        </m:oMath>
      </m:oMathPara>
    </w:p>
    <w:p w:rsidR="0068659D" w:rsidRDefault="008874E4" w:rsidP="007E0CAB">
      <w:pPr>
        <w:rPr>
          <w:sz w:val="24"/>
          <w:szCs w:val="24"/>
        </w:rPr>
      </w:pPr>
      <w:r w:rsidRPr="0068659D">
        <w:rPr>
          <w:sz w:val="24"/>
          <w:szCs w:val="24"/>
        </w:rPr>
        <w:t>69)</w:t>
      </w:r>
    </w:p>
    <w:p w:rsidR="008874E4" w:rsidRPr="0068659D" w:rsidRDefault="0068659D" w:rsidP="007E0CAB">
      <w:pPr>
        <w:rPr>
          <w:rFonts w:eastAsia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07538FBC" wp14:editId="29AE05BC">
            <wp:extent cx="5296619" cy="4399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485" t="31335" r="7358" b="54769"/>
                    <a:stretch/>
                  </pic:blipFill>
                  <pic:spPr bwMode="auto">
                    <a:xfrm>
                      <a:off x="0" y="0"/>
                      <a:ext cx="5299112" cy="440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E0CAB" w:rsidRPr="0068659D">
        <w:rPr>
          <w:sz w:val="24"/>
          <w:szCs w:val="24"/>
        </w:rPr>
        <w:br/>
      </w:r>
      <w:r w:rsidR="007E0CAB" w:rsidRPr="0068659D">
        <w:rPr>
          <w:sz w:val="24"/>
          <w:szCs w:val="24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I=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∆t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4.52C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2.21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=205 A</m:t>
          </m:r>
        </m:oMath>
      </m:oMathPara>
    </w:p>
    <w:p w:rsidR="007E0CAB" w:rsidRPr="0068659D" w:rsidRDefault="007E0CAB" w:rsidP="007E0CAB">
      <w:pPr>
        <w:rPr>
          <w:sz w:val="24"/>
          <w:szCs w:val="24"/>
        </w:rPr>
      </w:pPr>
      <w:r w:rsidRPr="0068659D">
        <w:rPr>
          <w:rFonts w:eastAsiaTheme="minorEastAsia"/>
          <w:sz w:val="24"/>
          <w:szCs w:val="24"/>
        </w:rPr>
        <w:t>The current carried by the lighting stroke is 205 amperes.</w:t>
      </w:r>
    </w:p>
    <w:p w:rsidR="0068659D" w:rsidRDefault="008874E4" w:rsidP="00313290">
      <w:pPr>
        <w:rPr>
          <w:sz w:val="24"/>
          <w:szCs w:val="24"/>
        </w:rPr>
      </w:pPr>
      <w:r w:rsidRPr="0068659D">
        <w:rPr>
          <w:sz w:val="24"/>
          <w:szCs w:val="24"/>
        </w:rPr>
        <w:t>70)</w:t>
      </w:r>
    </w:p>
    <w:p w:rsidR="008874E4" w:rsidRPr="0068659D" w:rsidRDefault="0068659D" w:rsidP="00313290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662991B" wp14:editId="4C4C0E6F">
            <wp:extent cx="5348377" cy="405441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614" t="45504" r="7358" b="41689"/>
                    <a:stretch/>
                  </pic:blipFill>
                  <pic:spPr bwMode="auto">
                    <a:xfrm>
                      <a:off x="0" y="0"/>
                      <a:ext cx="5350883" cy="405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13290" w:rsidRPr="0068659D">
        <w:rPr>
          <w:sz w:val="24"/>
          <w:szCs w:val="24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V=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E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I∆t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3.24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J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9.85A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>2.90s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=113 V</m:t>
          </m:r>
          <m:r>
            <m:rPr>
              <m:sty m:val="p"/>
            </m:rPr>
            <w:rPr>
              <w:rFonts w:eastAsiaTheme="minorEastAsia"/>
              <w:sz w:val="24"/>
              <w:szCs w:val="24"/>
            </w:rPr>
            <w:br/>
          </m:r>
        </m:oMath>
      </m:oMathPara>
      <w:r>
        <w:rPr>
          <w:rFonts w:eastAsiaTheme="minorEastAsia"/>
          <w:sz w:val="24"/>
          <w:szCs w:val="24"/>
        </w:rPr>
        <w:t>The potential difference in the heating element of the kettle is 113 volts.</w:t>
      </w:r>
    </w:p>
    <w:p w:rsidR="0068659D" w:rsidRDefault="008874E4">
      <w:pPr>
        <w:rPr>
          <w:sz w:val="24"/>
          <w:szCs w:val="24"/>
        </w:rPr>
      </w:pPr>
      <w:r w:rsidRPr="0068659D">
        <w:rPr>
          <w:sz w:val="24"/>
          <w:szCs w:val="24"/>
        </w:rPr>
        <w:t>71)</w:t>
      </w:r>
    </w:p>
    <w:p w:rsidR="0068659D" w:rsidRDefault="0068659D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12AA268" wp14:editId="685D971F">
            <wp:extent cx="5141344" cy="388189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613" t="59673" r="10843" b="28066"/>
                    <a:stretch/>
                  </pic:blipFill>
                  <pic:spPr bwMode="auto">
                    <a:xfrm>
                      <a:off x="0" y="0"/>
                      <a:ext cx="5143754" cy="388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659D" w:rsidRPr="001576F5" w:rsidRDefault="001576F5" w:rsidP="00FE4BEA">
      <w:pPr>
        <w:pStyle w:val="qtextpara"/>
        <w:rPr>
          <w:rFonts w:asciiTheme="minorHAnsi" w:hAnsiTheme="minorHAns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V=IR is known as Oh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s law.</m:t>
          </m:r>
        </m:oMath>
      </m:oMathPara>
    </w:p>
    <w:p w:rsidR="0068659D" w:rsidRPr="001576F5" w:rsidRDefault="0068659D" w:rsidP="0068659D">
      <w:pPr>
        <w:pStyle w:val="qtextpara"/>
        <w:rPr>
          <w:rFonts w:asciiTheme="minorHAnsi" w:hAnsiTheme="minorHAnsi"/>
        </w:rPr>
      </w:pPr>
      <w:r w:rsidRPr="001576F5">
        <w:rPr>
          <w:rFonts w:asciiTheme="minorHAnsi" w:hAnsiTheme="minorHAnsi"/>
        </w:rPr>
        <w:t>V: Potential Difference (voltage)</w:t>
      </w:r>
    </w:p>
    <w:p w:rsidR="0068659D" w:rsidRPr="001576F5" w:rsidRDefault="0068659D" w:rsidP="0068659D">
      <w:pPr>
        <w:pStyle w:val="qtextpara"/>
        <w:rPr>
          <w:rFonts w:asciiTheme="minorHAnsi" w:hAnsiTheme="minorHAnsi"/>
        </w:rPr>
      </w:pPr>
      <w:r w:rsidRPr="001576F5">
        <w:rPr>
          <w:rFonts w:asciiTheme="minorHAnsi" w:hAnsiTheme="minorHAnsi"/>
        </w:rPr>
        <w:t>I: Current</w:t>
      </w:r>
    </w:p>
    <w:p w:rsidR="0068659D" w:rsidRPr="001576F5" w:rsidRDefault="0068659D" w:rsidP="0068659D">
      <w:pPr>
        <w:pStyle w:val="qtextpara"/>
        <w:rPr>
          <w:rFonts w:asciiTheme="minorHAnsi" w:hAnsiTheme="minorHAnsi"/>
        </w:rPr>
      </w:pPr>
      <w:r w:rsidRPr="001576F5">
        <w:rPr>
          <w:rFonts w:asciiTheme="minorHAnsi" w:hAnsiTheme="minorHAnsi"/>
        </w:rPr>
        <w:t>R: Resistance</w:t>
      </w:r>
    </w:p>
    <w:p w:rsidR="008874E4" w:rsidRPr="0068659D" w:rsidRDefault="00B100B3" w:rsidP="001720F7">
      <w:pPr>
        <w:pStyle w:val="qtextpara"/>
        <w:rPr>
          <w:rFonts w:asciiTheme="minorHAnsi" w:hAnsiTheme="minorHAnsi"/>
        </w:rPr>
      </w:pPr>
      <w:r>
        <w:rPr>
          <w:rFonts w:asciiTheme="minorHAnsi" w:hAnsiTheme="minorHAnsi"/>
        </w:rPr>
        <w:t>The graph of potential difference versus current indicates a linear relationship; therefore, the slope which is represents resistance is constant. For this reason, when slope is constant</w:t>
      </w:r>
      <w:r w:rsidR="00E47874">
        <w:rPr>
          <w:rFonts w:asciiTheme="minorHAnsi" w:hAnsiTheme="minorHAnsi"/>
        </w:rPr>
        <w:t xml:space="preserve"> and assuming a fixed resistance,</w:t>
      </w:r>
      <w:r>
        <w:rPr>
          <w:rFonts w:asciiTheme="minorHAnsi" w:hAnsiTheme="minorHAnsi"/>
        </w:rPr>
        <w:t xml:space="preserve"> </w:t>
      </w:r>
      <w:r w:rsidR="00E47874">
        <w:rPr>
          <w:rFonts w:asciiTheme="minorHAnsi" w:hAnsiTheme="minorHAnsi"/>
        </w:rPr>
        <w:t xml:space="preserve">potential difference (V) and current (I) are both directly </w:t>
      </w:r>
      <w:r w:rsidR="00E47874">
        <w:rPr>
          <w:rFonts w:asciiTheme="minorHAnsi" w:hAnsiTheme="minorHAnsi"/>
        </w:rPr>
        <w:lastRenderedPageBreak/>
        <w:t xml:space="preserve">proportional. If </w:t>
      </w:r>
      <w:r w:rsidR="00FE4BEA">
        <w:rPr>
          <w:rFonts w:asciiTheme="minorHAnsi" w:hAnsiTheme="minorHAnsi"/>
        </w:rPr>
        <w:t>you increase or decrease potential difference then current will increase or decrease.</w:t>
      </w:r>
      <w:r w:rsidR="008874E4" w:rsidRPr="0068659D">
        <w:rPr>
          <w:rFonts w:asciiTheme="minorHAnsi" w:hAnsiTheme="minorHAnsi"/>
        </w:rPr>
        <w:br/>
      </w:r>
      <w:r w:rsidR="008874E4" w:rsidRPr="0068659D">
        <w:rPr>
          <w:rFonts w:asciiTheme="minorHAnsi" w:hAnsiTheme="minorHAnsi"/>
        </w:rPr>
        <w:br/>
        <w:t>72)</w:t>
      </w:r>
    </w:p>
    <w:p w:rsidR="008874E4" w:rsidRDefault="0068659D">
      <w:r>
        <w:rPr>
          <w:noProof/>
        </w:rPr>
        <w:drawing>
          <wp:inline distT="0" distB="0" distL="0" distR="0" wp14:anchorId="443ED4B5" wp14:editId="0C85B5BD">
            <wp:extent cx="5287992" cy="560717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341" t="73297" r="7649" b="8992"/>
                    <a:stretch/>
                  </pic:blipFill>
                  <pic:spPr bwMode="auto">
                    <a:xfrm>
                      <a:off x="0" y="0"/>
                      <a:ext cx="5290472" cy="560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4CB6" w:rsidRDefault="00C13513" w:rsidP="004B4CB6">
      <w:pPr>
        <w:pStyle w:val="ListParagraph"/>
        <w:numPr>
          <w:ilvl w:val="0"/>
          <w:numId w:val="2"/>
        </w:numPr>
      </w:pPr>
      <w:r>
        <w:t xml:space="preserve">Before use electrical wires should be checked for any damage </w:t>
      </w:r>
      <w:r w:rsidR="004B4CB6">
        <w:t>on or in wires to avoid significant hazards.</w:t>
      </w:r>
    </w:p>
    <w:p w:rsidR="00C13513" w:rsidRDefault="00C13513" w:rsidP="00C13513">
      <w:pPr>
        <w:pStyle w:val="ListParagraph"/>
        <w:numPr>
          <w:ilvl w:val="0"/>
          <w:numId w:val="2"/>
        </w:numPr>
      </w:pPr>
      <w:r>
        <w:t xml:space="preserve">Electrical equipment near wet areas should have ground (ground-fault interrupters) which shuts off power if current is flowing on an unintended path to prevent electric shock. </w:t>
      </w:r>
    </w:p>
    <w:p w:rsidR="00C13513" w:rsidRDefault="00C13513" w:rsidP="00C13513">
      <w:pPr>
        <w:pStyle w:val="ListParagraph"/>
        <w:numPr>
          <w:ilvl w:val="0"/>
          <w:numId w:val="2"/>
        </w:numPr>
      </w:pPr>
      <w:r>
        <w:t>Electrical equipment should be kept away from any liquid including flammable liquid to prevent fire.</w:t>
      </w:r>
    </w:p>
    <w:p w:rsidR="00C13513" w:rsidRDefault="00C13513" w:rsidP="00C13513">
      <w:pPr>
        <w:pStyle w:val="ListParagraph"/>
        <w:numPr>
          <w:ilvl w:val="0"/>
          <w:numId w:val="2"/>
        </w:numPr>
      </w:pPr>
      <w:r>
        <w:t xml:space="preserve">Workers should know the location of shutoff switches in event of fire. </w:t>
      </w:r>
    </w:p>
    <w:p w:rsidR="00C13513" w:rsidRDefault="00C13513" w:rsidP="004B4CB6">
      <w:pPr>
        <w:pStyle w:val="ListParagraph"/>
        <w:numPr>
          <w:ilvl w:val="0"/>
          <w:numId w:val="2"/>
        </w:numPr>
      </w:pPr>
      <w:r>
        <w:t>Chemical or water spills should be mi</w:t>
      </w:r>
      <w:r w:rsidR="004B4CB6">
        <w:t>nimized near electric equipment because water is a good conductor of electricity and catch fire.</w:t>
      </w:r>
    </w:p>
    <w:p w:rsidR="00C13513" w:rsidRPr="00C13513" w:rsidRDefault="00C13513" w:rsidP="009A26D5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If not in use </w:t>
      </w:r>
      <w:r w:rsidR="009A26D5">
        <w:rPr>
          <w:rFonts w:ascii="Arial" w:eastAsia="Times New Roman" w:hAnsi="Arial" w:cs="Arial"/>
          <w:sz w:val="21"/>
          <w:szCs w:val="21"/>
        </w:rPr>
        <w:t>t</w:t>
      </w:r>
      <w:r w:rsidRPr="00C13513">
        <w:rPr>
          <w:rFonts w:ascii="Arial" w:eastAsia="Times New Roman" w:hAnsi="Arial" w:cs="Arial"/>
          <w:sz w:val="21"/>
          <w:szCs w:val="21"/>
        </w:rPr>
        <w:t xml:space="preserve">he </w:t>
      </w:r>
      <w:r>
        <w:rPr>
          <w:rFonts w:ascii="Arial" w:eastAsia="Times New Roman" w:hAnsi="Arial" w:cs="Arial"/>
          <w:sz w:val="21"/>
          <w:szCs w:val="21"/>
        </w:rPr>
        <w:t>supply</w:t>
      </w:r>
      <w:r w:rsidRPr="00C13513">
        <w:rPr>
          <w:rFonts w:ascii="Arial" w:eastAsia="Times New Roman" w:hAnsi="Arial" w:cs="Arial"/>
          <w:sz w:val="21"/>
          <w:szCs w:val="21"/>
        </w:rPr>
        <w:t xml:space="preserve"> should be stored in a dry and well ventilated plac</w:t>
      </w:r>
      <w:r>
        <w:rPr>
          <w:rFonts w:ascii="Arial" w:eastAsia="Times New Roman" w:hAnsi="Arial" w:cs="Arial"/>
          <w:sz w:val="21"/>
          <w:szCs w:val="21"/>
        </w:rPr>
        <w:t>e</w:t>
      </w:r>
      <w:r w:rsidR="009A26D5">
        <w:rPr>
          <w:rFonts w:ascii="Arial" w:eastAsia="Times New Roman" w:hAnsi="Arial" w:cs="Arial"/>
          <w:sz w:val="21"/>
          <w:szCs w:val="21"/>
        </w:rPr>
        <w:t xml:space="preserve"> and should be unplugged if storing for a long time. </w:t>
      </w:r>
    </w:p>
    <w:p w:rsidR="00C13513" w:rsidRDefault="009A26D5" w:rsidP="009A26D5">
      <w:pPr>
        <w:pStyle w:val="ListParagraph"/>
        <w:numPr>
          <w:ilvl w:val="0"/>
          <w:numId w:val="2"/>
        </w:numPr>
      </w:pPr>
      <w:r>
        <w:t>Do not touch internal parts of the supply when turned on as current is flowing and could release an electric shock.</w:t>
      </w:r>
    </w:p>
    <w:p w:rsidR="00C13513" w:rsidRDefault="009A26D5" w:rsidP="004B4CB6">
      <w:pPr>
        <w:pStyle w:val="ListParagraph"/>
        <w:numPr>
          <w:ilvl w:val="0"/>
          <w:numId w:val="2"/>
        </w:numPr>
      </w:pPr>
      <w:r>
        <w:t xml:space="preserve">Make sure clothing is dry and that rubber equipment or insulating material is being worn for example, rubber boots and gloves. When rubber equipment or any insulated clothing </w:t>
      </w:r>
      <w:proofErr w:type="gramStart"/>
      <w:r>
        <w:t>are</w:t>
      </w:r>
      <w:proofErr w:type="gramEnd"/>
      <w:r>
        <w:t xml:space="preserve"> worn, electric current does not pass through the body since there is no path available to trave</w:t>
      </w:r>
      <w:r w:rsidR="004B4CB6">
        <w:t>l from</w:t>
      </w:r>
      <w:r>
        <w:t xml:space="preserve">. </w:t>
      </w:r>
    </w:p>
    <w:p w:rsidR="00C22002" w:rsidRDefault="00C22002"/>
    <w:p w:rsidR="00C22002" w:rsidRDefault="00C22002" w:rsidP="00C2200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KEY QUESTIONS 73 and 74</w:t>
      </w:r>
    </w:p>
    <w:p w:rsidR="00C22002" w:rsidRDefault="00C22002" w:rsidP="00C22002">
      <w:pPr>
        <w:jc w:val="center"/>
        <w:rPr>
          <w:sz w:val="24"/>
          <w:szCs w:val="24"/>
        </w:rPr>
      </w:pPr>
    </w:p>
    <w:p w:rsidR="00C22002" w:rsidRDefault="00C22002" w:rsidP="00C22002">
      <w:pPr>
        <w:rPr>
          <w:sz w:val="24"/>
          <w:szCs w:val="24"/>
        </w:rPr>
      </w:pPr>
      <w:r>
        <w:rPr>
          <w:sz w:val="24"/>
          <w:szCs w:val="24"/>
        </w:rPr>
        <w:t>73)</w:t>
      </w:r>
    </w:p>
    <w:p w:rsidR="00C22002" w:rsidRDefault="00C22002" w:rsidP="00C2200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0C71C1C" wp14:editId="163031F9">
            <wp:extent cx="3278038" cy="226874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3233" t="23978" r="21589" b="4360"/>
                    <a:stretch/>
                  </pic:blipFill>
                  <pic:spPr bwMode="auto">
                    <a:xfrm>
                      <a:off x="0" y="0"/>
                      <a:ext cx="3279577" cy="2269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F4709">
        <w:rPr>
          <w:sz w:val="24"/>
          <w:szCs w:val="24"/>
        </w:rPr>
        <w:br/>
        <w:t>Given data is highlighted in blue.</w:t>
      </w:r>
      <w:r w:rsidR="00514297">
        <w:rPr>
          <w:sz w:val="24"/>
          <w:szCs w:val="24"/>
        </w:rPr>
        <w:t xml:space="preserve"> Circuit above is a mixed circuit.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C22002" w:rsidRPr="009545BF" w:rsidTr="00C22002">
        <w:tc>
          <w:tcPr>
            <w:tcW w:w="2394" w:type="dxa"/>
            <w:vAlign w:val="center"/>
          </w:tcPr>
          <w:p w:rsidR="00C22002" w:rsidRDefault="00C22002" w:rsidP="00C220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9545BF">
              <w:rPr>
                <w:b/>
                <w:bCs/>
                <w:sz w:val="24"/>
                <w:szCs w:val="24"/>
                <w:u w:val="single"/>
              </w:rPr>
              <w:t>Resistance (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Ω</m:t>
              </m:r>
            </m:oMath>
            <w:r w:rsidRPr="009545BF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)</w:t>
            </w:r>
          </w:p>
        </w:tc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9545BF">
              <w:rPr>
                <w:b/>
                <w:bCs/>
                <w:sz w:val="24"/>
                <w:szCs w:val="24"/>
                <w:u w:val="single"/>
              </w:rPr>
              <w:t>Current (A)</w:t>
            </w:r>
          </w:p>
        </w:tc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9545BF">
              <w:rPr>
                <w:b/>
                <w:bCs/>
                <w:sz w:val="24"/>
                <w:szCs w:val="24"/>
                <w:u w:val="single"/>
              </w:rPr>
              <w:t>Voltage (V)</w:t>
            </w:r>
          </w:p>
        </w:tc>
      </w:tr>
      <w:tr w:rsidR="00C22002" w:rsidTr="00C22002"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</w:rPr>
            </w:pPr>
            <w:r w:rsidRPr="009545BF">
              <w:rPr>
                <w:b/>
                <w:bCs/>
                <w:sz w:val="24"/>
                <w:szCs w:val="24"/>
              </w:rPr>
              <w:t>Total (T)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10</w:t>
            </w:r>
          </w:p>
        </w:tc>
        <w:tc>
          <w:tcPr>
            <w:tcW w:w="2394" w:type="dxa"/>
            <w:vAlign w:val="center"/>
          </w:tcPr>
          <w:p w:rsidR="00C22002" w:rsidRPr="008F4709" w:rsidRDefault="004F3155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 w:rsidRPr="008F4709">
              <w:rPr>
                <w:color w:val="1F497D" w:themeColor="text2"/>
                <w:sz w:val="24"/>
                <w:szCs w:val="24"/>
              </w:rPr>
              <w:t>0.30 A</w:t>
            </w:r>
          </w:p>
        </w:tc>
        <w:tc>
          <w:tcPr>
            <w:tcW w:w="2394" w:type="dxa"/>
            <w:vAlign w:val="center"/>
          </w:tcPr>
          <w:p w:rsidR="00C22002" w:rsidRPr="008F4709" w:rsidRDefault="004F3155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 w:rsidRPr="008F4709">
              <w:rPr>
                <w:color w:val="1F497D" w:themeColor="text2"/>
                <w:sz w:val="24"/>
                <w:szCs w:val="24"/>
              </w:rPr>
              <w:t>3.0 V</w:t>
            </w:r>
          </w:p>
        </w:tc>
      </w:tr>
      <w:tr w:rsidR="00C22002" w:rsidTr="00C22002"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</w:rPr>
            </w:pPr>
            <w:r w:rsidRPr="009545BF">
              <w:rPr>
                <w:b/>
                <w:bCs/>
                <w:sz w:val="24"/>
                <w:szCs w:val="24"/>
              </w:rPr>
              <w:t>Resistor 1</w:t>
            </w:r>
          </w:p>
        </w:tc>
        <w:tc>
          <w:tcPr>
            <w:tcW w:w="2394" w:type="dxa"/>
            <w:vAlign w:val="center"/>
          </w:tcPr>
          <w:p w:rsidR="00C22002" w:rsidRPr="008F4709" w:rsidRDefault="004F3155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 w:rsidRPr="008F4709">
              <w:rPr>
                <w:color w:val="1F497D" w:themeColor="text2"/>
                <w:sz w:val="24"/>
                <w:szCs w:val="24"/>
              </w:rPr>
              <w:t>6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 xml:space="preserve">0.30 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1.8</w:t>
            </w:r>
          </w:p>
        </w:tc>
      </w:tr>
      <w:tr w:rsidR="00C22002" w:rsidTr="00C22002"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</w:rPr>
            </w:pPr>
            <w:r w:rsidRPr="009545BF">
              <w:rPr>
                <w:b/>
                <w:bCs/>
                <w:sz w:val="24"/>
                <w:szCs w:val="24"/>
              </w:rPr>
              <w:t>Resistor 2</w:t>
            </w:r>
          </w:p>
        </w:tc>
        <w:tc>
          <w:tcPr>
            <w:tcW w:w="2394" w:type="dxa"/>
            <w:vAlign w:val="center"/>
          </w:tcPr>
          <w:p w:rsidR="00C22002" w:rsidRPr="008F4709" w:rsidRDefault="004F3155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 w:rsidRPr="008F4709">
              <w:rPr>
                <w:color w:val="1F497D" w:themeColor="text2"/>
                <w:sz w:val="24"/>
                <w:szCs w:val="24"/>
              </w:rPr>
              <w:t>5</w:t>
            </w:r>
          </w:p>
        </w:tc>
        <w:tc>
          <w:tcPr>
            <w:tcW w:w="2394" w:type="dxa"/>
            <w:vAlign w:val="center"/>
          </w:tcPr>
          <w:p w:rsidR="00C22002" w:rsidRPr="008F4709" w:rsidRDefault="004F3155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 w:rsidRPr="008F4709">
              <w:rPr>
                <w:color w:val="1F497D" w:themeColor="text2"/>
                <w:sz w:val="24"/>
                <w:szCs w:val="24"/>
              </w:rPr>
              <w:t>0.24 A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1.2</w:t>
            </w:r>
          </w:p>
        </w:tc>
      </w:tr>
      <w:tr w:rsidR="00C22002" w:rsidTr="00C22002"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</w:rPr>
            </w:pPr>
            <w:r w:rsidRPr="009545BF">
              <w:rPr>
                <w:b/>
                <w:bCs/>
                <w:sz w:val="24"/>
                <w:szCs w:val="24"/>
              </w:rPr>
              <w:t>Resistor 3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8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0.06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0.48</w:t>
            </w:r>
          </w:p>
        </w:tc>
      </w:tr>
      <w:tr w:rsidR="00C22002" w:rsidTr="00C22002">
        <w:tc>
          <w:tcPr>
            <w:tcW w:w="2394" w:type="dxa"/>
            <w:vAlign w:val="center"/>
          </w:tcPr>
          <w:p w:rsidR="00C22002" w:rsidRPr="009545BF" w:rsidRDefault="00C22002" w:rsidP="00C22002">
            <w:pPr>
              <w:jc w:val="center"/>
              <w:rPr>
                <w:b/>
                <w:bCs/>
                <w:sz w:val="24"/>
                <w:szCs w:val="24"/>
              </w:rPr>
            </w:pPr>
            <w:r w:rsidRPr="009545BF">
              <w:rPr>
                <w:b/>
                <w:bCs/>
                <w:sz w:val="24"/>
                <w:szCs w:val="24"/>
              </w:rPr>
              <w:t>Resistor 4</w:t>
            </w:r>
          </w:p>
        </w:tc>
        <w:tc>
          <w:tcPr>
            <w:tcW w:w="2394" w:type="dxa"/>
            <w:vAlign w:val="center"/>
          </w:tcPr>
          <w:p w:rsidR="00C22002" w:rsidRPr="008F4709" w:rsidRDefault="004F3155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 w:rsidRPr="008F4709">
              <w:rPr>
                <w:color w:val="1F497D" w:themeColor="text2"/>
                <w:sz w:val="24"/>
                <w:szCs w:val="24"/>
              </w:rPr>
              <w:t>12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0.06</w:t>
            </w:r>
          </w:p>
        </w:tc>
        <w:tc>
          <w:tcPr>
            <w:tcW w:w="2394" w:type="dxa"/>
            <w:vAlign w:val="center"/>
          </w:tcPr>
          <w:p w:rsidR="00C22002" w:rsidRPr="008F4709" w:rsidRDefault="0033523A" w:rsidP="00C22002">
            <w:pPr>
              <w:jc w:val="center"/>
              <w:rPr>
                <w:color w:val="1F497D" w:themeColor="text2"/>
                <w:sz w:val="24"/>
                <w:szCs w:val="24"/>
              </w:rPr>
            </w:pPr>
            <w:r>
              <w:rPr>
                <w:color w:val="1F497D" w:themeColor="text2"/>
                <w:sz w:val="24"/>
                <w:szCs w:val="24"/>
              </w:rPr>
              <w:t>0.72</w:t>
            </w:r>
          </w:p>
        </w:tc>
      </w:tr>
    </w:tbl>
    <w:p w:rsidR="00C22002" w:rsidRDefault="0033523A" w:rsidP="00514297">
      <w:pPr>
        <w:rPr>
          <w:sz w:val="24"/>
          <w:szCs w:val="24"/>
        </w:rPr>
      </w:pPr>
      <w:r>
        <w:rPr>
          <w:sz w:val="24"/>
          <w:szCs w:val="24"/>
        </w:rPr>
        <w:br/>
        <w:t>Calculations:</w:t>
      </w:r>
      <w:r w:rsidR="00514297">
        <w:rPr>
          <w:sz w:val="24"/>
          <w:szCs w:val="24"/>
        </w:rPr>
        <w:t xml:space="preserve"> </w:t>
      </w:r>
    </w:p>
    <w:p w:rsidR="0033523A" w:rsidRPr="00425B03" w:rsidRDefault="00343E86" w:rsidP="006D5222">
      <w:pPr>
        <w:rPr>
          <w:rFonts w:eastAsiaTheme="minorEastAsia"/>
          <w:noProof/>
          <w:sz w:val="24"/>
          <w:szCs w:val="24"/>
        </w:rPr>
      </w:pPr>
      <w:r w:rsidRPr="00425B03">
        <w:rPr>
          <w:rFonts w:eastAsia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BA377" wp14:editId="6DEAF281">
                <wp:simplePos x="0" y="0"/>
                <wp:positionH relativeFrom="column">
                  <wp:posOffset>1992702</wp:posOffset>
                </wp:positionH>
                <wp:positionV relativeFrom="paragraph">
                  <wp:posOffset>7356</wp:posOffset>
                </wp:positionV>
                <wp:extent cx="2700068" cy="1403985"/>
                <wp:effectExtent l="0" t="0" r="0" b="19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06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E86" w:rsidRPr="00343E86" w:rsidRDefault="00883DEB" w:rsidP="00514297">
                            <w:pP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=0.30A-0.24A=0.06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A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w:br/>
                                </m:r>
                              </m:oMath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=0.48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V</m:t>
                                </m:r>
                              </m:oMath>
                            </m:oMathPara>
                          </w:p>
                          <w:p w:rsidR="00343E86" w:rsidRPr="00343E86" w:rsidRDefault="00883DEB" w:rsidP="00343E86">
                            <w:pP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sub>
                                    </m:sSub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sub>
                                    </m:sSub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0.48V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0.06 A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 xml:space="preserve">=8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Ω</m:t>
                                </m:r>
                              </m:oMath>
                            </m:oMathPara>
                          </w:p>
                          <w:p w:rsidR="00343E86" w:rsidRPr="00343E86" w:rsidRDefault="00883DEB" w:rsidP="00343E86">
                            <w:pP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T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T</m:t>
                                        </m:r>
                                      </m:sub>
                                    </m:sSub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T</m:t>
                                        </m:r>
                                      </m:sub>
                                    </m:sSub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3.0V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0.30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 xml:space="preserve">A=10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Ω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9pt;margin-top:.6pt;width:212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" filled="f" stroked="f">
                <v:textbox style="mso-fit-shape-to-text:t">
                  <w:txbxContent>
                    <w:p w:rsidR="00343E86" w:rsidRPr="00343E86" w:rsidRDefault="00343E86" w:rsidP="00514297">
                      <w:pPr>
                        <w:rPr>
                          <w:rFonts w:eastAsiaTheme="minorEastAsia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4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0.30A-0.24A=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0.06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A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w:br/>
                          </m:r>
                        </m:oMath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=0.48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V</m:t>
                          </m:r>
                        </m:oMath>
                      </m:oMathPara>
                    </w:p>
                    <w:p w:rsidR="00343E86" w:rsidRPr="00343E86" w:rsidRDefault="00343E86" w:rsidP="00343E86">
                      <w:pPr>
                        <w:rPr>
                          <w:rFonts w:eastAsiaTheme="minorEastAsia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sub>
                              </m:sSub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I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sub>
                              </m:sSub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0.48V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0.06 A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=</m:t>
                          </m:r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8</m:t>
                          </m:r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Ω</m:t>
                          </m:r>
                        </m:oMath>
                      </m:oMathPara>
                    </w:p>
                    <w:p w:rsidR="00343E86" w:rsidRPr="00343E86" w:rsidRDefault="00343E86" w:rsidP="00343E86">
                      <w:pPr>
                        <w:rPr>
                          <w:rFonts w:eastAsiaTheme="minorEastAsia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T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T</m:t>
                                  </m:r>
                                </m:sub>
                              </m:sSub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I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T</m:t>
                                  </m:r>
                                </m:sub>
                              </m:sSub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3.0V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0.30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A=10</m:t>
                          </m:r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Ω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across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4</m:t>
            </m:r>
          </m:sub>
        </m:sSub>
      </m:oMath>
    </w:p>
    <w:p w:rsidR="00343E86" w:rsidRPr="00E9742E" w:rsidRDefault="00883DEB" w:rsidP="00E9742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AB</m:t>
              </m:r>
            </m:sub>
          </m:sSub>
        </m:oMath>
      </m:oMathPara>
    </w:p>
    <w:p w:rsidR="00E9742E" w:rsidRPr="00343E86" w:rsidRDefault="00883DEB" w:rsidP="0078508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noProof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noProof/>
              <w:sz w:val="24"/>
              <w:szCs w:val="24"/>
            </w:rPr>
            <m:t>=6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Ω x 0.30 A=1.8 V</m:t>
          </m:r>
          <m:r>
            <w:rPr>
              <w:rFonts w:ascii="Cambria Math" w:eastAsiaTheme="minorEastAsia" w:hAnsi="Cambria Math"/>
              <w:noProof/>
              <w:sz w:val="24"/>
              <w:szCs w:val="24"/>
            </w:rPr>
            <m:t xml:space="preserve"> </m:t>
          </m:r>
        </m:oMath>
      </m:oMathPara>
    </w:p>
    <w:p w:rsidR="00343E86" w:rsidRPr="00343E86" w:rsidRDefault="00883DEB" w:rsidP="00343E86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=0.06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x</m:t>
          </m:r>
          <m:r>
            <w:rPr>
              <w:rFonts w:ascii="Cambria Math" w:hAnsi="Cambria Math"/>
              <w:sz w:val="24"/>
              <w:szCs w:val="24"/>
            </w:rPr>
            <m:t xml:space="preserve"> 12=0.72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V</m:t>
          </m:r>
        </m:oMath>
      </m:oMathPara>
    </w:p>
    <w:p w:rsidR="00343E86" w:rsidRPr="00343E86" w:rsidRDefault="00883DEB" w:rsidP="00343E86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AB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sub>
          </m:sSub>
        </m:oMath>
      </m:oMathPara>
    </w:p>
    <w:p w:rsidR="00343E86" w:rsidRPr="00343E86" w:rsidRDefault="00343E86" w:rsidP="00343E86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1.2=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+0.72 </m:t>
          </m:r>
        </m:oMath>
      </m:oMathPara>
    </w:p>
    <w:p w:rsidR="00343E86" w:rsidRPr="00343E86" w:rsidRDefault="00883DEB" w:rsidP="00343E86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=1.2-0.72=0.48</m:t>
          </m:r>
        </m:oMath>
      </m:oMathPara>
    </w:p>
    <w:p w:rsidR="00343E86" w:rsidRPr="00343E86" w:rsidRDefault="00343E86" w:rsidP="00343E86">
      <w:pPr>
        <w:rPr>
          <w:rFonts w:eastAsiaTheme="minorEastAsia"/>
          <w:sz w:val="24"/>
          <w:szCs w:val="24"/>
        </w:rPr>
      </w:pPr>
    </w:p>
    <w:p w:rsidR="00C22002" w:rsidRPr="00C22002" w:rsidRDefault="00C22002" w:rsidP="00C22002">
      <w:pPr>
        <w:rPr>
          <w:sz w:val="24"/>
          <w:szCs w:val="24"/>
        </w:rPr>
      </w:pPr>
      <w:r>
        <w:rPr>
          <w:sz w:val="24"/>
          <w:szCs w:val="24"/>
        </w:rPr>
        <w:t>74)</w:t>
      </w:r>
      <w:r w:rsidR="00F84040">
        <w:rPr>
          <w:sz w:val="24"/>
          <w:szCs w:val="24"/>
        </w:rPr>
        <w:t xml:space="preserve"> </w:t>
      </w:r>
    </w:p>
    <w:p w:rsidR="00C22002" w:rsidRPr="00C22002" w:rsidRDefault="00C22002">
      <w:pPr>
        <w:rPr>
          <w:sz w:val="24"/>
          <w:szCs w:val="24"/>
        </w:rPr>
      </w:pPr>
      <w:r w:rsidRPr="00C22002">
        <w:rPr>
          <w:noProof/>
          <w:sz w:val="24"/>
          <w:szCs w:val="24"/>
        </w:rPr>
        <w:drawing>
          <wp:inline distT="0" distB="0" distL="0" distR="0" wp14:anchorId="74E3574E" wp14:editId="5099440B">
            <wp:extent cx="5106837" cy="105242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7550" t="38965" r="6488" b="27793"/>
                    <a:stretch/>
                  </pic:blipFill>
                  <pic:spPr bwMode="auto">
                    <a:xfrm>
                      <a:off x="0" y="0"/>
                      <a:ext cx="5109229" cy="1052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2002" w:rsidRPr="00964D35" w:rsidRDefault="00964D35" w:rsidP="00C22002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P=15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x</m:t>
          </m:r>
          <m:r>
            <w:rPr>
              <w:rFonts w:ascii="Cambria Math" w:hAnsi="Cambria Math"/>
              <w:sz w:val="24"/>
              <w:szCs w:val="24"/>
            </w:rPr>
            <m:t xml:space="preserve"> 100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</m:t>
          </m:r>
          <m:r>
            <w:rPr>
              <w:rFonts w:ascii="Cambria Math" w:hAnsi="Cambria Math"/>
              <w:sz w:val="24"/>
              <w:szCs w:val="24"/>
            </w:rPr>
            <m:t xml:space="preserve">=1500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</m:t>
          </m:r>
          <m:r>
            <w:rPr>
              <w:rFonts w:ascii="Cambria Math" w:hAnsi="Cambria Math"/>
              <w:sz w:val="24"/>
              <w:szCs w:val="24"/>
            </w:rPr>
            <m:t xml:space="preserve"> or 1.5 k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</m:t>
          </m:r>
        </m:oMath>
      </m:oMathPara>
    </w:p>
    <w:p w:rsidR="00C22002" w:rsidRPr="00C22002" w:rsidRDefault="00C22002" w:rsidP="00C22002">
      <w:pPr>
        <w:pStyle w:val="ListParagraph"/>
        <w:rPr>
          <w:rFonts w:eastAsiaTheme="minorEastAsia"/>
          <w:i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∆E=p∆t=1.5 </m:t>
          </m:r>
          <m:r>
            <w:rPr>
              <w:rFonts w:ascii="Cambria Math" w:hAnsi="Cambria Math"/>
              <w:sz w:val="24"/>
              <w:szCs w:val="24"/>
            </w:rPr>
            <m:t>k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 x 8hr=12 kWh</m:t>
          </m:r>
        </m:oMath>
      </m:oMathPara>
    </w:p>
    <w:p w:rsidR="00C22002" w:rsidRPr="00720214" w:rsidRDefault="00720214" w:rsidP="008F4709">
      <w:pPr>
        <w:pStyle w:val="ListParagraph"/>
        <w:rPr>
          <w:rFonts w:eastAsiaTheme="minorEastAsia"/>
          <w:i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The energy used per year:12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kWh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x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365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days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=4380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kWh</m:t>
          </m:r>
        </m:oMath>
      </m:oMathPara>
    </w:p>
    <w:p w:rsidR="00964D35" w:rsidRPr="00C22002" w:rsidRDefault="00964D35" w:rsidP="00964D35">
      <w:pPr>
        <w:pStyle w:val="ListParagraph"/>
        <w:rPr>
          <w:rFonts w:eastAsiaTheme="minorEastAsia"/>
          <w:i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cost=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Δ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E x rate=4380 </m:t>
          </m:r>
          <m:r>
            <w:rPr>
              <w:rFonts w:ascii="Cambria Math" w:hAnsi="Cambria Math"/>
              <w:sz w:val="24"/>
              <w:szCs w:val="24"/>
            </w:rPr>
            <m:t>k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Wh x 6.4</m:t>
          </m:r>
          <m:r>
            <m:rPr>
              <m:sty m:val="p"/>
            </m:rPr>
            <w:rPr>
              <w:rStyle w:val="tgc"/>
              <w:rFonts w:ascii="Cambria Math" w:hAnsi="Cambria Math"/>
              <w:sz w:val="24"/>
              <w:szCs w:val="24"/>
            </w:rPr>
            <m:t>¢</m:t>
          </m:r>
          <m:r>
            <m:rPr>
              <m:sty m:val="p"/>
            </m:rPr>
            <w:rPr>
              <w:rStyle w:val="tgc"/>
              <w:rFonts w:ascii="Cambria Math"/>
              <w:sz w:val="24"/>
              <w:szCs w:val="24"/>
            </w:rPr>
            <m:t>/</m:t>
          </m:r>
          <m:r>
            <w:rPr>
              <w:rFonts w:ascii="Cambria Math" w:hAnsi="Cambria Math"/>
              <w:sz w:val="24"/>
              <w:szCs w:val="24"/>
            </w:rPr>
            <m:t>k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Wh</m:t>
          </m:r>
        </m:oMath>
      </m:oMathPara>
    </w:p>
    <w:p w:rsidR="00C22002" w:rsidRPr="00964D35" w:rsidRDefault="00964D35" w:rsidP="00964D35">
      <w:pPr>
        <w:pStyle w:val="ListParagraph"/>
        <w:rPr>
          <w:rStyle w:val="tgc"/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cost=28,032</m:t>
          </m:r>
          <m:r>
            <m:rPr>
              <m:sty m:val="p"/>
            </m:rPr>
            <w:rPr>
              <w:rStyle w:val="tgc"/>
              <w:rFonts w:ascii="Cambria Math" w:hAnsi="Cambria Math"/>
              <w:sz w:val="24"/>
              <w:szCs w:val="24"/>
            </w:rPr>
            <m:t>¢ or $280.32</m:t>
          </m:r>
        </m:oMath>
      </m:oMathPara>
    </w:p>
    <w:p w:rsidR="00964D35" w:rsidRDefault="00964D35" w:rsidP="00964D35">
      <w:pPr>
        <w:pStyle w:val="ListParagraph"/>
        <w:rPr>
          <w:rStyle w:val="tgc"/>
          <w:rFonts w:eastAsiaTheme="minorEastAsia"/>
          <w:sz w:val="24"/>
          <w:szCs w:val="24"/>
        </w:rPr>
      </w:pPr>
    </w:p>
    <w:p w:rsidR="00964D35" w:rsidRPr="00694FEC" w:rsidRDefault="00964D35" w:rsidP="00964D35">
      <w:pPr>
        <w:pStyle w:val="ListParagraph"/>
        <w:numPr>
          <w:ilvl w:val="0"/>
          <w:numId w:val="1"/>
        </w:numPr>
        <w:rPr>
          <w:rStyle w:val="tgc"/>
          <w:rFonts w:eastAsiaTheme="minorEastAsia"/>
          <w:sz w:val="24"/>
          <w:szCs w:val="24"/>
        </w:rPr>
      </w:pPr>
      <m:oMath>
        <m:r>
          <m:rPr>
            <m:sty m:val="p"/>
          </m:rPr>
          <w:rPr>
            <w:rStyle w:val="tgc"/>
            <w:rFonts w:ascii="Cambria Math" w:eastAsiaTheme="minorEastAsia" w:hAnsi="Cambria Math"/>
            <w:sz w:val="24"/>
            <w:szCs w:val="24"/>
          </w:rPr>
          <w:br/>
        </m:r>
      </m:oMath>
      <m:oMathPara>
        <m:oMathParaPr>
          <m:jc m:val="left"/>
        </m:oMathParaPr>
        <m:oMath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>P=</m:t>
          </m:r>
          <m:f>
            <m:fPr>
              <m:ctrlPr>
                <w:rPr>
                  <w:rStyle w:val="tgc"/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Style w:val="tgc"/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Style w:val="tgc"/>
                      <w:rFonts w:ascii="Cambria Math" w:eastAsiaTheme="minorEastAsia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Style w:val="tgc"/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Style w:val="tgc"/>
                  <w:rFonts w:ascii="Cambria Math" w:eastAsiaTheme="minorEastAsia" w:hAnsi="Cambria Math"/>
                  <w:sz w:val="24"/>
                  <w:szCs w:val="24"/>
                </w:rPr>
                <m:t>R</m:t>
              </m:r>
            </m:den>
          </m:f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Style w:val="tgc"/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Style w:val="tgc"/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Style w:val="tgc"/>
                      <w:rFonts w:ascii="Cambria Math" w:eastAsiaTheme="minorEastAsia" w:hAnsi="Cambria Math"/>
                      <w:sz w:val="24"/>
                      <w:szCs w:val="24"/>
                    </w:rPr>
                    <m:t>1200</m:t>
                  </m:r>
                </m:e>
                <m:sup>
                  <m:r>
                    <w:rPr>
                      <w:rStyle w:val="tgc"/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Style w:val="tgc"/>
                  <w:rFonts w:ascii="Cambria Math" w:eastAsiaTheme="minorEastAsia" w:hAnsi="Cambria Math"/>
                  <w:sz w:val="24"/>
                  <w:szCs w:val="24"/>
                </w:rPr>
                <m:t>V</m:t>
              </m:r>
            </m:num>
            <m:den>
              <m:r>
                <w:rPr>
                  <w:rStyle w:val="tgc"/>
                  <w:rFonts w:ascii="Cambria Math" w:eastAsiaTheme="minorEastAsia" w:hAnsi="Cambria Math"/>
                  <w:sz w:val="24"/>
                  <w:szCs w:val="24"/>
                </w:rPr>
                <m:t>15</m:t>
              </m:r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Ω</m:t>
              </m:r>
            </m:den>
          </m:f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=960 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>W</m:t>
          </m:r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 or 0.960 </m:t>
          </m:r>
          <m:r>
            <w:rPr>
              <w:rFonts w:ascii="Cambria Math" w:hAnsi="Cambria Math"/>
              <w:sz w:val="24"/>
              <w:szCs w:val="24"/>
            </w:rPr>
            <m:t>k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</m:t>
          </m:r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694FEC" w:rsidRPr="00CE4511" w:rsidRDefault="00694FEC" w:rsidP="00694FEC">
      <w:pPr>
        <w:pStyle w:val="ListParagraph"/>
        <w:rPr>
          <w:rStyle w:val="tgc"/>
          <w:rFonts w:eastAsiaTheme="minorEastAsia"/>
          <w:iCs/>
          <w:sz w:val="24"/>
          <w:szCs w:val="24"/>
        </w:rPr>
      </w:pPr>
      <m:oMathPara>
        <m:oMathParaPr>
          <m:jc m:val="left"/>
        </m:oMathParaPr>
        <m:oMath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2 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>x</m:t>
          </m:r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 0.960 k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>W</m:t>
          </m:r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>=1.92 k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>W</m:t>
          </m:r>
        </m:oMath>
      </m:oMathPara>
    </w:p>
    <w:p w:rsidR="00CE4511" w:rsidRPr="00CE4511" w:rsidRDefault="00CE4511" w:rsidP="00CE4511">
      <w:pPr>
        <w:pStyle w:val="ListParagraph"/>
        <w:rPr>
          <w:rStyle w:val="tgc"/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>∆E=p∆t=1.92 k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W x 2hr=3.84 kWh </m:t>
          </m:r>
        </m:oMath>
      </m:oMathPara>
    </w:p>
    <w:p w:rsidR="00CE4511" w:rsidRPr="00CE4511" w:rsidRDefault="00720214" w:rsidP="00CE4511">
      <w:pPr>
        <w:pStyle w:val="ListParagraph"/>
        <w:jc w:val="both"/>
        <w:rPr>
          <w:rStyle w:val="tgc"/>
          <w:rFonts w:eastAsiaTheme="minorEastAsia"/>
          <w:i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The energy used per year: 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3.84 kWh x 365 days=1401.6 kWh </m:t>
          </m:r>
        </m:oMath>
      </m:oMathPara>
    </w:p>
    <w:p w:rsidR="00964D35" w:rsidRPr="00CE4511" w:rsidRDefault="00062824" w:rsidP="00062824">
      <w:pPr>
        <w:pStyle w:val="ListParagraph"/>
        <w:jc w:val="both"/>
        <w:rPr>
          <w:rStyle w:val="tgc"/>
          <w:rFonts w:eastAsiaTheme="minorEastAsia"/>
          <w:iCs/>
          <w:sz w:val="24"/>
          <w:szCs w:val="24"/>
        </w:rPr>
      </w:pPr>
      <m:oMathPara>
        <m:oMathParaPr>
          <m:jc m:val="left"/>
        </m:oMathParaPr>
        <m:oMath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m:t>cost=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Δ</m:t>
          </m:r>
          <m:r>
            <w:rPr>
              <w:rFonts w:ascii="Cambria Math" w:eastAsiaTheme="minorEastAsia" w:hAnsi="Cambria Math"/>
              <w:sz w:val="24"/>
              <w:szCs w:val="24"/>
            </w:rPr>
            <m:t>E x rate=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>1401.6 kWh x 6.4</m:t>
          </m:r>
          <m:r>
            <m:rPr>
              <m:sty m:val="p"/>
            </m:rPr>
            <w:rPr>
              <w:rStyle w:val="tgc"/>
              <w:rFonts w:ascii="Cambria Math" w:hAnsi="Cambria Math"/>
              <w:sz w:val="24"/>
              <w:szCs w:val="24"/>
            </w:rPr>
            <m:t>¢</m:t>
          </m:r>
          <m:r>
            <m:rPr>
              <m:sty m:val="p"/>
            </m:rPr>
            <w:rPr>
              <w:rStyle w:val="tgc"/>
              <w:rFonts w:ascii="Cambria Math"/>
              <w:sz w:val="24"/>
              <w:szCs w:val="24"/>
            </w:rPr>
            <m:t>/</m:t>
          </m:r>
          <m:r>
            <w:rPr>
              <w:rFonts w:ascii="Cambria Math" w:hAnsi="Cambria Math"/>
              <w:sz w:val="24"/>
              <w:szCs w:val="24"/>
            </w:rPr>
            <m:t>k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Wh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CE4511" w:rsidRPr="00B10560" w:rsidRDefault="00062824" w:rsidP="00CE4511">
      <w:pPr>
        <w:pStyle w:val="ListParagraph"/>
        <w:jc w:val="both"/>
        <w:rPr>
          <w:rStyle w:val="tgc"/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Style w:val="tgc"/>
              <w:rFonts w:ascii="Cambria Math" w:eastAsiaTheme="minorEastAsia" w:hAnsi="Cambria Math"/>
              <w:sz w:val="24"/>
              <w:szCs w:val="24"/>
            </w:rPr>
            <w:lastRenderedPageBreak/>
            <m:t>cost=</m:t>
          </m:r>
          <m:r>
            <m:rPr>
              <m:sty m:val="p"/>
            </m:rPr>
            <w:rPr>
              <w:rStyle w:val="tgc"/>
              <w:rFonts w:ascii="Cambria Math" w:eastAsiaTheme="minorEastAsia" w:hAnsi="Cambria Math"/>
              <w:sz w:val="24"/>
              <w:szCs w:val="24"/>
            </w:rPr>
            <m:t>8970.24</m:t>
          </m:r>
          <m:r>
            <m:rPr>
              <m:sty m:val="p"/>
            </m:rPr>
            <w:rPr>
              <w:rStyle w:val="tgc"/>
              <w:rFonts w:ascii="Cambria Math" w:hAnsi="Cambria Math"/>
              <w:sz w:val="24"/>
              <w:szCs w:val="24"/>
            </w:rPr>
            <m:t>¢ or $89.70</m:t>
          </m:r>
        </m:oMath>
      </m:oMathPara>
    </w:p>
    <w:p w:rsidR="00B10560" w:rsidRDefault="00B10560" w:rsidP="00CE4511">
      <w:pPr>
        <w:pStyle w:val="ListParagraph"/>
        <w:jc w:val="both"/>
        <w:rPr>
          <w:rFonts w:eastAsiaTheme="minorEastAsia"/>
        </w:rPr>
      </w:pPr>
    </w:p>
    <w:p w:rsidR="00B10560" w:rsidRPr="00C86099" w:rsidRDefault="00B10560" w:rsidP="00CE4511">
      <w:pPr>
        <w:pStyle w:val="ListParagraph"/>
        <w:jc w:val="both"/>
        <w:rPr>
          <w:rFonts w:eastAsiaTheme="minorEastAsia"/>
          <w:sz w:val="24"/>
          <w:szCs w:val="24"/>
        </w:rPr>
      </w:pPr>
      <w:r w:rsidRPr="00C86099">
        <w:rPr>
          <w:rFonts w:eastAsiaTheme="minorEastAsia"/>
          <w:sz w:val="24"/>
          <w:szCs w:val="24"/>
        </w:rPr>
        <w:t xml:space="preserve">The total cost for a business that operates the above </w:t>
      </w:r>
      <w:r w:rsidR="00166C56" w:rsidRPr="00C86099">
        <w:rPr>
          <w:rFonts w:eastAsiaTheme="minorEastAsia"/>
          <w:sz w:val="24"/>
          <w:szCs w:val="24"/>
        </w:rPr>
        <w:t xml:space="preserve">for one day </w:t>
      </w:r>
      <w:r w:rsidRPr="00C86099">
        <w:rPr>
          <w:rFonts w:eastAsiaTheme="minorEastAsia"/>
          <w:sz w:val="24"/>
          <w:szCs w:val="24"/>
        </w:rPr>
        <w:t>is</w:t>
      </w:r>
      <w:r w:rsidR="00ED5BB5" w:rsidRPr="00C86099">
        <w:rPr>
          <w:rFonts w:eastAsiaTheme="minorEastAsia"/>
          <w:sz w:val="24"/>
          <w:szCs w:val="24"/>
        </w:rPr>
        <w:t xml:space="preserve"> 370.02 dollars as calculated below.</w:t>
      </w:r>
    </w:p>
    <w:p w:rsidR="00C86099" w:rsidRDefault="00B10560" w:rsidP="00C86099">
      <w:pPr>
        <w:pStyle w:val="ListParagraph"/>
        <w:jc w:val="both"/>
        <w:rPr>
          <w:rFonts w:eastAsiaTheme="minorEastAsia"/>
          <w:sz w:val="24"/>
          <w:szCs w:val="24"/>
        </w:rPr>
      </w:pPr>
      <w:r w:rsidRPr="00C86099">
        <w:rPr>
          <w:rFonts w:eastAsiaTheme="minorEastAsia"/>
          <w:sz w:val="24"/>
          <w:szCs w:val="24"/>
        </w:rPr>
        <w:t>$280.32 + $89.70 = $370.02</w:t>
      </w:r>
    </w:p>
    <w:p w:rsidR="00DF2956" w:rsidRDefault="00DF2956" w:rsidP="00C86099">
      <w:pPr>
        <w:pStyle w:val="ListParagraph"/>
        <w:jc w:val="both"/>
        <w:rPr>
          <w:rFonts w:eastAsiaTheme="minorEastAsia"/>
          <w:sz w:val="24"/>
          <w:szCs w:val="24"/>
        </w:rPr>
      </w:pPr>
    </w:p>
    <w:p w:rsidR="00CA1CA8" w:rsidRPr="00E5163C" w:rsidRDefault="00CC5C26" w:rsidP="00E5163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KEY QUESTIONS </w:t>
      </w:r>
      <w:r w:rsidR="00CA1CA8">
        <w:rPr>
          <w:b/>
          <w:bCs/>
          <w:sz w:val="28"/>
          <w:szCs w:val="28"/>
          <w:u w:val="single"/>
        </w:rPr>
        <w:t>75, 76, 77, 78</w:t>
      </w:r>
    </w:p>
    <w:p w:rsidR="00CC5C26" w:rsidRPr="00E35BBD" w:rsidRDefault="00A3185E" w:rsidP="00B4392F">
      <w:pPr>
        <w:pStyle w:val="ListParagraph"/>
        <w:ind w:left="0"/>
        <w:rPr>
          <w:rFonts w:eastAsiaTheme="minorEastAsia"/>
          <w:sz w:val="24"/>
          <w:szCs w:val="24"/>
        </w:rPr>
      </w:pPr>
      <w:r w:rsidRPr="00E35BBD">
        <w:rPr>
          <w:rFonts w:eastAsiaTheme="minorEastAsia"/>
          <w:sz w:val="24"/>
          <w:szCs w:val="24"/>
        </w:rPr>
        <w:t>75)</w:t>
      </w:r>
    </w:p>
    <w:p w:rsidR="00E5163C" w:rsidRPr="00E35BBD" w:rsidRDefault="00E5163C" w:rsidP="00B4392F">
      <w:pPr>
        <w:pStyle w:val="ListParagraph"/>
        <w:ind w:left="0"/>
        <w:rPr>
          <w:rFonts w:eastAsiaTheme="minorEastAsia"/>
          <w:sz w:val="24"/>
          <w:szCs w:val="24"/>
        </w:rPr>
      </w:pPr>
    </w:p>
    <w:p w:rsidR="00A3185E" w:rsidRPr="00E35BBD" w:rsidRDefault="00A3185E" w:rsidP="00BF162B">
      <w:pPr>
        <w:pStyle w:val="ListParagraph"/>
        <w:ind w:left="0"/>
        <w:jc w:val="both"/>
        <w:rPr>
          <w:rFonts w:ascii="Arial" w:hAnsi="Arial" w:cs="Arial"/>
          <w:color w:val="050505"/>
          <w:sz w:val="24"/>
          <w:szCs w:val="24"/>
          <w:shd w:val="clear" w:color="auto" w:fill="EEEEEE"/>
        </w:rPr>
      </w:pPr>
      <w:r w:rsidRPr="00E35BBD">
        <w:rPr>
          <w:rFonts w:eastAsiaTheme="minorEastAsia"/>
          <w:sz w:val="24"/>
          <w:szCs w:val="24"/>
        </w:rPr>
        <w:t xml:space="preserve">76) </w:t>
      </w:r>
      <w:r w:rsidR="00BF162B">
        <w:rPr>
          <w:rFonts w:eastAsiaTheme="minorEastAsia"/>
          <w:sz w:val="24"/>
          <w:szCs w:val="24"/>
        </w:rPr>
        <w:br/>
      </w:r>
      <w:r w:rsidRPr="00E35BBD">
        <w:rPr>
          <w:rFonts w:ascii="Arial" w:hAnsi="Arial" w:cs="Arial"/>
          <w:color w:val="050505"/>
          <w:sz w:val="24"/>
          <w:szCs w:val="24"/>
          <w:shd w:val="clear" w:color="auto" w:fill="EEEEEE"/>
        </w:rPr>
        <w:t xml:space="preserve">Current flows through the circuit, coming out of the positive terminal in circuit 1, hitting the metal which is wrapped around a coil, this would create a strong magnetic </w:t>
      </w:r>
      <w:proofErr w:type="gramStart"/>
      <w:r w:rsidRPr="00E35BBD">
        <w:rPr>
          <w:rFonts w:ascii="Arial" w:hAnsi="Arial" w:cs="Arial"/>
          <w:color w:val="050505"/>
          <w:sz w:val="24"/>
          <w:szCs w:val="24"/>
          <w:shd w:val="clear" w:color="auto" w:fill="EEEEEE"/>
        </w:rPr>
        <w:t>field ,</w:t>
      </w:r>
      <w:proofErr w:type="gramEnd"/>
      <w:r w:rsidRPr="00E35BBD">
        <w:rPr>
          <w:rFonts w:ascii="Arial" w:hAnsi="Arial" w:cs="Arial"/>
          <w:color w:val="050505"/>
          <w:sz w:val="24"/>
          <w:szCs w:val="24"/>
          <w:shd w:val="clear" w:color="auto" w:fill="EEEEEE"/>
        </w:rPr>
        <w:t xml:space="preserve"> which would then</w:t>
      </w:r>
      <w:r w:rsidR="00BF162B">
        <w:rPr>
          <w:rFonts w:ascii="Arial" w:hAnsi="Arial" w:cs="Arial"/>
          <w:color w:val="050505"/>
          <w:sz w:val="24"/>
          <w:szCs w:val="24"/>
          <w:shd w:val="clear" w:color="auto" w:fill="EEEEEE"/>
        </w:rPr>
        <w:t xml:space="preserve"> act upon the 2nd circuit. Then proceeds to </w:t>
      </w:r>
      <w:r w:rsidRPr="00E35BBD">
        <w:rPr>
          <w:rFonts w:ascii="Arial" w:hAnsi="Arial" w:cs="Arial"/>
          <w:color w:val="050505"/>
          <w:sz w:val="24"/>
          <w:szCs w:val="24"/>
          <w:shd w:val="clear" w:color="auto" w:fill="EEEEEE"/>
        </w:rPr>
        <w:t>close the 2nd switch, the current in the 2nd circuit can then flow.</w:t>
      </w:r>
      <w:r w:rsidRPr="00E35BBD">
        <w:rPr>
          <w:rFonts w:ascii="Arial" w:hAnsi="Arial" w:cs="Arial"/>
          <w:color w:val="050505"/>
          <w:sz w:val="24"/>
          <w:szCs w:val="24"/>
        </w:rPr>
        <w:br/>
      </w:r>
      <w:r w:rsidRPr="00E35BBD">
        <w:rPr>
          <w:rFonts w:ascii="Arial" w:hAnsi="Arial" w:cs="Arial"/>
          <w:color w:val="050505"/>
          <w:sz w:val="24"/>
          <w:szCs w:val="24"/>
        </w:rPr>
        <w:br/>
      </w:r>
      <w:r w:rsidRPr="00E35BBD">
        <w:rPr>
          <w:rFonts w:ascii="Arial" w:hAnsi="Arial" w:cs="Arial"/>
          <w:color w:val="050505"/>
          <w:sz w:val="24"/>
          <w:szCs w:val="24"/>
          <w:shd w:val="clear" w:color="auto" w:fill="EEEEEE"/>
        </w:rPr>
        <w:t>This device is an example of an electromagnetic relay.</w:t>
      </w:r>
      <w:r w:rsidRPr="00E35BBD">
        <w:rPr>
          <w:rFonts w:ascii="Arial" w:hAnsi="Arial" w:cs="Arial"/>
          <w:color w:val="050505"/>
          <w:sz w:val="24"/>
          <w:szCs w:val="24"/>
          <w:shd w:val="clear" w:color="auto" w:fill="EEEEEE"/>
        </w:rPr>
        <w:br/>
        <w:t>NOT INSTANTLY</w:t>
      </w:r>
    </w:p>
    <w:p w:rsidR="00A3185E" w:rsidRPr="00C86099" w:rsidRDefault="00A3185E" w:rsidP="00C86099">
      <w:pPr>
        <w:pStyle w:val="ListParagraph"/>
        <w:jc w:val="both"/>
        <w:rPr>
          <w:rFonts w:eastAsiaTheme="minorEastAsia"/>
          <w:sz w:val="24"/>
          <w:szCs w:val="24"/>
        </w:rPr>
      </w:pPr>
    </w:p>
    <w:sectPr w:rsidR="00A3185E" w:rsidRPr="00C86099" w:rsidSect="0068659D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84A21"/>
    <w:multiLevelType w:val="hybridMultilevel"/>
    <w:tmpl w:val="2884A0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078E4"/>
    <w:multiLevelType w:val="hybridMultilevel"/>
    <w:tmpl w:val="623CF3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E4"/>
    <w:rsid w:val="00062824"/>
    <w:rsid w:val="000D7463"/>
    <w:rsid w:val="001576F5"/>
    <w:rsid w:val="00166C56"/>
    <w:rsid w:val="001720F7"/>
    <w:rsid w:val="00313290"/>
    <w:rsid w:val="0033523A"/>
    <w:rsid w:val="00343E86"/>
    <w:rsid w:val="003814DE"/>
    <w:rsid w:val="00425B03"/>
    <w:rsid w:val="00452B27"/>
    <w:rsid w:val="00494E65"/>
    <w:rsid w:val="004B4CB6"/>
    <w:rsid w:val="004F3155"/>
    <w:rsid w:val="00514297"/>
    <w:rsid w:val="0068659D"/>
    <w:rsid w:val="00687C46"/>
    <w:rsid w:val="00694FEC"/>
    <w:rsid w:val="006D5222"/>
    <w:rsid w:val="00720214"/>
    <w:rsid w:val="00785081"/>
    <w:rsid w:val="007E0CAB"/>
    <w:rsid w:val="00866FC4"/>
    <w:rsid w:val="00883DEB"/>
    <w:rsid w:val="00885A77"/>
    <w:rsid w:val="008874E4"/>
    <w:rsid w:val="008F4709"/>
    <w:rsid w:val="00936608"/>
    <w:rsid w:val="009545BF"/>
    <w:rsid w:val="00964D35"/>
    <w:rsid w:val="009A26D5"/>
    <w:rsid w:val="00A21FF1"/>
    <w:rsid w:val="00A3185E"/>
    <w:rsid w:val="00B100B3"/>
    <w:rsid w:val="00B10560"/>
    <w:rsid w:val="00B4267A"/>
    <w:rsid w:val="00B4392F"/>
    <w:rsid w:val="00BF162B"/>
    <w:rsid w:val="00C13513"/>
    <w:rsid w:val="00C22002"/>
    <w:rsid w:val="00C734F9"/>
    <w:rsid w:val="00C86099"/>
    <w:rsid w:val="00C94F5F"/>
    <w:rsid w:val="00CA1CA8"/>
    <w:rsid w:val="00CC5C26"/>
    <w:rsid w:val="00CE4511"/>
    <w:rsid w:val="00DA3899"/>
    <w:rsid w:val="00DF2956"/>
    <w:rsid w:val="00E35BBD"/>
    <w:rsid w:val="00E47874"/>
    <w:rsid w:val="00E5163C"/>
    <w:rsid w:val="00E9742E"/>
    <w:rsid w:val="00ED5BB5"/>
    <w:rsid w:val="00F84040"/>
    <w:rsid w:val="00FE3316"/>
    <w:rsid w:val="00FE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74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4E4"/>
    <w:rPr>
      <w:rFonts w:ascii="Tahoma" w:hAnsi="Tahoma" w:cs="Tahoma"/>
      <w:sz w:val="16"/>
      <w:szCs w:val="16"/>
    </w:rPr>
  </w:style>
  <w:style w:type="paragraph" w:customStyle="1" w:styleId="qtextpara">
    <w:name w:val="qtext_para"/>
    <w:basedOn w:val="Normal"/>
    <w:rsid w:val="00686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nderlatex">
    <w:name w:val="render_latex"/>
    <w:basedOn w:val="DefaultParagraphFont"/>
    <w:rsid w:val="0068659D"/>
  </w:style>
  <w:style w:type="paragraph" w:styleId="ListParagraph">
    <w:name w:val="List Paragraph"/>
    <w:basedOn w:val="Normal"/>
    <w:uiPriority w:val="34"/>
    <w:qFormat/>
    <w:rsid w:val="00C22002"/>
    <w:pPr>
      <w:ind w:left="720"/>
      <w:contextualSpacing/>
    </w:pPr>
  </w:style>
  <w:style w:type="table" w:styleId="TableGrid">
    <w:name w:val="Table Grid"/>
    <w:basedOn w:val="TableNormal"/>
    <w:uiPriority w:val="59"/>
    <w:rsid w:val="00C22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964D35"/>
  </w:style>
  <w:style w:type="character" w:styleId="Hyperlink">
    <w:name w:val="Hyperlink"/>
    <w:basedOn w:val="DefaultParagraphFont"/>
    <w:uiPriority w:val="99"/>
    <w:unhideWhenUsed/>
    <w:rsid w:val="00A318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74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4E4"/>
    <w:rPr>
      <w:rFonts w:ascii="Tahoma" w:hAnsi="Tahoma" w:cs="Tahoma"/>
      <w:sz w:val="16"/>
      <w:szCs w:val="16"/>
    </w:rPr>
  </w:style>
  <w:style w:type="paragraph" w:customStyle="1" w:styleId="qtextpara">
    <w:name w:val="qtext_para"/>
    <w:basedOn w:val="Normal"/>
    <w:rsid w:val="00686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nderlatex">
    <w:name w:val="render_latex"/>
    <w:basedOn w:val="DefaultParagraphFont"/>
    <w:rsid w:val="0068659D"/>
  </w:style>
  <w:style w:type="paragraph" w:styleId="ListParagraph">
    <w:name w:val="List Paragraph"/>
    <w:basedOn w:val="Normal"/>
    <w:uiPriority w:val="34"/>
    <w:qFormat/>
    <w:rsid w:val="00C22002"/>
    <w:pPr>
      <w:ind w:left="720"/>
      <w:contextualSpacing/>
    </w:pPr>
  </w:style>
  <w:style w:type="table" w:styleId="TableGrid">
    <w:name w:val="Table Grid"/>
    <w:basedOn w:val="TableNormal"/>
    <w:uiPriority w:val="59"/>
    <w:rsid w:val="00C22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964D35"/>
  </w:style>
  <w:style w:type="character" w:styleId="Hyperlink">
    <w:name w:val="Hyperlink"/>
    <w:basedOn w:val="DefaultParagraphFont"/>
    <w:uiPriority w:val="99"/>
    <w:unhideWhenUsed/>
    <w:rsid w:val="00A318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5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Zainab</dc:creator>
  <cp:lastModifiedBy>Zainab</cp:lastModifiedBy>
  <cp:revision>2</cp:revision>
  <dcterms:created xsi:type="dcterms:W3CDTF">2017-07-10T16:15:00Z</dcterms:created>
  <dcterms:modified xsi:type="dcterms:W3CDTF">2017-07-10T16:15:00Z</dcterms:modified>
</cp:coreProperties>
</file>