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83D53" w14:textId="77777777" w:rsidR="006D3497" w:rsidRPr="006D3497" w:rsidRDefault="006D3497" w:rsidP="006D3497">
      <w:pPr>
        <w:pStyle w:val="Title"/>
      </w:pPr>
      <w:r w:rsidRPr="006D3497">
        <w:rPr>
          <w:rFonts w:ascii="Times New Roman" w:eastAsia="Times New Roman" w:hAnsi="Times New Roman" w:cs="Times New Roman"/>
          <w:noProof/>
          <w:color w:val="1D2129"/>
          <w:sz w:val="24"/>
          <w:szCs w:val="24"/>
          <w:lang w:eastAsia="en-CA"/>
        </w:rPr>
        <w:drawing>
          <wp:anchor distT="0" distB="0" distL="114300" distR="114300" simplePos="0" relativeHeight="251658240" behindDoc="0" locked="0" layoutInCell="1" allowOverlap="1">
            <wp:simplePos x="0" y="0"/>
            <wp:positionH relativeFrom="margin">
              <wp:posOffset>4210050</wp:posOffset>
            </wp:positionH>
            <wp:positionV relativeFrom="paragraph">
              <wp:posOffset>227965</wp:posOffset>
            </wp:positionV>
            <wp:extent cx="2100580" cy="2200275"/>
            <wp:effectExtent l="0" t="0" r="0" b="9525"/>
            <wp:wrapSquare wrapText="bothSides"/>
            <wp:docPr id="1" name="Picture 1" descr="https://scontent.fyzd1-1.fna.fbcdn.net/v/t35.0-12/17195447_1840890449502571_347076641_o.jpg?oh=228b53cb64d34fbcfb261d676d5221c0&amp;oe=58C0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yzd1-1.fna.fbcdn.net/v/t35.0-12/17195447_1840890449502571_347076641_o.jpg?oh=228b53cb64d34fbcfb261d676d5221c0&amp;oe=58C0316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00580" cy="2200275"/>
                    </a:xfrm>
                    <a:prstGeom prst="rect">
                      <a:avLst/>
                    </a:prstGeom>
                    <a:noFill/>
                    <a:ln>
                      <a:noFill/>
                    </a:ln>
                  </pic:spPr>
                </pic:pic>
              </a:graphicData>
            </a:graphic>
            <wp14:sizeRelH relativeFrom="margin">
              <wp14:pctWidth>0</wp14:pctWidth>
            </wp14:sizeRelH>
            <wp14:sizeRelV relativeFrom="margin">
              <wp14:pctHeight>0</wp14:pctHeight>
            </wp14:sizeRelV>
          </wp:anchor>
        </w:drawing>
      </w:r>
      <w:r>
        <w:t>Conflict and Negotiation</w:t>
      </w:r>
    </w:p>
    <w:p w14:paraId="58D96529" w14:textId="06F6F1D8" w:rsidR="00A87980" w:rsidRDefault="00A87980" w:rsidP="006D3497">
      <w:pPr>
        <w:pStyle w:val="Heading1"/>
      </w:pPr>
      <w:r>
        <w:t>Conflict</w:t>
      </w:r>
    </w:p>
    <w:p w14:paraId="4AA894C1" w14:textId="26A7C511" w:rsidR="00A87980" w:rsidRPr="00A87980" w:rsidRDefault="00A87980" w:rsidP="00A87980">
      <w:r>
        <w:t>The process in which one party proceeds that its interests are being opposed threated or negatively offended by another party.</w:t>
      </w:r>
    </w:p>
    <w:p w14:paraId="742577DC" w14:textId="78831C16" w:rsidR="006D3497" w:rsidRDefault="006D3497" w:rsidP="006D3497">
      <w:pPr>
        <w:pStyle w:val="Heading1"/>
      </w:pPr>
      <w:r>
        <w:t>Approaches to conflict</w:t>
      </w:r>
    </w:p>
    <w:p w14:paraId="5C74238A" w14:textId="415C32DE" w:rsidR="006D3497" w:rsidRDefault="006D3497" w:rsidP="006D3497">
      <w:pPr>
        <w:pStyle w:val="ListParagraph"/>
        <w:numPr>
          <w:ilvl w:val="0"/>
          <w:numId w:val="1"/>
        </w:numPr>
      </w:pPr>
      <w:r>
        <w:t>Avoidance:</w:t>
      </w:r>
      <w:r w:rsidR="00286862">
        <w:t xml:space="preserve"> “I don’t like conflict and try to avoid It whenever possible”</w:t>
      </w:r>
    </w:p>
    <w:p w14:paraId="6E843F45" w14:textId="1BF0FC14" w:rsidR="006D3497" w:rsidRDefault="006D3497" w:rsidP="006D3497">
      <w:pPr>
        <w:pStyle w:val="ListParagraph"/>
        <w:numPr>
          <w:ilvl w:val="0"/>
          <w:numId w:val="1"/>
        </w:numPr>
      </w:pPr>
      <w:r>
        <w:t>Accommodation:</w:t>
      </w:r>
      <w:r w:rsidR="00286862">
        <w:t xml:space="preserve"> “I find it easier to give in than to try to change the other person’s point of view”</w:t>
      </w:r>
    </w:p>
    <w:p w14:paraId="627C279C" w14:textId="01D65663" w:rsidR="006D3497" w:rsidRDefault="006D3497" w:rsidP="006D3497">
      <w:pPr>
        <w:pStyle w:val="ListParagraph"/>
        <w:numPr>
          <w:ilvl w:val="0"/>
          <w:numId w:val="1"/>
        </w:numPr>
      </w:pPr>
      <w:r>
        <w:t>Compromise:</w:t>
      </w:r>
      <w:r w:rsidR="00286862">
        <w:t xml:space="preserve"> “I generally meet the other person half way even if I don’t get everything I want”</w:t>
      </w:r>
    </w:p>
    <w:p w14:paraId="50087B17" w14:textId="71EA4E37" w:rsidR="006D3497" w:rsidRDefault="006D3497" w:rsidP="006D3497">
      <w:pPr>
        <w:pStyle w:val="ListParagraph"/>
        <w:numPr>
          <w:ilvl w:val="0"/>
          <w:numId w:val="1"/>
        </w:numPr>
      </w:pPr>
      <w:r>
        <w:t>Competition:</w:t>
      </w:r>
      <w:r w:rsidR="00286862">
        <w:t xml:space="preserve"> “It is really important for me to win an argument even if the other person is unhappy”</w:t>
      </w:r>
    </w:p>
    <w:p w14:paraId="7066FF03" w14:textId="162737AA" w:rsidR="006D3497" w:rsidRDefault="006D3497" w:rsidP="006D3497">
      <w:pPr>
        <w:pStyle w:val="ListParagraph"/>
        <w:numPr>
          <w:ilvl w:val="0"/>
          <w:numId w:val="1"/>
        </w:numPr>
      </w:pPr>
      <w:r>
        <w:t xml:space="preserve">Collaboration: </w:t>
      </w:r>
      <w:r w:rsidR="00286862">
        <w:t xml:space="preserve">I work </w:t>
      </w:r>
      <w:r>
        <w:t>hard to find a mutually satisfactory solution to conflict</w:t>
      </w:r>
      <w:r w:rsidR="00286862">
        <w:t>”</w:t>
      </w:r>
    </w:p>
    <w:p w14:paraId="3A52183E" w14:textId="77777777" w:rsidR="006D3497" w:rsidRDefault="006D3497" w:rsidP="006D3497">
      <w:pPr>
        <w:pStyle w:val="Heading2"/>
      </w:pPr>
      <w:r>
        <w:t>Factors that influences choice of approach</w:t>
      </w:r>
    </w:p>
    <w:p w14:paraId="7A78C9A1" w14:textId="798F2349" w:rsidR="006D3497" w:rsidRDefault="006D3497" w:rsidP="006D3497">
      <w:pPr>
        <w:pStyle w:val="ListParagraph"/>
        <w:numPr>
          <w:ilvl w:val="0"/>
          <w:numId w:val="2"/>
        </w:numPr>
      </w:pPr>
      <w:r>
        <w:t>Source of conflict (using accommodating or collaborating)</w:t>
      </w:r>
    </w:p>
    <w:p w14:paraId="0349A002" w14:textId="68B8A059" w:rsidR="00286862" w:rsidRDefault="00286862" w:rsidP="006D3497">
      <w:pPr>
        <w:pStyle w:val="ListParagraph"/>
        <w:numPr>
          <w:ilvl w:val="0"/>
          <w:numId w:val="2"/>
        </w:numPr>
      </w:pPr>
      <w:r>
        <w:t>Importance of the conflict issue</w:t>
      </w:r>
    </w:p>
    <w:p w14:paraId="06DC0DCB" w14:textId="77777777" w:rsidR="006D3497" w:rsidRDefault="006D3497" w:rsidP="006D3497">
      <w:pPr>
        <w:pStyle w:val="ListParagraph"/>
        <w:numPr>
          <w:ilvl w:val="0"/>
          <w:numId w:val="2"/>
        </w:numPr>
      </w:pPr>
      <w:r>
        <w:t>Speed is essential (competing or compromising)</w:t>
      </w:r>
    </w:p>
    <w:p w14:paraId="4309D23A" w14:textId="77777777" w:rsidR="002C4576" w:rsidRDefault="002C4576" w:rsidP="006D3497">
      <w:pPr>
        <w:pStyle w:val="ListParagraph"/>
        <w:numPr>
          <w:ilvl w:val="0"/>
          <w:numId w:val="2"/>
        </w:numPr>
      </w:pPr>
      <w:r>
        <w:t>Relationship is important to you (maybe accommodate, compromising and avoiding)</w:t>
      </w:r>
    </w:p>
    <w:p w14:paraId="6AD2DEB9" w14:textId="77777777" w:rsidR="002C4576" w:rsidRDefault="002C4576" w:rsidP="006D3497">
      <w:pPr>
        <w:pStyle w:val="ListParagraph"/>
        <w:numPr>
          <w:ilvl w:val="0"/>
          <w:numId w:val="2"/>
        </w:numPr>
      </w:pPr>
      <w:r>
        <w:t>Emotions are running high (avoiding – might be best to deal with this issue under better circumstances)</w:t>
      </w:r>
    </w:p>
    <w:p w14:paraId="36B74F60" w14:textId="77777777" w:rsidR="002C4576" w:rsidRDefault="002C4576" w:rsidP="002C4576">
      <w:r>
        <w:t>*note: students try to avoid over 56% of their conflicts.</w:t>
      </w:r>
    </w:p>
    <w:p w14:paraId="316CEC91" w14:textId="77777777" w:rsidR="002C4576" w:rsidRDefault="002C4576" w:rsidP="002C4576">
      <w:pPr>
        <w:pStyle w:val="Heading1"/>
      </w:pPr>
      <w:r>
        <w:lastRenderedPageBreak/>
        <w:t>Potential benefits of conflicts</w:t>
      </w:r>
    </w:p>
    <w:p w14:paraId="3ABC5696" w14:textId="77777777" w:rsidR="002C4576" w:rsidRDefault="00D30E41" w:rsidP="002C4576">
      <w:pPr>
        <w:pStyle w:val="ListParagraph"/>
        <w:numPr>
          <w:ilvl w:val="0"/>
          <w:numId w:val="3"/>
        </w:numPr>
      </w:pPr>
      <w:r w:rsidRPr="00D30E41">
        <w:rPr>
          <w:noProof/>
          <w:lang w:eastAsia="en-CA"/>
        </w:rPr>
        <w:drawing>
          <wp:anchor distT="0" distB="0" distL="114300" distR="114300" simplePos="0" relativeHeight="251659264" behindDoc="0" locked="0" layoutInCell="1" allowOverlap="1">
            <wp:simplePos x="0" y="0"/>
            <wp:positionH relativeFrom="page">
              <wp:align>right</wp:align>
            </wp:positionH>
            <wp:positionV relativeFrom="paragraph">
              <wp:posOffset>5080</wp:posOffset>
            </wp:positionV>
            <wp:extent cx="4280535" cy="3112135"/>
            <wp:effectExtent l="0" t="0" r="5715" b="0"/>
            <wp:wrapSquare wrapText="bothSides"/>
            <wp:docPr id="2" name="Picture 2" descr="https://scontent.fyzd1-1.fna.fbcdn.net/v/t34.0-12/17141508_1840894652835484_1773104286_n.jpg?oh=7e897c66467c5a686ec0389255297278&amp;oe=58BF4C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yzd1-1.fna.fbcdn.net/v/t34.0-12/17141508_1840894652835484_1773104286_n.jpg?oh=7e897c66467c5a686ec0389255297278&amp;oe=58BF4CB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0535" cy="3112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4576">
        <w:t>Enhanced understanding of the problem</w:t>
      </w:r>
    </w:p>
    <w:p w14:paraId="66527F26" w14:textId="77777777" w:rsidR="002C4576" w:rsidRDefault="002C4576" w:rsidP="002C4576">
      <w:pPr>
        <w:pStyle w:val="ListParagraph"/>
        <w:numPr>
          <w:ilvl w:val="0"/>
          <w:numId w:val="3"/>
        </w:numPr>
      </w:pPr>
      <w:r>
        <w:t>More alternatives</w:t>
      </w:r>
    </w:p>
    <w:p w14:paraId="05E4B9A9" w14:textId="77777777" w:rsidR="002C4576" w:rsidRDefault="002C4576" w:rsidP="002C4576">
      <w:pPr>
        <w:pStyle w:val="ListParagraph"/>
        <w:numPr>
          <w:ilvl w:val="0"/>
          <w:numId w:val="3"/>
        </w:numPr>
      </w:pPr>
      <w:r>
        <w:t>Increased engagement</w:t>
      </w:r>
    </w:p>
    <w:p w14:paraId="32B34E9A" w14:textId="77777777" w:rsidR="002C4576" w:rsidRDefault="002C4576" w:rsidP="002C4576">
      <w:pPr>
        <w:pStyle w:val="ListParagraph"/>
        <w:numPr>
          <w:ilvl w:val="0"/>
          <w:numId w:val="3"/>
        </w:numPr>
      </w:pPr>
      <w:r>
        <w:t>Critical discussion of flaws</w:t>
      </w:r>
    </w:p>
    <w:p w14:paraId="23DB4B5B" w14:textId="77777777" w:rsidR="002C4576" w:rsidRDefault="002C4576" w:rsidP="002C4576">
      <w:pPr>
        <w:pStyle w:val="ListParagraph"/>
        <w:numPr>
          <w:ilvl w:val="0"/>
          <w:numId w:val="3"/>
        </w:numPr>
      </w:pPr>
      <w:r>
        <w:t>Integration through comparison of goals</w:t>
      </w:r>
    </w:p>
    <w:p w14:paraId="2EE69AA1" w14:textId="77777777" w:rsidR="00D30E41" w:rsidRDefault="002C4576" w:rsidP="00D30E41">
      <w:pPr>
        <w:pStyle w:val="ListParagraph"/>
        <w:numPr>
          <w:ilvl w:val="0"/>
          <w:numId w:val="3"/>
        </w:numPr>
      </w:pPr>
      <w:r>
        <w:t>Cohesiveness within gro</w:t>
      </w:r>
      <w:r w:rsidR="00D30E41">
        <w:t>up</w:t>
      </w:r>
    </w:p>
    <w:p w14:paraId="5FC6F1A5" w14:textId="77777777" w:rsidR="00D30E41" w:rsidRPr="00D30E41" w:rsidRDefault="00D30E41" w:rsidP="00D30E41">
      <w:pPr>
        <w:pStyle w:val="ListParagraph"/>
        <w:numPr>
          <w:ilvl w:val="0"/>
          <w:numId w:val="3"/>
        </w:numPr>
      </w:pPr>
      <w:r>
        <w:t>Correct of power imbalancement</w:t>
      </w:r>
    </w:p>
    <w:p w14:paraId="6E313B01" w14:textId="77777777" w:rsidR="002C4576" w:rsidRDefault="00D30E41" w:rsidP="00D30E41">
      <w:pPr>
        <w:pStyle w:val="Heading1"/>
      </w:pPr>
      <w:r>
        <w:t>Conflict – survival theory</w:t>
      </w:r>
    </w:p>
    <w:p w14:paraId="71B17D10" w14:textId="2BD7DA05" w:rsidR="00D30E41" w:rsidRDefault="00D30E41" w:rsidP="00D30E41">
      <w:r>
        <w:t xml:space="preserve">Some theorists </w:t>
      </w:r>
      <w:r w:rsidR="005A2B15">
        <w:t>think that we need conflict in order to evolve and survive.</w:t>
      </w:r>
      <w:r w:rsidR="00286862">
        <w:t xml:space="preserve"> (Conflict -&gt; change -&gt; adaptation -&gt; survival)</w:t>
      </w:r>
    </w:p>
    <w:p w14:paraId="4117B7A3" w14:textId="77777777" w:rsidR="005A2B15" w:rsidRDefault="005A2B15" w:rsidP="00D30E41">
      <w:r>
        <w:t>*note: over 42% of a manager’s time is spent on dealing for conflicts.</w:t>
      </w:r>
    </w:p>
    <w:p w14:paraId="45ECC68D" w14:textId="74040339" w:rsidR="005A2B15" w:rsidRDefault="005A2B15" w:rsidP="005A2B15">
      <w:pPr>
        <w:pStyle w:val="Heading1"/>
      </w:pPr>
      <w:r>
        <w:t>Conflict</w:t>
      </w:r>
      <w:r w:rsidR="00286862">
        <w:t>s at work</w:t>
      </w:r>
      <w:r>
        <w:t xml:space="preserve"> – cons</w:t>
      </w:r>
    </w:p>
    <w:p w14:paraId="2789DD00" w14:textId="77777777" w:rsidR="005A2B15" w:rsidRDefault="005A2B15" w:rsidP="005A2B15">
      <w:pPr>
        <w:pStyle w:val="ListParagraph"/>
        <w:numPr>
          <w:ilvl w:val="0"/>
          <w:numId w:val="4"/>
        </w:numPr>
      </w:pPr>
      <w:r>
        <w:t>Affects employee job satisfaction</w:t>
      </w:r>
    </w:p>
    <w:p w14:paraId="6EF0114E" w14:textId="77777777" w:rsidR="005A2B15" w:rsidRDefault="005A2B15" w:rsidP="005A2B15">
      <w:pPr>
        <w:pStyle w:val="ListParagraph"/>
        <w:numPr>
          <w:ilvl w:val="0"/>
          <w:numId w:val="4"/>
        </w:numPr>
      </w:pPr>
      <w:r>
        <w:t>Productivity</w:t>
      </w:r>
    </w:p>
    <w:p w14:paraId="0AD4C20B" w14:textId="0B9EF0BA" w:rsidR="005A2B15" w:rsidRDefault="00286862" w:rsidP="005A2B15">
      <w:pPr>
        <w:pStyle w:val="ListParagraph"/>
        <w:numPr>
          <w:ilvl w:val="0"/>
          <w:numId w:val="4"/>
        </w:numPr>
      </w:pPr>
      <w:r>
        <w:t>Effectiveness</w:t>
      </w:r>
    </w:p>
    <w:p w14:paraId="1F24D845" w14:textId="77777777" w:rsidR="00EE785C" w:rsidRDefault="00EE785C" w:rsidP="005A2B15">
      <w:pPr>
        <w:pStyle w:val="ListParagraph"/>
        <w:numPr>
          <w:ilvl w:val="0"/>
          <w:numId w:val="4"/>
        </w:numPr>
      </w:pPr>
      <w:r>
        <w:t>Extremely costly</w:t>
      </w:r>
    </w:p>
    <w:p w14:paraId="6389925A" w14:textId="77777777" w:rsidR="005A2B15" w:rsidRDefault="005A2B15" w:rsidP="005A2B15">
      <w:pPr>
        <w:pStyle w:val="Heading2"/>
      </w:pPr>
      <w:r>
        <w:t>Potential negative long term consequences of conflicts</w:t>
      </w:r>
    </w:p>
    <w:p w14:paraId="2FC064E2" w14:textId="77777777" w:rsidR="005A2B15" w:rsidRDefault="005A2B15" w:rsidP="005A2B15">
      <w:pPr>
        <w:pStyle w:val="ListParagraph"/>
        <w:numPr>
          <w:ilvl w:val="0"/>
          <w:numId w:val="5"/>
        </w:numPr>
      </w:pPr>
      <w:r>
        <w:t>Inhibits collaboration</w:t>
      </w:r>
    </w:p>
    <w:p w14:paraId="02EAF1F2" w14:textId="77777777" w:rsidR="005A2B15" w:rsidRDefault="005A2B15" w:rsidP="005A2B15">
      <w:pPr>
        <w:pStyle w:val="ListParagraph"/>
        <w:numPr>
          <w:ilvl w:val="0"/>
          <w:numId w:val="5"/>
        </w:numPr>
      </w:pPr>
      <w:r>
        <w:t>Takes up too much time</w:t>
      </w:r>
    </w:p>
    <w:p w14:paraId="0A507B1A" w14:textId="77777777" w:rsidR="005A2B15" w:rsidRDefault="005A2B15" w:rsidP="005A2B15">
      <w:pPr>
        <w:pStyle w:val="ListParagraph"/>
        <w:numPr>
          <w:ilvl w:val="0"/>
          <w:numId w:val="5"/>
        </w:numPr>
      </w:pPr>
      <w:r>
        <w:t>May be perceived by outsiders as damaging</w:t>
      </w:r>
    </w:p>
    <w:p w14:paraId="4C8F520A" w14:textId="77777777" w:rsidR="005A2B15" w:rsidRDefault="005A2B15" w:rsidP="005A2B15">
      <w:pPr>
        <w:pStyle w:val="ListParagraph"/>
        <w:numPr>
          <w:ilvl w:val="0"/>
          <w:numId w:val="5"/>
        </w:numPr>
      </w:pPr>
      <w:r>
        <w:t>Leads to the identification of winners</w:t>
      </w:r>
      <w:r w:rsidR="00EE785C">
        <w:t xml:space="preserve"> (ego boost)</w:t>
      </w:r>
      <w:r>
        <w:t xml:space="preserve"> and losers</w:t>
      </w:r>
      <w:r w:rsidR="00EE785C">
        <w:t xml:space="preserve"> (undermining of motivation)</w:t>
      </w:r>
    </w:p>
    <w:p w14:paraId="314B1FF1" w14:textId="77777777" w:rsidR="00EE785C" w:rsidRDefault="00EE785C" w:rsidP="00EE785C">
      <w:pPr>
        <w:pStyle w:val="Heading1"/>
      </w:pPr>
      <w:r>
        <w:t>Destructive conflicts - causes</w:t>
      </w:r>
    </w:p>
    <w:p w14:paraId="2A1534B2" w14:textId="77777777" w:rsidR="00EE785C" w:rsidRDefault="00EE785C" w:rsidP="00EE785C">
      <w:pPr>
        <w:pStyle w:val="ListParagraph"/>
        <w:numPr>
          <w:ilvl w:val="0"/>
          <w:numId w:val="6"/>
        </w:numPr>
      </w:pPr>
      <w:r>
        <w:t xml:space="preserve">Concentrate on narrowly defined goals and short-term solutions. </w:t>
      </w:r>
    </w:p>
    <w:p w14:paraId="0A9369D5" w14:textId="77777777" w:rsidR="00EE785C" w:rsidRDefault="00EE785C" w:rsidP="00EE785C">
      <w:pPr>
        <w:pStyle w:val="ListParagraph"/>
        <w:numPr>
          <w:ilvl w:val="0"/>
          <w:numId w:val="6"/>
        </w:numPr>
      </w:pPr>
      <w:r>
        <w:t xml:space="preserve">Focus on personalities instead of behaviour. </w:t>
      </w:r>
    </w:p>
    <w:p w14:paraId="544FC9B3" w14:textId="77777777" w:rsidR="00EE785C" w:rsidRDefault="00EE785C" w:rsidP="00EE785C">
      <w:pPr>
        <w:pStyle w:val="ListParagraph"/>
        <w:numPr>
          <w:ilvl w:val="0"/>
          <w:numId w:val="6"/>
        </w:numPr>
      </w:pPr>
      <w:r>
        <w:t xml:space="preserve">Center on face saving and the preservation of power. </w:t>
      </w:r>
    </w:p>
    <w:p w14:paraId="13F9B025" w14:textId="77777777" w:rsidR="00EE785C" w:rsidRDefault="00EE785C" w:rsidP="00EE785C">
      <w:pPr>
        <w:pStyle w:val="ListParagraph"/>
        <w:numPr>
          <w:ilvl w:val="0"/>
          <w:numId w:val="6"/>
        </w:numPr>
      </w:pPr>
      <w:r>
        <w:t xml:space="preserve">Infringe on individual freedom and dignity. </w:t>
      </w:r>
    </w:p>
    <w:p w14:paraId="6CE7464B" w14:textId="77777777" w:rsidR="00EE785C" w:rsidRDefault="00EE785C" w:rsidP="00EE785C">
      <w:pPr>
        <w:pStyle w:val="ListParagraph"/>
        <w:numPr>
          <w:ilvl w:val="0"/>
          <w:numId w:val="6"/>
        </w:numPr>
      </w:pPr>
      <w:r>
        <w:t xml:space="preserve">Aim at compromising interdependence. </w:t>
      </w:r>
    </w:p>
    <w:p w14:paraId="7F8096B1" w14:textId="77777777" w:rsidR="00EE785C" w:rsidRDefault="00EE785C" w:rsidP="00EE785C">
      <w:pPr>
        <w:pStyle w:val="ListParagraph"/>
        <w:numPr>
          <w:ilvl w:val="0"/>
          <w:numId w:val="6"/>
        </w:numPr>
      </w:pPr>
      <w:r>
        <w:t>Are part of repeated cycles of retaliation or avoidance.</w:t>
      </w:r>
    </w:p>
    <w:p w14:paraId="0321F06D" w14:textId="77777777" w:rsidR="00EE785C" w:rsidRDefault="00EE785C" w:rsidP="00EE785C">
      <w:pPr>
        <w:pStyle w:val="ListParagraph"/>
      </w:pPr>
      <w:r>
        <w:t xml:space="preserve">Ex: fighting about who should be making the decision instead of which decision would best achieve the goal. </w:t>
      </w:r>
    </w:p>
    <w:p w14:paraId="48113D45" w14:textId="77777777" w:rsidR="00EE785C" w:rsidRDefault="00EE785C" w:rsidP="00EE785C">
      <w:pPr>
        <w:pStyle w:val="Heading1"/>
      </w:pPr>
      <w:r>
        <w:t>Constructive conflicts – causes</w:t>
      </w:r>
    </w:p>
    <w:p w14:paraId="58685855" w14:textId="77777777" w:rsidR="00EE785C" w:rsidRDefault="00EE785C" w:rsidP="00EE785C">
      <w:pPr>
        <w:pStyle w:val="ListParagraph"/>
        <w:numPr>
          <w:ilvl w:val="0"/>
          <w:numId w:val="7"/>
        </w:numPr>
      </w:pPr>
      <w:r>
        <w:t>Focus on issues rather than personalities or power</w:t>
      </w:r>
    </w:p>
    <w:p w14:paraId="3611A4AC" w14:textId="77777777" w:rsidR="00EE785C" w:rsidRDefault="00EE785C" w:rsidP="00EE785C">
      <w:pPr>
        <w:pStyle w:val="ListParagraph"/>
        <w:numPr>
          <w:ilvl w:val="0"/>
          <w:numId w:val="7"/>
        </w:numPr>
      </w:pPr>
      <w:r>
        <w:lastRenderedPageBreak/>
        <w:t>Are discussed openly</w:t>
      </w:r>
    </w:p>
    <w:p w14:paraId="5DE7349F" w14:textId="77777777" w:rsidR="00EE785C" w:rsidRDefault="00EE785C" w:rsidP="00EE785C">
      <w:pPr>
        <w:pStyle w:val="ListParagraph"/>
        <w:numPr>
          <w:ilvl w:val="0"/>
          <w:numId w:val="7"/>
        </w:numPr>
      </w:pPr>
      <w:r>
        <w:t>Are capable of fostering interdependence</w:t>
      </w:r>
    </w:p>
    <w:p w14:paraId="09DAA54F" w14:textId="77777777" w:rsidR="00EE785C" w:rsidRDefault="00EE785C" w:rsidP="00EE785C">
      <w:pPr>
        <w:pStyle w:val="ListParagraph"/>
        <w:numPr>
          <w:ilvl w:val="0"/>
          <w:numId w:val="7"/>
        </w:numPr>
      </w:pPr>
      <w:r>
        <w:t>Focus on flexible means of solving the dispute</w:t>
      </w:r>
    </w:p>
    <w:p w14:paraId="2404909B" w14:textId="77777777" w:rsidR="00EE785C" w:rsidRDefault="00EE785C" w:rsidP="00EE785C">
      <w:pPr>
        <w:pStyle w:val="ListParagraph"/>
        <w:numPr>
          <w:ilvl w:val="0"/>
          <w:numId w:val="7"/>
        </w:numPr>
      </w:pPr>
      <w:r>
        <w:t>Involve commitment to both parties accomplishing their goals</w:t>
      </w:r>
    </w:p>
    <w:p w14:paraId="5E2C5A08" w14:textId="77777777" w:rsidR="00EE785C" w:rsidRDefault="00EE785C" w:rsidP="00EE785C">
      <w:pPr>
        <w:pStyle w:val="ListParagraph"/>
      </w:pPr>
      <w:r>
        <w:t>Ex: collaborative debate about which subject to pick for a group project. Concentrating on the actual goal of the project instead of personalities or power.</w:t>
      </w:r>
    </w:p>
    <w:p w14:paraId="6686C8EF" w14:textId="77777777" w:rsidR="00EE785C" w:rsidRDefault="00EE785C" w:rsidP="00EE785C">
      <w:pPr>
        <w:pStyle w:val="Heading1"/>
      </w:pPr>
      <w:r>
        <w:t>Barriers to constructive conflict resolution</w:t>
      </w:r>
    </w:p>
    <w:p w14:paraId="5BD76578" w14:textId="6B85D58D" w:rsidR="00EE785C" w:rsidRDefault="00EE785C" w:rsidP="00EE785C">
      <w:pPr>
        <w:pStyle w:val="ListParagraph"/>
        <w:numPr>
          <w:ilvl w:val="0"/>
          <w:numId w:val="8"/>
        </w:numPr>
      </w:pPr>
      <w:r>
        <w:t>Personalization</w:t>
      </w:r>
    </w:p>
    <w:p w14:paraId="0C8392E0" w14:textId="77777777" w:rsidR="00286862" w:rsidRDefault="00286862" w:rsidP="00EE785C">
      <w:pPr>
        <w:pStyle w:val="ListParagraph"/>
        <w:numPr>
          <w:ilvl w:val="0"/>
          <w:numId w:val="8"/>
        </w:numPr>
      </w:pPr>
      <w:r>
        <w:t>Skewed perceptions</w:t>
      </w:r>
    </w:p>
    <w:p w14:paraId="715C94F7" w14:textId="2EA6512D" w:rsidR="00EE785C" w:rsidRDefault="003469E5" w:rsidP="00EE785C">
      <w:pPr>
        <w:pStyle w:val="ListParagraph"/>
        <w:numPr>
          <w:ilvl w:val="0"/>
          <w:numId w:val="8"/>
        </w:numPr>
      </w:pPr>
      <w:r>
        <w:t>Advocacy</w:t>
      </w:r>
    </w:p>
    <w:p w14:paraId="3D84EEDC" w14:textId="538961DF" w:rsidR="00286862" w:rsidRDefault="00286862" w:rsidP="00EE785C">
      <w:pPr>
        <w:pStyle w:val="ListParagraph"/>
        <w:numPr>
          <w:ilvl w:val="0"/>
          <w:numId w:val="8"/>
        </w:numPr>
      </w:pPr>
      <w:r>
        <w:t>Lack of creative thinking</w:t>
      </w:r>
    </w:p>
    <w:p w14:paraId="07CBC8E9" w14:textId="77777777" w:rsidR="00EE785C" w:rsidRDefault="00EE785C" w:rsidP="00EE785C"/>
    <w:p w14:paraId="2FE74BD1" w14:textId="77777777" w:rsidR="00EE785C" w:rsidRDefault="00EE785C" w:rsidP="00EE785C">
      <w:pPr>
        <w:pStyle w:val="Heading1"/>
      </w:pPr>
      <w:r>
        <w:t>Phases of conflict</w:t>
      </w:r>
    </w:p>
    <w:p w14:paraId="57545B1B" w14:textId="77777777" w:rsidR="00EE785C" w:rsidRDefault="00EE785C" w:rsidP="00EE785C">
      <w:pPr>
        <w:pStyle w:val="ListParagraph"/>
        <w:numPr>
          <w:ilvl w:val="0"/>
          <w:numId w:val="9"/>
        </w:numPr>
      </w:pPr>
      <w:r>
        <w:t>Latent – potential opposition or incompatibility</w:t>
      </w:r>
    </w:p>
    <w:p w14:paraId="5A37EDE7" w14:textId="77777777" w:rsidR="00EE785C" w:rsidRDefault="00EE785C" w:rsidP="00EE785C">
      <w:pPr>
        <w:pStyle w:val="ListParagraph"/>
        <w:numPr>
          <w:ilvl w:val="0"/>
          <w:numId w:val="9"/>
        </w:numPr>
      </w:pPr>
      <w:r>
        <w:t>Perceived – incompatibility is recognized</w:t>
      </w:r>
    </w:p>
    <w:p w14:paraId="2EAEA19E" w14:textId="77777777" w:rsidR="00EE785C" w:rsidRDefault="00EE785C" w:rsidP="00EE785C">
      <w:pPr>
        <w:pStyle w:val="ListParagraph"/>
        <w:numPr>
          <w:ilvl w:val="0"/>
          <w:numId w:val="9"/>
        </w:numPr>
      </w:pPr>
      <w:r>
        <w:t>Felt – emotional involvement</w:t>
      </w:r>
    </w:p>
    <w:p w14:paraId="7C7AF70C" w14:textId="77777777" w:rsidR="00EE785C" w:rsidRDefault="00EE785C" w:rsidP="00EE785C">
      <w:pPr>
        <w:pStyle w:val="ListParagraph"/>
        <w:numPr>
          <w:ilvl w:val="0"/>
          <w:numId w:val="9"/>
        </w:numPr>
      </w:pPr>
      <w:r>
        <w:t xml:space="preserve">Manifest </w:t>
      </w:r>
      <w:r w:rsidR="00B04AE5">
        <w:t>–</w:t>
      </w:r>
      <w:r>
        <w:t xml:space="preserve"> behavior</w:t>
      </w:r>
    </w:p>
    <w:p w14:paraId="14648099" w14:textId="77777777" w:rsidR="00B04AE5" w:rsidRDefault="00B04AE5" w:rsidP="00B04AE5">
      <w:pPr>
        <w:pStyle w:val="Heading2"/>
      </w:pPr>
      <w:r w:rsidRPr="00B04AE5">
        <w:rPr>
          <w:rFonts w:ascii="Times New Roman" w:eastAsia="Times New Roman" w:hAnsi="Times New Roman" w:cs="Times New Roman"/>
          <w:noProof/>
          <w:color w:val="1D2129"/>
          <w:sz w:val="24"/>
          <w:szCs w:val="24"/>
          <w:lang w:eastAsia="en-CA"/>
        </w:rPr>
        <w:drawing>
          <wp:anchor distT="0" distB="0" distL="114300" distR="114300" simplePos="0" relativeHeight="251660288" behindDoc="0" locked="0" layoutInCell="1" allowOverlap="1">
            <wp:simplePos x="0" y="0"/>
            <wp:positionH relativeFrom="margin">
              <wp:posOffset>2054269</wp:posOffset>
            </wp:positionH>
            <wp:positionV relativeFrom="paragraph">
              <wp:posOffset>444</wp:posOffset>
            </wp:positionV>
            <wp:extent cx="4481811" cy="3625722"/>
            <wp:effectExtent l="0" t="0" r="0" b="0"/>
            <wp:wrapSquare wrapText="bothSides"/>
            <wp:docPr id="3" name="Picture 3" descr="https://scontent.fyzd1-1.fna.fbcdn.net/v/t35.0-12/17148958_1840899482835001_838646414_o.jpg?oh=7dd61bbe0fd447957cffc8915f732300&amp;oe=58C069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yzd1-1.fna.fbcdn.net/v/t35.0-12/17148958_1840899482835001_838646414_o.jpg?oh=7dd61bbe0fd447957cffc8915f732300&amp;oe=58C0690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81811" cy="3625722"/>
                    </a:xfrm>
                    <a:prstGeom prst="rect">
                      <a:avLst/>
                    </a:prstGeom>
                    <a:noFill/>
                    <a:ln>
                      <a:noFill/>
                    </a:ln>
                  </pic:spPr>
                </pic:pic>
              </a:graphicData>
            </a:graphic>
          </wp:anchor>
        </w:drawing>
      </w:r>
      <w:r>
        <w:t>Retaliatory cycle</w:t>
      </w:r>
    </w:p>
    <w:p w14:paraId="6EA61D29" w14:textId="77777777" w:rsidR="00B04AE5" w:rsidRDefault="00B04AE5" w:rsidP="00B04AE5">
      <w:r>
        <w:t>The steps to the “escalation” of conflict. A conflict is caused by a fear – and if you clear that fear then you clear the conflict.</w:t>
      </w:r>
    </w:p>
    <w:p w14:paraId="75B994D8" w14:textId="77777777" w:rsidR="00B04AE5" w:rsidRDefault="00B04AE5" w:rsidP="00B04AE5"/>
    <w:p w14:paraId="6B90127C" w14:textId="77777777" w:rsidR="00B04AE5" w:rsidRDefault="00B04AE5" w:rsidP="00B04AE5">
      <w:pPr>
        <w:pStyle w:val="Heading2"/>
      </w:pPr>
      <w:r>
        <w:t>Perception in conflict</w:t>
      </w:r>
    </w:p>
    <w:p w14:paraId="11220E2B" w14:textId="77777777" w:rsidR="00F268F0" w:rsidRDefault="00B04AE5" w:rsidP="00F268F0">
      <w:r>
        <w:t>Different people who have different perspective can really influence each other. If we don’t keep an open mind and look at different perspectives</w:t>
      </w:r>
      <w:r w:rsidR="00F268F0">
        <w:t xml:space="preserve"> then we can’t solve the conflicts.</w:t>
      </w:r>
    </w:p>
    <w:p w14:paraId="6286497B" w14:textId="77777777" w:rsidR="00F268F0" w:rsidRPr="00F268F0" w:rsidRDefault="00F268F0" w:rsidP="00F268F0">
      <w:pPr>
        <w:shd w:val="clear" w:color="auto" w:fill="000000"/>
        <w:spacing w:line="240" w:lineRule="auto"/>
        <w:jc w:val="center"/>
        <w:textAlignment w:val="center"/>
        <w:rPr>
          <w:rFonts w:ascii="Times New Roman" w:eastAsia="Times New Roman" w:hAnsi="Times New Roman" w:cs="Times New Roman"/>
          <w:color w:val="1D2129"/>
          <w:sz w:val="24"/>
          <w:szCs w:val="24"/>
          <w:lang w:val="en" w:eastAsia="en-CA"/>
        </w:rPr>
      </w:pPr>
      <w:r w:rsidRPr="00F268F0">
        <w:rPr>
          <w:rFonts w:ascii="Times New Roman" w:eastAsia="Times New Roman" w:hAnsi="Times New Roman" w:cs="Times New Roman"/>
          <w:noProof/>
          <w:color w:val="1D2129"/>
          <w:sz w:val="24"/>
          <w:szCs w:val="24"/>
          <w:lang w:eastAsia="en-CA"/>
        </w:rPr>
        <w:lastRenderedPageBreak/>
        <w:drawing>
          <wp:inline distT="0" distB="0" distL="0" distR="0">
            <wp:extent cx="5263567" cy="3886128"/>
            <wp:effectExtent l="0" t="0" r="0" b="635"/>
            <wp:docPr id="5" name="Picture 5" descr="https://scontent.fyzd1-1.fna.fbcdn.net/v/t35.0-12/17200130_1840899976168285_908602959_o.jpg?oh=9df338f92d73693bcdce6c129e97b236&amp;oe=58BF4F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ontent.fyzd1-1.fna.fbcdn.net/v/t35.0-12/17200130_1840899976168285_908602959_o.jpg?oh=9df338f92d73693bcdce6c129e97b236&amp;oe=58BF4F2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6725" cy="3888459"/>
                    </a:xfrm>
                    <a:prstGeom prst="rect">
                      <a:avLst/>
                    </a:prstGeom>
                    <a:noFill/>
                    <a:ln>
                      <a:noFill/>
                    </a:ln>
                  </pic:spPr>
                </pic:pic>
              </a:graphicData>
            </a:graphic>
          </wp:inline>
        </w:drawing>
      </w:r>
    </w:p>
    <w:p w14:paraId="54BDE6EC" w14:textId="77777777" w:rsidR="00F268F0" w:rsidRPr="00F268F0" w:rsidRDefault="00F268F0" w:rsidP="00F268F0"/>
    <w:p w14:paraId="1450D383" w14:textId="0C8C757F" w:rsidR="00F268F0" w:rsidRDefault="00286862" w:rsidP="00286862">
      <w:pPr>
        <w:pStyle w:val="Heading1"/>
      </w:pPr>
      <w:r>
        <w:t>2 major types of communication</w:t>
      </w:r>
    </w:p>
    <w:p w14:paraId="03844CF3" w14:textId="5610996F" w:rsidR="00286862" w:rsidRDefault="00286862" w:rsidP="00286862">
      <w:pPr>
        <w:pStyle w:val="ListParagraph"/>
        <w:numPr>
          <w:ilvl w:val="0"/>
          <w:numId w:val="18"/>
        </w:numPr>
      </w:pPr>
      <w:r>
        <w:rPr>
          <w:b/>
        </w:rPr>
        <w:t>Advocacy:</w:t>
      </w:r>
      <w:r>
        <w:t xml:space="preserve"> Statement of opinion (most often used)</w:t>
      </w:r>
    </w:p>
    <w:p w14:paraId="55DB0ADE" w14:textId="6F18EE52" w:rsidR="00286862" w:rsidRPr="00286862" w:rsidRDefault="00286862" w:rsidP="00286862">
      <w:pPr>
        <w:pStyle w:val="ListParagraph"/>
        <w:numPr>
          <w:ilvl w:val="0"/>
          <w:numId w:val="18"/>
        </w:numPr>
      </w:pPr>
      <w:r>
        <w:rPr>
          <w:b/>
        </w:rPr>
        <w:t xml:space="preserve">Inquiry: </w:t>
      </w:r>
      <w:r>
        <w:t>Asking questions to enhance understanding</w:t>
      </w:r>
      <w:r w:rsidR="00174F8D">
        <w:t xml:space="preserve"> “Joint problem solving”</w:t>
      </w:r>
    </w:p>
    <w:p w14:paraId="7BCF1204" w14:textId="77777777" w:rsidR="00F268F0" w:rsidRDefault="00F268F0" w:rsidP="00F268F0">
      <w:pPr>
        <w:pStyle w:val="Heading1"/>
      </w:pPr>
      <w:r>
        <w:t>Confrontation communication</w:t>
      </w:r>
    </w:p>
    <w:p w14:paraId="51F323F4" w14:textId="77777777" w:rsidR="00F268F0" w:rsidRDefault="00F268F0" w:rsidP="00F268F0">
      <w:r>
        <w:t>Natural tendency in confrontation is to match emotional tone and intensity. This perpetuates the cycle of confrontation. Instead, remain still, composed, quiet and calm.</w:t>
      </w:r>
    </w:p>
    <w:p w14:paraId="77B73542" w14:textId="77777777" w:rsidR="00F268F0" w:rsidRDefault="00F268F0" w:rsidP="00F268F0">
      <w:pPr>
        <w:pStyle w:val="Heading3"/>
      </w:pPr>
      <w:r>
        <w:t>Breaking the confrontation cycle</w:t>
      </w:r>
    </w:p>
    <w:p w14:paraId="4A831B37" w14:textId="77777777" w:rsidR="00F268F0" w:rsidRDefault="00F268F0" w:rsidP="00F268F0">
      <w:pPr>
        <w:pStyle w:val="ListParagraph"/>
        <w:numPr>
          <w:ilvl w:val="0"/>
          <w:numId w:val="10"/>
        </w:numPr>
      </w:pPr>
      <w:r>
        <w:t>Inquire: focus on the other person’s concern, ask open-ended questions, nod, maintain eye contact as much as possible, and do not interrupt until the other person has shared their concerns fully.</w:t>
      </w:r>
    </w:p>
    <w:p w14:paraId="22B7D8BC" w14:textId="77777777" w:rsidR="00F268F0" w:rsidRDefault="00F268F0" w:rsidP="00F268F0">
      <w:pPr>
        <w:pStyle w:val="ListParagraph"/>
        <w:numPr>
          <w:ilvl w:val="0"/>
          <w:numId w:val="10"/>
        </w:numPr>
      </w:pPr>
      <w:r>
        <w:t>Empathize: Relate I to YOU and name the emotion, and share I TOO feelings. Ex: I appreciate your frustration, I understand your doubt, I share your concern. I too have felt this way.</w:t>
      </w:r>
    </w:p>
    <w:p w14:paraId="02027047" w14:textId="281AA443" w:rsidR="00F268F0" w:rsidRDefault="00F268F0" w:rsidP="00F268F0">
      <w:pPr>
        <w:pStyle w:val="ListParagraph"/>
        <w:numPr>
          <w:ilvl w:val="0"/>
          <w:numId w:val="10"/>
        </w:numPr>
      </w:pPr>
      <w:r>
        <w:t>Ask permission</w:t>
      </w:r>
      <w:r w:rsidR="00906BF3">
        <w:t>: ask permission to share info,</w:t>
      </w:r>
      <w:r w:rsidR="002837C7">
        <w:t xml:space="preserve"> if no – then ask w</w:t>
      </w:r>
      <w:r w:rsidR="00174F8D">
        <w:t>hat would be helpful. Asking permission gives other people the sense of control and reduces their tensions, and signals that you are a reasonable person doing your best to reach an understanding.</w:t>
      </w:r>
    </w:p>
    <w:p w14:paraId="329A0E50" w14:textId="3E84EC38" w:rsidR="00F268F0" w:rsidRDefault="00F268F0" w:rsidP="00F268F0">
      <w:pPr>
        <w:pStyle w:val="ListParagraph"/>
        <w:numPr>
          <w:ilvl w:val="0"/>
          <w:numId w:val="10"/>
        </w:numPr>
      </w:pPr>
      <w:r>
        <w:t>Explain or offer choices</w:t>
      </w:r>
      <w:r w:rsidR="002837C7">
        <w:t>: short and simple, offer choice</w:t>
      </w:r>
      <w:r w:rsidR="00174F8D">
        <w:t>s when feasible. Offering choices enhances the other person’s control and indicates your willingness to solve the problem together.</w:t>
      </w:r>
    </w:p>
    <w:p w14:paraId="5B23E795" w14:textId="77777777" w:rsidR="002837C7" w:rsidRDefault="002837C7" w:rsidP="002837C7">
      <w:pPr>
        <w:pStyle w:val="Heading2"/>
      </w:pPr>
      <w:r>
        <w:lastRenderedPageBreak/>
        <w:t>Notes – confrontation</w:t>
      </w:r>
    </w:p>
    <w:p w14:paraId="0B782BC7" w14:textId="77777777" w:rsidR="002837C7" w:rsidRDefault="002837C7" w:rsidP="002837C7">
      <w:pPr>
        <w:pStyle w:val="ListParagraph"/>
        <w:numPr>
          <w:ilvl w:val="0"/>
          <w:numId w:val="11"/>
        </w:numPr>
      </w:pPr>
      <w:r>
        <w:t>Demonstrate sincerity, consistency, and flexible in your behaviour.</w:t>
      </w:r>
    </w:p>
    <w:p w14:paraId="1C34334F" w14:textId="77777777" w:rsidR="002837C7" w:rsidRDefault="002837C7" w:rsidP="002837C7">
      <w:pPr>
        <w:pStyle w:val="ListParagraph"/>
        <w:numPr>
          <w:ilvl w:val="0"/>
          <w:numId w:val="11"/>
        </w:numPr>
      </w:pPr>
      <w:r>
        <w:t>Recognizes in the process is not always linear and anger may break through again even when you think the problem has been solved.</w:t>
      </w:r>
    </w:p>
    <w:p w14:paraId="19A11227" w14:textId="77777777" w:rsidR="002837C7" w:rsidRDefault="002837C7" w:rsidP="002837C7">
      <w:pPr>
        <w:pStyle w:val="ListParagraph"/>
        <w:numPr>
          <w:ilvl w:val="0"/>
          <w:numId w:val="11"/>
        </w:numPr>
      </w:pPr>
      <w:r>
        <w:t xml:space="preserve">Remain still, calm, and quiet at all times. </w:t>
      </w:r>
    </w:p>
    <w:p w14:paraId="53421B56" w14:textId="77777777" w:rsidR="002837C7" w:rsidRDefault="002837C7" w:rsidP="002837C7">
      <w:pPr>
        <w:pStyle w:val="Heading2"/>
      </w:pPr>
      <w:r>
        <w:t>How to remain calm and cool</w:t>
      </w:r>
    </w:p>
    <w:p w14:paraId="2A1FA2C9" w14:textId="77777777" w:rsidR="002837C7" w:rsidRDefault="002837C7" w:rsidP="002837C7">
      <w:pPr>
        <w:pStyle w:val="ListParagraph"/>
        <w:numPr>
          <w:ilvl w:val="0"/>
          <w:numId w:val="12"/>
        </w:numPr>
      </w:pPr>
      <w:r>
        <w:t>Reflect on yourself: pay attention to what speaks your emotions, notice your attributions (internal vs. external attributions), view your attributions with skepticism, ask yourself: how am I interpreting the situation such that I’m reacting this way?</w:t>
      </w:r>
    </w:p>
    <w:p w14:paraId="65313F5B" w14:textId="78F75D34" w:rsidR="00174F8D" w:rsidRDefault="002837C7" w:rsidP="00174F8D">
      <w:pPr>
        <w:pStyle w:val="ListParagraph"/>
        <w:numPr>
          <w:ilvl w:val="0"/>
          <w:numId w:val="12"/>
        </w:numPr>
      </w:pPr>
      <w:r>
        <w:t>Reframe the discussion: recognize tha</w:t>
      </w:r>
      <w:r w:rsidR="00174F8D">
        <w:t>t the other party sees things you do not and try to learn from each other.</w:t>
      </w:r>
    </w:p>
    <w:p w14:paraId="25075F3C" w14:textId="77777777" w:rsidR="002837C7" w:rsidRDefault="005F27B1" w:rsidP="002837C7">
      <w:pPr>
        <w:pStyle w:val="Heading1"/>
      </w:pPr>
      <w:r w:rsidRPr="005F27B1">
        <w:rPr>
          <w:rFonts w:eastAsia="Times New Roman"/>
          <w:noProof/>
          <w:lang w:eastAsia="en-CA"/>
        </w:rPr>
        <w:drawing>
          <wp:anchor distT="0" distB="0" distL="114300" distR="114300" simplePos="0" relativeHeight="251661312" behindDoc="0" locked="0" layoutInCell="1" allowOverlap="1">
            <wp:simplePos x="0" y="0"/>
            <wp:positionH relativeFrom="column">
              <wp:posOffset>2114550</wp:posOffset>
            </wp:positionH>
            <wp:positionV relativeFrom="paragraph">
              <wp:posOffset>-285750</wp:posOffset>
            </wp:positionV>
            <wp:extent cx="4737735" cy="3638550"/>
            <wp:effectExtent l="0" t="0" r="5715" b="0"/>
            <wp:wrapSquare wrapText="bothSides"/>
            <wp:docPr id="6" name="Picture 6" descr="https://scontent.fyzd1-1.fna.fbcdn.net/v/t35.0-12/17195550_1840909706167312_179376548_o.jpg?oh=d25d90827fa0caa9304d0386b86461a4&amp;oe=58BF5F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content.fyzd1-1.fna.fbcdn.net/v/t35.0-12/17195550_1840909706167312_179376548_o.jpg?oh=d25d90827fa0caa9304d0386b86461a4&amp;oe=58BF5FD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37735" cy="363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2837C7">
        <w:t>Role of creativity in conflict resolution</w:t>
      </w:r>
    </w:p>
    <w:p w14:paraId="26DD4D73" w14:textId="77777777" w:rsidR="002837C7" w:rsidRDefault="002837C7" w:rsidP="002837C7">
      <w:r>
        <w:t>Collaborative conflict resolution requires creativity. If there was already a solution that made both parties happy then the conflict would not have taken place in the first place – but this new idea requires creativity</w:t>
      </w:r>
      <w:r w:rsidR="00BB43E2">
        <w:t xml:space="preserve"> that meets both needs</w:t>
      </w:r>
    </w:p>
    <w:p w14:paraId="12F107A7" w14:textId="77777777" w:rsidR="00BB43E2" w:rsidRDefault="00BB43E2" w:rsidP="00BB43E2">
      <w:pPr>
        <w:pStyle w:val="Heading1"/>
      </w:pPr>
      <w:r>
        <w:t>Negotiations</w:t>
      </w:r>
    </w:p>
    <w:p w14:paraId="43BF4119" w14:textId="77777777" w:rsidR="00BB43E2" w:rsidRDefault="00BB43E2" w:rsidP="00BB43E2">
      <w:r>
        <w:t>An interdependent decision process whereby two or more parties decide what each will give and take in a relationship.</w:t>
      </w:r>
    </w:p>
    <w:p w14:paraId="1B313519" w14:textId="77777777" w:rsidR="00DB5F91" w:rsidRDefault="00DB5F91" w:rsidP="00DB5F91">
      <w:pPr>
        <w:pStyle w:val="Heading2"/>
      </w:pPr>
      <w:r>
        <w:t xml:space="preserve">Two types </w:t>
      </w:r>
    </w:p>
    <w:p w14:paraId="49CED1D4" w14:textId="171F297F" w:rsidR="00DB5F91" w:rsidRDefault="00DB5F91" w:rsidP="00DB5F91">
      <w:pPr>
        <w:pStyle w:val="ListParagraph"/>
        <w:numPr>
          <w:ilvl w:val="0"/>
          <w:numId w:val="13"/>
        </w:numPr>
      </w:pPr>
      <w:r>
        <w:rPr>
          <w:b/>
        </w:rPr>
        <w:t>Integrative</w:t>
      </w:r>
      <w:r w:rsidRPr="00DB5F91">
        <w:rPr>
          <w:b/>
        </w:rPr>
        <w:t>:</w:t>
      </w:r>
      <w:r>
        <w:t xml:space="preserve"> collaborative, win-win, non-zero-sum (we can go outside and get more </w:t>
      </w:r>
      <w:r w:rsidR="00DE5958">
        <w:t>resources</w:t>
      </w:r>
      <w:r>
        <w:t>, etc), common problem</w:t>
      </w:r>
    </w:p>
    <w:p w14:paraId="1E549260" w14:textId="77777777" w:rsidR="005F27B1" w:rsidRPr="005F27B1" w:rsidRDefault="00DB5F91" w:rsidP="005F27B1">
      <w:pPr>
        <w:pStyle w:val="ListParagraph"/>
        <w:numPr>
          <w:ilvl w:val="0"/>
          <w:numId w:val="13"/>
        </w:numPr>
      </w:pPr>
      <w:r w:rsidRPr="00DB5F91">
        <w:rPr>
          <w:b/>
        </w:rPr>
        <w:t>Distributive</w:t>
      </w:r>
      <w:r>
        <w:t>: competitive, win-lose, zero-sum</w:t>
      </w:r>
      <w:r w:rsidR="005F27B1">
        <w:t xml:space="preserve"> (very competitive and no flexibility in the solutions)</w:t>
      </w:r>
      <w:r>
        <w:t>, own problem</w:t>
      </w:r>
    </w:p>
    <w:p w14:paraId="2D8036FB" w14:textId="15730B7A" w:rsidR="005F27B1" w:rsidRDefault="00174F8D" w:rsidP="00174F8D">
      <w:pPr>
        <w:pStyle w:val="Heading2"/>
      </w:pPr>
      <w:r>
        <w:t>The fundamental negotiation problem</w:t>
      </w:r>
    </w:p>
    <w:p w14:paraId="32717F3F" w14:textId="68FF8BA2" w:rsidR="00174F8D" w:rsidRPr="00174F8D" w:rsidRDefault="00174F8D" w:rsidP="00174F8D">
      <w:r>
        <w:t xml:space="preserve">Your negotiation problem is to understands and shape your counterpart’s perceived decision so that the other side chooses </w:t>
      </w:r>
      <w:r w:rsidRPr="00174F8D">
        <w:rPr>
          <w:b/>
          <w:i/>
        </w:rPr>
        <w:t>in its own interest</w:t>
      </w:r>
      <w:r>
        <w:t xml:space="preserve"> what you want.</w:t>
      </w:r>
    </w:p>
    <w:p w14:paraId="2ACA0750" w14:textId="77777777" w:rsidR="005F27B1" w:rsidRDefault="005F27B1" w:rsidP="005F27B1">
      <w:pPr>
        <w:pStyle w:val="Heading2"/>
      </w:pPr>
      <w:r>
        <w:t>Economics and emotion</w:t>
      </w:r>
    </w:p>
    <w:p w14:paraId="23875085" w14:textId="77777777" w:rsidR="005F27B1" w:rsidRDefault="005F27B1" w:rsidP="005F27B1">
      <w:r>
        <w:t>A deal Is usually 50% economic, 50% emotional..</w:t>
      </w:r>
    </w:p>
    <w:p w14:paraId="1928CA99" w14:textId="77777777" w:rsidR="005F27B1" w:rsidRDefault="005F27B1" w:rsidP="005F27B1">
      <w:pPr>
        <w:pStyle w:val="Heading1"/>
      </w:pPr>
      <w:r>
        <w:lastRenderedPageBreak/>
        <w:t>Positions and interests</w:t>
      </w:r>
    </w:p>
    <w:p w14:paraId="548AEE12" w14:textId="5A591C9B" w:rsidR="005F27B1" w:rsidRDefault="005F27B1" w:rsidP="005F27B1">
      <w:r>
        <w:t>Positions is one party’s stand on an issues, where an interest is the underlying concerns that would be affected by the resolution. Inexperienced negotiators focus on the “dance of position” which is a trade for trade, whereas advanced negot</w:t>
      </w:r>
      <w:r w:rsidR="00174F8D">
        <w:t>iators concentrate on the reconciliation of underlying interests. FIND THE COMPATIBLE INTEREST!</w:t>
      </w:r>
    </w:p>
    <w:p w14:paraId="70DBFFAE" w14:textId="77777777" w:rsidR="005F27B1" w:rsidRDefault="005F27B1" w:rsidP="005F27B1">
      <w:pPr>
        <w:pStyle w:val="Heading1"/>
      </w:pPr>
      <w:r>
        <w:t>Potentially valuable differences</w:t>
      </w:r>
    </w:p>
    <w:p w14:paraId="42EC9991" w14:textId="77777777" w:rsidR="005F27B1" w:rsidRDefault="005F27B1" w:rsidP="005F27B1">
      <w:r>
        <w:t>Look for differences in:</w:t>
      </w:r>
    </w:p>
    <w:p w14:paraId="09CC2420" w14:textId="77777777" w:rsidR="005F27B1" w:rsidRDefault="005F27B1" w:rsidP="005F27B1">
      <w:pPr>
        <w:pStyle w:val="ListParagraph"/>
        <w:numPr>
          <w:ilvl w:val="0"/>
          <w:numId w:val="14"/>
        </w:numPr>
      </w:pPr>
      <w:r>
        <w:t>Underlying interests</w:t>
      </w:r>
    </w:p>
    <w:p w14:paraId="779287EF" w14:textId="7E6C76D3" w:rsidR="005F27B1" w:rsidRDefault="00174F8D" w:rsidP="005F27B1">
      <w:pPr>
        <w:pStyle w:val="ListParagraph"/>
        <w:numPr>
          <w:ilvl w:val="0"/>
          <w:numId w:val="14"/>
        </w:numPr>
      </w:pPr>
      <w:r>
        <w:t>Priorities</w:t>
      </w:r>
    </w:p>
    <w:p w14:paraId="22176A46" w14:textId="0C61627B" w:rsidR="00174F8D" w:rsidRDefault="00174F8D" w:rsidP="005F27B1">
      <w:pPr>
        <w:pStyle w:val="ListParagraph"/>
        <w:numPr>
          <w:ilvl w:val="0"/>
          <w:numId w:val="14"/>
        </w:numPr>
      </w:pPr>
      <w:r>
        <w:t>Forecasts</w:t>
      </w:r>
    </w:p>
    <w:p w14:paraId="0F0BCFB8" w14:textId="3FDC5A10" w:rsidR="00174F8D" w:rsidRDefault="00174F8D" w:rsidP="005F27B1">
      <w:pPr>
        <w:pStyle w:val="ListParagraph"/>
        <w:numPr>
          <w:ilvl w:val="0"/>
          <w:numId w:val="14"/>
        </w:numPr>
      </w:pPr>
      <w:r>
        <w:t>Risk aversion</w:t>
      </w:r>
    </w:p>
    <w:p w14:paraId="0377FA33" w14:textId="7D166F9C" w:rsidR="00174F8D" w:rsidRDefault="00174F8D" w:rsidP="005F27B1">
      <w:pPr>
        <w:pStyle w:val="ListParagraph"/>
        <w:numPr>
          <w:ilvl w:val="0"/>
          <w:numId w:val="14"/>
        </w:numPr>
      </w:pPr>
      <w:r>
        <w:t>Timing</w:t>
      </w:r>
    </w:p>
    <w:p w14:paraId="4B75D163" w14:textId="77777777" w:rsidR="005F27B1" w:rsidRDefault="005F27B1" w:rsidP="005F27B1">
      <w:pPr>
        <w:pStyle w:val="Heading3"/>
      </w:pPr>
      <w:r>
        <w:t>BATNA</w:t>
      </w:r>
    </w:p>
    <w:p w14:paraId="01EE9CA8" w14:textId="5E7880F3" w:rsidR="005F27B1" w:rsidRDefault="005F27B1" w:rsidP="005F27B1">
      <w:r>
        <w:t>Best alternatives to a negotiated agreement. Often more potent than ability to inflict damage. Ex: if this agreement doesn’t go through, what is going to happen to me.. knowing this in yourself and your opponent can be very helpful</w:t>
      </w:r>
      <w:r w:rsidR="00DE5958">
        <w:t>.</w:t>
      </w:r>
    </w:p>
    <w:p w14:paraId="39FC9CC4" w14:textId="77777777" w:rsidR="005F27B1" w:rsidRPr="005F27B1" w:rsidRDefault="005F27B1" w:rsidP="005F27B1">
      <w:pPr>
        <w:pStyle w:val="Heading2"/>
      </w:pPr>
      <w:r>
        <w:t>Negotiating behaviour – tasks</w:t>
      </w:r>
    </w:p>
    <w:p w14:paraId="2B16ECD7" w14:textId="77777777" w:rsidR="005F27B1" w:rsidRDefault="005F27B1" w:rsidP="005F27B1">
      <w:r>
        <w:t>Asking questions, testing for understanding, summarizing.</w:t>
      </w:r>
    </w:p>
    <w:p w14:paraId="2988B239" w14:textId="4A4C4335" w:rsidR="005F27B1" w:rsidRDefault="005F27B1" w:rsidP="005F27B1">
      <w:pPr>
        <w:pStyle w:val="Heading2"/>
      </w:pPr>
      <w:r>
        <w:t xml:space="preserve">Skilled vs. amateur </w:t>
      </w:r>
      <w:r w:rsidR="00906BF3">
        <w:t>negotiator</w:t>
      </w:r>
    </w:p>
    <w:p w14:paraId="7C29FE6F" w14:textId="77777777" w:rsidR="005F27B1" w:rsidRDefault="005F27B1" w:rsidP="005F27B1">
      <w:pPr>
        <w:pStyle w:val="ListParagraph"/>
        <w:numPr>
          <w:ilvl w:val="0"/>
          <w:numId w:val="15"/>
        </w:numPr>
      </w:pPr>
      <w:r>
        <w:t>Explore twice as many options</w:t>
      </w:r>
    </w:p>
    <w:p w14:paraId="7212DE55" w14:textId="77777777" w:rsidR="005F27B1" w:rsidRDefault="005F27B1" w:rsidP="005F27B1">
      <w:pPr>
        <w:pStyle w:val="ListParagraph"/>
        <w:numPr>
          <w:ilvl w:val="0"/>
          <w:numId w:val="15"/>
        </w:numPr>
      </w:pPr>
      <w:r>
        <w:t>Spend 3 times as much time exploring common griund</w:t>
      </w:r>
    </w:p>
    <w:p w14:paraId="58E86660" w14:textId="77777777" w:rsidR="005F27B1" w:rsidRDefault="005F27B1" w:rsidP="005F27B1">
      <w:pPr>
        <w:pStyle w:val="ListParagraph"/>
        <w:numPr>
          <w:ilvl w:val="0"/>
          <w:numId w:val="15"/>
        </w:numPr>
      </w:pPr>
      <w:r>
        <w:t>Make twice as many comments related to the long-term</w:t>
      </w:r>
    </w:p>
    <w:p w14:paraId="66AC68AF" w14:textId="77777777" w:rsidR="005F27B1" w:rsidRDefault="005F27B1" w:rsidP="005F27B1">
      <w:pPr>
        <w:pStyle w:val="ListParagraph"/>
        <w:numPr>
          <w:ilvl w:val="0"/>
          <w:numId w:val="15"/>
        </w:numPr>
      </w:pPr>
      <w:r>
        <w:t>Are more likely to think of ranges rather than fixed point</w:t>
      </w:r>
    </w:p>
    <w:p w14:paraId="7F38EC6B" w14:textId="3FC8A6B6" w:rsidR="005F27B1" w:rsidRDefault="00174F8D" w:rsidP="005F27B1">
      <w:pPr>
        <w:pStyle w:val="ListParagraph"/>
        <w:numPr>
          <w:ilvl w:val="0"/>
          <w:numId w:val="15"/>
        </w:numPr>
      </w:pPr>
      <w:r>
        <w:t>Are more likely to view issues as independent rather than linked in sequence</w:t>
      </w:r>
    </w:p>
    <w:p w14:paraId="0FB06DBC" w14:textId="48FC4A43" w:rsidR="00174F8D" w:rsidRDefault="00174F8D" w:rsidP="005F27B1">
      <w:pPr>
        <w:pStyle w:val="ListParagraph"/>
        <w:numPr>
          <w:ilvl w:val="0"/>
          <w:numId w:val="15"/>
        </w:numPr>
      </w:pPr>
      <w:r>
        <w:t>Use fewer loaded terms</w:t>
      </w:r>
    </w:p>
    <w:p w14:paraId="11B9D6F7" w14:textId="1DAC70C5" w:rsidR="00174F8D" w:rsidRDefault="00174F8D" w:rsidP="005F27B1">
      <w:pPr>
        <w:pStyle w:val="ListParagraph"/>
        <w:numPr>
          <w:ilvl w:val="0"/>
          <w:numId w:val="15"/>
        </w:numPr>
      </w:pPr>
      <w:r>
        <w:t>Make fewer immediate counter proposals</w:t>
      </w:r>
    </w:p>
    <w:p w14:paraId="45D2C5D3" w14:textId="77777777" w:rsidR="005F27B1" w:rsidRDefault="005F27B1" w:rsidP="00174F8D">
      <w:pPr>
        <w:pStyle w:val="Heading2"/>
      </w:pPr>
      <w:r>
        <w:t>Pitfalls – negotiation</w:t>
      </w:r>
    </w:p>
    <w:p w14:paraId="41FBFA5B" w14:textId="77777777" w:rsidR="005F27B1" w:rsidRDefault="005F27B1" w:rsidP="005F27B1">
      <w:pPr>
        <w:pStyle w:val="ListParagraph"/>
        <w:numPr>
          <w:ilvl w:val="0"/>
          <w:numId w:val="16"/>
        </w:numPr>
      </w:pPr>
      <w:r>
        <w:t>Assuming the pie is fixed</w:t>
      </w:r>
    </w:p>
    <w:p w14:paraId="7AC05291" w14:textId="77777777" w:rsidR="005F27B1" w:rsidRDefault="005F27B1" w:rsidP="005F27B1">
      <w:pPr>
        <w:pStyle w:val="ListParagraph"/>
        <w:numPr>
          <w:ilvl w:val="0"/>
          <w:numId w:val="16"/>
        </w:numPr>
      </w:pPr>
      <w:r>
        <w:t>Stating demands so forcefully that you cant back down</w:t>
      </w:r>
    </w:p>
    <w:p w14:paraId="3F2C78E4" w14:textId="77777777" w:rsidR="005F27B1" w:rsidRDefault="005F27B1" w:rsidP="005F27B1">
      <w:pPr>
        <w:pStyle w:val="ListParagraph"/>
        <w:numPr>
          <w:ilvl w:val="0"/>
          <w:numId w:val="16"/>
        </w:numPr>
      </w:pPr>
      <w:r>
        <w:t>Being overly concerned about saving face</w:t>
      </w:r>
    </w:p>
    <w:p w14:paraId="2826922E" w14:textId="77777777" w:rsidR="005F27B1" w:rsidRDefault="005F27B1" w:rsidP="005F27B1">
      <w:pPr>
        <w:pStyle w:val="ListParagraph"/>
        <w:numPr>
          <w:ilvl w:val="0"/>
          <w:numId w:val="16"/>
        </w:numPr>
      </w:pPr>
      <w:r>
        <w:t>Not communicating your concerns accurately and effectively</w:t>
      </w:r>
    </w:p>
    <w:p w14:paraId="6AC2AFE5" w14:textId="77777777" w:rsidR="005F27B1" w:rsidRDefault="005F27B1" w:rsidP="005F27B1">
      <w:pPr>
        <w:pStyle w:val="ListParagraph"/>
        <w:numPr>
          <w:ilvl w:val="0"/>
          <w:numId w:val="16"/>
        </w:numPr>
      </w:pPr>
      <w:r>
        <w:t>Not listening actively to the other party’s concerns</w:t>
      </w:r>
    </w:p>
    <w:p w14:paraId="49E2E571" w14:textId="77777777" w:rsidR="005F27B1" w:rsidRDefault="005F27B1" w:rsidP="005F27B1">
      <w:pPr>
        <w:pStyle w:val="ListParagraph"/>
        <w:numPr>
          <w:ilvl w:val="0"/>
          <w:numId w:val="16"/>
        </w:numPr>
      </w:pPr>
      <w:r>
        <w:t>Not practicing empathy</w:t>
      </w:r>
    </w:p>
    <w:p w14:paraId="2089068E" w14:textId="77777777" w:rsidR="003469E5" w:rsidRDefault="003469E5" w:rsidP="003469E5">
      <w:pPr>
        <w:pStyle w:val="Heading1"/>
      </w:pPr>
      <w:r>
        <w:t>Effective conflict resolution and negotiation</w:t>
      </w:r>
    </w:p>
    <w:p w14:paraId="43CD3BA5" w14:textId="77777777" w:rsidR="003469E5" w:rsidRDefault="003469E5" w:rsidP="003469E5">
      <w:pPr>
        <w:pStyle w:val="ListParagraph"/>
        <w:numPr>
          <w:ilvl w:val="0"/>
          <w:numId w:val="17"/>
        </w:numPr>
      </w:pPr>
      <w:r>
        <w:t>Depersonalization</w:t>
      </w:r>
    </w:p>
    <w:p w14:paraId="3375FC6A" w14:textId="77777777" w:rsidR="003469E5" w:rsidRDefault="003469E5" w:rsidP="003469E5">
      <w:pPr>
        <w:pStyle w:val="ListParagraph"/>
        <w:numPr>
          <w:ilvl w:val="0"/>
          <w:numId w:val="17"/>
        </w:numPr>
      </w:pPr>
      <w:r>
        <w:t>Empathy</w:t>
      </w:r>
    </w:p>
    <w:p w14:paraId="50612F52" w14:textId="77777777" w:rsidR="003469E5" w:rsidRDefault="003469E5" w:rsidP="003469E5">
      <w:pPr>
        <w:pStyle w:val="ListParagraph"/>
        <w:numPr>
          <w:ilvl w:val="0"/>
          <w:numId w:val="17"/>
        </w:numPr>
      </w:pPr>
      <w:r>
        <w:t>Inquiry</w:t>
      </w:r>
    </w:p>
    <w:p w14:paraId="3B613B33" w14:textId="4A382F80" w:rsidR="003469E5" w:rsidRDefault="003469E5" w:rsidP="003469E5">
      <w:pPr>
        <w:pStyle w:val="ListParagraph"/>
        <w:numPr>
          <w:ilvl w:val="0"/>
          <w:numId w:val="17"/>
        </w:numPr>
      </w:pPr>
      <w:r>
        <w:lastRenderedPageBreak/>
        <w:t>Creative thinking</w:t>
      </w:r>
    </w:p>
    <w:p w14:paraId="688316B1" w14:textId="6C37D30A" w:rsidR="00E3601A" w:rsidRDefault="00E3601A" w:rsidP="00E3601A">
      <w:pPr>
        <w:pStyle w:val="Heading1"/>
      </w:pPr>
      <w:r>
        <w:t>Principled negotiation</w:t>
      </w:r>
      <w:r w:rsidR="00265E62">
        <w:t xml:space="preserve"> – four steps </w:t>
      </w:r>
      <w:bookmarkStart w:id="0" w:name="_GoBack"/>
      <w:bookmarkEnd w:id="0"/>
    </w:p>
    <w:p w14:paraId="40C34407" w14:textId="77777777" w:rsidR="00E3601A" w:rsidRPr="00E3601A" w:rsidRDefault="00E3601A" w:rsidP="00E3601A">
      <w:pPr>
        <w:spacing w:after="0" w:line="240" w:lineRule="auto"/>
        <w:rPr>
          <w:rFonts w:ascii="Times New Roman" w:eastAsia="Times New Roman" w:hAnsi="Times New Roman" w:cs="Times New Roman"/>
          <w:sz w:val="24"/>
          <w:szCs w:val="24"/>
          <w:lang w:eastAsia="en-CA"/>
        </w:rPr>
      </w:pPr>
      <w:r w:rsidRPr="00E3601A">
        <w:rPr>
          <w:rFonts w:ascii="Times New Roman" w:eastAsia="Times New Roman" w:hAnsi="Symbol" w:cs="Times New Roman"/>
          <w:sz w:val="24"/>
          <w:szCs w:val="24"/>
          <w:lang w:eastAsia="en-CA"/>
        </w:rPr>
        <w:t></w:t>
      </w:r>
      <w:r w:rsidRPr="00E3601A">
        <w:rPr>
          <w:rFonts w:ascii="Times New Roman" w:eastAsia="Times New Roman" w:hAnsi="Times New Roman" w:cs="Times New Roman"/>
          <w:sz w:val="24"/>
          <w:szCs w:val="24"/>
          <w:lang w:eastAsia="en-CA"/>
        </w:rPr>
        <w:t xml:space="preserve">  </w:t>
      </w:r>
      <w:r w:rsidRPr="00E3601A">
        <w:rPr>
          <w:rFonts w:ascii="Times New Roman" w:eastAsia="Times New Roman" w:hAnsi="Times New Roman" w:cs="Times New Roman"/>
          <w:b/>
          <w:bCs/>
          <w:i/>
          <w:iCs/>
          <w:sz w:val="24"/>
          <w:szCs w:val="24"/>
          <w:lang w:eastAsia="en-CA"/>
        </w:rPr>
        <w:t>Separate people from the problem being negotiated.</w:t>
      </w:r>
      <w:r w:rsidRPr="00E3601A">
        <w:rPr>
          <w:rFonts w:ascii="Times New Roman" w:eastAsia="Times New Roman" w:hAnsi="Times New Roman" w:cs="Times New Roman"/>
          <w:sz w:val="24"/>
          <w:szCs w:val="24"/>
          <w:lang w:eastAsia="en-CA"/>
        </w:rPr>
        <w:t xml:space="preserve"> Issues should be decided on their merits, rather than being influenced by emotions or by the individuals who are involved. </w:t>
      </w:r>
    </w:p>
    <w:p w14:paraId="1E15A759" w14:textId="77777777" w:rsidR="00E3601A" w:rsidRPr="00E3601A" w:rsidRDefault="00E3601A" w:rsidP="00E3601A">
      <w:pPr>
        <w:spacing w:after="0" w:line="240" w:lineRule="auto"/>
        <w:rPr>
          <w:rFonts w:ascii="Times New Roman" w:eastAsia="Times New Roman" w:hAnsi="Times New Roman" w:cs="Times New Roman"/>
          <w:sz w:val="24"/>
          <w:szCs w:val="24"/>
          <w:lang w:eastAsia="en-CA"/>
        </w:rPr>
      </w:pPr>
      <w:r w:rsidRPr="00E3601A">
        <w:rPr>
          <w:rFonts w:ascii="Times New Roman" w:eastAsia="Times New Roman" w:hAnsi="Symbol" w:cs="Times New Roman"/>
          <w:sz w:val="24"/>
          <w:szCs w:val="24"/>
          <w:lang w:eastAsia="en-CA"/>
        </w:rPr>
        <w:t></w:t>
      </w:r>
      <w:r w:rsidRPr="00E3601A">
        <w:rPr>
          <w:rFonts w:ascii="Times New Roman" w:eastAsia="Times New Roman" w:hAnsi="Times New Roman" w:cs="Times New Roman"/>
          <w:sz w:val="24"/>
          <w:szCs w:val="24"/>
          <w:lang w:eastAsia="en-CA"/>
        </w:rPr>
        <w:t xml:space="preserve">  </w:t>
      </w:r>
      <w:r w:rsidRPr="00E3601A">
        <w:rPr>
          <w:rFonts w:ascii="Times New Roman" w:eastAsia="Times New Roman" w:hAnsi="Times New Roman" w:cs="Times New Roman"/>
          <w:b/>
          <w:bCs/>
          <w:i/>
          <w:iCs/>
          <w:sz w:val="24"/>
          <w:szCs w:val="24"/>
          <w:lang w:eastAsia="en-CA"/>
        </w:rPr>
        <w:t>Focus on the negotiating parties’ interests, not their positions.</w:t>
      </w:r>
      <w:r w:rsidRPr="00E3601A">
        <w:rPr>
          <w:rFonts w:ascii="Times New Roman" w:eastAsia="Times New Roman" w:hAnsi="Times New Roman" w:cs="Times New Roman"/>
          <w:sz w:val="24"/>
          <w:szCs w:val="24"/>
          <w:lang w:eastAsia="en-CA"/>
        </w:rPr>
        <w:t xml:space="preserve"> The underlying interests or motivations that drive individuals in a negotiation are often quite similar. By focusing on interests, the parties may see that they are not as opposed as they thought they were initially. Any discussion about interests should offer concrete and specific details. This makes the interests more real and credible. </w:t>
      </w:r>
    </w:p>
    <w:p w14:paraId="3FC1BCE6" w14:textId="77777777" w:rsidR="00E3601A" w:rsidRPr="00E3601A" w:rsidRDefault="00E3601A" w:rsidP="00E3601A">
      <w:pPr>
        <w:spacing w:after="0" w:line="240" w:lineRule="auto"/>
        <w:rPr>
          <w:rFonts w:ascii="Times New Roman" w:eastAsia="Times New Roman" w:hAnsi="Times New Roman" w:cs="Times New Roman"/>
          <w:sz w:val="24"/>
          <w:szCs w:val="24"/>
          <w:lang w:eastAsia="en-CA"/>
        </w:rPr>
      </w:pPr>
      <w:r w:rsidRPr="00E3601A">
        <w:rPr>
          <w:rFonts w:ascii="Times New Roman" w:eastAsia="Times New Roman" w:hAnsi="Symbol" w:cs="Times New Roman"/>
          <w:sz w:val="24"/>
          <w:szCs w:val="24"/>
          <w:lang w:eastAsia="en-CA"/>
        </w:rPr>
        <w:t></w:t>
      </w:r>
      <w:r w:rsidRPr="00E3601A">
        <w:rPr>
          <w:rFonts w:ascii="Times New Roman" w:eastAsia="Times New Roman" w:hAnsi="Times New Roman" w:cs="Times New Roman"/>
          <w:sz w:val="24"/>
          <w:szCs w:val="24"/>
          <w:lang w:eastAsia="en-CA"/>
        </w:rPr>
        <w:t xml:space="preserve">  </w:t>
      </w:r>
      <w:r w:rsidRPr="00E3601A">
        <w:rPr>
          <w:rFonts w:ascii="Times New Roman" w:eastAsia="Times New Roman" w:hAnsi="Times New Roman" w:cs="Times New Roman"/>
          <w:b/>
          <w:bCs/>
          <w:i/>
          <w:iCs/>
          <w:sz w:val="24"/>
          <w:szCs w:val="24"/>
          <w:lang w:eastAsia="en-CA"/>
        </w:rPr>
        <w:t>Generate different options for mutual gain.</w:t>
      </w:r>
      <w:r w:rsidRPr="00E3601A">
        <w:rPr>
          <w:rFonts w:ascii="Times New Roman" w:eastAsia="Times New Roman" w:hAnsi="Times New Roman" w:cs="Times New Roman"/>
          <w:sz w:val="24"/>
          <w:szCs w:val="24"/>
          <w:lang w:eastAsia="en-CA"/>
        </w:rPr>
        <w:t xml:space="preserve"> Sometimes people will focus too narrowly when generating ideas. For example, they may judge the ideas during a brainstorming session, rather than simply proposing ideas and evaluating them later. Alternatively, parties may limit their focus to their own immediate interests. This stifles options that have appeal to all involved in the negotiation. </w:t>
      </w:r>
    </w:p>
    <w:p w14:paraId="3764627B" w14:textId="0678ACE8" w:rsidR="00E3601A" w:rsidRPr="00E3601A" w:rsidRDefault="00E3601A" w:rsidP="00E3601A">
      <w:r w:rsidRPr="00E3601A">
        <w:rPr>
          <w:rFonts w:ascii="Times New Roman" w:eastAsia="Times New Roman" w:hAnsi="Symbol" w:cs="Times New Roman"/>
          <w:sz w:val="24"/>
          <w:szCs w:val="24"/>
          <w:lang w:eastAsia="en-CA"/>
        </w:rPr>
        <w:t></w:t>
      </w:r>
      <w:r w:rsidRPr="00E3601A">
        <w:rPr>
          <w:rFonts w:ascii="Times New Roman" w:eastAsia="Times New Roman" w:hAnsi="Times New Roman" w:cs="Times New Roman"/>
          <w:sz w:val="24"/>
          <w:szCs w:val="24"/>
          <w:lang w:eastAsia="en-CA"/>
        </w:rPr>
        <w:t xml:space="preserve">  </w:t>
      </w:r>
      <w:r w:rsidRPr="00E3601A">
        <w:rPr>
          <w:rFonts w:ascii="Times New Roman" w:eastAsia="Times New Roman" w:hAnsi="Times New Roman" w:cs="Times New Roman"/>
          <w:b/>
          <w:bCs/>
          <w:i/>
          <w:iCs/>
          <w:sz w:val="24"/>
          <w:szCs w:val="24"/>
          <w:lang w:eastAsia="en-CA"/>
        </w:rPr>
        <w:t>Base the outcome from a principled negotiation session on objective criteria.</w:t>
      </w:r>
      <w:r w:rsidRPr="00E3601A">
        <w:rPr>
          <w:rFonts w:ascii="Times New Roman" w:eastAsia="Times New Roman" w:hAnsi="Times New Roman" w:cs="Times New Roman"/>
          <w:sz w:val="24"/>
          <w:szCs w:val="24"/>
          <w:lang w:eastAsia="en-CA"/>
        </w:rPr>
        <w:t xml:space="preserve"> For example, if two parties are involved in the purchase and sale of a house, certain objective criteria might be applied to the price, such as the recent sale prices of comparable homes in the area, adjustments for depreciation, or the opinion of an independent appraiser.</w:t>
      </w:r>
    </w:p>
    <w:sectPr w:rsidR="00E3601A" w:rsidRPr="00E360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86B80"/>
    <w:multiLevelType w:val="hybridMultilevel"/>
    <w:tmpl w:val="AEFEE58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05C5CA7"/>
    <w:multiLevelType w:val="hybridMultilevel"/>
    <w:tmpl w:val="91E0E6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63946C2"/>
    <w:multiLevelType w:val="hybridMultilevel"/>
    <w:tmpl w:val="7B1450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68B05C2"/>
    <w:multiLevelType w:val="hybridMultilevel"/>
    <w:tmpl w:val="418A9C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9E52290"/>
    <w:multiLevelType w:val="hybridMultilevel"/>
    <w:tmpl w:val="4CBE89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D1139E1"/>
    <w:multiLevelType w:val="hybridMultilevel"/>
    <w:tmpl w:val="7736F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43A5924"/>
    <w:multiLevelType w:val="hybridMultilevel"/>
    <w:tmpl w:val="EEA86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53E45B7"/>
    <w:multiLevelType w:val="hybridMultilevel"/>
    <w:tmpl w:val="7F0A3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83F158D"/>
    <w:multiLevelType w:val="hybridMultilevel"/>
    <w:tmpl w:val="FB628A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1034752"/>
    <w:multiLevelType w:val="hybridMultilevel"/>
    <w:tmpl w:val="C0ECD7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3A846AF"/>
    <w:multiLevelType w:val="hybridMultilevel"/>
    <w:tmpl w:val="E5B88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61E79E9"/>
    <w:multiLevelType w:val="hybridMultilevel"/>
    <w:tmpl w:val="643CE3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83D731A"/>
    <w:multiLevelType w:val="hybridMultilevel"/>
    <w:tmpl w:val="03681F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52B5C59"/>
    <w:multiLevelType w:val="hybridMultilevel"/>
    <w:tmpl w:val="F26E02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6650E3C"/>
    <w:multiLevelType w:val="hybridMultilevel"/>
    <w:tmpl w:val="A92201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5B90B5A"/>
    <w:multiLevelType w:val="hybridMultilevel"/>
    <w:tmpl w:val="5B0E84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9563C79"/>
    <w:multiLevelType w:val="hybridMultilevel"/>
    <w:tmpl w:val="4A424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BB8096A"/>
    <w:multiLevelType w:val="hybridMultilevel"/>
    <w:tmpl w:val="AEAA46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2"/>
  </w:num>
  <w:num w:numId="4">
    <w:abstractNumId w:val="16"/>
  </w:num>
  <w:num w:numId="5">
    <w:abstractNumId w:val="3"/>
  </w:num>
  <w:num w:numId="6">
    <w:abstractNumId w:val="13"/>
  </w:num>
  <w:num w:numId="7">
    <w:abstractNumId w:val="8"/>
  </w:num>
  <w:num w:numId="8">
    <w:abstractNumId w:val="4"/>
  </w:num>
  <w:num w:numId="9">
    <w:abstractNumId w:val="10"/>
  </w:num>
  <w:num w:numId="10">
    <w:abstractNumId w:val="11"/>
  </w:num>
  <w:num w:numId="11">
    <w:abstractNumId w:val="15"/>
  </w:num>
  <w:num w:numId="12">
    <w:abstractNumId w:val="17"/>
  </w:num>
  <w:num w:numId="13">
    <w:abstractNumId w:val="6"/>
  </w:num>
  <w:num w:numId="14">
    <w:abstractNumId w:val="9"/>
  </w:num>
  <w:num w:numId="15">
    <w:abstractNumId w:val="14"/>
  </w:num>
  <w:num w:numId="16">
    <w:abstractNumId w:val="1"/>
  </w:num>
  <w:num w:numId="17">
    <w:abstractNumId w:val="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61F"/>
    <w:rsid w:val="000B7779"/>
    <w:rsid w:val="00174F8D"/>
    <w:rsid w:val="00177997"/>
    <w:rsid w:val="00265E62"/>
    <w:rsid w:val="002837C7"/>
    <w:rsid w:val="00286862"/>
    <w:rsid w:val="002C4576"/>
    <w:rsid w:val="003469E5"/>
    <w:rsid w:val="005809DE"/>
    <w:rsid w:val="005A2B15"/>
    <w:rsid w:val="005F27B1"/>
    <w:rsid w:val="006D3497"/>
    <w:rsid w:val="00906BF3"/>
    <w:rsid w:val="00A87980"/>
    <w:rsid w:val="00B04AE5"/>
    <w:rsid w:val="00BB43E2"/>
    <w:rsid w:val="00D30E41"/>
    <w:rsid w:val="00DB5F91"/>
    <w:rsid w:val="00DE161F"/>
    <w:rsid w:val="00DE5958"/>
    <w:rsid w:val="00E3601A"/>
    <w:rsid w:val="00EE785C"/>
    <w:rsid w:val="00F268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98A1A"/>
  <w15:chartTrackingRefBased/>
  <w15:docId w15:val="{D6AF52CC-9272-4929-9411-7EB79EBD8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34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34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68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D349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49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D349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D3497"/>
    <w:pPr>
      <w:ind w:left="720"/>
      <w:contextualSpacing/>
    </w:pPr>
  </w:style>
  <w:style w:type="character" w:customStyle="1" w:styleId="Heading2Char">
    <w:name w:val="Heading 2 Char"/>
    <w:basedOn w:val="DefaultParagraphFont"/>
    <w:link w:val="Heading2"/>
    <w:uiPriority w:val="9"/>
    <w:rsid w:val="006D349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268F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948669">
      <w:bodyDiv w:val="1"/>
      <w:marLeft w:val="0"/>
      <w:marRight w:val="0"/>
      <w:marTop w:val="0"/>
      <w:marBottom w:val="0"/>
      <w:divBdr>
        <w:top w:val="none" w:sz="0" w:space="0" w:color="auto"/>
        <w:left w:val="none" w:sz="0" w:space="0" w:color="auto"/>
        <w:bottom w:val="none" w:sz="0" w:space="0" w:color="auto"/>
        <w:right w:val="none" w:sz="0" w:space="0" w:color="auto"/>
      </w:divBdr>
      <w:divsChild>
        <w:div w:id="666053379">
          <w:marLeft w:val="0"/>
          <w:marRight w:val="0"/>
          <w:marTop w:val="0"/>
          <w:marBottom w:val="0"/>
          <w:divBdr>
            <w:top w:val="none" w:sz="0" w:space="0" w:color="auto"/>
            <w:left w:val="none" w:sz="0" w:space="0" w:color="auto"/>
            <w:bottom w:val="none" w:sz="0" w:space="0" w:color="auto"/>
            <w:right w:val="none" w:sz="0" w:space="0" w:color="auto"/>
          </w:divBdr>
          <w:divsChild>
            <w:div w:id="987049281">
              <w:marLeft w:val="0"/>
              <w:marRight w:val="0"/>
              <w:marTop w:val="0"/>
              <w:marBottom w:val="0"/>
              <w:divBdr>
                <w:top w:val="none" w:sz="0" w:space="0" w:color="auto"/>
                <w:left w:val="none" w:sz="0" w:space="0" w:color="auto"/>
                <w:bottom w:val="none" w:sz="0" w:space="0" w:color="auto"/>
                <w:right w:val="none" w:sz="0" w:space="0" w:color="auto"/>
              </w:divBdr>
              <w:divsChild>
                <w:div w:id="13961061">
                  <w:marLeft w:val="0"/>
                  <w:marRight w:val="0"/>
                  <w:marTop w:val="0"/>
                  <w:marBottom w:val="0"/>
                  <w:divBdr>
                    <w:top w:val="none" w:sz="0" w:space="0" w:color="auto"/>
                    <w:left w:val="none" w:sz="0" w:space="0" w:color="auto"/>
                    <w:bottom w:val="none" w:sz="0" w:space="0" w:color="auto"/>
                    <w:right w:val="none" w:sz="0" w:space="0" w:color="auto"/>
                  </w:divBdr>
                  <w:divsChild>
                    <w:div w:id="753623881">
                      <w:marLeft w:val="300"/>
                      <w:marRight w:val="300"/>
                      <w:marTop w:val="300"/>
                      <w:marBottom w:val="300"/>
                      <w:divBdr>
                        <w:top w:val="none" w:sz="0" w:space="0" w:color="auto"/>
                        <w:left w:val="none" w:sz="0" w:space="0" w:color="auto"/>
                        <w:bottom w:val="none" w:sz="0" w:space="0" w:color="auto"/>
                        <w:right w:val="none" w:sz="0" w:space="0" w:color="auto"/>
                      </w:divBdr>
                      <w:divsChild>
                        <w:div w:id="1895655195">
                          <w:marLeft w:val="0"/>
                          <w:marRight w:val="0"/>
                          <w:marTop w:val="0"/>
                          <w:marBottom w:val="0"/>
                          <w:divBdr>
                            <w:top w:val="none" w:sz="0" w:space="0" w:color="auto"/>
                            <w:left w:val="none" w:sz="0" w:space="0" w:color="auto"/>
                            <w:bottom w:val="none" w:sz="0" w:space="0" w:color="auto"/>
                            <w:right w:val="none" w:sz="0" w:space="0" w:color="auto"/>
                          </w:divBdr>
                          <w:divsChild>
                            <w:div w:id="774403160">
                              <w:marLeft w:val="0"/>
                              <w:marRight w:val="0"/>
                              <w:marTop w:val="0"/>
                              <w:marBottom w:val="0"/>
                              <w:divBdr>
                                <w:top w:val="none" w:sz="0" w:space="0" w:color="auto"/>
                                <w:left w:val="none" w:sz="0" w:space="0" w:color="auto"/>
                                <w:bottom w:val="none" w:sz="0" w:space="0" w:color="auto"/>
                                <w:right w:val="none" w:sz="0" w:space="0" w:color="auto"/>
                              </w:divBdr>
                              <w:divsChild>
                                <w:div w:id="197945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0974565">
      <w:bodyDiv w:val="1"/>
      <w:marLeft w:val="0"/>
      <w:marRight w:val="0"/>
      <w:marTop w:val="0"/>
      <w:marBottom w:val="0"/>
      <w:divBdr>
        <w:top w:val="none" w:sz="0" w:space="0" w:color="auto"/>
        <w:left w:val="none" w:sz="0" w:space="0" w:color="auto"/>
        <w:bottom w:val="none" w:sz="0" w:space="0" w:color="auto"/>
        <w:right w:val="none" w:sz="0" w:space="0" w:color="auto"/>
      </w:divBdr>
      <w:divsChild>
        <w:div w:id="689184361">
          <w:marLeft w:val="0"/>
          <w:marRight w:val="0"/>
          <w:marTop w:val="0"/>
          <w:marBottom w:val="0"/>
          <w:divBdr>
            <w:top w:val="none" w:sz="0" w:space="0" w:color="auto"/>
            <w:left w:val="none" w:sz="0" w:space="0" w:color="auto"/>
            <w:bottom w:val="none" w:sz="0" w:space="0" w:color="auto"/>
            <w:right w:val="none" w:sz="0" w:space="0" w:color="auto"/>
          </w:divBdr>
          <w:divsChild>
            <w:div w:id="1980721597">
              <w:marLeft w:val="0"/>
              <w:marRight w:val="0"/>
              <w:marTop w:val="0"/>
              <w:marBottom w:val="0"/>
              <w:divBdr>
                <w:top w:val="none" w:sz="0" w:space="0" w:color="auto"/>
                <w:left w:val="none" w:sz="0" w:space="0" w:color="auto"/>
                <w:bottom w:val="none" w:sz="0" w:space="0" w:color="auto"/>
                <w:right w:val="none" w:sz="0" w:space="0" w:color="auto"/>
              </w:divBdr>
              <w:divsChild>
                <w:div w:id="1434978861">
                  <w:marLeft w:val="0"/>
                  <w:marRight w:val="0"/>
                  <w:marTop w:val="0"/>
                  <w:marBottom w:val="0"/>
                  <w:divBdr>
                    <w:top w:val="none" w:sz="0" w:space="0" w:color="auto"/>
                    <w:left w:val="none" w:sz="0" w:space="0" w:color="auto"/>
                    <w:bottom w:val="none" w:sz="0" w:space="0" w:color="auto"/>
                    <w:right w:val="none" w:sz="0" w:space="0" w:color="auto"/>
                  </w:divBdr>
                  <w:divsChild>
                    <w:div w:id="2036728928">
                      <w:marLeft w:val="300"/>
                      <w:marRight w:val="300"/>
                      <w:marTop w:val="300"/>
                      <w:marBottom w:val="300"/>
                      <w:divBdr>
                        <w:top w:val="none" w:sz="0" w:space="0" w:color="auto"/>
                        <w:left w:val="none" w:sz="0" w:space="0" w:color="auto"/>
                        <w:bottom w:val="none" w:sz="0" w:space="0" w:color="auto"/>
                        <w:right w:val="none" w:sz="0" w:space="0" w:color="auto"/>
                      </w:divBdr>
                      <w:divsChild>
                        <w:div w:id="2100901374">
                          <w:marLeft w:val="0"/>
                          <w:marRight w:val="0"/>
                          <w:marTop w:val="0"/>
                          <w:marBottom w:val="0"/>
                          <w:divBdr>
                            <w:top w:val="none" w:sz="0" w:space="0" w:color="auto"/>
                            <w:left w:val="none" w:sz="0" w:space="0" w:color="auto"/>
                            <w:bottom w:val="none" w:sz="0" w:space="0" w:color="auto"/>
                            <w:right w:val="none" w:sz="0" w:space="0" w:color="auto"/>
                          </w:divBdr>
                          <w:divsChild>
                            <w:div w:id="194276486">
                              <w:marLeft w:val="0"/>
                              <w:marRight w:val="0"/>
                              <w:marTop w:val="0"/>
                              <w:marBottom w:val="0"/>
                              <w:divBdr>
                                <w:top w:val="none" w:sz="0" w:space="0" w:color="auto"/>
                                <w:left w:val="none" w:sz="0" w:space="0" w:color="auto"/>
                                <w:bottom w:val="none" w:sz="0" w:space="0" w:color="auto"/>
                                <w:right w:val="none" w:sz="0" w:space="0" w:color="auto"/>
                              </w:divBdr>
                              <w:divsChild>
                                <w:div w:id="88941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8889304">
      <w:bodyDiv w:val="1"/>
      <w:marLeft w:val="0"/>
      <w:marRight w:val="0"/>
      <w:marTop w:val="0"/>
      <w:marBottom w:val="0"/>
      <w:divBdr>
        <w:top w:val="none" w:sz="0" w:space="0" w:color="auto"/>
        <w:left w:val="none" w:sz="0" w:space="0" w:color="auto"/>
        <w:bottom w:val="none" w:sz="0" w:space="0" w:color="auto"/>
        <w:right w:val="none" w:sz="0" w:space="0" w:color="auto"/>
      </w:divBdr>
      <w:divsChild>
        <w:div w:id="1840078916">
          <w:marLeft w:val="0"/>
          <w:marRight w:val="0"/>
          <w:marTop w:val="0"/>
          <w:marBottom w:val="0"/>
          <w:divBdr>
            <w:top w:val="none" w:sz="0" w:space="0" w:color="auto"/>
            <w:left w:val="none" w:sz="0" w:space="0" w:color="auto"/>
            <w:bottom w:val="none" w:sz="0" w:space="0" w:color="auto"/>
            <w:right w:val="none" w:sz="0" w:space="0" w:color="auto"/>
          </w:divBdr>
          <w:divsChild>
            <w:div w:id="967513930">
              <w:marLeft w:val="0"/>
              <w:marRight w:val="0"/>
              <w:marTop w:val="0"/>
              <w:marBottom w:val="0"/>
              <w:divBdr>
                <w:top w:val="none" w:sz="0" w:space="0" w:color="auto"/>
                <w:left w:val="none" w:sz="0" w:space="0" w:color="auto"/>
                <w:bottom w:val="none" w:sz="0" w:space="0" w:color="auto"/>
                <w:right w:val="none" w:sz="0" w:space="0" w:color="auto"/>
              </w:divBdr>
              <w:divsChild>
                <w:div w:id="1265305976">
                  <w:marLeft w:val="0"/>
                  <w:marRight w:val="0"/>
                  <w:marTop w:val="0"/>
                  <w:marBottom w:val="0"/>
                  <w:divBdr>
                    <w:top w:val="none" w:sz="0" w:space="0" w:color="auto"/>
                    <w:left w:val="none" w:sz="0" w:space="0" w:color="auto"/>
                    <w:bottom w:val="none" w:sz="0" w:space="0" w:color="auto"/>
                    <w:right w:val="none" w:sz="0" w:space="0" w:color="auto"/>
                  </w:divBdr>
                  <w:divsChild>
                    <w:div w:id="1633709723">
                      <w:marLeft w:val="300"/>
                      <w:marRight w:val="300"/>
                      <w:marTop w:val="300"/>
                      <w:marBottom w:val="300"/>
                      <w:divBdr>
                        <w:top w:val="none" w:sz="0" w:space="0" w:color="auto"/>
                        <w:left w:val="none" w:sz="0" w:space="0" w:color="auto"/>
                        <w:bottom w:val="none" w:sz="0" w:space="0" w:color="auto"/>
                        <w:right w:val="none" w:sz="0" w:space="0" w:color="auto"/>
                      </w:divBdr>
                      <w:divsChild>
                        <w:div w:id="24451620">
                          <w:marLeft w:val="0"/>
                          <w:marRight w:val="0"/>
                          <w:marTop w:val="0"/>
                          <w:marBottom w:val="0"/>
                          <w:divBdr>
                            <w:top w:val="none" w:sz="0" w:space="0" w:color="auto"/>
                            <w:left w:val="none" w:sz="0" w:space="0" w:color="auto"/>
                            <w:bottom w:val="none" w:sz="0" w:space="0" w:color="auto"/>
                            <w:right w:val="none" w:sz="0" w:space="0" w:color="auto"/>
                          </w:divBdr>
                          <w:divsChild>
                            <w:div w:id="1697732494">
                              <w:marLeft w:val="0"/>
                              <w:marRight w:val="0"/>
                              <w:marTop w:val="0"/>
                              <w:marBottom w:val="0"/>
                              <w:divBdr>
                                <w:top w:val="none" w:sz="0" w:space="0" w:color="auto"/>
                                <w:left w:val="none" w:sz="0" w:space="0" w:color="auto"/>
                                <w:bottom w:val="none" w:sz="0" w:space="0" w:color="auto"/>
                                <w:right w:val="none" w:sz="0" w:space="0" w:color="auto"/>
                              </w:divBdr>
                              <w:divsChild>
                                <w:div w:id="168790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7094795">
      <w:bodyDiv w:val="1"/>
      <w:marLeft w:val="0"/>
      <w:marRight w:val="0"/>
      <w:marTop w:val="0"/>
      <w:marBottom w:val="0"/>
      <w:divBdr>
        <w:top w:val="none" w:sz="0" w:space="0" w:color="auto"/>
        <w:left w:val="none" w:sz="0" w:space="0" w:color="auto"/>
        <w:bottom w:val="none" w:sz="0" w:space="0" w:color="auto"/>
        <w:right w:val="none" w:sz="0" w:space="0" w:color="auto"/>
      </w:divBdr>
    </w:div>
    <w:div w:id="1853490813">
      <w:bodyDiv w:val="1"/>
      <w:marLeft w:val="0"/>
      <w:marRight w:val="0"/>
      <w:marTop w:val="0"/>
      <w:marBottom w:val="0"/>
      <w:divBdr>
        <w:top w:val="none" w:sz="0" w:space="0" w:color="auto"/>
        <w:left w:val="none" w:sz="0" w:space="0" w:color="auto"/>
        <w:bottom w:val="none" w:sz="0" w:space="0" w:color="auto"/>
        <w:right w:val="none" w:sz="0" w:space="0" w:color="auto"/>
      </w:divBdr>
      <w:divsChild>
        <w:div w:id="1988316215">
          <w:marLeft w:val="0"/>
          <w:marRight w:val="0"/>
          <w:marTop w:val="0"/>
          <w:marBottom w:val="0"/>
          <w:divBdr>
            <w:top w:val="none" w:sz="0" w:space="0" w:color="auto"/>
            <w:left w:val="none" w:sz="0" w:space="0" w:color="auto"/>
            <w:bottom w:val="none" w:sz="0" w:space="0" w:color="auto"/>
            <w:right w:val="none" w:sz="0" w:space="0" w:color="auto"/>
          </w:divBdr>
          <w:divsChild>
            <w:div w:id="1235623364">
              <w:marLeft w:val="0"/>
              <w:marRight w:val="0"/>
              <w:marTop w:val="0"/>
              <w:marBottom w:val="0"/>
              <w:divBdr>
                <w:top w:val="none" w:sz="0" w:space="0" w:color="auto"/>
                <w:left w:val="none" w:sz="0" w:space="0" w:color="auto"/>
                <w:bottom w:val="none" w:sz="0" w:space="0" w:color="auto"/>
                <w:right w:val="none" w:sz="0" w:space="0" w:color="auto"/>
              </w:divBdr>
              <w:divsChild>
                <w:div w:id="338123968">
                  <w:marLeft w:val="0"/>
                  <w:marRight w:val="0"/>
                  <w:marTop w:val="0"/>
                  <w:marBottom w:val="0"/>
                  <w:divBdr>
                    <w:top w:val="none" w:sz="0" w:space="0" w:color="auto"/>
                    <w:left w:val="none" w:sz="0" w:space="0" w:color="auto"/>
                    <w:bottom w:val="none" w:sz="0" w:space="0" w:color="auto"/>
                    <w:right w:val="none" w:sz="0" w:space="0" w:color="auto"/>
                  </w:divBdr>
                  <w:divsChild>
                    <w:div w:id="1378236020">
                      <w:marLeft w:val="300"/>
                      <w:marRight w:val="300"/>
                      <w:marTop w:val="300"/>
                      <w:marBottom w:val="300"/>
                      <w:divBdr>
                        <w:top w:val="none" w:sz="0" w:space="0" w:color="auto"/>
                        <w:left w:val="none" w:sz="0" w:space="0" w:color="auto"/>
                        <w:bottom w:val="none" w:sz="0" w:space="0" w:color="auto"/>
                        <w:right w:val="none" w:sz="0" w:space="0" w:color="auto"/>
                      </w:divBdr>
                      <w:divsChild>
                        <w:div w:id="1670326974">
                          <w:marLeft w:val="0"/>
                          <w:marRight w:val="0"/>
                          <w:marTop w:val="0"/>
                          <w:marBottom w:val="0"/>
                          <w:divBdr>
                            <w:top w:val="none" w:sz="0" w:space="0" w:color="auto"/>
                            <w:left w:val="none" w:sz="0" w:space="0" w:color="auto"/>
                            <w:bottom w:val="none" w:sz="0" w:space="0" w:color="auto"/>
                            <w:right w:val="none" w:sz="0" w:space="0" w:color="auto"/>
                          </w:divBdr>
                          <w:divsChild>
                            <w:div w:id="855312617">
                              <w:marLeft w:val="0"/>
                              <w:marRight w:val="0"/>
                              <w:marTop w:val="0"/>
                              <w:marBottom w:val="0"/>
                              <w:divBdr>
                                <w:top w:val="none" w:sz="0" w:space="0" w:color="auto"/>
                                <w:left w:val="none" w:sz="0" w:space="0" w:color="auto"/>
                                <w:bottom w:val="none" w:sz="0" w:space="0" w:color="auto"/>
                                <w:right w:val="none" w:sz="0" w:space="0" w:color="auto"/>
                              </w:divBdr>
                              <w:divsChild>
                                <w:div w:id="210587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3417984">
      <w:bodyDiv w:val="1"/>
      <w:marLeft w:val="0"/>
      <w:marRight w:val="0"/>
      <w:marTop w:val="0"/>
      <w:marBottom w:val="0"/>
      <w:divBdr>
        <w:top w:val="none" w:sz="0" w:space="0" w:color="auto"/>
        <w:left w:val="none" w:sz="0" w:space="0" w:color="auto"/>
        <w:bottom w:val="none" w:sz="0" w:space="0" w:color="auto"/>
        <w:right w:val="none" w:sz="0" w:space="0" w:color="auto"/>
      </w:divBdr>
      <w:divsChild>
        <w:div w:id="967129622">
          <w:marLeft w:val="0"/>
          <w:marRight w:val="0"/>
          <w:marTop w:val="0"/>
          <w:marBottom w:val="0"/>
          <w:divBdr>
            <w:top w:val="none" w:sz="0" w:space="0" w:color="auto"/>
            <w:left w:val="none" w:sz="0" w:space="0" w:color="auto"/>
            <w:bottom w:val="none" w:sz="0" w:space="0" w:color="auto"/>
            <w:right w:val="none" w:sz="0" w:space="0" w:color="auto"/>
          </w:divBdr>
          <w:divsChild>
            <w:div w:id="1782454021">
              <w:marLeft w:val="0"/>
              <w:marRight w:val="0"/>
              <w:marTop w:val="0"/>
              <w:marBottom w:val="0"/>
              <w:divBdr>
                <w:top w:val="none" w:sz="0" w:space="0" w:color="auto"/>
                <w:left w:val="none" w:sz="0" w:space="0" w:color="auto"/>
                <w:bottom w:val="none" w:sz="0" w:space="0" w:color="auto"/>
                <w:right w:val="none" w:sz="0" w:space="0" w:color="auto"/>
              </w:divBdr>
              <w:divsChild>
                <w:div w:id="319113330">
                  <w:marLeft w:val="0"/>
                  <w:marRight w:val="0"/>
                  <w:marTop w:val="0"/>
                  <w:marBottom w:val="0"/>
                  <w:divBdr>
                    <w:top w:val="none" w:sz="0" w:space="0" w:color="auto"/>
                    <w:left w:val="none" w:sz="0" w:space="0" w:color="auto"/>
                    <w:bottom w:val="none" w:sz="0" w:space="0" w:color="auto"/>
                    <w:right w:val="none" w:sz="0" w:space="0" w:color="auto"/>
                  </w:divBdr>
                  <w:divsChild>
                    <w:div w:id="206916127">
                      <w:marLeft w:val="300"/>
                      <w:marRight w:val="300"/>
                      <w:marTop w:val="300"/>
                      <w:marBottom w:val="300"/>
                      <w:divBdr>
                        <w:top w:val="none" w:sz="0" w:space="0" w:color="auto"/>
                        <w:left w:val="none" w:sz="0" w:space="0" w:color="auto"/>
                        <w:bottom w:val="none" w:sz="0" w:space="0" w:color="auto"/>
                        <w:right w:val="none" w:sz="0" w:space="0" w:color="auto"/>
                      </w:divBdr>
                      <w:divsChild>
                        <w:div w:id="551116280">
                          <w:marLeft w:val="0"/>
                          <w:marRight w:val="0"/>
                          <w:marTop w:val="0"/>
                          <w:marBottom w:val="0"/>
                          <w:divBdr>
                            <w:top w:val="none" w:sz="0" w:space="0" w:color="auto"/>
                            <w:left w:val="none" w:sz="0" w:space="0" w:color="auto"/>
                            <w:bottom w:val="none" w:sz="0" w:space="0" w:color="auto"/>
                            <w:right w:val="none" w:sz="0" w:space="0" w:color="auto"/>
                          </w:divBdr>
                          <w:divsChild>
                            <w:div w:id="1612473045">
                              <w:marLeft w:val="0"/>
                              <w:marRight w:val="0"/>
                              <w:marTop w:val="0"/>
                              <w:marBottom w:val="0"/>
                              <w:divBdr>
                                <w:top w:val="none" w:sz="0" w:space="0" w:color="auto"/>
                                <w:left w:val="none" w:sz="0" w:space="0" w:color="auto"/>
                                <w:bottom w:val="none" w:sz="0" w:space="0" w:color="auto"/>
                                <w:right w:val="none" w:sz="0" w:space="0" w:color="auto"/>
                              </w:divBdr>
                              <w:divsChild>
                                <w:div w:id="19682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7460741">
      <w:bodyDiv w:val="1"/>
      <w:marLeft w:val="0"/>
      <w:marRight w:val="0"/>
      <w:marTop w:val="0"/>
      <w:marBottom w:val="0"/>
      <w:divBdr>
        <w:top w:val="none" w:sz="0" w:space="0" w:color="auto"/>
        <w:left w:val="none" w:sz="0" w:space="0" w:color="auto"/>
        <w:bottom w:val="none" w:sz="0" w:space="0" w:color="auto"/>
        <w:right w:val="none" w:sz="0" w:space="0" w:color="auto"/>
      </w:divBdr>
      <w:divsChild>
        <w:div w:id="236092441">
          <w:marLeft w:val="0"/>
          <w:marRight w:val="0"/>
          <w:marTop w:val="0"/>
          <w:marBottom w:val="0"/>
          <w:divBdr>
            <w:top w:val="none" w:sz="0" w:space="0" w:color="auto"/>
            <w:left w:val="none" w:sz="0" w:space="0" w:color="auto"/>
            <w:bottom w:val="none" w:sz="0" w:space="0" w:color="auto"/>
            <w:right w:val="none" w:sz="0" w:space="0" w:color="auto"/>
          </w:divBdr>
          <w:divsChild>
            <w:div w:id="829056821">
              <w:marLeft w:val="0"/>
              <w:marRight w:val="0"/>
              <w:marTop w:val="0"/>
              <w:marBottom w:val="0"/>
              <w:divBdr>
                <w:top w:val="none" w:sz="0" w:space="0" w:color="auto"/>
                <w:left w:val="none" w:sz="0" w:space="0" w:color="auto"/>
                <w:bottom w:val="none" w:sz="0" w:space="0" w:color="auto"/>
                <w:right w:val="none" w:sz="0" w:space="0" w:color="auto"/>
              </w:divBdr>
              <w:divsChild>
                <w:div w:id="406222514">
                  <w:marLeft w:val="0"/>
                  <w:marRight w:val="0"/>
                  <w:marTop w:val="0"/>
                  <w:marBottom w:val="0"/>
                  <w:divBdr>
                    <w:top w:val="none" w:sz="0" w:space="0" w:color="auto"/>
                    <w:left w:val="none" w:sz="0" w:space="0" w:color="auto"/>
                    <w:bottom w:val="none" w:sz="0" w:space="0" w:color="auto"/>
                    <w:right w:val="none" w:sz="0" w:space="0" w:color="auto"/>
                  </w:divBdr>
                  <w:divsChild>
                    <w:div w:id="1682930250">
                      <w:marLeft w:val="300"/>
                      <w:marRight w:val="300"/>
                      <w:marTop w:val="300"/>
                      <w:marBottom w:val="300"/>
                      <w:divBdr>
                        <w:top w:val="none" w:sz="0" w:space="0" w:color="auto"/>
                        <w:left w:val="none" w:sz="0" w:space="0" w:color="auto"/>
                        <w:bottom w:val="none" w:sz="0" w:space="0" w:color="auto"/>
                        <w:right w:val="none" w:sz="0" w:space="0" w:color="auto"/>
                      </w:divBdr>
                      <w:divsChild>
                        <w:div w:id="212735771">
                          <w:marLeft w:val="0"/>
                          <w:marRight w:val="0"/>
                          <w:marTop w:val="0"/>
                          <w:marBottom w:val="0"/>
                          <w:divBdr>
                            <w:top w:val="none" w:sz="0" w:space="0" w:color="auto"/>
                            <w:left w:val="none" w:sz="0" w:space="0" w:color="auto"/>
                            <w:bottom w:val="none" w:sz="0" w:space="0" w:color="auto"/>
                            <w:right w:val="none" w:sz="0" w:space="0" w:color="auto"/>
                          </w:divBdr>
                          <w:divsChild>
                            <w:div w:id="964852735">
                              <w:marLeft w:val="0"/>
                              <w:marRight w:val="0"/>
                              <w:marTop w:val="0"/>
                              <w:marBottom w:val="0"/>
                              <w:divBdr>
                                <w:top w:val="none" w:sz="0" w:space="0" w:color="auto"/>
                                <w:left w:val="none" w:sz="0" w:space="0" w:color="auto"/>
                                <w:bottom w:val="none" w:sz="0" w:space="0" w:color="auto"/>
                                <w:right w:val="none" w:sz="0" w:space="0" w:color="auto"/>
                              </w:divBdr>
                              <w:divsChild>
                                <w:div w:id="78204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7</Pages>
  <Words>1351</Words>
  <Characters>7701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Cloutier</dc:creator>
  <cp:keywords/>
  <dc:description/>
  <cp:lastModifiedBy>Natalie Cloutier</cp:lastModifiedBy>
  <cp:revision>10</cp:revision>
  <dcterms:created xsi:type="dcterms:W3CDTF">2017-03-06T19:39:00Z</dcterms:created>
  <dcterms:modified xsi:type="dcterms:W3CDTF">2017-04-10T22:24:00Z</dcterms:modified>
</cp:coreProperties>
</file>