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49CC" w:rsidRDefault="00333235">
      <w:r>
        <w:t>Lecture slides second half</w:t>
      </w:r>
    </w:p>
    <w:p w:rsidR="00466559" w:rsidRDefault="00466559">
      <w:r>
        <w:t xml:space="preserve">Non cumulative. </w:t>
      </w:r>
    </w:p>
    <w:p w:rsidR="00333235" w:rsidRDefault="00333235">
      <w:r>
        <w:t xml:space="preserve">Property law: refers to land and property affixed to it, for example a house. </w:t>
      </w:r>
    </w:p>
    <w:p w:rsidR="001004C9" w:rsidRDefault="00333235">
      <w:r>
        <w:t xml:space="preserve">Quebec civil code deal with the common distinction much the same as the common law, but refers to the two types of property as moveable and </w:t>
      </w:r>
      <w:r w:rsidR="001004C9">
        <w:t>immovable</w:t>
      </w:r>
      <w:r>
        <w:t>.</w:t>
      </w:r>
      <w:r w:rsidR="001004C9">
        <w:t xml:space="preserve"> Affixed, built in bookshelf, </w:t>
      </w:r>
    </w:p>
    <w:p w:rsidR="001004C9" w:rsidRDefault="001004C9">
      <w:r>
        <w:t xml:space="preserve">Tangible: touch and feel. Cars, cellphone, </w:t>
      </w:r>
      <w:r w:rsidR="002E7884">
        <w:t>chattels</w:t>
      </w:r>
      <w:r>
        <w:t xml:space="preserve">, </w:t>
      </w:r>
    </w:p>
    <w:p w:rsidR="001004C9" w:rsidRDefault="001004C9">
      <w:r>
        <w:t>Intangible</w:t>
      </w:r>
      <w:r w:rsidR="00333235">
        <w:t xml:space="preserve"> </w:t>
      </w:r>
      <w:r>
        <w:t>: abstract, formulations of legal fixtures, bundle of legal rights, accounts receivable, “choses in action”</w:t>
      </w:r>
    </w:p>
    <w:p w:rsidR="001004C9" w:rsidRDefault="001004C9">
      <w:r>
        <w:t>Ownership: Through purchases, gifts, wills</w:t>
      </w:r>
    </w:p>
    <w:p w:rsidR="00333235" w:rsidRDefault="001004C9">
      <w:r>
        <w:t>Bailment: rights to use in certain ways,  Bailor, bailee</w:t>
      </w:r>
    </w:p>
    <w:p w:rsidR="001004C9" w:rsidRDefault="001004C9" w:rsidP="001004C9">
      <w:pPr>
        <w:pStyle w:val="ListParagraph"/>
        <w:numPr>
          <w:ilvl w:val="1"/>
          <w:numId w:val="1"/>
        </w:numPr>
      </w:pPr>
      <w:r>
        <w:t>Use of a car- for value</w:t>
      </w:r>
    </w:p>
    <w:p w:rsidR="001004C9" w:rsidRDefault="001004C9" w:rsidP="001004C9">
      <w:pPr>
        <w:pStyle w:val="ListParagraph"/>
        <w:numPr>
          <w:ilvl w:val="1"/>
          <w:numId w:val="1"/>
        </w:numPr>
      </w:pPr>
      <w:r>
        <w:t>Storing items in a warehouse- for value</w:t>
      </w:r>
    </w:p>
    <w:p w:rsidR="001004C9" w:rsidRDefault="001004C9" w:rsidP="001004C9">
      <w:pPr>
        <w:pStyle w:val="ListParagraph"/>
        <w:numPr>
          <w:ilvl w:val="1"/>
          <w:numId w:val="1"/>
        </w:numPr>
      </w:pPr>
      <w:r>
        <w:t>Delivering for repair- for value</w:t>
      </w:r>
    </w:p>
    <w:p w:rsidR="001004C9" w:rsidRDefault="001004C9" w:rsidP="001004C9">
      <w:pPr>
        <w:pStyle w:val="ListParagraph"/>
        <w:numPr>
          <w:ilvl w:val="1"/>
          <w:numId w:val="1"/>
        </w:numPr>
      </w:pPr>
      <w:r>
        <w:t xml:space="preserve">Lending, lawnmower – gratuitous </w:t>
      </w:r>
    </w:p>
    <w:p w:rsidR="001004C9" w:rsidRDefault="001004C9" w:rsidP="001004C9">
      <w:r>
        <w:t>Personal property</w:t>
      </w:r>
    </w:p>
    <w:p w:rsidR="001004C9" w:rsidRDefault="001004C9" w:rsidP="001004C9">
      <w:pPr>
        <w:pStyle w:val="ListParagraph"/>
        <w:numPr>
          <w:ilvl w:val="0"/>
          <w:numId w:val="2"/>
        </w:numPr>
      </w:pPr>
      <w:r>
        <w:t xml:space="preserve">Can be used to borrow money. </w:t>
      </w:r>
    </w:p>
    <w:p w:rsidR="001004C9" w:rsidRDefault="001004C9" w:rsidP="001004C9">
      <w:pPr>
        <w:pStyle w:val="ListParagraph"/>
        <w:numPr>
          <w:ilvl w:val="0"/>
          <w:numId w:val="2"/>
        </w:numPr>
      </w:pPr>
      <w:r>
        <w:t xml:space="preserve">Legislation of province; that governs rules where one person can pledge an asset </w:t>
      </w:r>
    </w:p>
    <w:p w:rsidR="001004C9" w:rsidRDefault="001004C9" w:rsidP="001004C9">
      <w:pPr>
        <w:pStyle w:val="ListParagraph"/>
        <w:numPr>
          <w:ilvl w:val="0"/>
          <w:numId w:val="2"/>
        </w:numPr>
      </w:pPr>
      <w:r>
        <w:t xml:space="preserve">Lien- mortgage, charge- essentially an obligation to use property as an compensation in case of loss. </w:t>
      </w:r>
    </w:p>
    <w:p w:rsidR="002A553D" w:rsidRDefault="001004C9" w:rsidP="001004C9">
      <w:pPr>
        <w:pStyle w:val="ListParagraph"/>
        <w:numPr>
          <w:ilvl w:val="0"/>
          <w:numId w:val="2"/>
        </w:numPr>
      </w:pPr>
      <w:r>
        <w:t>Registered PPSA- personal property security acts- a search</w:t>
      </w:r>
      <w:r w:rsidR="002A553D">
        <w:t xml:space="preserve"> portal</w:t>
      </w:r>
      <w:r>
        <w:t xml:space="preserve"> on government website to see if an individual has an lien on their property</w:t>
      </w:r>
      <w:r w:rsidR="002A553D">
        <w:t>, after the borrower signs a financing statement</w:t>
      </w:r>
      <w:r>
        <w:t>.</w:t>
      </w:r>
    </w:p>
    <w:p w:rsidR="001004C9" w:rsidRDefault="002A553D" w:rsidP="001004C9">
      <w:pPr>
        <w:pStyle w:val="ListParagraph"/>
        <w:numPr>
          <w:ilvl w:val="0"/>
          <w:numId w:val="2"/>
        </w:numPr>
      </w:pPr>
      <w:r>
        <w:t xml:space="preserve">Falls under jurisdiction of province, legislation property and civil rights. </w:t>
      </w:r>
      <w:r w:rsidR="001004C9">
        <w:t xml:space="preserve"> </w:t>
      </w:r>
    </w:p>
    <w:p w:rsidR="002A553D" w:rsidRDefault="002A553D" w:rsidP="002A553D">
      <w:r>
        <w:t>Intellectual property</w:t>
      </w:r>
    </w:p>
    <w:p w:rsidR="002A553D" w:rsidRDefault="002A553D" w:rsidP="002A553D">
      <w:pPr>
        <w:pStyle w:val="ListParagraph"/>
        <w:numPr>
          <w:ilvl w:val="0"/>
          <w:numId w:val="4"/>
        </w:numPr>
      </w:pPr>
      <w:r>
        <w:t xml:space="preserve">Based off intellectual creativity, being challenged by social web. </w:t>
      </w:r>
    </w:p>
    <w:p w:rsidR="002A553D" w:rsidRDefault="002A553D" w:rsidP="002A553D">
      <w:pPr>
        <w:pStyle w:val="ListParagraph"/>
        <w:numPr>
          <w:ilvl w:val="0"/>
          <w:numId w:val="4"/>
        </w:numPr>
      </w:pPr>
      <w:r>
        <w:t xml:space="preserve">Legal regimes being created to protect peoples creative rights. </w:t>
      </w:r>
    </w:p>
    <w:p w:rsidR="002A553D" w:rsidRDefault="002A553D" w:rsidP="002A553D">
      <w:pPr>
        <w:pStyle w:val="ListParagraph"/>
        <w:numPr>
          <w:ilvl w:val="0"/>
          <w:numId w:val="4"/>
        </w:numPr>
      </w:pPr>
      <w:r>
        <w:t xml:space="preserve">“Patents Act”: wording by state of a monopoly of an invention. New(novel), useful, and unobvious. Patent protection. Only you can use that invention. Process is arguably patentable. (but could </w:t>
      </w:r>
      <w:r w:rsidR="00466559">
        <w:t xml:space="preserve">use a non-disclosure agreement). First to do so. </w:t>
      </w:r>
    </w:p>
    <w:p w:rsidR="002A553D" w:rsidRDefault="00466559" w:rsidP="002A553D">
      <w:pPr>
        <w:pStyle w:val="ListParagraph"/>
        <w:numPr>
          <w:ilvl w:val="0"/>
          <w:numId w:val="4"/>
        </w:numPr>
      </w:pPr>
      <w:r>
        <w:t xml:space="preserve">Applying for a patent: hire patent agent (have legal, and science/ </w:t>
      </w:r>
      <w:proofErr w:type="spellStart"/>
      <w:r>
        <w:t>categorial</w:t>
      </w:r>
      <w:proofErr w:type="spellEnd"/>
      <w:r>
        <w:t xml:space="preserve"> training, in field of patent). Files it. If meets criteria you get a patent. 20-year monopoly. Made public, to reduce the amount of accidental infringement. Opens books on knowledge to others. </w:t>
      </w:r>
    </w:p>
    <w:p w:rsidR="002A553D" w:rsidRDefault="0088408F" w:rsidP="002A553D">
      <w:pPr>
        <w:pStyle w:val="ListParagraph"/>
        <w:numPr>
          <w:ilvl w:val="0"/>
          <w:numId w:val="4"/>
        </w:numPr>
      </w:pPr>
      <w:r>
        <w:t>Infringement= sue for damages injunction, Apple and Samsung patent disputes</w:t>
      </w:r>
    </w:p>
    <w:p w:rsidR="0088408F" w:rsidRDefault="0088408F" w:rsidP="002A553D">
      <w:pPr>
        <w:pStyle w:val="ListParagraph"/>
        <w:numPr>
          <w:ilvl w:val="0"/>
          <w:numId w:val="4"/>
        </w:numPr>
      </w:pPr>
      <w:r>
        <w:t>TRIPS subset of WTO</w:t>
      </w:r>
    </w:p>
    <w:p w:rsidR="0088408F" w:rsidRDefault="0088408F" w:rsidP="0088408F"/>
    <w:p w:rsidR="0088408F" w:rsidRDefault="0088408F" w:rsidP="0088408F">
      <w:r>
        <w:lastRenderedPageBreak/>
        <w:t xml:space="preserve">TRIPs Trade related aspects of intellectual property. </w:t>
      </w:r>
    </w:p>
    <w:p w:rsidR="0088408F" w:rsidRDefault="0088408F" w:rsidP="0088408F">
      <w:pPr>
        <w:ind w:left="1080"/>
      </w:pPr>
      <w:r>
        <w:t xml:space="preserve">Developing countries have a transition period, </w:t>
      </w:r>
    </w:p>
    <w:p w:rsidR="0088408F" w:rsidRDefault="0088408F" w:rsidP="0088408F">
      <w:r>
        <w:t>Industrial design</w:t>
      </w:r>
    </w:p>
    <w:p w:rsidR="0088408F" w:rsidRDefault="0088408F" w:rsidP="0088408F">
      <w:pPr>
        <w:pStyle w:val="ListParagraph"/>
        <w:numPr>
          <w:ilvl w:val="0"/>
          <w:numId w:val="5"/>
        </w:numPr>
      </w:pPr>
      <w:r>
        <w:t>Protects the appearance of industrial design act</w:t>
      </w:r>
    </w:p>
    <w:p w:rsidR="0088408F" w:rsidRDefault="0088408F" w:rsidP="0088408F">
      <w:r>
        <w:t>Trademarks</w:t>
      </w:r>
    </w:p>
    <w:p w:rsidR="0088408F" w:rsidRDefault="0088408F" w:rsidP="0088408F">
      <w:pPr>
        <w:pStyle w:val="ListParagraph"/>
        <w:numPr>
          <w:ilvl w:val="0"/>
          <w:numId w:val="5"/>
        </w:numPr>
      </w:pPr>
      <w:r>
        <w:t xml:space="preserve">Branding, word, symbols, design, used to distinguish product or service. </w:t>
      </w:r>
    </w:p>
    <w:p w:rsidR="0088408F" w:rsidRDefault="0088408F" w:rsidP="0088408F">
      <w:pPr>
        <w:pStyle w:val="ListParagraph"/>
        <w:numPr>
          <w:ilvl w:val="0"/>
          <w:numId w:val="5"/>
        </w:numPr>
      </w:pPr>
      <w:r>
        <w:t>Unlike patents, must be registered, trademark can Arises in common law. ****</w:t>
      </w:r>
    </w:p>
    <w:p w:rsidR="0088408F" w:rsidRDefault="0088408F" w:rsidP="0088408F">
      <w:pPr>
        <w:pStyle w:val="ListParagraph"/>
        <w:numPr>
          <w:ilvl w:val="0"/>
          <w:numId w:val="5"/>
        </w:numPr>
      </w:pPr>
      <w:r>
        <w:t xml:space="preserve">Common law only protects in geographic area. Register with act to protect you throughout Canada. </w:t>
      </w:r>
      <w:bookmarkStart w:id="0" w:name="_GoBack"/>
      <w:bookmarkEnd w:id="0"/>
    </w:p>
    <w:p w:rsidR="00B82248" w:rsidRDefault="00B82248" w:rsidP="00B82248">
      <w:r>
        <w:t>Domain names</w:t>
      </w:r>
    </w:p>
    <w:p w:rsidR="00B82248" w:rsidRDefault="00B82248" w:rsidP="00B82248">
      <w:pPr>
        <w:pStyle w:val="ListParagraph"/>
        <w:numPr>
          <w:ilvl w:val="0"/>
          <w:numId w:val="6"/>
        </w:numPr>
      </w:pPr>
      <w:r>
        <w:t xml:space="preserve">ICANN -registration, not the same as trademark registration, the average </w:t>
      </w:r>
    </w:p>
    <w:p w:rsidR="00B82248" w:rsidRDefault="00B82248" w:rsidP="00B82248">
      <w:pPr>
        <w:pStyle w:val="ListParagraph"/>
        <w:numPr>
          <w:ilvl w:val="0"/>
          <w:numId w:val="6"/>
        </w:numPr>
      </w:pPr>
      <w:r>
        <w:t xml:space="preserve">Cyber squatters, expensive to get a patent, and expensive to enforce a patent. </w:t>
      </w:r>
    </w:p>
    <w:p w:rsidR="00B82248" w:rsidRDefault="00B82248" w:rsidP="00B82248">
      <w:r>
        <w:t>Copyright</w:t>
      </w:r>
    </w:p>
    <w:p w:rsidR="00B82248" w:rsidRDefault="00B82248" w:rsidP="00B82248">
      <w:pPr>
        <w:pStyle w:val="ListParagraph"/>
        <w:numPr>
          <w:ilvl w:val="0"/>
          <w:numId w:val="7"/>
        </w:numPr>
      </w:pPr>
      <w:r>
        <w:t xml:space="preserve">Written write, expression, </w:t>
      </w:r>
    </w:p>
    <w:p w:rsidR="00B82248" w:rsidRDefault="00B82248" w:rsidP="00B82248">
      <w:r>
        <w:t xml:space="preserve">Exception, fair dealing, computer software study, </w:t>
      </w:r>
    </w:p>
    <w:p w:rsidR="00B82248" w:rsidRDefault="00B82248" w:rsidP="00B82248">
      <w:r>
        <w:t xml:space="preserve">Weaknesses, cannot do anything outside country. </w:t>
      </w:r>
    </w:p>
    <w:p w:rsidR="00B82248" w:rsidRDefault="00B82248" w:rsidP="00B82248"/>
    <w:p w:rsidR="00B82248" w:rsidRDefault="00B82248" w:rsidP="00B82248">
      <w:r>
        <w:t xml:space="preserve">Trade secrets </w:t>
      </w:r>
    </w:p>
    <w:p w:rsidR="00B82248" w:rsidRDefault="00B82248" w:rsidP="00B82248">
      <w:pPr>
        <w:pStyle w:val="ListParagraph"/>
        <w:numPr>
          <w:ilvl w:val="0"/>
          <w:numId w:val="7"/>
        </w:numPr>
      </w:pPr>
      <w:r>
        <w:t>Confidential information, strategies, recipes, chemicals, formulas, know-how, customer lists,</w:t>
      </w:r>
    </w:p>
    <w:p w:rsidR="00B82248" w:rsidRDefault="00B82248" w:rsidP="00B82248">
      <w:pPr>
        <w:pStyle w:val="ListParagraph"/>
        <w:numPr>
          <w:ilvl w:val="0"/>
          <w:numId w:val="7"/>
        </w:numPr>
      </w:pPr>
      <w:r>
        <w:t xml:space="preserve">Non- discloser agreements, </w:t>
      </w:r>
      <w:r w:rsidR="00E4396B">
        <w:t xml:space="preserve">(NDA) or confidentiality agreement. </w:t>
      </w:r>
    </w:p>
    <w:p w:rsidR="00E4396B" w:rsidRDefault="00E4396B" w:rsidP="00E4396B">
      <w:r>
        <w:t>Sharing IP</w:t>
      </w:r>
    </w:p>
    <w:p w:rsidR="00E4396B" w:rsidRDefault="00E4396B" w:rsidP="00E4396B">
      <w:pPr>
        <w:pStyle w:val="ListParagraph"/>
        <w:numPr>
          <w:ilvl w:val="0"/>
          <w:numId w:val="9"/>
        </w:numPr>
      </w:pPr>
      <w:r>
        <w:t xml:space="preserve">Patents, trademark etc. can be sold, assigned or licensed. </w:t>
      </w:r>
    </w:p>
    <w:p w:rsidR="00E4396B" w:rsidRDefault="00E4396B" w:rsidP="00E4396B">
      <w:pPr>
        <w:pStyle w:val="ListParagraph"/>
        <w:numPr>
          <w:ilvl w:val="0"/>
          <w:numId w:val="9"/>
        </w:numPr>
      </w:pPr>
      <w:r>
        <w:t>royalties</w:t>
      </w:r>
    </w:p>
    <w:p w:rsidR="00E4396B" w:rsidRDefault="00E4396B" w:rsidP="00E4396B">
      <w:r>
        <w:t>Real property is land</w:t>
      </w:r>
    </w:p>
    <w:p w:rsidR="00E4396B" w:rsidRDefault="00E4396B" w:rsidP="00E4396B">
      <w:pPr>
        <w:pStyle w:val="ListParagraph"/>
        <w:numPr>
          <w:ilvl w:val="0"/>
          <w:numId w:val="10"/>
        </w:numPr>
      </w:pPr>
      <w:r>
        <w:t xml:space="preserve">Own land, joint tenant: tenant means ownership, tenants in common; </w:t>
      </w:r>
    </w:p>
    <w:p w:rsidR="00E4396B" w:rsidRDefault="00E4396B" w:rsidP="00E4396B">
      <w:pPr>
        <w:pStyle w:val="ListParagraph"/>
        <w:numPr>
          <w:ilvl w:val="0"/>
          <w:numId w:val="10"/>
        </w:numPr>
      </w:pPr>
      <w:r>
        <w:t xml:space="preserve">Corporation can own land, document in legal registration office, paper, deed, </w:t>
      </w:r>
      <w:r w:rsidR="00193254">
        <w:t xml:space="preserve">via </w:t>
      </w:r>
      <w:proofErr w:type="spellStart"/>
      <w:r w:rsidR="00193254">
        <w:t>terraview</w:t>
      </w:r>
      <w:proofErr w:type="spellEnd"/>
      <w:r w:rsidR="00193254">
        <w:t xml:space="preserve">. </w:t>
      </w:r>
    </w:p>
    <w:p w:rsidR="00193254" w:rsidRDefault="00193254" w:rsidP="00E4396B">
      <w:pPr>
        <w:pStyle w:val="ListParagraph"/>
        <w:numPr>
          <w:ilvl w:val="0"/>
          <w:numId w:val="10"/>
        </w:numPr>
      </w:pPr>
      <w:r>
        <w:t xml:space="preserve">List for sale, agreement of purchase and sale, meet set a closing date, title search will disclose anything that is significant about the property. </w:t>
      </w:r>
    </w:p>
    <w:p w:rsidR="00193254" w:rsidRDefault="00193254" w:rsidP="00E4396B">
      <w:pPr>
        <w:pStyle w:val="ListParagraph"/>
        <w:numPr>
          <w:ilvl w:val="0"/>
          <w:numId w:val="10"/>
        </w:numPr>
      </w:pPr>
      <w:r>
        <w:t xml:space="preserve">Before buy from a builder, make sure you use a lawyer before. </w:t>
      </w:r>
    </w:p>
    <w:p w:rsidR="00193254" w:rsidRDefault="00193254" w:rsidP="00193254">
      <w:pPr>
        <w:pStyle w:val="ListParagraph"/>
      </w:pPr>
      <w:r>
        <w:t xml:space="preserve">Statement of adjustments; property taxes, therefore vender gets credit to property taxes. </w:t>
      </w:r>
    </w:p>
    <w:p w:rsidR="00193254" w:rsidRDefault="00193254" w:rsidP="00193254">
      <w:r>
        <w:t>Leasing</w:t>
      </w:r>
    </w:p>
    <w:p w:rsidR="00193254" w:rsidRDefault="00193254" w:rsidP="00193254">
      <w:r>
        <w:t>Renting property, tenants have enormous rights, hard to evict. Residential tenants</w:t>
      </w:r>
    </w:p>
    <w:p w:rsidR="00193254" w:rsidRDefault="00193254" w:rsidP="00193254">
      <w:r>
        <w:lastRenderedPageBreak/>
        <w:t xml:space="preserve">Commercial tenants have far less rights. </w:t>
      </w:r>
    </w:p>
    <w:p w:rsidR="001004C9" w:rsidRDefault="001004C9" w:rsidP="001004C9">
      <w:pPr>
        <w:pStyle w:val="ListParagraph"/>
        <w:ind w:left="1440"/>
      </w:pPr>
    </w:p>
    <w:p w:rsidR="001004C9" w:rsidRDefault="001004C9">
      <w:r>
        <w:tab/>
      </w:r>
    </w:p>
    <w:p w:rsidR="003859C2" w:rsidRDefault="003859C2">
      <w:r>
        <w:t>Lecture 9- Family Law implications for business</w:t>
      </w:r>
    </w:p>
    <w:p w:rsidR="003859C2" w:rsidRDefault="003859C2">
      <w:r>
        <w:t>Divorce – not the same as separation, separation comes 1</w:t>
      </w:r>
      <w:r w:rsidRPr="003859C2">
        <w:rPr>
          <w:vertAlign w:val="superscript"/>
        </w:rPr>
        <w:t>st</w:t>
      </w:r>
    </w:p>
    <w:p w:rsidR="003859C2" w:rsidRDefault="003859C2" w:rsidP="003859C2">
      <w:pPr>
        <w:pStyle w:val="ListParagraph"/>
        <w:numPr>
          <w:ilvl w:val="0"/>
          <w:numId w:val="11"/>
        </w:numPr>
      </w:pPr>
      <w:r>
        <w:t>Section 96 (16)-  federal parliament</w:t>
      </w:r>
    </w:p>
    <w:p w:rsidR="003859C2" w:rsidRDefault="003859C2" w:rsidP="003859C2">
      <w:pPr>
        <w:pStyle w:val="ListParagraph"/>
        <w:numPr>
          <w:ilvl w:val="0"/>
          <w:numId w:val="11"/>
        </w:numPr>
      </w:pPr>
      <w:r>
        <w:t>S</w:t>
      </w:r>
      <w:r w:rsidR="00C56FE2">
        <w:t>ecti</w:t>
      </w:r>
      <w:r>
        <w:t xml:space="preserve">on 92(12)- provincial legislation make laws to property and civil rights. </w:t>
      </w:r>
    </w:p>
    <w:p w:rsidR="003859C2" w:rsidRDefault="003859C2" w:rsidP="003859C2">
      <w:pPr>
        <w:pStyle w:val="ListParagraph"/>
        <w:numPr>
          <w:ilvl w:val="0"/>
          <w:numId w:val="11"/>
        </w:numPr>
      </w:pPr>
      <w:r>
        <w:t xml:space="preserve">Section 92 (13) property provincial legislation the power to make laws in relation to property. </w:t>
      </w:r>
    </w:p>
    <w:p w:rsidR="003859C2" w:rsidRDefault="003859C2" w:rsidP="003859C2">
      <w:pPr>
        <w:pStyle w:val="ListParagraph"/>
        <w:numPr>
          <w:ilvl w:val="0"/>
          <w:numId w:val="11"/>
        </w:numPr>
      </w:pPr>
      <w:r>
        <w:t xml:space="preserve">1 year wait without reason. Family law act. </w:t>
      </w:r>
    </w:p>
    <w:p w:rsidR="003859C2" w:rsidRDefault="003859C2" w:rsidP="003859C2">
      <w:pPr>
        <w:pStyle w:val="ListParagraph"/>
        <w:numPr>
          <w:ilvl w:val="0"/>
          <w:numId w:val="11"/>
        </w:numPr>
      </w:pPr>
      <w:r>
        <w:t xml:space="preserve">Provincial generally discover the outcome. </w:t>
      </w:r>
    </w:p>
    <w:p w:rsidR="003859C2" w:rsidRDefault="003859C2" w:rsidP="003859C2">
      <w:pPr>
        <w:pStyle w:val="ListParagraph"/>
        <w:numPr>
          <w:ilvl w:val="0"/>
          <w:numId w:val="11"/>
        </w:numPr>
      </w:pPr>
      <w:r>
        <w:t xml:space="preserve">Support – determined based on pre-set formulas </w:t>
      </w:r>
    </w:p>
    <w:p w:rsidR="003859C2" w:rsidRDefault="003859C2" w:rsidP="003859C2"/>
    <w:p w:rsidR="003859C2" w:rsidRDefault="003859C2" w:rsidP="003859C2">
      <w:r>
        <w:t>Common law spouses</w:t>
      </w:r>
    </w:p>
    <w:p w:rsidR="003859C2" w:rsidRDefault="003859C2" w:rsidP="003859C2">
      <w:pPr>
        <w:pStyle w:val="ListParagraph"/>
        <w:numPr>
          <w:ilvl w:val="0"/>
          <w:numId w:val="12"/>
        </w:numPr>
      </w:pPr>
      <w:r>
        <w:t xml:space="preserve">If never married, it is provincial laws, they only have to go through separation not divorce. </w:t>
      </w:r>
    </w:p>
    <w:p w:rsidR="003859C2" w:rsidRDefault="003859C2" w:rsidP="003859C2">
      <w:pPr>
        <w:pStyle w:val="ListParagraph"/>
        <w:numPr>
          <w:ilvl w:val="0"/>
          <w:numId w:val="12"/>
        </w:numPr>
      </w:pPr>
      <w:r>
        <w:t xml:space="preserve">Family law act creates right for spouses. 2-3 years or more. None before 1980’s. </w:t>
      </w:r>
    </w:p>
    <w:p w:rsidR="003859C2" w:rsidRDefault="003859C2" w:rsidP="003859C2">
      <w:pPr>
        <w:pStyle w:val="ListParagraph"/>
        <w:numPr>
          <w:ilvl w:val="0"/>
          <w:numId w:val="12"/>
        </w:numPr>
      </w:pPr>
      <w:r>
        <w:t xml:space="preserve">Or if you have kids. </w:t>
      </w:r>
    </w:p>
    <w:p w:rsidR="00B75D35" w:rsidRDefault="00B75D35" w:rsidP="00B75D35">
      <w:r>
        <w:t>Family law and property.</w:t>
      </w:r>
    </w:p>
    <w:p w:rsidR="00B75D35" w:rsidRDefault="00B75D35" w:rsidP="003859C2">
      <w:pPr>
        <w:pStyle w:val="ListParagraph"/>
        <w:numPr>
          <w:ilvl w:val="0"/>
          <w:numId w:val="12"/>
        </w:numPr>
      </w:pPr>
      <w:r>
        <w:t>No statutory rights for property for common law spouse.</w:t>
      </w:r>
    </w:p>
    <w:p w:rsidR="00B75D35" w:rsidRDefault="00B75D35" w:rsidP="003859C2">
      <w:pPr>
        <w:pStyle w:val="ListParagraph"/>
        <w:numPr>
          <w:ilvl w:val="0"/>
          <w:numId w:val="12"/>
        </w:numPr>
      </w:pPr>
      <w:r>
        <w:t xml:space="preserve">Only have right for spousal support or child support. </w:t>
      </w:r>
    </w:p>
    <w:p w:rsidR="00B75D35" w:rsidRDefault="00B75D35" w:rsidP="003859C2">
      <w:pPr>
        <w:pStyle w:val="ListParagraph"/>
        <w:numPr>
          <w:ilvl w:val="0"/>
          <w:numId w:val="12"/>
        </w:numPr>
      </w:pPr>
      <w:r>
        <w:t xml:space="preserve">Unjust enrichment. </w:t>
      </w:r>
    </w:p>
    <w:p w:rsidR="00B75D35" w:rsidRDefault="00B75D35" w:rsidP="003859C2">
      <w:pPr>
        <w:pStyle w:val="ListParagraph"/>
        <w:numPr>
          <w:ilvl w:val="0"/>
          <w:numId w:val="12"/>
        </w:numPr>
      </w:pPr>
      <w:r>
        <w:t xml:space="preserve">Matrimonial house can be split up if brought into it. If you own the house then get married it can then be equated in the equalization of property. </w:t>
      </w:r>
    </w:p>
    <w:p w:rsidR="00C56FE2" w:rsidRDefault="00C56FE2" w:rsidP="00C56FE2">
      <w:r>
        <w:t>Possible shareholder clause</w:t>
      </w:r>
    </w:p>
    <w:p w:rsidR="00C56FE2" w:rsidRDefault="00C56FE2" w:rsidP="00C56FE2">
      <w:pPr>
        <w:pStyle w:val="ListParagraph"/>
        <w:numPr>
          <w:ilvl w:val="0"/>
          <w:numId w:val="13"/>
        </w:numPr>
      </w:pPr>
      <w:r>
        <w:t xml:space="preserve">No right to pledge shares as collateral without other shareholders approval </w:t>
      </w:r>
    </w:p>
    <w:p w:rsidR="00C56FE2" w:rsidRDefault="00C56FE2" w:rsidP="00C56FE2">
      <w:pPr>
        <w:pStyle w:val="ListParagraph"/>
        <w:numPr>
          <w:ilvl w:val="0"/>
          <w:numId w:val="13"/>
        </w:numPr>
      </w:pPr>
      <w:r>
        <w:t xml:space="preserve">Right of first refusal </w:t>
      </w:r>
    </w:p>
    <w:p w:rsidR="00C56FE2" w:rsidRDefault="00C56FE2" w:rsidP="00C56FE2">
      <w:pPr>
        <w:pStyle w:val="ListParagraph"/>
        <w:numPr>
          <w:ilvl w:val="0"/>
          <w:numId w:val="13"/>
        </w:numPr>
      </w:pPr>
      <w:r>
        <w:t xml:space="preserve">Specific clauses to deal with matrimonial break up. </w:t>
      </w:r>
    </w:p>
    <w:p w:rsidR="00C56FE2" w:rsidRDefault="00C56FE2" w:rsidP="00C56FE2">
      <w:pPr>
        <w:pStyle w:val="ListParagraph"/>
        <w:numPr>
          <w:ilvl w:val="0"/>
          <w:numId w:val="13"/>
        </w:numPr>
      </w:pPr>
      <w:r>
        <w:t xml:space="preserve">Prenup or cohabitation agreement. </w:t>
      </w:r>
    </w:p>
    <w:p w:rsidR="00C56FE2" w:rsidRDefault="00C56FE2" w:rsidP="00C56FE2">
      <w:pPr>
        <w:pStyle w:val="ListParagraph"/>
        <w:numPr>
          <w:ilvl w:val="0"/>
          <w:numId w:val="13"/>
        </w:numPr>
      </w:pPr>
      <w:r>
        <w:t xml:space="preserve">Is the vehicle by which you should manage a divorce or separation. </w:t>
      </w:r>
    </w:p>
    <w:p w:rsidR="00C56FE2" w:rsidRDefault="00C56FE2" w:rsidP="00C56FE2">
      <w:r>
        <w:t xml:space="preserve">Death of spouse od shareholders. </w:t>
      </w:r>
    </w:p>
    <w:p w:rsidR="003859C2" w:rsidRDefault="00C56FE2" w:rsidP="00C56FE2">
      <w:pPr>
        <w:pStyle w:val="ListParagraph"/>
        <w:numPr>
          <w:ilvl w:val="0"/>
          <w:numId w:val="14"/>
        </w:numPr>
      </w:pPr>
      <w:r>
        <w:t xml:space="preserve">Creates a problem except can require key person life insurance to pay out surviving spouse of shareholder. </w:t>
      </w:r>
    </w:p>
    <w:p w:rsidR="00C56FE2" w:rsidRDefault="00C56FE2" w:rsidP="00C56FE2">
      <w:pPr>
        <w:pStyle w:val="ListParagraph"/>
        <w:numPr>
          <w:ilvl w:val="0"/>
          <w:numId w:val="14"/>
        </w:numPr>
      </w:pPr>
      <w:r>
        <w:t xml:space="preserve">Will is override of Family law act </w:t>
      </w:r>
    </w:p>
    <w:p w:rsidR="000C4158" w:rsidRDefault="000C4158" w:rsidP="000C4158"/>
    <w:p w:rsidR="000C4158" w:rsidRDefault="000C4158" w:rsidP="000C4158"/>
    <w:p w:rsidR="000C4158" w:rsidRDefault="000C4158" w:rsidP="000C4158">
      <w:r>
        <w:lastRenderedPageBreak/>
        <w:t>Lecture 9B</w:t>
      </w:r>
    </w:p>
    <w:p w:rsidR="000C4158" w:rsidRDefault="000C4158" w:rsidP="000C4158">
      <w:r>
        <w:t>Sales and marketing</w:t>
      </w:r>
    </w:p>
    <w:p w:rsidR="000C4158" w:rsidRDefault="000C4158" w:rsidP="000C4158">
      <w:pPr>
        <w:pStyle w:val="ListParagraph"/>
        <w:numPr>
          <w:ilvl w:val="0"/>
          <w:numId w:val="15"/>
        </w:numPr>
      </w:pPr>
      <w:r>
        <w:t xml:space="preserve">Old way is buyer beware, caveat emptor*** </w:t>
      </w:r>
    </w:p>
    <w:p w:rsidR="000C4158" w:rsidRDefault="000C4158" w:rsidP="000C4158">
      <w:pPr>
        <w:pStyle w:val="ListParagraph"/>
        <w:numPr>
          <w:ilvl w:val="0"/>
          <w:numId w:val="15"/>
        </w:numPr>
      </w:pPr>
      <w:r>
        <w:t xml:space="preserve">Changed in 1800, started to imply terms in sales of goods. </w:t>
      </w:r>
      <w:r w:rsidR="008B63D3">
        <w:t>1893</w:t>
      </w:r>
    </w:p>
    <w:p w:rsidR="000C4158" w:rsidRDefault="000C4158" w:rsidP="000C4158">
      <w:r>
        <w:t xml:space="preserve">Sales of goods act </w:t>
      </w:r>
    </w:p>
    <w:p w:rsidR="000C4158" w:rsidRDefault="000C4158" w:rsidP="000C4158">
      <w:pPr>
        <w:pStyle w:val="ListParagraph"/>
        <w:numPr>
          <w:ilvl w:val="0"/>
          <w:numId w:val="15"/>
        </w:numPr>
      </w:pPr>
      <w:r>
        <w:t xml:space="preserve">The idea is it will be reasonably fit for the intended purpose. </w:t>
      </w:r>
    </w:p>
    <w:p w:rsidR="000C4158" w:rsidRDefault="000C4158" w:rsidP="000C4158">
      <w:pPr>
        <w:pStyle w:val="ListParagraph"/>
        <w:numPr>
          <w:ilvl w:val="0"/>
          <w:numId w:val="15"/>
        </w:numPr>
      </w:pPr>
      <w:r>
        <w:t xml:space="preserve">Reasonable quality given price. </w:t>
      </w:r>
    </w:p>
    <w:p w:rsidR="000C4158" w:rsidRDefault="000C4158" w:rsidP="000C4158">
      <w:pPr>
        <w:pStyle w:val="ListParagraph"/>
        <w:numPr>
          <w:ilvl w:val="0"/>
          <w:numId w:val="15"/>
        </w:numPr>
      </w:pPr>
      <w:r>
        <w:t xml:space="preserve">Would be a merchantable quality. </w:t>
      </w:r>
    </w:p>
    <w:p w:rsidR="000C4158" w:rsidRDefault="000C4158" w:rsidP="000C4158">
      <w:pPr>
        <w:pStyle w:val="ListParagraph"/>
        <w:numPr>
          <w:ilvl w:val="0"/>
          <w:numId w:val="15"/>
        </w:numPr>
      </w:pPr>
      <w:r>
        <w:t xml:space="preserve">Implied terms </w:t>
      </w:r>
    </w:p>
    <w:p w:rsidR="000C4158" w:rsidRDefault="000C4158" w:rsidP="000C4158">
      <w:pPr>
        <w:pStyle w:val="ListParagraph"/>
        <w:numPr>
          <w:ilvl w:val="0"/>
          <w:numId w:val="15"/>
        </w:numPr>
      </w:pPr>
      <w:r>
        <w:t>“</w:t>
      </w:r>
      <w:proofErr w:type="spellStart"/>
      <w:r>
        <w:t>Queit</w:t>
      </w:r>
      <w:proofErr w:type="spellEnd"/>
      <w:r>
        <w:t xml:space="preserve"> possession”</w:t>
      </w:r>
      <w:r w:rsidR="008B63D3">
        <w:t xml:space="preserve"> freedom to enjoy </w:t>
      </w:r>
    </w:p>
    <w:p w:rsidR="00CF167D" w:rsidRDefault="000C4158" w:rsidP="00CF167D">
      <w:pPr>
        <w:pStyle w:val="ListParagraph"/>
        <w:numPr>
          <w:ilvl w:val="0"/>
          <w:numId w:val="15"/>
        </w:numPr>
      </w:pPr>
      <w:r>
        <w:t>A contract can say in a b2b do not apply to this c</w:t>
      </w:r>
      <w:r w:rsidR="00CF167D">
        <w:t>ontract.</w:t>
      </w:r>
    </w:p>
    <w:p w:rsidR="00CF167D" w:rsidRDefault="00CF167D" w:rsidP="00CF167D">
      <w:pPr>
        <w:pStyle w:val="ListParagraph"/>
        <w:numPr>
          <w:ilvl w:val="0"/>
          <w:numId w:val="15"/>
        </w:numPr>
      </w:pPr>
      <w:r>
        <w:t>Need to know risks you are assuming when you are taking on a product.</w:t>
      </w:r>
    </w:p>
    <w:p w:rsidR="00CF167D" w:rsidRDefault="00CF167D" w:rsidP="00CF167D">
      <w:r>
        <w:t>Delivery of goods</w:t>
      </w:r>
    </w:p>
    <w:p w:rsidR="00CF167D" w:rsidRDefault="00CF167D" w:rsidP="00CF167D">
      <w:pPr>
        <w:pStyle w:val="ListParagraph"/>
        <w:numPr>
          <w:ilvl w:val="0"/>
          <w:numId w:val="16"/>
        </w:numPr>
      </w:pPr>
      <w:r>
        <w:t>“Bill of landing”-</w:t>
      </w:r>
      <w:r w:rsidR="00C76550">
        <w:t xml:space="preserve"> contract between the buyer and seller. </w:t>
      </w:r>
    </w:p>
    <w:p w:rsidR="00C76550" w:rsidRDefault="00C76550" w:rsidP="00CF167D">
      <w:pPr>
        <w:pStyle w:val="ListParagraph"/>
        <w:numPr>
          <w:ilvl w:val="0"/>
          <w:numId w:val="16"/>
        </w:numPr>
      </w:pPr>
      <w:r>
        <w:t xml:space="preserve">Shipping terms need to be in contract; which agree to in the sale while good are in transit. Delivery of the goods by the bill of lading. Its is </w:t>
      </w:r>
      <w:r w:rsidR="00277522">
        <w:t>decipher</w:t>
      </w:r>
      <w:r>
        <w:t xml:space="preserve"> who owns the goods when ownership transfers. For example if they sink to the bottom of the ocean. Important to understand in shipping terms. </w:t>
      </w:r>
    </w:p>
    <w:p w:rsidR="00C76550" w:rsidRDefault="00C76550" w:rsidP="00CF167D">
      <w:pPr>
        <w:pStyle w:val="ListParagraph"/>
        <w:numPr>
          <w:ilvl w:val="0"/>
          <w:numId w:val="16"/>
        </w:numPr>
      </w:pPr>
      <w:r>
        <w:t xml:space="preserve">They are govern by incoterms. </w:t>
      </w:r>
    </w:p>
    <w:p w:rsidR="00C76550" w:rsidRDefault="00C76550" w:rsidP="00C76550">
      <w:pPr>
        <w:pStyle w:val="ListParagraph"/>
      </w:pPr>
      <w:proofErr w:type="spellStart"/>
      <w:r>
        <w:t>c.i.f</w:t>
      </w:r>
      <w:proofErr w:type="spellEnd"/>
      <w:r>
        <w:t xml:space="preserve"> </w:t>
      </w:r>
      <w:r w:rsidR="000934CC">
        <w:t xml:space="preserve">Cost, insurance freight; </w:t>
      </w:r>
      <w:r>
        <w:t>seller is responsible until the goods</w:t>
      </w:r>
      <w:r w:rsidR="00277522">
        <w:t xml:space="preserve"> is delivered</w:t>
      </w:r>
      <w:r>
        <w:t xml:space="preserve"> reach the destination.</w:t>
      </w:r>
      <w:r w:rsidR="00277522">
        <w:t xml:space="preserve"> </w:t>
      </w:r>
    </w:p>
    <w:p w:rsidR="00C76550" w:rsidRDefault="00C76550" w:rsidP="00C76550">
      <w:pPr>
        <w:pStyle w:val="ListParagraph"/>
      </w:pPr>
      <w:proofErr w:type="spellStart"/>
      <w:r>
        <w:t>F.o.b</w:t>
      </w:r>
      <w:proofErr w:type="spellEnd"/>
      <w:r>
        <w:t xml:space="preserve"> </w:t>
      </w:r>
      <w:r w:rsidR="000934CC">
        <w:t>buyer</w:t>
      </w:r>
      <w:r>
        <w:t xml:space="preserve"> is responsible until </w:t>
      </w:r>
      <w:r w:rsidR="00277522">
        <w:t>the goods are over the railing. (free on board)</w:t>
      </w:r>
    </w:p>
    <w:p w:rsidR="000C4158" w:rsidRDefault="0021572C" w:rsidP="000C4158">
      <w:r>
        <w:t>International sales of goods</w:t>
      </w:r>
    </w:p>
    <w:p w:rsidR="0021572C" w:rsidRDefault="0021572C" w:rsidP="0021572C">
      <w:pPr>
        <w:pStyle w:val="ListParagraph"/>
        <w:numPr>
          <w:ilvl w:val="0"/>
          <w:numId w:val="17"/>
        </w:numPr>
      </w:pPr>
      <w:r>
        <w:t xml:space="preserve">Make a governing law, that determine or resolve a dispute. </w:t>
      </w:r>
    </w:p>
    <w:p w:rsidR="0021572C" w:rsidRDefault="0021572C" w:rsidP="0021572C">
      <w:pPr>
        <w:pStyle w:val="ListParagraph"/>
        <w:numPr>
          <w:ilvl w:val="0"/>
          <w:numId w:val="17"/>
        </w:numPr>
      </w:pPr>
      <w:r>
        <w:t>UN convention of sales of goods. CISG – which will govern it. Only for goods.</w:t>
      </w:r>
      <w:r w:rsidR="000934CC">
        <w:t xml:space="preserve"> convention </w:t>
      </w:r>
      <w:r>
        <w:t xml:space="preserve"> </w:t>
      </w:r>
      <w:proofErr w:type="spellStart"/>
      <w:r w:rsidR="000934CC">
        <w:t>Internation</w:t>
      </w:r>
      <w:proofErr w:type="spellEnd"/>
      <w:r w:rsidR="000934CC">
        <w:t xml:space="preserve"> sale of goods</w:t>
      </w:r>
    </w:p>
    <w:p w:rsidR="0021572C" w:rsidRDefault="0021572C" w:rsidP="0021572C">
      <w:r>
        <w:t>Consumer protection laws</w:t>
      </w:r>
    </w:p>
    <w:p w:rsidR="0021572C" w:rsidRDefault="0021572C" w:rsidP="0021572C">
      <w:pPr>
        <w:pStyle w:val="ListParagraph"/>
        <w:numPr>
          <w:ilvl w:val="0"/>
          <w:numId w:val="18"/>
        </w:numPr>
      </w:pPr>
      <w:r>
        <w:t xml:space="preserve">More protection for consumers. </w:t>
      </w:r>
    </w:p>
    <w:p w:rsidR="0021572C" w:rsidRDefault="0021572C" w:rsidP="0021572C">
      <w:pPr>
        <w:pStyle w:val="ListParagraph"/>
        <w:numPr>
          <w:ilvl w:val="0"/>
          <w:numId w:val="18"/>
        </w:numPr>
      </w:pPr>
      <w:r>
        <w:t xml:space="preserve">10 day cooling of period in Ontario. </w:t>
      </w:r>
    </w:p>
    <w:p w:rsidR="0021572C" w:rsidRDefault="0021572C" w:rsidP="0021572C"/>
    <w:p w:rsidR="0021572C" w:rsidRDefault="0021572C" w:rsidP="0021572C">
      <w:r>
        <w:t>Competition Law</w:t>
      </w:r>
    </w:p>
    <w:p w:rsidR="0021572C" w:rsidRDefault="0021572C" w:rsidP="0021572C">
      <w:pPr>
        <w:pStyle w:val="ListParagraph"/>
        <w:numPr>
          <w:ilvl w:val="0"/>
          <w:numId w:val="19"/>
        </w:numPr>
      </w:pPr>
      <w:r>
        <w:t>Anti-trust law</w:t>
      </w:r>
    </w:p>
    <w:p w:rsidR="0021572C" w:rsidRDefault="0021572C" w:rsidP="0021572C">
      <w:pPr>
        <w:pStyle w:val="ListParagraph"/>
        <w:numPr>
          <w:ilvl w:val="0"/>
          <w:numId w:val="19"/>
        </w:numPr>
      </w:pPr>
      <w:r>
        <w:t xml:space="preserve">If a monopoly or oligopoly it is usually very heavily regulators. </w:t>
      </w:r>
    </w:p>
    <w:p w:rsidR="0021572C" w:rsidRDefault="0021572C" w:rsidP="0021572C">
      <w:pPr>
        <w:pStyle w:val="ListParagraph"/>
        <w:numPr>
          <w:ilvl w:val="0"/>
          <w:numId w:val="19"/>
        </w:numPr>
      </w:pPr>
      <w:r>
        <w:t>It prohibits price fixing</w:t>
      </w:r>
    </w:p>
    <w:p w:rsidR="0021572C" w:rsidRDefault="00FB730D" w:rsidP="0021572C">
      <w:pPr>
        <w:pStyle w:val="ListParagraph"/>
        <w:numPr>
          <w:ilvl w:val="0"/>
          <w:numId w:val="19"/>
        </w:numPr>
      </w:pPr>
      <w:r>
        <w:t xml:space="preserve">Requires government approval for </w:t>
      </w:r>
      <w:r w:rsidR="000934CC">
        <w:t>large</w:t>
      </w:r>
      <w:r w:rsidR="000934CC">
        <w:t xml:space="preserve"> </w:t>
      </w:r>
      <w:r>
        <w:t>mergers</w:t>
      </w:r>
      <w:r w:rsidR="000934CC">
        <w:t xml:space="preserve"> </w:t>
      </w:r>
    </w:p>
    <w:p w:rsidR="00FB730D" w:rsidRDefault="00FB730D" w:rsidP="0021572C">
      <w:pPr>
        <w:pStyle w:val="ListParagraph"/>
        <w:numPr>
          <w:ilvl w:val="0"/>
          <w:numId w:val="19"/>
        </w:numPr>
      </w:pPr>
      <w:r>
        <w:t xml:space="preserve">Predatory pricing by businesses dominant in the market. </w:t>
      </w:r>
    </w:p>
    <w:p w:rsidR="00FB730D" w:rsidRDefault="00FB730D" w:rsidP="0021572C">
      <w:pPr>
        <w:pStyle w:val="ListParagraph"/>
        <w:numPr>
          <w:ilvl w:val="0"/>
          <w:numId w:val="19"/>
        </w:numPr>
      </w:pPr>
      <w:r>
        <w:lastRenderedPageBreak/>
        <w:t>Ethical marketing. Deceptive marketing. Misleading or misrepresenting information is illegal under competition act</w:t>
      </w:r>
    </w:p>
    <w:p w:rsidR="00FB730D" w:rsidRDefault="00FB730D" w:rsidP="0021572C">
      <w:pPr>
        <w:pStyle w:val="ListParagraph"/>
        <w:numPr>
          <w:ilvl w:val="0"/>
          <w:numId w:val="19"/>
        </w:numPr>
      </w:pPr>
      <w:r>
        <w:t xml:space="preserve">A lot of economical analysis of the market. </w:t>
      </w:r>
    </w:p>
    <w:p w:rsidR="00FB730D" w:rsidRDefault="00FB730D" w:rsidP="00FB730D">
      <w:r>
        <w:t>Regulatory framework for goods.</w:t>
      </w:r>
    </w:p>
    <w:p w:rsidR="00FB730D" w:rsidRDefault="00FB730D" w:rsidP="00FB730D">
      <w:pPr>
        <w:pStyle w:val="ListParagraph"/>
        <w:numPr>
          <w:ilvl w:val="0"/>
          <w:numId w:val="20"/>
        </w:numPr>
      </w:pPr>
      <w:r>
        <w:t>Labeling laws, standards for design, and manufacturing.</w:t>
      </w:r>
    </w:p>
    <w:p w:rsidR="00FB730D" w:rsidRDefault="00FB730D" w:rsidP="00FB730D">
      <w:r>
        <w:t>Sales and marketing</w:t>
      </w:r>
    </w:p>
    <w:p w:rsidR="00FB730D" w:rsidRDefault="00FB730D" w:rsidP="00FB730D">
      <w:pPr>
        <w:pStyle w:val="ListParagraph"/>
        <w:numPr>
          <w:ilvl w:val="0"/>
          <w:numId w:val="20"/>
        </w:numPr>
      </w:pPr>
      <w:r>
        <w:t xml:space="preserve">Don’t read chapter 24, </w:t>
      </w:r>
    </w:p>
    <w:p w:rsidR="00FB730D" w:rsidRDefault="00FB730D" w:rsidP="00FB730D">
      <w:pPr>
        <w:pStyle w:val="ListParagraph"/>
        <w:numPr>
          <w:ilvl w:val="0"/>
          <w:numId w:val="20"/>
        </w:numPr>
      </w:pPr>
      <w:r>
        <w:t xml:space="preserve">Bid rigging- manipulating the market to stifle competition. Responding to government vendor. </w:t>
      </w:r>
    </w:p>
    <w:p w:rsidR="00FB730D" w:rsidRDefault="00FB730D" w:rsidP="00FB730D">
      <w:pPr>
        <w:pStyle w:val="ListParagraph"/>
        <w:numPr>
          <w:ilvl w:val="0"/>
          <w:numId w:val="20"/>
        </w:numPr>
      </w:pPr>
      <w:r>
        <w:t xml:space="preserve">Predatory pricing, </w:t>
      </w:r>
      <w:r w:rsidR="00944B37">
        <w:t>price fixing</w:t>
      </w:r>
    </w:p>
    <w:p w:rsidR="009B0C0D" w:rsidRDefault="009B0C0D" w:rsidP="009B0C0D"/>
    <w:p w:rsidR="00FB730D" w:rsidRDefault="00FB730D" w:rsidP="00FB730D">
      <w:r>
        <w:t xml:space="preserve"> </w:t>
      </w:r>
      <w:r w:rsidR="009B0C0D">
        <w:t xml:space="preserve">Lecture 10 </w:t>
      </w:r>
    </w:p>
    <w:p w:rsidR="009B0C0D" w:rsidRDefault="009B0C0D" w:rsidP="00FB730D">
      <w:r>
        <w:t xml:space="preserve">Employment law. </w:t>
      </w:r>
    </w:p>
    <w:p w:rsidR="009B0C0D" w:rsidRDefault="009B0C0D" w:rsidP="009B0C0D">
      <w:pPr>
        <w:pStyle w:val="ListParagraph"/>
        <w:numPr>
          <w:ilvl w:val="0"/>
          <w:numId w:val="21"/>
        </w:numPr>
      </w:pPr>
      <w:r>
        <w:t>A contract between and employer and employees for services</w:t>
      </w:r>
      <w:r w:rsidR="003B2F6A">
        <w:t>.</w:t>
      </w:r>
    </w:p>
    <w:p w:rsidR="003B2F6A" w:rsidRDefault="003B2F6A" w:rsidP="009B0C0D">
      <w:pPr>
        <w:pStyle w:val="ListParagraph"/>
        <w:numPr>
          <w:ilvl w:val="0"/>
          <w:numId w:val="21"/>
        </w:numPr>
      </w:pPr>
      <w:r>
        <w:t>Some people are independent contractors rather than employees</w:t>
      </w:r>
    </w:p>
    <w:p w:rsidR="0021572C" w:rsidRDefault="003B2F6A" w:rsidP="003B2F6A">
      <w:pPr>
        <w:pStyle w:val="ListParagraph"/>
        <w:numPr>
          <w:ilvl w:val="0"/>
          <w:numId w:val="21"/>
        </w:numPr>
      </w:pPr>
      <w:r>
        <w:t xml:space="preserve">What is the difference- to what extent is the person integrated in the business, what’s the degree of control is he in the structure, timesheets,- who owns the tools </w:t>
      </w:r>
      <w:proofErr w:type="spellStart"/>
      <w:r>
        <w:t>eg</w:t>
      </w:r>
      <w:proofErr w:type="spellEnd"/>
      <w:r>
        <w:t xml:space="preserve"> cellphone, office, or does he use his own tools. Is the risk of sustaining a loss or making profit. Largely related to taxation. </w:t>
      </w:r>
    </w:p>
    <w:p w:rsidR="003B2F6A" w:rsidRDefault="003B2F6A" w:rsidP="003B2F6A">
      <w:pPr>
        <w:pStyle w:val="ListParagraph"/>
        <w:numPr>
          <w:ilvl w:val="0"/>
          <w:numId w:val="21"/>
        </w:numPr>
      </w:pPr>
      <w:r>
        <w:t xml:space="preserve">If you are going to establish an independent contractual relationship, you have to establish it with the law, or you will pay tax twice. </w:t>
      </w:r>
    </w:p>
    <w:p w:rsidR="003B2F6A" w:rsidRDefault="003B2F6A" w:rsidP="003B2F6A">
      <w:r>
        <w:t>Jurisdiction</w:t>
      </w:r>
    </w:p>
    <w:p w:rsidR="00DA11AF" w:rsidRPr="00975C71" w:rsidRDefault="00DA11AF" w:rsidP="00975C71">
      <w:pPr>
        <w:pStyle w:val="ListParagraph"/>
        <w:numPr>
          <w:ilvl w:val="0"/>
          <w:numId w:val="22"/>
        </w:numPr>
        <w:rPr>
          <w:lang w:val="en-US"/>
        </w:rPr>
      </w:pPr>
      <w:r w:rsidRPr="00975C71">
        <w:rPr>
          <w:lang w:val="en-US"/>
        </w:rPr>
        <w:t>The federal government has jurisdiction over employees of the federal government and the employees of businesses regulated by the federal government</w:t>
      </w:r>
    </w:p>
    <w:p w:rsidR="00DA11AF" w:rsidRPr="00975C71" w:rsidRDefault="00DA11AF" w:rsidP="00975C71">
      <w:pPr>
        <w:pStyle w:val="ListParagraph"/>
        <w:numPr>
          <w:ilvl w:val="0"/>
          <w:numId w:val="22"/>
        </w:numPr>
        <w:rPr>
          <w:lang w:val="en-US"/>
        </w:rPr>
      </w:pPr>
      <w:r w:rsidRPr="00975C71">
        <w:rPr>
          <w:lang w:val="en-US"/>
        </w:rPr>
        <w:t xml:space="preserve">So, the employees of banks, the airline  industry, broadcasting, railway and shipping  are all governed by the Canada </w:t>
      </w:r>
      <w:proofErr w:type="spellStart"/>
      <w:r w:rsidRPr="00975C71">
        <w:rPr>
          <w:lang w:val="en-US"/>
        </w:rPr>
        <w:t>Labour</w:t>
      </w:r>
      <w:proofErr w:type="spellEnd"/>
      <w:r w:rsidRPr="00975C71">
        <w:rPr>
          <w:lang w:val="en-US"/>
        </w:rPr>
        <w:t xml:space="preserve"> Code (about 10% of employees) and federal human rights legislation.</w:t>
      </w:r>
    </w:p>
    <w:p w:rsidR="00975C71" w:rsidRDefault="00975C71" w:rsidP="00975C71">
      <w:pPr>
        <w:pStyle w:val="ListParagraph"/>
        <w:numPr>
          <w:ilvl w:val="0"/>
          <w:numId w:val="22"/>
        </w:numPr>
      </w:pPr>
      <w:r>
        <w:t>Carleton not Canada labour code, employment standards; largely the same across federal or provincial law.</w:t>
      </w:r>
    </w:p>
    <w:p w:rsidR="00975C71" w:rsidRDefault="00975C71" w:rsidP="00975C71">
      <w:pPr>
        <w:pStyle w:val="ListParagraph"/>
        <w:numPr>
          <w:ilvl w:val="0"/>
          <w:numId w:val="22"/>
        </w:numPr>
      </w:pPr>
      <w:r>
        <w:t xml:space="preserve"> A lot have them have unpaid overtime, over a certain amount of time.</w:t>
      </w:r>
    </w:p>
    <w:p w:rsidR="00975C71" w:rsidRDefault="008F321E" w:rsidP="00975C71">
      <w:pPr>
        <w:pStyle w:val="ListParagraph"/>
        <w:numPr>
          <w:ilvl w:val="0"/>
          <w:numId w:val="22"/>
        </w:numPr>
      </w:pPr>
      <w:r>
        <w:t>Employment</w:t>
      </w:r>
      <w:r w:rsidR="00975C71">
        <w:t xml:space="preserve"> equity legislation- should have equity standards. </w:t>
      </w:r>
    </w:p>
    <w:p w:rsidR="00975C71" w:rsidRDefault="00975C71" w:rsidP="00975C71">
      <w:pPr>
        <w:pStyle w:val="ListParagraph"/>
        <w:numPr>
          <w:ilvl w:val="0"/>
          <w:numId w:val="22"/>
        </w:numPr>
      </w:pPr>
      <w:r>
        <w:t>Human rights legislation- cannot discrimination hiring practices, based on prohibited grounds. Sex,</w:t>
      </w:r>
      <w:r w:rsidR="008F321E">
        <w:t xml:space="preserve"> </w:t>
      </w:r>
      <w:r>
        <w:t xml:space="preserve">religion, sexual orientation, age, race colour, marital status. </w:t>
      </w:r>
    </w:p>
    <w:p w:rsidR="00975C71" w:rsidRDefault="008F321E" w:rsidP="00975C71">
      <w:pPr>
        <w:pStyle w:val="ListParagraph"/>
        <w:numPr>
          <w:ilvl w:val="0"/>
          <w:numId w:val="22"/>
        </w:numPr>
      </w:pPr>
      <w:r>
        <w:t>Only if</w:t>
      </w:r>
      <w:r w:rsidR="00975C71">
        <w:t xml:space="preserve"> bon fide occupational requirements BFOR, if it’s a discriminatory practice, in good faith and for a legitimate </w:t>
      </w:r>
    </w:p>
    <w:p w:rsidR="00975C71" w:rsidRDefault="00975C71" w:rsidP="00975C71">
      <w:pPr>
        <w:pStyle w:val="ListParagraph"/>
        <w:numPr>
          <w:ilvl w:val="0"/>
          <w:numId w:val="22"/>
        </w:numPr>
      </w:pPr>
      <w:r>
        <w:t xml:space="preserve">Wearing a hard hat, vs religious grounds. </w:t>
      </w:r>
    </w:p>
    <w:p w:rsidR="00975C71" w:rsidRDefault="00975C71" w:rsidP="00975C71">
      <w:pPr>
        <w:pStyle w:val="ListParagraph"/>
        <w:numPr>
          <w:ilvl w:val="0"/>
          <w:numId w:val="22"/>
        </w:numPr>
      </w:pPr>
      <w:r>
        <w:t xml:space="preserve">Employers have a duty to accommodate </w:t>
      </w:r>
    </w:p>
    <w:p w:rsidR="008F321E" w:rsidRDefault="008F321E" w:rsidP="00975C71">
      <w:pPr>
        <w:pStyle w:val="ListParagraph"/>
        <w:numPr>
          <w:ilvl w:val="0"/>
          <w:numId w:val="22"/>
        </w:numPr>
      </w:pPr>
      <w:r>
        <w:t xml:space="preserve">No discriminatory questions; such as will you be having kids or religious holidays. Cant be undue hardship. </w:t>
      </w:r>
    </w:p>
    <w:p w:rsidR="008F321E" w:rsidRDefault="008F321E" w:rsidP="008F321E"/>
    <w:p w:rsidR="008F321E" w:rsidRDefault="008F321E" w:rsidP="008F321E">
      <w:r>
        <w:t>Employee rights and obligations</w:t>
      </w:r>
    </w:p>
    <w:p w:rsidR="008F321E" w:rsidRDefault="008F321E" w:rsidP="008F321E">
      <w:pPr>
        <w:pStyle w:val="ListParagraph"/>
        <w:numPr>
          <w:ilvl w:val="0"/>
          <w:numId w:val="24"/>
        </w:numPr>
      </w:pPr>
      <w:r>
        <w:t>Paid statutory holiday, minimum wages and overtime</w:t>
      </w:r>
    </w:p>
    <w:p w:rsidR="008F321E" w:rsidRDefault="008F321E" w:rsidP="008F321E">
      <w:pPr>
        <w:pStyle w:val="ListParagraph"/>
        <w:numPr>
          <w:ilvl w:val="0"/>
          <w:numId w:val="24"/>
        </w:numPr>
      </w:pPr>
      <w:r>
        <w:t>Source deductions for income taxes CPP, EI</w:t>
      </w:r>
    </w:p>
    <w:p w:rsidR="008F321E" w:rsidRDefault="008F321E" w:rsidP="008F321E">
      <w:pPr>
        <w:pStyle w:val="ListParagraph"/>
        <w:numPr>
          <w:ilvl w:val="0"/>
          <w:numId w:val="24"/>
        </w:numPr>
      </w:pPr>
      <w:r>
        <w:t xml:space="preserve">Non-management staff have the right to unionize. </w:t>
      </w:r>
    </w:p>
    <w:p w:rsidR="008F321E" w:rsidRDefault="008F321E" w:rsidP="008F321E">
      <w:pPr>
        <w:pStyle w:val="ListParagraph"/>
        <w:numPr>
          <w:ilvl w:val="0"/>
          <w:numId w:val="24"/>
        </w:numPr>
      </w:pPr>
      <w:r>
        <w:t xml:space="preserve">Occupational health and safety act; rights to work in safe environment. </w:t>
      </w:r>
      <w:r w:rsidR="00DD5827">
        <w:t>Often required to have comities to go around, and monitor safety and circumstances</w:t>
      </w:r>
    </w:p>
    <w:p w:rsidR="00DD5827" w:rsidRDefault="00CE25B4" w:rsidP="008F321E">
      <w:pPr>
        <w:pStyle w:val="ListParagraph"/>
        <w:numPr>
          <w:ilvl w:val="0"/>
          <w:numId w:val="24"/>
        </w:numPr>
      </w:pPr>
      <w:r>
        <w:t>MSD- material safety data</w:t>
      </w:r>
      <w:r w:rsidR="00DD5827">
        <w:t>sheets</w:t>
      </w:r>
    </w:p>
    <w:p w:rsidR="00DD5827" w:rsidRDefault="00DD5827" w:rsidP="008F321E">
      <w:pPr>
        <w:pStyle w:val="ListParagraph"/>
        <w:numPr>
          <w:ilvl w:val="0"/>
          <w:numId w:val="24"/>
        </w:numPr>
      </w:pPr>
      <w:r>
        <w:t xml:space="preserve">Rights against discrimination and harassment. </w:t>
      </w:r>
    </w:p>
    <w:p w:rsidR="008F321E" w:rsidRDefault="00DD5827" w:rsidP="00DD5827">
      <w:r>
        <w:t xml:space="preserve">Termination the employment relationship. </w:t>
      </w:r>
    </w:p>
    <w:p w:rsidR="00DD5827" w:rsidRDefault="00DD5827" w:rsidP="00DD5827">
      <w:pPr>
        <w:pStyle w:val="ListParagraph"/>
        <w:numPr>
          <w:ilvl w:val="0"/>
          <w:numId w:val="25"/>
        </w:numPr>
      </w:pPr>
      <w:r>
        <w:t xml:space="preserve">Note we are dealing here with employees and not independent contractors. </w:t>
      </w:r>
    </w:p>
    <w:p w:rsidR="00DD5827" w:rsidRDefault="00DD5827" w:rsidP="00DD5827">
      <w:pPr>
        <w:pStyle w:val="ListParagraph"/>
        <w:numPr>
          <w:ilvl w:val="0"/>
          <w:numId w:val="25"/>
        </w:numPr>
      </w:pPr>
      <w:r>
        <w:t>You don’t have right to have a job, but you have the right for compensation</w:t>
      </w:r>
    </w:p>
    <w:p w:rsidR="00DD5827" w:rsidRDefault="00DD5827" w:rsidP="00DD5827">
      <w:pPr>
        <w:pStyle w:val="ListParagraph"/>
        <w:numPr>
          <w:ilvl w:val="0"/>
          <w:numId w:val="25"/>
        </w:numPr>
      </w:pPr>
      <w:r>
        <w:t>With cause and without cause.</w:t>
      </w:r>
    </w:p>
    <w:p w:rsidR="00DD5827" w:rsidRDefault="00DD5827" w:rsidP="00DD5827">
      <w:pPr>
        <w:pStyle w:val="ListParagraph"/>
        <w:numPr>
          <w:ilvl w:val="0"/>
          <w:numId w:val="25"/>
        </w:numPr>
      </w:pPr>
      <w:r>
        <w:t xml:space="preserve">Not dealing with unionized staff. </w:t>
      </w:r>
    </w:p>
    <w:p w:rsidR="00DD5827" w:rsidRDefault="00DD5827" w:rsidP="00DD5827">
      <w:pPr>
        <w:pStyle w:val="ListParagraph"/>
        <w:numPr>
          <w:ilvl w:val="0"/>
          <w:numId w:val="25"/>
        </w:numPr>
      </w:pPr>
      <w:r>
        <w:t>Employee decides, pleasant</w:t>
      </w:r>
    </w:p>
    <w:p w:rsidR="00DD5827" w:rsidRDefault="00DD5827" w:rsidP="00DD5827">
      <w:pPr>
        <w:pStyle w:val="ListParagraph"/>
        <w:numPr>
          <w:ilvl w:val="0"/>
          <w:numId w:val="25"/>
        </w:numPr>
      </w:pPr>
      <w:r>
        <w:t xml:space="preserve">Employer fired less pleasant. 1 fired immediately 2. With working notice 3. Worker makes conditions next to impossible for employees. </w:t>
      </w:r>
    </w:p>
    <w:p w:rsidR="00506749" w:rsidRDefault="00506749" w:rsidP="00506749">
      <w:r>
        <w:t>Firing or dismissing the employee</w:t>
      </w:r>
    </w:p>
    <w:p w:rsidR="00506749" w:rsidRDefault="00506749" w:rsidP="00506749">
      <w:pPr>
        <w:pStyle w:val="ListParagraph"/>
        <w:numPr>
          <w:ilvl w:val="0"/>
          <w:numId w:val="26"/>
        </w:numPr>
      </w:pPr>
      <w:r>
        <w:t xml:space="preserve">Rights differ from performance reason or not. </w:t>
      </w:r>
    </w:p>
    <w:p w:rsidR="00506749" w:rsidRDefault="00506749" w:rsidP="00506749">
      <w:r>
        <w:t xml:space="preserve">Burden of prof needs to be much lower in civil </w:t>
      </w:r>
      <w:r w:rsidR="00012CEA">
        <w:t>law</w:t>
      </w:r>
    </w:p>
    <w:p w:rsidR="00253388" w:rsidRDefault="00253388" w:rsidP="00506749">
      <w:r>
        <w:t>Common law more generous than statutory notice. Do not rely on ministry of labour and employment standard art.</w:t>
      </w:r>
    </w:p>
    <w:p w:rsidR="00253388" w:rsidRDefault="00253388" w:rsidP="00506749">
      <w:r>
        <w:t>Statement of claim better- you get more money</w:t>
      </w:r>
    </w:p>
    <w:p w:rsidR="005B3A41" w:rsidRDefault="005B3A41" w:rsidP="00506749">
      <w:r>
        <w:t xml:space="preserve">Union law- labour law statutes come into play. Not individual, it is a collective agreement. Don’t go to court rather you have a grievance. </w:t>
      </w:r>
    </w:p>
    <w:p w:rsidR="005B3A41" w:rsidRDefault="005B3A41" w:rsidP="00506749">
      <w:r>
        <w:t xml:space="preserve">Don’t read chapter 21 just look at 2 slides. </w:t>
      </w:r>
    </w:p>
    <w:p w:rsidR="00C72101" w:rsidRDefault="005B3A41" w:rsidP="00506749">
      <w:r>
        <w:t xml:space="preserve">Key point on those slides, is that regardless if inhouse employee is that they are guided of inhouse rules. As lawyer inhouse counsel he must follow </w:t>
      </w:r>
      <w:proofErr w:type="spellStart"/>
      <w:r>
        <w:t>employeer</w:t>
      </w:r>
      <w:proofErr w:type="spellEnd"/>
      <w:r>
        <w:t xml:space="preserve"> orders, however if it goes against contractual agreement. Obligation to speak to CEO </w:t>
      </w:r>
      <w:r w:rsidR="00DA11AF">
        <w:t xml:space="preserve">or board of directors. </w:t>
      </w:r>
    </w:p>
    <w:p w:rsidR="00C72101" w:rsidRDefault="00C72101" w:rsidP="00506749"/>
    <w:p w:rsidR="00C72101" w:rsidRDefault="00C72101" w:rsidP="00506749">
      <w:r>
        <w:t>Lecture 11</w:t>
      </w:r>
    </w:p>
    <w:p w:rsidR="00C72101" w:rsidRDefault="00C72101" w:rsidP="00506749">
      <w:r>
        <w:t xml:space="preserve">Bank customer agreement- favours </w:t>
      </w:r>
    </w:p>
    <w:p w:rsidR="00C72101" w:rsidRDefault="00C72101" w:rsidP="004A286A">
      <w:pPr>
        <w:pStyle w:val="ListParagraph"/>
        <w:numPr>
          <w:ilvl w:val="0"/>
          <w:numId w:val="26"/>
        </w:numPr>
      </w:pPr>
      <w:r>
        <w:t xml:space="preserve">Banks rights to charge service fees, consent to use personal information, allocation of risk when fraud is committed by the customers employees. </w:t>
      </w:r>
    </w:p>
    <w:p w:rsidR="00C72101" w:rsidRDefault="00C72101" w:rsidP="00506749"/>
    <w:p w:rsidR="00C72101" w:rsidRDefault="00C72101" w:rsidP="00506749">
      <w:r>
        <w:t>Electronic banking</w:t>
      </w:r>
    </w:p>
    <w:p w:rsidR="00C72101" w:rsidRDefault="00C72101" w:rsidP="004A286A">
      <w:pPr>
        <w:pStyle w:val="ListParagraph"/>
        <w:numPr>
          <w:ilvl w:val="0"/>
          <w:numId w:val="26"/>
        </w:numPr>
      </w:pPr>
      <w:r>
        <w:t xml:space="preserve">Unlike bills of exchange there is no statute that deals with bills. </w:t>
      </w:r>
    </w:p>
    <w:p w:rsidR="00253388" w:rsidRDefault="00C72101" w:rsidP="004A286A">
      <w:pPr>
        <w:pStyle w:val="ListParagraph"/>
        <w:numPr>
          <w:ilvl w:val="0"/>
          <w:numId w:val="26"/>
        </w:numPr>
      </w:pPr>
      <w:r>
        <w:t>Bills of exchange deals with statutes that govern cheques are found in the bills of exchange act. No statue that dictates the rules, payme</w:t>
      </w:r>
      <w:r w:rsidR="00181AFD">
        <w:t xml:space="preserve">nts Canada established by </w:t>
      </w:r>
      <w:proofErr w:type="spellStart"/>
      <w:r w:rsidR="00181AFD">
        <w:t>nonfor</w:t>
      </w:r>
      <w:proofErr w:type="spellEnd"/>
      <w:r>
        <w:t xml:space="preserve"> profit company. Voluntary rules adopted by the banks. There really </w:t>
      </w:r>
      <w:r w:rsidR="004A286A">
        <w:t>aren’t</w:t>
      </w:r>
      <w:r>
        <w:t xml:space="preserve"> any laws for banks. </w:t>
      </w:r>
      <w:r w:rsidR="00253388">
        <w:br/>
      </w:r>
    </w:p>
    <w:p w:rsidR="00253388" w:rsidRDefault="00C72101" w:rsidP="00506749">
      <w:r>
        <w:t>Cheques</w:t>
      </w:r>
    </w:p>
    <w:p w:rsidR="00C72101" w:rsidRDefault="00C72101" w:rsidP="004A286A">
      <w:pPr>
        <w:pStyle w:val="ListParagraph"/>
        <w:numPr>
          <w:ilvl w:val="0"/>
          <w:numId w:val="26"/>
        </w:numPr>
      </w:pPr>
      <w:r>
        <w:t xml:space="preserve">Govern by bill of exchange act. Agency arises in almost all payment situations. Clearing process, computerized now, shows sum total of all electronic banking and cheques. Bank of Canada knows all flow of all banks. </w:t>
      </w:r>
    </w:p>
    <w:p w:rsidR="00C72101" w:rsidRDefault="00C72101" w:rsidP="004A286A">
      <w:pPr>
        <w:pStyle w:val="ListParagraph"/>
        <w:numPr>
          <w:ilvl w:val="0"/>
          <w:numId w:val="26"/>
        </w:numPr>
      </w:pPr>
      <w:r>
        <w:t xml:space="preserve">Can be endorsed to a third party. </w:t>
      </w:r>
    </w:p>
    <w:p w:rsidR="00C72101" w:rsidRDefault="00C72101" w:rsidP="004A286A">
      <w:pPr>
        <w:pStyle w:val="ListParagraph"/>
        <w:numPr>
          <w:ilvl w:val="0"/>
          <w:numId w:val="26"/>
        </w:numPr>
      </w:pPr>
      <w:r>
        <w:t xml:space="preserve">Can be stop payment on it as long as its done before its cashed. </w:t>
      </w:r>
    </w:p>
    <w:p w:rsidR="004A286A" w:rsidRDefault="004A286A" w:rsidP="004A286A">
      <w:pPr>
        <w:pStyle w:val="ListParagraph"/>
        <w:numPr>
          <w:ilvl w:val="0"/>
          <w:numId w:val="26"/>
        </w:numPr>
      </w:pPr>
      <w:r>
        <w:t>Can be certified, if you get a cheque and worried its goanna bounce, but you can go to make sure there are sufficient funds in the bank, for a fee. Beware of fraud, for certified cheque; make sure your goanna get paid.</w:t>
      </w:r>
    </w:p>
    <w:p w:rsidR="004A286A" w:rsidRDefault="004A286A" w:rsidP="004A286A">
      <w:r>
        <w:t xml:space="preserve">Money Laundering. </w:t>
      </w:r>
    </w:p>
    <w:p w:rsidR="00506749" w:rsidRDefault="004A286A" w:rsidP="004A286A">
      <w:pPr>
        <w:pStyle w:val="ListParagraph"/>
        <w:numPr>
          <w:ilvl w:val="0"/>
          <w:numId w:val="27"/>
        </w:numPr>
      </w:pPr>
      <w:r>
        <w:t xml:space="preserve">Spy’s of the state, The banks have a duty to report any suspicious activities. </w:t>
      </w:r>
    </w:p>
    <w:p w:rsidR="004A286A" w:rsidRDefault="004A286A" w:rsidP="004A286A">
      <w:pPr>
        <w:pStyle w:val="ListParagraph"/>
        <w:numPr>
          <w:ilvl w:val="0"/>
          <w:numId w:val="27"/>
        </w:numPr>
      </w:pPr>
      <w:r>
        <w:t xml:space="preserve">Asking too many security questions is suspicious. </w:t>
      </w:r>
    </w:p>
    <w:p w:rsidR="004A286A" w:rsidRDefault="004A286A" w:rsidP="004A286A">
      <w:pPr>
        <w:pStyle w:val="ListParagraph"/>
        <w:numPr>
          <w:ilvl w:val="0"/>
          <w:numId w:val="27"/>
        </w:numPr>
      </w:pPr>
      <w:proofErr w:type="spellStart"/>
      <w:r>
        <w:t>Fintrac</w:t>
      </w:r>
      <w:proofErr w:type="spellEnd"/>
      <w:r>
        <w:t xml:space="preserve"> analyses information and send it to the RCMP. Can report without any reasonable grounds of suspicion.</w:t>
      </w:r>
    </w:p>
    <w:p w:rsidR="004A286A" w:rsidRDefault="004A286A" w:rsidP="004A286A">
      <w:pPr>
        <w:pStyle w:val="ListParagraph"/>
        <w:numPr>
          <w:ilvl w:val="0"/>
          <w:numId w:val="27"/>
        </w:numPr>
      </w:pPr>
      <w:r>
        <w:t>May be charter issues here</w:t>
      </w:r>
    </w:p>
    <w:p w:rsidR="004A286A" w:rsidRDefault="004A286A" w:rsidP="004A286A">
      <w:pPr>
        <w:ind w:left="360"/>
      </w:pPr>
      <w:r>
        <w:t>Only need to read pages on slide two.</w:t>
      </w:r>
    </w:p>
    <w:p w:rsidR="004A286A" w:rsidRDefault="004A286A" w:rsidP="004A286A">
      <w:r>
        <w:t xml:space="preserve">The legal aspects of credit. </w:t>
      </w:r>
    </w:p>
    <w:p w:rsidR="00103881" w:rsidRDefault="004A286A" w:rsidP="00103881">
      <w:pPr>
        <w:pStyle w:val="ListParagraph"/>
        <w:numPr>
          <w:ilvl w:val="0"/>
          <w:numId w:val="28"/>
        </w:numPr>
      </w:pPr>
      <w:r>
        <w:t xml:space="preserve">Trade creditor lends you credit </w:t>
      </w:r>
      <w:r w:rsidR="00103881">
        <w:t xml:space="preserve">before you paid for it. Not asking money upfront.  The problem might be that you’re an </w:t>
      </w:r>
      <w:r w:rsidR="00103881" w:rsidRPr="00103881">
        <w:rPr>
          <w:u w:val="single"/>
        </w:rPr>
        <w:t>unsecured</w:t>
      </w:r>
      <w:r w:rsidR="00103881">
        <w:t xml:space="preserve"> creditor. </w:t>
      </w:r>
    </w:p>
    <w:p w:rsidR="00103881" w:rsidRDefault="00103881" w:rsidP="00103881">
      <w:r>
        <w:t>Letter of credit</w:t>
      </w:r>
    </w:p>
    <w:p w:rsidR="00103881" w:rsidRDefault="00103881" w:rsidP="00103881">
      <w:pPr>
        <w:pStyle w:val="ListParagraph"/>
        <w:numPr>
          <w:ilvl w:val="0"/>
          <w:numId w:val="28"/>
        </w:numPr>
      </w:pPr>
      <w:r>
        <w:t xml:space="preserve">LC; are written conditions before payment needs to be met, conditions aligned with terms of shipment. Letter of credit is an effective means in which way or instrument in interaction trade. </w:t>
      </w:r>
    </w:p>
    <w:p w:rsidR="00103881" w:rsidRDefault="00103881" w:rsidP="00103881">
      <w:pPr>
        <w:pStyle w:val="ListParagraph"/>
        <w:numPr>
          <w:ilvl w:val="0"/>
          <w:numId w:val="28"/>
        </w:numPr>
      </w:pPr>
      <w:r>
        <w:t>Export development corporation: helps unstable companies, to ensure you cover non-payment in countries around the world. EDC</w:t>
      </w:r>
    </w:p>
    <w:p w:rsidR="00103881" w:rsidRDefault="00103881" w:rsidP="00103881">
      <w:r>
        <w:t>Secured Loan</w:t>
      </w:r>
    </w:p>
    <w:p w:rsidR="00103881" w:rsidRDefault="00103881" w:rsidP="00103881">
      <w:pPr>
        <w:pStyle w:val="ListParagraph"/>
        <w:numPr>
          <w:ilvl w:val="0"/>
          <w:numId w:val="29"/>
        </w:numPr>
      </w:pPr>
      <w:r>
        <w:t xml:space="preserve">Make sure loans are secured. Collateral, lower interest. Mortgage is registered under title. Govern my mortgages act in all of the provinces. </w:t>
      </w:r>
    </w:p>
    <w:p w:rsidR="00103881" w:rsidRDefault="00103881" w:rsidP="00103881">
      <w:pPr>
        <w:pStyle w:val="ListParagraph"/>
        <w:numPr>
          <w:ilvl w:val="0"/>
          <w:numId w:val="29"/>
        </w:numPr>
      </w:pPr>
      <w:proofErr w:type="spellStart"/>
      <w:r>
        <w:t>Chattle</w:t>
      </w:r>
      <w:proofErr w:type="spellEnd"/>
      <w:r>
        <w:t xml:space="preserve"> Mortgages. Provincial personal property security act. Can be tangible. GSA general security agreement. All assets owned by business.</w:t>
      </w:r>
    </w:p>
    <w:p w:rsidR="00103881" w:rsidRDefault="00103881" w:rsidP="00103881"/>
    <w:p w:rsidR="00103881" w:rsidRDefault="00103881" w:rsidP="00103881">
      <w:r>
        <w:t xml:space="preserve">Personal property act. </w:t>
      </w:r>
    </w:p>
    <w:p w:rsidR="00103881" w:rsidRDefault="00103881" w:rsidP="00103881">
      <w:pPr>
        <w:pStyle w:val="ListParagraph"/>
        <w:numPr>
          <w:ilvl w:val="0"/>
          <w:numId w:val="30"/>
        </w:numPr>
      </w:pPr>
      <w:r>
        <w:t xml:space="preserve">Financial statement borrower signs. Always you to register the lien, in a data base, even searchable in data of birth. </w:t>
      </w:r>
    </w:p>
    <w:p w:rsidR="00BA1D90" w:rsidRDefault="00BA1D90" w:rsidP="00103881">
      <w:pPr>
        <w:pStyle w:val="ListParagraph"/>
        <w:numPr>
          <w:ilvl w:val="0"/>
          <w:numId w:val="30"/>
        </w:numPr>
      </w:pPr>
      <w:r>
        <w:t xml:space="preserve">Attachment occurs when right arises, when value is given and financial statement has ben signed. **** </w:t>
      </w:r>
    </w:p>
    <w:p w:rsidR="00BA1D90" w:rsidRDefault="00BA1D90" w:rsidP="00103881">
      <w:pPr>
        <w:pStyle w:val="ListParagraph"/>
        <w:numPr>
          <w:ilvl w:val="0"/>
          <w:numId w:val="30"/>
        </w:numPr>
      </w:pPr>
      <w:r>
        <w:t xml:space="preserve">Perfection occurs when attachment and registration have been completed. </w:t>
      </w:r>
    </w:p>
    <w:p w:rsidR="00BA1D90" w:rsidRDefault="00BA1D90" w:rsidP="00BA1D90">
      <w:r>
        <w:t>Remedies</w:t>
      </w:r>
    </w:p>
    <w:p w:rsidR="00BA1D90" w:rsidRDefault="00BA1D90" w:rsidP="00BA1D90">
      <w:pPr>
        <w:pStyle w:val="ListParagraph"/>
        <w:numPr>
          <w:ilvl w:val="0"/>
          <w:numId w:val="31"/>
        </w:numPr>
      </w:pPr>
      <w:r>
        <w:t>When a borrowed stops paying, etc. Most contracts have certain common terms.</w:t>
      </w:r>
    </w:p>
    <w:p w:rsidR="00BA1D90" w:rsidRDefault="00BA1D90" w:rsidP="00BA1D90">
      <w:pPr>
        <w:pStyle w:val="ListParagraph"/>
        <w:numPr>
          <w:ilvl w:val="0"/>
          <w:numId w:val="31"/>
        </w:numPr>
      </w:pPr>
      <w:r>
        <w:t>A standard clause. Acceleration clause makes payments immediately payable, in case of default. Contractual right is total amount owing.</w:t>
      </w:r>
    </w:p>
    <w:p w:rsidR="00BA1D90" w:rsidRDefault="00BA1D90" w:rsidP="00BA1D90">
      <w:pPr>
        <w:pStyle w:val="ListParagraph"/>
        <w:numPr>
          <w:ilvl w:val="0"/>
          <w:numId w:val="31"/>
        </w:numPr>
      </w:pPr>
      <w:r>
        <w:t xml:space="preserve">Contract language that permits you to seize the property, owed. </w:t>
      </w:r>
    </w:p>
    <w:p w:rsidR="00BA1D90" w:rsidRDefault="00BA1D90" w:rsidP="00BA1D90">
      <w:pPr>
        <w:pStyle w:val="ListParagraph"/>
        <w:numPr>
          <w:ilvl w:val="0"/>
          <w:numId w:val="31"/>
        </w:numPr>
      </w:pPr>
      <w:r>
        <w:t xml:space="preserve">Calling in a receiver- if business still worth something as working company. A receiver will run the business commercially for reasonable time. </w:t>
      </w:r>
      <w:r w:rsidR="00DF61D9">
        <w:t xml:space="preserve">And bank can sell the company off as a going concern. </w:t>
      </w:r>
    </w:p>
    <w:p w:rsidR="00DF61D9" w:rsidRDefault="00DF61D9" w:rsidP="00DF61D9">
      <w:r>
        <w:t>Grantees</w:t>
      </w:r>
    </w:p>
    <w:p w:rsidR="00DF61D9" w:rsidRDefault="00DF61D9" w:rsidP="00DF61D9">
      <w:pPr>
        <w:pStyle w:val="ListParagraph"/>
        <w:numPr>
          <w:ilvl w:val="0"/>
          <w:numId w:val="32"/>
        </w:numPr>
      </w:pPr>
      <w:r>
        <w:t xml:space="preserve">Guarantor agrees to pay the creditor, indebt. Because banks have limited liability. </w:t>
      </w:r>
    </w:p>
    <w:p w:rsidR="00DF61D9" w:rsidRDefault="00DF61D9" w:rsidP="00DF61D9">
      <w:r>
        <w:t>Regulators or credit</w:t>
      </w:r>
    </w:p>
    <w:p w:rsidR="00DF61D9" w:rsidRDefault="00DF61D9" w:rsidP="00DF61D9">
      <w:pPr>
        <w:pStyle w:val="ListParagraph"/>
        <w:numPr>
          <w:ilvl w:val="0"/>
          <w:numId w:val="32"/>
        </w:numPr>
      </w:pPr>
      <w:r>
        <w:t xml:space="preserve">Readable chapter. </w:t>
      </w:r>
    </w:p>
    <w:p w:rsidR="00DF61D9" w:rsidRDefault="00DF61D9" w:rsidP="00DF61D9">
      <w:pPr>
        <w:pStyle w:val="ListParagraph"/>
        <w:numPr>
          <w:ilvl w:val="0"/>
          <w:numId w:val="32"/>
        </w:numPr>
      </w:pPr>
      <w:r>
        <w:t xml:space="preserve">Pay day loans excluded from charging under 60% annum. </w:t>
      </w:r>
    </w:p>
    <w:p w:rsidR="00DF61D9" w:rsidRDefault="00DF61D9" w:rsidP="00DF61D9">
      <w:r>
        <w:t>Bankruptcy</w:t>
      </w:r>
    </w:p>
    <w:p w:rsidR="00DF61D9" w:rsidRDefault="00DF61D9" w:rsidP="00DF61D9">
      <w:pPr>
        <w:pStyle w:val="ListParagraph"/>
        <w:numPr>
          <w:ilvl w:val="0"/>
          <w:numId w:val="33"/>
        </w:numPr>
      </w:pPr>
      <w:r>
        <w:t>Companies, creditors arrangement act. Buys times, reorganizes, so company can emerge whole again. Air Canada did it. CCAA</w:t>
      </w:r>
    </w:p>
    <w:p w:rsidR="00DF61D9" w:rsidRDefault="00DF61D9" w:rsidP="00DF61D9">
      <w:pPr>
        <w:pStyle w:val="ListParagraph"/>
        <w:numPr>
          <w:ilvl w:val="0"/>
          <w:numId w:val="33"/>
        </w:numPr>
      </w:pPr>
      <w:r>
        <w:t xml:space="preserve">Proposal </w:t>
      </w:r>
      <w:r w:rsidR="00C225E0">
        <w:t xml:space="preserve">if you’re a consumer, </w:t>
      </w:r>
      <w:r>
        <w:t xml:space="preserve">offering less than what they are titles to, to avoid bankruptcy on creditors. </w:t>
      </w:r>
    </w:p>
    <w:p w:rsidR="00C225E0" w:rsidRDefault="00C225E0" w:rsidP="00DF61D9">
      <w:pPr>
        <w:pStyle w:val="ListParagraph"/>
        <w:numPr>
          <w:ilvl w:val="0"/>
          <w:numId w:val="33"/>
        </w:numPr>
      </w:pPr>
      <w:r>
        <w:t>A Bankrupt can’t be on board of directors.</w:t>
      </w:r>
    </w:p>
    <w:p w:rsidR="00C225E0" w:rsidRDefault="00C225E0" w:rsidP="00C225E0">
      <w:r>
        <w:t>The bankruptcy process</w:t>
      </w:r>
    </w:p>
    <w:p w:rsidR="00C225E0" w:rsidRDefault="00C225E0" w:rsidP="00C225E0">
      <w:pPr>
        <w:pStyle w:val="ListParagraph"/>
        <w:numPr>
          <w:ilvl w:val="0"/>
          <w:numId w:val="35"/>
        </w:numPr>
      </w:pPr>
      <w:r>
        <w:t>Trustee decides who has priority.</w:t>
      </w:r>
    </w:p>
    <w:p w:rsidR="004A286A" w:rsidRDefault="00692C41" w:rsidP="004A286A">
      <w:r>
        <w:t>Insurance</w:t>
      </w:r>
    </w:p>
    <w:p w:rsidR="00692C41" w:rsidRDefault="00692C41" w:rsidP="00692C41">
      <w:pPr>
        <w:pStyle w:val="ListParagraph"/>
        <w:numPr>
          <w:ilvl w:val="0"/>
          <w:numId w:val="35"/>
        </w:numPr>
      </w:pPr>
      <w:r>
        <w:t xml:space="preserve">Risk management of a business, are people, responsible to liability CRM, ARM, to </w:t>
      </w:r>
      <w:proofErr w:type="spellStart"/>
      <w:r>
        <w:t>moanage</w:t>
      </w:r>
      <w:proofErr w:type="spellEnd"/>
      <w:r>
        <w:t xml:space="preserve"> damaged property, safety etc.</w:t>
      </w:r>
    </w:p>
    <w:p w:rsidR="00692C41" w:rsidRDefault="00692C41" w:rsidP="00692C41">
      <w:r>
        <w:t>Legal risk management</w:t>
      </w:r>
    </w:p>
    <w:p w:rsidR="00692C41" w:rsidRDefault="00692C41" w:rsidP="00692C41">
      <w:pPr>
        <w:pStyle w:val="ListParagraph"/>
        <w:numPr>
          <w:ilvl w:val="0"/>
          <w:numId w:val="35"/>
        </w:numPr>
      </w:pPr>
      <w:r>
        <w:t>An aspect of risk management, is a compliance to devise a plan, avoid it</w:t>
      </w:r>
      <w:r w:rsidR="006702E6">
        <w:t>,</w:t>
      </w:r>
      <w:r>
        <w:t xml:space="preserve"> transfer it, or reduce the risk</w:t>
      </w:r>
      <w:r w:rsidR="00D542D5">
        <w:t>, risk retention</w:t>
      </w:r>
    </w:p>
    <w:p w:rsidR="00692C41" w:rsidRDefault="00692C41" w:rsidP="00692C41">
      <w:pPr>
        <w:pStyle w:val="ListParagraph"/>
        <w:numPr>
          <w:ilvl w:val="0"/>
          <w:numId w:val="35"/>
        </w:numPr>
      </w:pPr>
      <w:r>
        <w:t xml:space="preserve">Risk avoidance: decides not to expand production into Nigeria, and hires. </w:t>
      </w:r>
    </w:p>
    <w:p w:rsidR="00692C41" w:rsidRDefault="00692C41" w:rsidP="00692C41">
      <w:pPr>
        <w:pStyle w:val="ListParagraph"/>
        <w:numPr>
          <w:ilvl w:val="0"/>
          <w:numId w:val="35"/>
        </w:numPr>
      </w:pPr>
      <w:r>
        <w:lastRenderedPageBreak/>
        <w:t xml:space="preserve">Risk reduction: </w:t>
      </w:r>
    </w:p>
    <w:p w:rsidR="00692C41" w:rsidRDefault="00692C41" w:rsidP="00692C41">
      <w:pPr>
        <w:pStyle w:val="ListParagraph"/>
        <w:numPr>
          <w:ilvl w:val="0"/>
          <w:numId w:val="35"/>
        </w:numPr>
      </w:pPr>
      <w:r>
        <w:t>Risk transference. To another party. Contractual indemnity. Through an insurance policy. Highly regulated,</w:t>
      </w:r>
    </w:p>
    <w:p w:rsidR="00692C41" w:rsidRDefault="00692C41" w:rsidP="00692C41">
      <w:pPr>
        <w:pStyle w:val="ListParagraph"/>
        <w:numPr>
          <w:ilvl w:val="0"/>
          <w:numId w:val="35"/>
        </w:numPr>
      </w:pPr>
      <w:r>
        <w:t>Risk retention. Absorb the risk.</w:t>
      </w:r>
    </w:p>
    <w:p w:rsidR="00692C41" w:rsidRDefault="00692C41" w:rsidP="00692C41">
      <w:r>
        <w:t>Insurance</w:t>
      </w:r>
    </w:p>
    <w:p w:rsidR="00692C41" w:rsidRDefault="00692C41" w:rsidP="00692C41">
      <w:pPr>
        <w:pStyle w:val="ListParagraph"/>
        <w:numPr>
          <w:ilvl w:val="0"/>
          <w:numId w:val="36"/>
        </w:numPr>
      </w:pPr>
      <w:r>
        <w:t xml:space="preserve">3 main types. </w:t>
      </w:r>
    </w:p>
    <w:p w:rsidR="00692C41" w:rsidRDefault="00692C41" w:rsidP="00692C41">
      <w:pPr>
        <w:pStyle w:val="ListParagraph"/>
        <w:numPr>
          <w:ilvl w:val="0"/>
          <w:numId w:val="36"/>
        </w:numPr>
      </w:pPr>
      <w:r>
        <w:t xml:space="preserve">Set an appropriate premium, and must give full disclosuer or they can void the insurance coverage. </w:t>
      </w:r>
    </w:p>
    <w:p w:rsidR="00620CB6" w:rsidRDefault="00692C41" w:rsidP="00692C41">
      <w:pPr>
        <w:pStyle w:val="ListParagraph"/>
        <w:numPr>
          <w:ilvl w:val="0"/>
          <w:numId w:val="36"/>
        </w:numPr>
      </w:pPr>
      <w:r w:rsidRPr="00620CB6">
        <w:rPr>
          <w:u w:val="single"/>
        </w:rPr>
        <w:t>Property insurance</w:t>
      </w:r>
      <w:r>
        <w:t>. Fires, floods vandalism, burglary, etc</w:t>
      </w:r>
      <w:r w:rsidR="00620CB6">
        <w:t>. Must understand coverage, placement value, or fair market value. ***business interruption insurance; lost ability to generate lost costs, associated with revenues. Covers profits and extra costs, lost revenues.</w:t>
      </w:r>
    </w:p>
    <w:p w:rsidR="00692C41" w:rsidRDefault="00620CB6" w:rsidP="00692C41">
      <w:pPr>
        <w:pStyle w:val="ListParagraph"/>
        <w:numPr>
          <w:ilvl w:val="0"/>
          <w:numId w:val="36"/>
        </w:numPr>
      </w:pPr>
      <w:r>
        <w:rPr>
          <w:u w:val="single"/>
        </w:rPr>
        <w:t>Liability insurance</w:t>
      </w:r>
      <w:r w:rsidRPr="00620CB6">
        <w:t>.</w:t>
      </w:r>
      <w:r>
        <w:t xml:space="preserve">  Negligence. Covers defence costs. Damages claimed by neighbors.  </w:t>
      </w:r>
    </w:p>
    <w:p w:rsidR="00620CB6" w:rsidRDefault="00620CB6" w:rsidP="00692C41">
      <w:pPr>
        <w:pStyle w:val="ListParagraph"/>
        <w:numPr>
          <w:ilvl w:val="0"/>
          <w:numId w:val="36"/>
        </w:numPr>
      </w:pPr>
      <w:r>
        <w:rPr>
          <w:u w:val="single"/>
        </w:rPr>
        <w:t>Life and disability</w:t>
      </w:r>
      <w:r w:rsidRPr="00620CB6">
        <w:t>.</w:t>
      </w:r>
      <w:r>
        <w:t xml:space="preserve"> </w:t>
      </w:r>
    </w:p>
    <w:p w:rsidR="00620CB6" w:rsidRDefault="00620CB6" w:rsidP="00620CB6">
      <w:r>
        <w:t>Insurance Roles</w:t>
      </w:r>
    </w:p>
    <w:p w:rsidR="00620CB6" w:rsidRDefault="00620CB6" w:rsidP="00620CB6">
      <w:pPr>
        <w:pStyle w:val="ListParagraph"/>
        <w:numPr>
          <w:ilvl w:val="0"/>
          <w:numId w:val="37"/>
        </w:numPr>
      </w:pPr>
      <w:r>
        <w:t>Insurance broker</w:t>
      </w:r>
    </w:p>
    <w:p w:rsidR="00620CB6" w:rsidRDefault="00620CB6" w:rsidP="00620CB6">
      <w:pPr>
        <w:pStyle w:val="ListParagraph"/>
        <w:numPr>
          <w:ilvl w:val="0"/>
          <w:numId w:val="37"/>
        </w:numPr>
      </w:pPr>
      <w:r>
        <w:t>Insurance adjuster</w:t>
      </w:r>
    </w:p>
    <w:p w:rsidR="00620CB6" w:rsidRDefault="00620CB6" w:rsidP="00620CB6">
      <w:pPr>
        <w:pStyle w:val="ListParagraph"/>
        <w:numPr>
          <w:ilvl w:val="0"/>
          <w:numId w:val="37"/>
        </w:numPr>
      </w:pPr>
      <w:r>
        <w:t>Insurer.</w:t>
      </w:r>
    </w:p>
    <w:p w:rsidR="00620CB6" w:rsidRDefault="00620CB6" w:rsidP="00620CB6">
      <w:pPr>
        <w:pStyle w:val="ListParagraph"/>
        <w:numPr>
          <w:ilvl w:val="0"/>
          <w:numId w:val="37"/>
        </w:numPr>
      </w:pPr>
      <w:r>
        <w:t>Insured.</w:t>
      </w:r>
    </w:p>
    <w:p w:rsidR="00620CB6" w:rsidRDefault="00620CB6" w:rsidP="00620CB6">
      <w:pPr>
        <w:pStyle w:val="ListParagraph"/>
        <w:numPr>
          <w:ilvl w:val="0"/>
          <w:numId w:val="37"/>
        </w:numPr>
      </w:pPr>
      <w:r>
        <w:t>Risk manager</w:t>
      </w:r>
    </w:p>
    <w:p w:rsidR="00620CB6" w:rsidRDefault="00620CB6" w:rsidP="00620CB6">
      <w:r>
        <w:t xml:space="preserve">Legal knowledge is a business asset. </w:t>
      </w:r>
    </w:p>
    <w:p w:rsidR="00620CB6" w:rsidRDefault="00620CB6" w:rsidP="00620CB6">
      <w:pPr>
        <w:pStyle w:val="ListParagraph"/>
        <w:numPr>
          <w:ilvl w:val="0"/>
          <w:numId w:val="38"/>
        </w:numPr>
      </w:pPr>
      <w:r>
        <w:t xml:space="preserve">Stay out of trouble if you know the law. </w:t>
      </w:r>
    </w:p>
    <w:p w:rsidR="00620CB6" w:rsidRDefault="00620CB6" w:rsidP="00620CB6">
      <w:pPr>
        <w:pStyle w:val="ListParagraph"/>
        <w:numPr>
          <w:ilvl w:val="0"/>
          <w:numId w:val="38"/>
        </w:numPr>
      </w:pPr>
      <w:r>
        <w:t>Litigation can be a business tool. Used for or against you</w:t>
      </w:r>
    </w:p>
    <w:p w:rsidR="00620CB6" w:rsidRDefault="00620CB6" w:rsidP="00620CB6">
      <w:pPr>
        <w:pStyle w:val="ListParagraph"/>
        <w:numPr>
          <w:ilvl w:val="0"/>
          <w:numId w:val="38"/>
        </w:numPr>
      </w:pPr>
      <w:r>
        <w:t xml:space="preserve">Tax law, trade law etc. </w:t>
      </w:r>
      <w:r w:rsidR="002E6031">
        <w:t xml:space="preserve">How the law can impact your results. </w:t>
      </w:r>
    </w:p>
    <w:p w:rsidR="00B9270B" w:rsidRDefault="00B9270B" w:rsidP="00B9270B"/>
    <w:p w:rsidR="00B9270B" w:rsidRDefault="00B9270B" w:rsidP="00B9270B">
      <w:r>
        <w:t>Review</w:t>
      </w:r>
    </w:p>
    <w:p w:rsidR="00B9270B" w:rsidRDefault="00474A6D" w:rsidP="00B9270B">
      <w:r>
        <w:t xml:space="preserve">Law of agency; agents exist in all aspects, parent or actual </w:t>
      </w:r>
      <w:proofErr w:type="spellStart"/>
      <w:r>
        <w:t>authourity</w:t>
      </w:r>
      <w:proofErr w:type="spellEnd"/>
    </w:p>
    <w:p w:rsidR="00474A6D" w:rsidRDefault="00474A6D" w:rsidP="00B9270B">
      <w:r>
        <w:t>What agents can sign a contract and what cannot</w:t>
      </w:r>
    </w:p>
    <w:p w:rsidR="00474A6D" w:rsidRDefault="00474A6D" w:rsidP="00B9270B">
      <w:r>
        <w:t xml:space="preserve">Play a role in partnerships, delegates authority. </w:t>
      </w:r>
    </w:p>
    <w:p w:rsidR="00474A6D" w:rsidRDefault="00474A6D" w:rsidP="00B9270B"/>
    <w:p w:rsidR="00474A6D" w:rsidRDefault="00474A6D" w:rsidP="00B9270B">
      <w:r>
        <w:t>Partnerships</w:t>
      </w:r>
    </w:p>
    <w:p w:rsidR="00474A6D" w:rsidRDefault="00474A6D" w:rsidP="00B9270B">
      <w:r>
        <w:t>Partnership act of Ontario</w:t>
      </w:r>
    </w:p>
    <w:p w:rsidR="00474A6D" w:rsidRDefault="00474A6D" w:rsidP="00B9270B">
      <w:r>
        <w:t xml:space="preserve">Corporations are separate legal entities. </w:t>
      </w:r>
    </w:p>
    <w:p w:rsidR="00474A6D" w:rsidRDefault="00474A6D" w:rsidP="00B9270B">
      <w:r>
        <w:t xml:space="preserve">Corporations </w:t>
      </w:r>
      <w:proofErr w:type="spellStart"/>
      <w:r>
        <w:t>ye</w:t>
      </w:r>
      <w:r w:rsidR="00D542D5">
        <w:t>i</w:t>
      </w:r>
      <w:r>
        <w:t>lds</w:t>
      </w:r>
      <w:proofErr w:type="spellEnd"/>
      <w:r>
        <w:t xml:space="preserve"> to limited liabilities. Can decide to be </w:t>
      </w:r>
      <w:proofErr w:type="spellStart"/>
      <w:r>
        <w:t>publically</w:t>
      </w:r>
      <w:proofErr w:type="spellEnd"/>
      <w:r>
        <w:t xml:space="preserve"> traded, through initial public offer </w:t>
      </w:r>
      <w:proofErr w:type="spellStart"/>
      <w:r>
        <w:t>prespective</w:t>
      </w:r>
      <w:proofErr w:type="spellEnd"/>
      <w:r>
        <w:t xml:space="preserve"> share it </w:t>
      </w:r>
      <w:proofErr w:type="spellStart"/>
      <w:r>
        <w:t>finanicla</w:t>
      </w:r>
      <w:proofErr w:type="spellEnd"/>
      <w:r>
        <w:t xml:space="preserve"> information, through </w:t>
      </w:r>
      <w:proofErr w:type="spellStart"/>
      <w:r>
        <w:t>atc</w:t>
      </w:r>
      <w:proofErr w:type="spellEnd"/>
      <w:r>
        <w:t xml:space="preserve"> of Ontario, Toronto </w:t>
      </w:r>
      <w:proofErr w:type="spellStart"/>
      <w:r>
        <w:t>stck</w:t>
      </w:r>
      <w:proofErr w:type="spellEnd"/>
      <w:r>
        <w:t xml:space="preserve"> exchange.</w:t>
      </w:r>
    </w:p>
    <w:p w:rsidR="00474A6D" w:rsidRDefault="00474A6D" w:rsidP="00B9270B">
      <w:r>
        <w:lastRenderedPageBreak/>
        <w:t xml:space="preserve">Fr profits: distributed to members. </w:t>
      </w:r>
    </w:p>
    <w:p w:rsidR="00474A6D" w:rsidRDefault="00474A6D" w:rsidP="00B9270B">
      <w:r>
        <w:t>not for profits; not in a positions to generate surplus to members</w:t>
      </w:r>
    </w:p>
    <w:p w:rsidR="00474A6D" w:rsidRDefault="00474A6D" w:rsidP="00B9270B">
      <w:r>
        <w:t>Association: people who get together to pursue a social or private end that does not have profit as an end. Golf. Contract individual liability. Register as charity. No interest in profit.</w:t>
      </w:r>
    </w:p>
    <w:p w:rsidR="00474A6D" w:rsidRDefault="00474A6D" w:rsidP="00B9270B">
      <w:r>
        <w:t>Partnership is interested in pursuit of profit.</w:t>
      </w:r>
    </w:p>
    <w:p w:rsidR="00474A6D" w:rsidRDefault="00474A6D" w:rsidP="00B9270B">
      <w:r>
        <w:t xml:space="preserve">Fiduciary obligation, avoid conflicts of interest, </w:t>
      </w:r>
    </w:p>
    <w:p w:rsidR="00474A6D" w:rsidRDefault="00474A6D" w:rsidP="00B9270B">
      <w:r>
        <w:t>minute book; maintain, include notes meeting, meeting of shareholders. List (register)of directors, and officers. All corporations must have</w:t>
      </w:r>
    </w:p>
    <w:p w:rsidR="00474A6D" w:rsidRDefault="00474A6D" w:rsidP="00B9270B">
      <w:r>
        <w:t xml:space="preserve">Directors can face personal liability from certain statues, health and safety, etc. To avoid is through the conduct of diligence. Asking questions, </w:t>
      </w:r>
    </w:p>
    <w:p w:rsidR="00474A6D" w:rsidRDefault="00474A6D" w:rsidP="00B9270B">
      <w:r>
        <w:t xml:space="preserve">Private held </w:t>
      </w:r>
      <w:proofErr w:type="spellStart"/>
      <w:r>
        <w:t>corp</w:t>
      </w:r>
      <w:proofErr w:type="spellEnd"/>
      <w:r>
        <w:t xml:space="preserve"> shareholders exist for numbers of reasons, when things don’t go according to plan must</w:t>
      </w:r>
    </w:p>
    <w:p w:rsidR="00474A6D" w:rsidRDefault="00474A6D" w:rsidP="00B9270B">
      <w:r>
        <w:t xml:space="preserve">Family status can impact business. Shareholder agreement can manage that risk. </w:t>
      </w:r>
    </w:p>
    <w:p w:rsidR="00474A6D" w:rsidRDefault="00474A6D" w:rsidP="00B9270B">
      <w:r>
        <w:t>How assets are allocated. Slide***</w:t>
      </w:r>
    </w:p>
    <w:p w:rsidR="00474A6D" w:rsidRDefault="00474A6D" w:rsidP="00B9270B">
      <w:r>
        <w:t>Rea</w:t>
      </w:r>
      <w:r w:rsidR="009F334D">
        <w:t xml:space="preserve">l </w:t>
      </w:r>
      <w:r>
        <w:t>estate law, join joint tenant- a and b hold property, one survives</w:t>
      </w:r>
    </w:p>
    <w:p w:rsidR="00474A6D" w:rsidRDefault="00474A6D" w:rsidP="00B9270B">
      <w:r>
        <w:t>A and b in common, its your will that dictates</w:t>
      </w:r>
      <w:r w:rsidR="009F334D">
        <w:t xml:space="preserve"> rights </w:t>
      </w:r>
      <w:r>
        <w:t>of property</w:t>
      </w:r>
    </w:p>
    <w:p w:rsidR="00474A6D" w:rsidRDefault="009F334D" w:rsidP="00B9270B">
      <w:r>
        <w:t xml:space="preserve">Sale of goods act, passed in England and Canada adopted. Buyer be ware, </w:t>
      </w:r>
      <w:proofErr w:type="spellStart"/>
      <w:r>
        <w:t>caviat</w:t>
      </w:r>
      <w:proofErr w:type="spellEnd"/>
      <w:r>
        <w:t xml:space="preserve"> emptor. </w:t>
      </w:r>
    </w:p>
    <w:p w:rsidR="009F334D" w:rsidRDefault="009F334D" w:rsidP="00B9270B">
      <w:r>
        <w:t xml:space="preserve">10 day cooling of period for signing of consumer contract. </w:t>
      </w:r>
    </w:p>
    <w:p w:rsidR="009F334D" w:rsidRDefault="009F334D" w:rsidP="00B9270B">
      <w:r>
        <w:t>Competition act, to maintain comp in market place. Prevents of large monopolies or oligopolies of compliance. Price fixing and bid rigging on exam**</w:t>
      </w:r>
    </w:p>
    <w:p w:rsidR="009F334D" w:rsidRDefault="009F334D" w:rsidP="00B9270B">
      <w:r>
        <w:t>When selling good</w:t>
      </w:r>
      <w:r w:rsidR="0031741D">
        <w:t>s</w:t>
      </w:r>
      <w:r>
        <w:t xml:space="preserve"> abroad beware of shipping terms, letter of credit, UN convention of sales of goods; applies only to goods. Pic china or Canada if selling to china, or can pic UN sales of Goods to jurisdiction.</w:t>
      </w:r>
    </w:p>
    <w:p w:rsidR="009F334D" w:rsidRDefault="009F334D" w:rsidP="00B9270B">
      <w:r>
        <w:t>Do not forget important of insurance, liability business, property</w:t>
      </w:r>
    </w:p>
    <w:p w:rsidR="009F334D" w:rsidRDefault="009F334D" w:rsidP="00B9270B">
      <w:r>
        <w:t xml:space="preserve">Know about </w:t>
      </w:r>
      <w:proofErr w:type="spellStart"/>
      <w:r>
        <w:t>intlectual</w:t>
      </w:r>
      <w:proofErr w:type="spellEnd"/>
      <w:r>
        <w:t xml:space="preserve"> property, when and how a trademark can be protected, or </w:t>
      </w:r>
      <w:proofErr w:type="spellStart"/>
      <w:r>
        <w:t>whne</w:t>
      </w:r>
      <w:proofErr w:type="spellEnd"/>
      <w:r>
        <w:t xml:space="preserve"> patent can be </w:t>
      </w:r>
      <w:proofErr w:type="spellStart"/>
      <w:r>
        <w:t>issured</w:t>
      </w:r>
      <w:proofErr w:type="spellEnd"/>
    </w:p>
    <w:p w:rsidR="009F334D" w:rsidRDefault="009F334D" w:rsidP="00B9270B">
      <w:r>
        <w:t>Employment law- when dismissal just and not just. When fire and not pay common law damages</w:t>
      </w:r>
    </w:p>
    <w:p w:rsidR="009F334D" w:rsidRDefault="009F334D" w:rsidP="00B9270B">
      <w:r>
        <w:t xml:space="preserve">Know who annoys him Megan </w:t>
      </w:r>
      <w:proofErr w:type="spellStart"/>
      <w:r>
        <w:t>tranner</w:t>
      </w:r>
      <w:proofErr w:type="spellEnd"/>
      <w:r>
        <w:t xml:space="preserve">.  </w:t>
      </w:r>
    </w:p>
    <w:p w:rsidR="008F321E" w:rsidRDefault="008F321E" w:rsidP="008F321E"/>
    <w:sectPr w:rsidR="008F321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629AF"/>
    <w:multiLevelType w:val="hybridMultilevel"/>
    <w:tmpl w:val="D08892D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15:restartNumberingAfterBreak="0">
    <w:nsid w:val="05152597"/>
    <w:multiLevelType w:val="hybridMultilevel"/>
    <w:tmpl w:val="AF6C6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415A60"/>
    <w:multiLevelType w:val="hybridMultilevel"/>
    <w:tmpl w:val="BC5CC9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CEB359F"/>
    <w:multiLevelType w:val="hybridMultilevel"/>
    <w:tmpl w:val="824C12E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 w15:restartNumberingAfterBreak="0">
    <w:nsid w:val="0D367DBE"/>
    <w:multiLevelType w:val="hybridMultilevel"/>
    <w:tmpl w:val="30687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F4B5306"/>
    <w:multiLevelType w:val="hybridMultilevel"/>
    <w:tmpl w:val="BD1449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6F74948"/>
    <w:multiLevelType w:val="hybridMultilevel"/>
    <w:tmpl w:val="2AA2E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782F2C"/>
    <w:multiLevelType w:val="hybridMultilevel"/>
    <w:tmpl w:val="DCE4C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4B5AC1"/>
    <w:multiLevelType w:val="hybridMultilevel"/>
    <w:tmpl w:val="E3689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966EC2"/>
    <w:multiLevelType w:val="hybridMultilevel"/>
    <w:tmpl w:val="99A2612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0" w15:restartNumberingAfterBreak="0">
    <w:nsid w:val="363C58A4"/>
    <w:multiLevelType w:val="hybridMultilevel"/>
    <w:tmpl w:val="8A567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BB4200"/>
    <w:multiLevelType w:val="hybridMultilevel"/>
    <w:tmpl w:val="52341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131C71"/>
    <w:multiLevelType w:val="hybridMultilevel"/>
    <w:tmpl w:val="A5F09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A61EF5"/>
    <w:multiLevelType w:val="hybridMultilevel"/>
    <w:tmpl w:val="87600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132B46"/>
    <w:multiLevelType w:val="hybridMultilevel"/>
    <w:tmpl w:val="E67CD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697F3A"/>
    <w:multiLevelType w:val="hybridMultilevel"/>
    <w:tmpl w:val="62CE192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15:restartNumberingAfterBreak="0">
    <w:nsid w:val="3F112E00"/>
    <w:multiLevelType w:val="hybridMultilevel"/>
    <w:tmpl w:val="C66CA0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FA44192"/>
    <w:multiLevelType w:val="hybridMultilevel"/>
    <w:tmpl w:val="6C7C4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9F62D6"/>
    <w:multiLevelType w:val="hybridMultilevel"/>
    <w:tmpl w:val="0526D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077A0A"/>
    <w:multiLevelType w:val="hybridMultilevel"/>
    <w:tmpl w:val="546C08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3890ED7"/>
    <w:multiLevelType w:val="hybridMultilevel"/>
    <w:tmpl w:val="50A43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E7125B"/>
    <w:multiLevelType w:val="hybridMultilevel"/>
    <w:tmpl w:val="A6EE8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86465A"/>
    <w:multiLevelType w:val="hybridMultilevel"/>
    <w:tmpl w:val="A4340E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7F679DB"/>
    <w:multiLevelType w:val="hybridMultilevel"/>
    <w:tmpl w:val="4D2040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3023A76"/>
    <w:multiLevelType w:val="hybridMultilevel"/>
    <w:tmpl w:val="26805492"/>
    <w:lvl w:ilvl="0" w:tplc="B7E8D270">
      <w:start w:val="1"/>
      <w:numFmt w:val="bullet"/>
      <w:lvlText w:val="•"/>
      <w:lvlJc w:val="left"/>
      <w:pPr>
        <w:tabs>
          <w:tab w:val="num" w:pos="720"/>
        </w:tabs>
        <w:ind w:left="720" w:hanging="360"/>
      </w:pPr>
      <w:rPr>
        <w:rFonts w:ascii="Arial" w:hAnsi="Arial" w:hint="default"/>
      </w:rPr>
    </w:lvl>
    <w:lvl w:ilvl="1" w:tplc="B48C06C6" w:tentative="1">
      <w:start w:val="1"/>
      <w:numFmt w:val="bullet"/>
      <w:lvlText w:val="•"/>
      <w:lvlJc w:val="left"/>
      <w:pPr>
        <w:tabs>
          <w:tab w:val="num" w:pos="1440"/>
        </w:tabs>
        <w:ind w:left="1440" w:hanging="360"/>
      </w:pPr>
      <w:rPr>
        <w:rFonts w:ascii="Arial" w:hAnsi="Arial" w:hint="default"/>
      </w:rPr>
    </w:lvl>
    <w:lvl w:ilvl="2" w:tplc="1B7A6E74" w:tentative="1">
      <w:start w:val="1"/>
      <w:numFmt w:val="bullet"/>
      <w:lvlText w:val="•"/>
      <w:lvlJc w:val="left"/>
      <w:pPr>
        <w:tabs>
          <w:tab w:val="num" w:pos="2160"/>
        </w:tabs>
        <w:ind w:left="2160" w:hanging="360"/>
      </w:pPr>
      <w:rPr>
        <w:rFonts w:ascii="Arial" w:hAnsi="Arial" w:hint="default"/>
      </w:rPr>
    </w:lvl>
    <w:lvl w:ilvl="3" w:tplc="CA965580" w:tentative="1">
      <w:start w:val="1"/>
      <w:numFmt w:val="bullet"/>
      <w:lvlText w:val="•"/>
      <w:lvlJc w:val="left"/>
      <w:pPr>
        <w:tabs>
          <w:tab w:val="num" w:pos="2880"/>
        </w:tabs>
        <w:ind w:left="2880" w:hanging="360"/>
      </w:pPr>
      <w:rPr>
        <w:rFonts w:ascii="Arial" w:hAnsi="Arial" w:hint="default"/>
      </w:rPr>
    </w:lvl>
    <w:lvl w:ilvl="4" w:tplc="80AA6844" w:tentative="1">
      <w:start w:val="1"/>
      <w:numFmt w:val="bullet"/>
      <w:lvlText w:val="•"/>
      <w:lvlJc w:val="left"/>
      <w:pPr>
        <w:tabs>
          <w:tab w:val="num" w:pos="3600"/>
        </w:tabs>
        <w:ind w:left="3600" w:hanging="360"/>
      </w:pPr>
      <w:rPr>
        <w:rFonts w:ascii="Arial" w:hAnsi="Arial" w:hint="default"/>
      </w:rPr>
    </w:lvl>
    <w:lvl w:ilvl="5" w:tplc="6DA8536A" w:tentative="1">
      <w:start w:val="1"/>
      <w:numFmt w:val="bullet"/>
      <w:lvlText w:val="•"/>
      <w:lvlJc w:val="left"/>
      <w:pPr>
        <w:tabs>
          <w:tab w:val="num" w:pos="4320"/>
        </w:tabs>
        <w:ind w:left="4320" w:hanging="360"/>
      </w:pPr>
      <w:rPr>
        <w:rFonts w:ascii="Arial" w:hAnsi="Arial" w:hint="default"/>
      </w:rPr>
    </w:lvl>
    <w:lvl w:ilvl="6" w:tplc="7A742B06" w:tentative="1">
      <w:start w:val="1"/>
      <w:numFmt w:val="bullet"/>
      <w:lvlText w:val="•"/>
      <w:lvlJc w:val="left"/>
      <w:pPr>
        <w:tabs>
          <w:tab w:val="num" w:pos="5040"/>
        </w:tabs>
        <w:ind w:left="5040" w:hanging="360"/>
      </w:pPr>
      <w:rPr>
        <w:rFonts w:ascii="Arial" w:hAnsi="Arial" w:hint="default"/>
      </w:rPr>
    </w:lvl>
    <w:lvl w:ilvl="7" w:tplc="DE7A7098" w:tentative="1">
      <w:start w:val="1"/>
      <w:numFmt w:val="bullet"/>
      <w:lvlText w:val="•"/>
      <w:lvlJc w:val="left"/>
      <w:pPr>
        <w:tabs>
          <w:tab w:val="num" w:pos="5760"/>
        </w:tabs>
        <w:ind w:left="5760" w:hanging="360"/>
      </w:pPr>
      <w:rPr>
        <w:rFonts w:ascii="Arial" w:hAnsi="Arial" w:hint="default"/>
      </w:rPr>
    </w:lvl>
    <w:lvl w:ilvl="8" w:tplc="D6C6F47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3DB32A8"/>
    <w:multiLevelType w:val="hybridMultilevel"/>
    <w:tmpl w:val="48C40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E758C9"/>
    <w:multiLevelType w:val="hybridMultilevel"/>
    <w:tmpl w:val="A82044D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15:restartNumberingAfterBreak="0">
    <w:nsid w:val="574A0976"/>
    <w:multiLevelType w:val="hybridMultilevel"/>
    <w:tmpl w:val="65BEA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3B65EA"/>
    <w:multiLevelType w:val="hybridMultilevel"/>
    <w:tmpl w:val="2744E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EF81362"/>
    <w:multiLevelType w:val="hybridMultilevel"/>
    <w:tmpl w:val="9A6A7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5E7DFF"/>
    <w:multiLevelType w:val="hybridMultilevel"/>
    <w:tmpl w:val="02942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797E10"/>
    <w:multiLevelType w:val="hybridMultilevel"/>
    <w:tmpl w:val="47D40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AF2A2C"/>
    <w:multiLevelType w:val="hybridMultilevel"/>
    <w:tmpl w:val="27041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70E5274"/>
    <w:multiLevelType w:val="hybridMultilevel"/>
    <w:tmpl w:val="EAD82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4A57C0"/>
    <w:multiLevelType w:val="hybridMultilevel"/>
    <w:tmpl w:val="6F849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375932"/>
    <w:multiLevelType w:val="hybridMultilevel"/>
    <w:tmpl w:val="51209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BC62D5"/>
    <w:multiLevelType w:val="hybridMultilevel"/>
    <w:tmpl w:val="1E923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F06EE0"/>
    <w:multiLevelType w:val="hybridMultilevel"/>
    <w:tmpl w:val="91528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26"/>
  </w:num>
  <w:num w:numId="3">
    <w:abstractNumId w:val="2"/>
  </w:num>
  <w:num w:numId="4">
    <w:abstractNumId w:val="15"/>
  </w:num>
  <w:num w:numId="5">
    <w:abstractNumId w:val="4"/>
  </w:num>
  <w:num w:numId="6">
    <w:abstractNumId w:val="19"/>
  </w:num>
  <w:num w:numId="7">
    <w:abstractNumId w:val="22"/>
  </w:num>
  <w:num w:numId="8">
    <w:abstractNumId w:val="0"/>
  </w:num>
  <w:num w:numId="9">
    <w:abstractNumId w:val="5"/>
  </w:num>
  <w:num w:numId="10">
    <w:abstractNumId w:val="16"/>
  </w:num>
  <w:num w:numId="11">
    <w:abstractNumId w:val="12"/>
  </w:num>
  <w:num w:numId="12">
    <w:abstractNumId w:val="32"/>
  </w:num>
  <w:num w:numId="13">
    <w:abstractNumId w:val="13"/>
  </w:num>
  <w:num w:numId="14">
    <w:abstractNumId w:val="34"/>
  </w:num>
  <w:num w:numId="15">
    <w:abstractNumId w:val="9"/>
  </w:num>
  <w:num w:numId="16">
    <w:abstractNumId w:val="28"/>
  </w:num>
  <w:num w:numId="17">
    <w:abstractNumId w:val="1"/>
  </w:num>
  <w:num w:numId="18">
    <w:abstractNumId w:val="25"/>
  </w:num>
  <w:num w:numId="19">
    <w:abstractNumId w:val="33"/>
  </w:num>
  <w:num w:numId="20">
    <w:abstractNumId w:val="20"/>
  </w:num>
  <w:num w:numId="21">
    <w:abstractNumId w:val="8"/>
  </w:num>
  <w:num w:numId="22">
    <w:abstractNumId w:val="30"/>
  </w:num>
  <w:num w:numId="23">
    <w:abstractNumId w:val="24"/>
  </w:num>
  <w:num w:numId="24">
    <w:abstractNumId w:val="35"/>
  </w:num>
  <w:num w:numId="25">
    <w:abstractNumId w:val="29"/>
  </w:num>
  <w:num w:numId="26">
    <w:abstractNumId w:val="31"/>
  </w:num>
  <w:num w:numId="27">
    <w:abstractNumId w:val="37"/>
  </w:num>
  <w:num w:numId="28">
    <w:abstractNumId w:val="18"/>
  </w:num>
  <w:num w:numId="29">
    <w:abstractNumId w:val="6"/>
  </w:num>
  <w:num w:numId="30">
    <w:abstractNumId w:val="3"/>
  </w:num>
  <w:num w:numId="31">
    <w:abstractNumId w:val="7"/>
  </w:num>
  <w:num w:numId="32">
    <w:abstractNumId w:val="36"/>
  </w:num>
  <w:num w:numId="33">
    <w:abstractNumId w:val="27"/>
  </w:num>
  <w:num w:numId="34">
    <w:abstractNumId w:val="10"/>
  </w:num>
  <w:num w:numId="35">
    <w:abstractNumId w:val="14"/>
  </w:num>
  <w:num w:numId="36">
    <w:abstractNumId w:val="11"/>
  </w:num>
  <w:num w:numId="37">
    <w:abstractNumId w:val="21"/>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235"/>
    <w:rsid w:val="00012CEA"/>
    <w:rsid w:val="00091E45"/>
    <w:rsid w:val="000934CC"/>
    <w:rsid w:val="000C4158"/>
    <w:rsid w:val="001004C9"/>
    <w:rsid w:val="00103881"/>
    <w:rsid w:val="00181AFD"/>
    <w:rsid w:val="00193254"/>
    <w:rsid w:val="001B060F"/>
    <w:rsid w:val="001D2EE9"/>
    <w:rsid w:val="0021572C"/>
    <w:rsid w:val="00253388"/>
    <w:rsid w:val="00277522"/>
    <w:rsid w:val="002A553D"/>
    <w:rsid w:val="002D528F"/>
    <w:rsid w:val="002E6031"/>
    <w:rsid w:val="002E7884"/>
    <w:rsid w:val="0031741D"/>
    <w:rsid w:val="00333235"/>
    <w:rsid w:val="003859C2"/>
    <w:rsid w:val="003B2F6A"/>
    <w:rsid w:val="00437DC7"/>
    <w:rsid w:val="00466559"/>
    <w:rsid w:val="0047403C"/>
    <w:rsid w:val="00474A6D"/>
    <w:rsid w:val="004A286A"/>
    <w:rsid w:val="00506749"/>
    <w:rsid w:val="005B3A41"/>
    <w:rsid w:val="00620CB6"/>
    <w:rsid w:val="006702E6"/>
    <w:rsid w:val="00692C41"/>
    <w:rsid w:val="00817FCD"/>
    <w:rsid w:val="0088408F"/>
    <w:rsid w:val="008B63D3"/>
    <w:rsid w:val="008F321E"/>
    <w:rsid w:val="00944B37"/>
    <w:rsid w:val="00975C71"/>
    <w:rsid w:val="009B0C0D"/>
    <w:rsid w:val="009F334D"/>
    <w:rsid w:val="00AF6FE5"/>
    <w:rsid w:val="00B75D35"/>
    <w:rsid w:val="00B82248"/>
    <w:rsid w:val="00B9270B"/>
    <w:rsid w:val="00BA1D90"/>
    <w:rsid w:val="00BB49CC"/>
    <w:rsid w:val="00C225E0"/>
    <w:rsid w:val="00C56FE2"/>
    <w:rsid w:val="00C72101"/>
    <w:rsid w:val="00C76550"/>
    <w:rsid w:val="00CE25B4"/>
    <w:rsid w:val="00CF167D"/>
    <w:rsid w:val="00D04206"/>
    <w:rsid w:val="00D542D5"/>
    <w:rsid w:val="00D80A32"/>
    <w:rsid w:val="00DA11AF"/>
    <w:rsid w:val="00DD5827"/>
    <w:rsid w:val="00DF61D9"/>
    <w:rsid w:val="00E4396B"/>
    <w:rsid w:val="00FB730D"/>
    <w:rsid w:val="00FE592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B8E9A"/>
  <w15:chartTrackingRefBased/>
  <w15:docId w15:val="{414193EB-B2EB-4A6D-9845-C021B403B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4C9"/>
    <w:pPr>
      <w:ind w:left="720"/>
      <w:contextualSpacing/>
    </w:pPr>
  </w:style>
  <w:style w:type="paragraph" w:styleId="BalloonText">
    <w:name w:val="Balloon Text"/>
    <w:basedOn w:val="Normal"/>
    <w:link w:val="BalloonTextChar"/>
    <w:uiPriority w:val="99"/>
    <w:semiHidden/>
    <w:unhideWhenUsed/>
    <w:rsid w:val="00D542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42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3316938">
      <w:bodyDiv w:val="1"/>
      <w:marLeft w:val="0"/>
      <w:marRight w:val="0"/>
      <w:marTop w:val="0"/>
      <w:marBottom w:val="0"/>
      <w:divBdr>
        <w:top w:val="none" w:sz="0" w:space="0" w:color="auto"/>
        <w:left w:val="none" w:sz="0" w:space="0" w:color="auto"/>
        <w:bottom w:val="none" w:sz="0" w:space="0" w:color="auto"/>
        <w:right w:val="none" w:sz="0" w:space="0" w:color="auto"/>
      </w:divBdr>
      <w:divsChild>
        <w:div w:id="1140416031">
          <w:marLeft w:val="547"/>
          <w:marRight w:val="0"/>
          <w:marTop w:val="154"/>
          <w:marBottom w:val="0"/>
          <w:divBdr>
            <w:top w:val="none" w:sz="0" w:space="0" w:color="auto"/>
            <w:left w:val="none" w:sz="0" w:space="0" w:color="auto"/>
            <w:bottom w:val="none" w:sz="0" w:space="0" w:color="auto"/>
            <w:right w:val="none" w:sz="0" w:space="0" w:color="auto"/>
          </w:divBdr>
        </w:div>
        <w:div w:id="821116115">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5275</TotalTime>
  <Pages>1</Pages>
  <Words>2603</Words>
  <Characters>14842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Goyette</dc:creator>
  <cp:keywords/>
  <dc:description/>
  <cp:lastModifiedBy>David Goyette</cp:lastModifiedBy>
  <cp:revision>4</cp:revision>
  <cp:lastPrinted>2017-04-13T14:53:00Z</cp:lastPrinted>
  <dcterms:created xsi:type="dcterms:W3CDTF">2017-04-11T02:40:00Z</dcterms:created>
  <dcterms:modified xsi:type="dcterms:W3CDTF">2017-04-15T17:24:00Z</dcterms:modified>
</cp:coreProperties>
</file>