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E61" w:rsidRDefault="00E37D1D">
      <w:pPr>
        <w:rPr>
          <w:b/>
        </w:rPr>
      </w:pPr>
      <w:r>
        <w:rPr>
          <w:b/>
        </w:rPr>
        <w:t>What influences Comprehension?</w:t>
      </w:r>
    </w:p>
    <w:p w:rsidR="00E37D1D" w:rsidRDefault="00E37D1D">
      <w:r>
        <w:rPr>
          <w:b/>
        </w:rPr>
        <w:t>Comprehension</w:t>
      </w:r>
      <w:r>
        <w:t xml:space="preserve"> refers to the way people cognitively assign meaning to (understanding) things they encounter</w:t>
      </w:r>
    </w:p>
    <w:p w:rsidR="00E37D1D" w:rsidRDefault="00E37D1D">
      <w:r>
        <w:t>There are three important issues regarding comprehension:</w:t>
      </w:r>
    </w:p>
    <w:p w:rsidR="00E37D1D" w:rsidRDefault="00E37D1D" w:rsidP="00E37D1D">
      <w:pPr>
        <w:pStyle w:val="ListParagraph"/>
        <w:numPr>
          <w:ilvl w:val="0"/>
          <w:numId w:val="1"/>
        </w:numPr>
      </w:pPr>
      <w:r>
        <w:t>Internal factors within the consumer powerfully influence the comprehension process</w:t>
      </w:r>
    </w:p>
    <w:p w:rsidR="00E37D1D" w:rsidRDefault="00E37D1D" w:rsidP="00E37D1D">
      <w:pPr>
        <w:pStyle w:val="ListParagraph"/>
        <w:numPr>
          <w:ilvl w:val="0"/>
          <w:numId w:val="1"/>
        </w:numPr>
      </w:pPr>
      <w:r>
        <w:t>Comprehension includes both cognitive and affective elements</w:t>
      </w:r>
    </w:p>
    <w:p w:rsidR="00E37D1D" w:rsidRDefault="00E37D1D" w:rsidP="00E37D1D">
      <w:pPr>
        <w:pStyle w:val="ListParagraph"/>
        <w:numPr>
          <w:ilvl w:val="0"/>
          <w:numId w:val="1"/>
        </w:numPr>
      </w:pPr>
      <w:r>
        <w:t>Every message sends signals</w:t>
      </w:r>
      <w:r w:rsidR="00EC26C7">
        <w:t>. For example a retailer promises to match competitor prices as a signal to consumers that prices are indeed low</w:t>
      </w:r>
      <w:r w:rsidR="005410AE">
        <w:t xml:space="preserve"> (</w:t>
      </w:r>
      <w:r w:rsidR="005410AE">
        <w:rPr>
          <w:b/>
        </w:rPr>
        <w:t xml:space="preserve">Signal Theory </w:t>
      </w:r>
      <w:r w:rsidR="005410AE">
        <w:t>explains ways in which communication convey meaning beyond the explicit or obvious interpretation)</w:t>
      </w:r>
    </w:p>
    <w:p w:rsidR="005410AE" w:rsidRDefault="00EC26C7" w:rsidP="005410AE">
      <w:pPr>
        <w:rPr>
          <w:b/>
        </w:rPr>
      </w:pPr>
      <w:r>
        <w:rPr>
          <w:b/>
        </w:rPr>
        <w:t>What are three factors affecting consumer behavior?</w:t>
      </w:r>
    </w:p>
    <w:p w:rsidR="00EC26C7" w:rsidRPr="00EC26C7" w:rsidRDefault="00EC26C7" w:rsidP="00EC26C7">
      <w:pPr>
        <w:pStyle w:val="ListParagraph"/>
        <w:numPr>
          <w:ilvl w:val="0"/>
          <w:numId w:val="2"/>
        </w:numPr>
        <w:rPr>
          <w:b/>
        </w:rPr>
      </w:pPr>
      <w:r>
        <w:t>Characteristics of the message</w:t>
      </w:r>
    </w:p>
    <w:p w:rsidR="00EC26C7" w:rsidRPr="00EC26C7" w:rsidRDefault="00EC26C7" w:rsidP="00EC26C7">
      <w:pPr>
        <w:pStyle w:val="ListParagraph"/>
        <w:numPr>
          <w:ilvl w:val="0"/>
          <w:numId w:val="2"/>
        </w:numPr>
        <w:rPr>
          <w:b/>
        </w:rPr>
      </w:pPr>
      <w:r>
        <w:t>Characteristics of the message receiver</w:t>
      </w:r>
    </w:p>
    <w:p w:rsidR="00EC26C7" w:rsidRDefault="00EC26C7" w:rsidP="00EC26C7">
      <w:pPr>
        <w:pStyle w:val="ListParagraph"/>
        <w:numPr>
          <w:ilvl w:val="0"/>
          <w:numId w:val="2"/>
        </w:numPr>
        <w:rPr>
          <w:b/>
        </w:rPr>
      </w:pPr>
      <w:r>
        <w:t>Characteristics of the environment (Information Processing Situation)</w:t>
      </w:r>
    </w:p>
    <w:p w:rsidR="00EC26C7" w:rsidRDefault="00EC26C7" w:rsidP="00EC26C7">
      <w:pPr>
        <w:rPr>
          <w:b/>
        </w:rPr>
      </w:pPr>
    </w:p>
    <w:p w:rsidR="008975A4" w:rsidRDefault="00EC26C7" w:rsidP="00EC26C7">
      <w:r>
        <w:t xml:space="preserve">A marketer uses a few tools to influence the characteristics of the message </w:t>
      </w:r>
    </w:p>
    <w:p w:rsidR="00EC26C7" w:rsidRDefault="00EC26C7" w:rsidP="008975A4">
      <w:pPr>
        <w:pStyle w:val="ListParagraph"/>
        <w:numPr>
          <w:ilvl w:val="0"/>
          <w:numId w:val="5"/>
        </w:numPr>
        <w:rPr>
          <w:b/>
        </w:rPr>
      </w:pPr>
      <w:r w:rsidRPr="008975A4">
        <w:rPr>
          <w:b/>
        </w:rPr>
        <w:t>Physical Characteristics</w:t>
      </w:r>
    </w:p>
    <w:p w:rsidR="008975A4" w:rsidRDefault="008975A4" w:rsidP="008975A4">
      <w:pPr>
        <w:pStyle w:val="ListParagraph"/>
        <w:numPr>
          <w:ilvl w:val="0"/>
          <w:numId w:val="5"/>
        </w:numPr>
        <w:rPr>
          <w:b/>
        </w:rPr>
      </w:pPr>
      <w:r>
        <w:rPr>
          <w:b/>
        </w:rPr>
        <w:t>Simplicity versus complexity</w:t>
      </w:r>
    </w:p>
    <w:p w:rsidR="008975A4" w:rsidRDefault="008975A4" w:rsidP="008975A4">
      <w:pPr>
        <w:pStyle w:val="ListParagraph"/>
        <w:numPr>
          <w:ilvl w:val="0"/>
          <w:numId w:val="5"/>
        </w:numPr>
        <w:rPr>
          <w:b/>
        </w:rPr>
      </w:pPr>
      <w:r>
        <w:rPr>
          <w:b/>
        </w:rPr>
        <w:t>Message congruity</w:t>
      </w:r>
    </w:p>
    <w:p w:rsidR="008975A4" w:rsidRDefault="008975A4" w:rsidP="008975A4">
      <w:pPr>
        <w:pStyle w:val="ListParagraph"/>
        <w:numPr>
          <w:ilvl w:val="0"/>
          <w:numId w:val="5"/>
        </w:numPr>
        <w:rPr>
          <w:b/>
        </w:rPr>
      </w:pPr>
      <w:r>
        <w:rPr>
          <w:b/>
        </w:rPr>
        <w:t>Figure and Ground</w:t>
      </w:r>
    </w:p>
    <w:p w:rsidR="008975A4" w:rsidRDefault="008975A4" w:rsidP="008975A4">
      <w:pPr>
        <w:pStyle w:val="ListParagraph"/>
        <w:numPr>
          <w:ilvl w:val="0"/>
          <w:numId w:val="5"/>
        </w:numPr>
        <w:rPr>
          <w:b/>
        </w:rPr>
      </w:pPr>
      <w:r>
        <w:rPr>
          <w:b/>
        </w:rPr>
        <w:t>Message Source</w:t>
      </w:r>
    </w:p>
    <w:p w:rsidR="008975A4" w:rsidRPr="008975A4" w:rsidRDefault="008975A4" w:rsidP="008975A4">
      <w:pPr>
        <w:pStyle w:val="ListParagraph"/>
        <w:rPr>
          <w:b/>
        </w:rPr>
      </w:pPr>
    </w:p>
    <w:p w:rsidR="00EC26C7" w:rsidRDefault="00EC26C7" w:rsidP="00EC26C7">
      <w:r>
        <w:rPr>
          <w:b/>
        </w:rPr>
        <w:t xml:space="preserve">Physical Characteristics </w:t>
      </w:r>
      <w:r>
        <w:t>refers to the element of a message that one senses directly</w:t>
      </w:r>
    </w:p>
    <w:p w:rsidR="00EC26C7" w:rsidRDefault="00EC26C7" w:rsidP="00EC26C7">
      <w:r>
        <w:t>A few physical characteristics are:</w:t>
      </w:r>
    </w:p>
    <w:p w:rsidR="00EC26C7" w:rsidRDefault="00EC26C7" w:rsidP="00EC26C7">
      <w:pPr>
        <w:pStyle w:val="ListParagraph"/>
        <w:numPr>
          <w:ilvl w:val="0"/>
          <w:numId w:val="4"/>
        </w:numPr>
      </w:pPr>
      <w:r>
        <w:t>Intensity</w:t>
      </w:r>
      <w:r w:rsidR="008975A4">
        <w:t>: The greater the movement, the larger the picture, or the louder the sound, the more likely a consumer is to attend and comprehend something from a message</w:t>
      </w:r>
    </w:p>
    <w:p w:rsidR="00EC26C7" w:rsidRDefault="00EC26C7" w:rsidP="00EC26C7">
      <w:pPr>
        <w:pStyle w:val="ListParagraph"/>
        <w:numPr>
          <w:ilvl w:val="0"/>
          <w:numId w:val="4"/>
        </w:numPr>
      </w:pPr>
      <w:r>
        <w:t>Color</w:t>
      </w:r>
      <w:r w:rsidR="008975A4">
        <w:t>: Color affects the likelihood of gaining a consumers attention, but it can also have an impact on comprehension</w:t>
      </w:r>
    </w:p>
    <w:p w:rsidR="00EC26C7" w:rsidRDefault="00EC26C7" w:rsidP="00EC26C7">
      <w:pPr>
        <w:pStyle w:val="ListParagraph"/>
        <w:numPr>
          <w:ilvl w:val="0"/>
          <w:numId w:val="4"/>
        </w:numPr>
      </w:pPr>
      <w:r>
        <w:t>Font</w:t>
      </w:r>
      <w:r w:rsidR="008975A4">
        <w:t>: Consumers derive meaning from both the actual text of a message and the visual presentation of the message</w:t>
      </w:r>
    </w:p>
    <w:p w:rsidR="00EC26C7" w:rsidRDefault="00EC26C7" w:rsidP="00EC26C7">
      <w:pPr>
        <w:pStyle w:val="ListParagraph"/>
        <w:numPr>
          <w:ilvl w:val="0"/>
          <w:numId w:val="4"/>
        </w:numPr>
      </w:pPr>
      <w:r>
        <w:t>Numbers</w:t>
      </w:r>
      <w:r w:rsidR="008975A4">
        <w:t>: Many brand managers rely on alphanumeric names, combining letters and numbers, for new products. This could give marketers a better opportunity to shape the intended meaning of a brand</w:t>
      </w:r>
    </w:p>
    <w:p w:rsidR="00EC26C7" w:rsidRDefault="00EC26C7" w:rsidP="00EC26C7">
      <w:pPr>
        <w:pStyle w:val="ListParagraph"/>
        <w:numPr>
          <w:ilvl w:val="0"/>
          <w:numId w:val="4"/>
        </w:numPr>
      </w:pPr>
      <w:r>
        <w:t>Spacing</w:t>
      </w:r>
      <w:r w:rsidR="008975A4">
        <w:t>:  All types of communicators, from sales people to advertisers to teachers, repeat messages as a way of increasing comprehension</w:t>
      </w:r>
    </w:p>
    <w:p w:rsidR="008975A4" w:rsidRDefault="008975A4" w:rsidP="008975A4"/>
    <w:p w:rsidR="008975A4" w:rsidRDefault="005504FF" w:rsidP="008975A4">
      <w:pPr>
        <w:rPr>
          <w:b/>
        </w:rPr>
      </w:pPr>
      <w:r>
        <w:rPr>
          <w:b/>
        </w:rPr>
        <w:t>Simplicity Versus Complexity</w:t>
      </w:r>
    </w:p>
    <w:p w:rsidR="005504FF" w:rsidRDefault="005504FF" w:rsidP="008975A4">
      <w:r>
        <w:t>Generally the more simpler the message, the more likely a consumer is to develop meaningful comprehension, which, of course, relies on a consumer's ability to process information</w:t>
      </w:r>
    </w:p>
    <w:p w:rsidR="005504FF" w:rsidRDefault="00FC32A1" w:rsidP="008975A4">
      <w:pPr>
        <w:rPr>
          <w:b/>
        </w:rPr>
      </w:pPr>
      <w:r>
        <w:rPr>
          <w:b/>
        </w:rPr>
        <w:t xml:space="preserve">Message Congruity </w:t>
      </w:r>
    </w:p>
    <w:p w:rsidR="00FC32A1" w:rsidRDefault="00FC32A1" w:rsidP="008975A4">
      <w:r>
        <w:t>Represents the extent to which a message is internally consistent and fits surrounding information. If the primary goal is conveying meaningful information explicitly, some degree of incongruity is a good idea. If the primary goal is to create a favorable attitude, then marketers should minimize incongruity</w:t>
      </w:r>
    </w:p>
    <w:p w:rsidR="00FC32A1" w:rsidRDefault="00FC32A1" w:rsidP="008975A4">
      <w:pPr>
        <w:rPr>
          <w:b/>
        </w:rPr>
      </w:pPr>
      <w:r>
        <w:rPr>
          <w:b/>
        </w:rPr>
        <w:t>Figure and Ground</w:t>
      </w:r>
    </w:p>
    <w:p w:rsidR="00FC32A1" w:rsidRDefault="003C3840" w:rsidP="008975A4">
      <w:r>
        <w:t xml:space="preserve">The focal image, or the object intended to capture a person's attention, is much the same as a </w:t>
      </w:r>
      <w:r w:rsidRPr="003C3840">
        <w:rPr>
          <w:b/>
        </w:rPr>
        <w:t>figure</w:t>
      </w:r>
      <w:r>
        <w:t xml:space="preserve"> in a message, In a message, everything besides the figure should be less important and simply represent the </w:t>
      </w:r>
      <w:r w:rsidRPr="003C3840">
        <w:rPr>
          <w:b/>
        </w:rPr>
        <w:t xml:space="preserve">ground (or background) </w:t>
      </w:r>
      <w:r>
        <w:t xml:space="preserve">relative to the central message. The contrast between the two represents the psychological </w:t>
      </w:r>
      <w:r>
        <w:rPr>
          <w:b/>
        </w:rPr>
        <w:t>figure-ground distinction</w:t>
      </w:r>
      <w:r w:rsidR="00FC32A1">
        <w:t xml:space="preserve"> </w:t>
      </w:r>
    </w:p>
    <w:p w:rsidR="003C3840" w:rsidRDefault="003C3840" w:rsidP="008975A4">
      <w:r>
        <w:rPr>
          <w:b/>
        </w:rPr>
        <w:t xml:space="preserve">Figure: </w:t>
      </w:r>
      <w:r>
        <w:t xml:space="preserve">Object that is intended to capture a </w:t>
      </w:r>
      <w:proofErr w:type="spellStart"/>
      <w:r>
        <w:t>persons</w:t>
      </w:r>
      <w:proofErr w:type="spellEnd"/>
      <w:r>
        <w:t xml:space="preserve"> attention; the focal part of any message</w:t>
      </w:r>
    </w:p>
    <w:p w:rsidR="003C3840" w:rsidRDefault="003C3840" w:rsidP="008975A4">
      <w:r>
        <w:rPr>
          <w:b/>
        </w:rPr>
        <w:t xml:space="preserve">Ground: </w:t>
      </w:r>
      <w:r>
        <w:t>Background in a message</w:t>
      </w:r>
    </w:p>
    <w:p w:rsidR="003C3840" w:rsidRDefault="003C3840" w:rsidP="008975A4">
      <w:r>
        <w:rPr>
          <w:b/>
        </w:rPr>
        <w:t xml:space="preserve">Figure Ground Distinction: </w:t>
      </w:r>
      <w:r>
        <w:t>Notion that each message can be separated into the focal point (figure) and the background (ground)</w:t>
      </w:r>
    </w:p>
    <w:p w:rsidR="003C3840" w:rsidRDefault="003C3840" w:rsidP="008975A4">
      <w:pPr>
        <w:rPr>
          <w:b/>
        </w:rPr>
      </w:pPr>
      <w:r>
        <w:rPr>
          <w:b/>
        </w:rPr>
        <w:t>Message Source</w:t>
      </w:r>
    </w:p>
    <w:p w:rsidR="003C3840" w:rsidRDefault="003C3840" w:rsidP="008975A4">
      <w:r>
        <w:t>The message source of a message also can influence comprehension. A source of influence comprehension to varying degrees based upon characteristics like these:</w:t>
      </w:r>
    </w:p>
    <w:p w:rsidR="003C3840" w:rsidRDefault="003C3840" w:rsidP="003C3840">
      <w:pPr>
        <w:pStyle w:val="ListParagraph"/>
        <w:numPr>
          <w:ilvl w:val="0"/>
          <w:numId w:val="6"/>
        </w:numPr>
      </w:pPr>
      <w:r>
        <w:t>Likeability</w:t>
      </w:r>
    </w:p>
    <w:p w:rsidR="003C3840" w:rsidRDefault="003C3840" w:rsidP="003C3840">
      <w:pPr>
        <w:pStyle w:val="ListParagraph"/>
        <w:numPr>
          <w:ilvl w:val="0"/>
          <w:numId w:val="6"/>
        </w:numPr>
      </w:pPr>
      <w:r>
        <w:t>Attractiveness</w:t>
      </w:r>
    </w:p>
    <w:p w:rsidR="003C3840" w:rsidRDefault="003C3840" w:rsidP="003C3840">
      <w:pPr>
        <w:pStyle w:val="ListParagraph"/>
        <w:numPr>
          <w:ilvl w:val="0"/>
          <w:numId w:val="6"/>
        </w:numPr>
      </w:pPr>
      <w:r>
        <w:t>Expertise</w:t>
      </w:r>
    </w:p>
    <w:p w:rsidR="003C3840" w:rsidRDefault="003C3840" w:rsidP="003C3840">
      <w:pPr>
        <w:pStyle w:val="ListParagraph"/>
        <w:numPr>
          <w:ilvl w:val="0"/>
          <w:numId w:val="6"/>
        </w:numPr>
      </w:pPr>
      <w:r>
        <w:t>Trustworthiness</w:t>
      </w:r>
    </w:p>
    <w:p w:rsidR="003C3840" w:rsidRDefault="00FF2FDE" w:rsidP="003C3840">
      <w:r>
        <w:rPr>
          <w:b/>
        </w:rPr>
        <w:t xml:space="preserve">Expertise </w:t>
      </w:r>
      <w:r>
        <w:t>refers to the amount of knowledge that a source is perceived to have about a subject</w:t>
      </w:r>
    </w:p>
    <w:p w:rsidR="00FF2FDE" w:rsidRDefault="00FF2FDE" w:rsidP="003C3840">
      <w:r>
        <w:rPr>
          <w:b/>
        </w:rPr>
        <w:t xml:space="preserve">Trustworthiness </w:t>
      </w:r>
      <w:r>
        <w:t>refers to how honest and unbiased a source is perceived to be</w:t>
      </w:r>
    </w:p>
    <w:p w:rsidR="00FF2FDE" w:rsidRDefault="00FF2FDE" w:rsidP="003C3840">
      <w:r>
        <w:rPr>
          <w:b/>
        </w:rPr>
        <w:t xml:space="preserve">Credibility </w:t>
      </w:r>
      <w:r>
        <w:t>extent to which a source is considered to be both an expert in a given area and trustworthy</w:t>
      </w:r>
    </w:p>
    <w:p w:rsidR="00FF2FDE" w:rsidRDefault="00FF2FDE" w:rsidP="003C3840">
      <w:r>
        <w:t>Credibility sources tent to lower the chances that consumers will develop...</w:t>
      </w:r>
    </w:p>
    <w:p w:rsidR="003C3840" w:rsidRDefault="00FF2FDE" w:rsidP="008975A4">
      <w:r>
        <w:rPr>
          <w:b/>
        </w:rPr>
        <w:t xml:space="preserve">Counterargument </w:t>
      </w:r>
      <w:r>
        <w:t>thoughts that contradict a message</w:t>
      </w:r>
    </w:p>
    <w:p w:rsidR="00FF2FDE" w:rsidRPr="00FF2FDE" w:rsidRDefault="00FF2FDE" w:rsidP="008975A4">
      <w:r>
        <w:rPr>
          <w:b/>
        </w:rPr>
        <w:t xml:space="preserve">Support Arguments </w:t>
      </w:r>
      <w:r>
        <w:t>are thoughts that further support a message</w:t>
      </w:r>
    </w:p>
    <w:p w:rsidR="006D6A67" w:rsidRDefault="006D6A67" w:rsidP="006D6A67">
      <w:pPr>
        <w:rPr>
          <w:b/>
        </w:rPr>
      </w:pPr>
      <w:r w:rsidRPr="006D6A67">
        <w:rPr>
          <w:b/>
        </w:rPr>
        <w:lastRenderedPageBreak/>
        <w:t>A marketer uses a few tools to identify the message receivers characteristics</w:t>
      </w:r>
    </w:p>
    <w:p w:rsidR="006D6A67" w:rsidRDefault="006D6A67" w:rsidP="006D6A67">
      <w:pPr>
        <w:pStyle w:val="ListParagraph"/>
        <w:numPr>
          <w:ilvl w:val="0"/>
          <w:numId w:val="7"/>
        </w:numPr>
        <w:rPr>
          <w:b/>
        </w:rPr>
      </w:pPr>
      <w:r>
        <w:rPr>
          <w:b/>
        </w:rPr>
        <w:t>Intelligence/Ability</w:t>
      </w:r>
    </w:p>
    <w:p w:rsidR="006D6A67" w:rsidRDefault="006D6A67" w:rsidP="006D6A67">
      <w:pPr>
        <w:pStyle w:val="ListParagraph"/>
        <w:numPr>
          <w:ilvl w:val="0"/>
          <w:numId w:val="7"/>
        </w:numPr>
        <w:rPr>
          <w:b/>
        </w:rPr>
      </w:pPr>
      <w:r>
        <w:rPr>
          <w:b/>
        </w:rPr>
        <w:t>Prior Knowledge</w:t>
      </w:r>
    </w:p>
    <w:p w:rsidR="006D6A67" w:rsidRDefault="006D6A67" w:rsidP="006D6A67">
      <w:pPr>
        <w:pStyle w:val="ListParagraph"/>
        <w:numPr>
          <w:ilvl w:val="0"/>
          <w:numId w:val="7"/>
        </w:numPr>
        <w:rPr>
          <w:b/>
        </w:rPr>
      </w:pPr>
      <w:r>
        <w:rPr>
          <w:b/>
        </w:rPr>
        <w:t>Involvement</w:t>
      </w:r>
    </w:p>
    <w:p w:rsidR="006D6A67" w:rsidRDefault="006D6A67" w:rsidP="006D6A67">
      <w:pPr>
        <w:pStyle w:val="ListParagraph"/>
        <w:numPr>
          <w:ilvl w:val="0"/>
          <w:numId w:val="7"/>
        </w:numPr>
        <w:rPr>
          <w:b/>
        </w:rPr>
      </w:pPr>
      <w:r>
        <w:rPr>
          <w:b/>
        </w:rPr>
        <w:t>Familiarity/ Habituation</w:t>
      </w:r>
    </w:p>
    <w:p w:rsidR="006D6A67" w:rsidRDefault="00A01C9A" w:rsidP="006D6A67">
      <w:pPr>
        <w:pStyle w:val="ListParagraph"/>
        <w:numPr>
          <w:ilvl w:val="0"/>
          <w:numId w:val="7"/>
        </w:numPr>
        <w:rPr>
          <w:b/>
        </w:rPr>
      </w:pPr>
      <w:r>
        <w:rPr>
          <w:b/>
        </w:rPr>
        <w:t>Expectations</w:t>
      </w:r>
    </w:p>
    <w:p w:rsidR="00A01C9A" w:rsidRDefault="00A01C9A" w:rsidP="006D6A67">
      <w:pPr>
        <w:pStyle w:val="ListParagraph"/>
        <w:numPr>
          <w:ilvl w:val="0"/>
          <w:numId w:val="7"/>
        </w:numPr>
        <w:rPr>
          <w:b/>
        </w:rPr>
      </w:pPr>
      <w:r>
        <w:rPr>
          <w:b/>
        </w:rPr>
        <w:t>Physical Limits</w:t>
      </w:r>
    </w:p>
    <w:p w:rsidR="00A01C9A" w:rsidRPr="006D6A67" w:rsidRDefault="00A01C9A" w:rsidP="006D6A67">
      <w:pPr>
        <w:pStyle w:val="ListParagraph"/>
        <w:numPr>
          <w:ilvl w:val="0"/>
          <w:numId w:val="7"/>
        </w:numPr>
        <w:rPr>
          <w:b/>
        </w:rPr>
      </w:pPr>
      <w:r>
        <w:rPr>
          <w:b/>
        </w:rPr>
        <w:t>Brain Dominance</w:t>
      </w:r>
    </w:p>
    <w:p w:rsidR="003C3840" w:rsidRDefault="00E151C8" w:rsidP="008975A4">
      <w:r>
        <w:rPr>
          <w:b/>
        </w:rPr>
        <w:t xml:space="preserve">1. </w:t>
      </w:r>
      <w:r w:rsidR="00A01C9A">
        <w:rPr>
          <w:b/>
        </w:rPr>
        <w:t xml:space="preserve">Intelligence/Ability </w:t>
      </w:r>
      <w:r w:rsidR="00A01C9A">
        <w:t>as a general statement, intelligent, well educated consumers are more likely to accurately comprehend a message than are less intelligence or less educated consumers</w:t>
      </w:r>
    </w:p>
    <w:p w:rsidR="00A01C9A" w:rsidRDefault="00E151C8" w:rsidP="008975A4">
      <w:r>
        <w:rPr>
          <w:b/>
        </w:rPr>
        <w:t xml:space="preserve">2. </w:t>
      </w:r>
      <w:r w:rsidR="00A01C9A">
        <w:rPr>
          <w:b/>
        </w:rPr>
        <w:t xml:space="preserve">Prior Knowledge  </w:t>
      </w:r>
      <w:r w:rsidR="00A01C9A">
        <w:t>The human brain matches incoming information with pre existing knowledge. This pre-existing, or prior, knowledge provides resources, or through a way which other stimuli can comprehend</w:t>
      </w:r>
    </w:p>
    <w:p w:rsidR="00A01C9A" w:rsidRDefault="00E151C8" w:rsidP="008975A4">
      <w:r>
        <w:rPr>
          <w:b/>
        </w:rPr>
        <w:t xml:space="preserve">3. </w:t>
      </w:r>
      <w:r w:rsidR="00A01C9A">
        <w:rPr>
          <w:b/>
        </w:rPr>
        <w:t xml:space="preserve">Involvement </w:t>
      </w:r>
      <w:r w:rsidR="00A01C9A">
        <w:t xml:space="preserve"> Consumers are not equally involves with every message sent their way. The highly involved consumer will click through more hyperlinks, explore more pages, and comprehend more information than a less involved consumer</w:t>
      </w:r>
    </w:p>
    <w:p w:rsidR="00A01C9A" w:rsidRDefault="00E151C8" w:rsidP="008975A4">
      <w:r>
        <w:rPr>
          <w:b/>
        </w:rPr>
        <w:t xml:space="preserve">4. </w:t>
      </w:r>
      <w:r w:rsidR="00A01C9A">
        <w:rPr>
          <w:b/>
        </w:rPr>
        <w:t xml:space="preserve">Familiarity/Habituation </w:t>
      </w:r>
      <w:r w:rsidR="00A01C9A">
        <w:t xml:space="preserve"> Consumers tend to like the familiar. However, in terms of comprehension, familiarity can lower a consumer's </w:t>
      </w:r>
      <w:r>
        <w:t>motivation to process a message. While some degree of familiarity may improve consumers attitude, high levels of familiarity may actually reduce comprehension</w:t>
      </w:r>
    </w:p>
    <w:p w:rsidR="00E151C8" w:rsidRDefault="00E151C8" w:rsidP="008975A4">
      <w:r>
        <w:rPr>
          <w:b/>
        </w:rPr>
        <w:t xml:space="preserve">Habituation </w:t>
      </w:r>
      <w:r>
        <w:t xml:space="preserve"> is the process by which continuous exposure to a stimulus affects the comprehension of and response to some stimulus.</w:t>
      </w:r>
    </w:p>
    <w:p w:rsidR="00E151C8" w:rsidRDefault="00E151C8" w:rsidP="008975A4">
      <w:r>
        <w:rPr>
          <w:b/>
        </w:rPr>
        <w:t xml:space="preserve">Adaptation Level </w:t>
      </w:r>
      <w:r>
        <w:t>is the level of stimulus to which consumers has become accustomed</w:t>
      </w:r>
    </w:p>
    <w:p w:rsidR="00E151C8" w:rsidRDefault="00E151C8" w:rsidP="008975A4">
      <w:r>
        <w:t xml:space="preserve">5. </w:t>
      </w:r>
      <w:r>
        <w:rPr>
          <w:b/>
        </w:rPr>
        <w:t xml:space="preserve">Expectations </w:t>
      </w:r>
      <w:r>
        <w:t xml:space="preserve">are beliefs of what will happen in a future situation. </w:t>
      </w:r>
      <w:r w:rsidR="00D6604A">
        <w:t xml:space="preserve"> Note that what consumers expect to experience has an impact on their comprehension of the environment</w:t>
      </w:r>
    </w:p>
    <w:p w:rsidR="00D6604A" w:rsidRDefault="00D6604A" w:rsidP="008975A4">
      <w:r>
        <w:t xml:space="preserve">6. </w:t>
      </w:r>
      <w:r>
        <w:rPr>
          <w:b/>
        </w:rPr>
        <w:t xml:space="preserve">Physical Limits </w:t>
      </w:r>
      <w:r>
        <w:t>is a consumers physical limitations which can influence comprehension. For example, we have limits in our ability to hear, see, smell, taste, and think</w:t>
      </w:r>
    </w:p>
    <w:p w:rsidR="00D6604A" w:rsidRDefault="00D6604A" w:rsidP="008975A4">
      <w:r>
        <w:t xml:space="preserve">7. </w:t>
      </w:r>
      <w:r>
        <w:rPr>
          <w:b/>
        </w:rPr>
        <w:t xml:space="preserve">Brain Dominance </w:t>
      </w:r>
      <w:r>
        <w:t xml:space="preserve">refers to the phenomenon of </w:t>
      </w:r>
      <w:r>
        <w:rPr>
          <w:i/>
        </w:rPr>
        <w:t>hemispheric lateralization</w:t>
      </w:r>
      <w:r>
        <w:rPr>
          <w:b/>
          <w:i/>
        </w:rPr>
        <w:t xml:space="preserve">. </w:t>
      </w:r>
      <w:r>
        <w:t>Some people tend to be either right-brain (visual processers) or left brain dominant(verbal processing)</w:t>
      </w:r>
    </w:p>
    <w:p w:rsidR="00D6604A" w:rsidRPr="00D6604A" w:rsidRDefault="00D6604A" w:rsidP="008975A4"/>
    <w:p w:rsidR="00E151C8" w:rsidRDefault="00E151C8" w:rsidP="008975A4"/>
    <w:p w:rsidR="00D6604A" w:rsidRDefault="00D6604A" w:rsidP="008975A4"/>
    <w:p w:rsidR="00D6604A" w:rsidRDefault="00D6604A" w:rsidP="008975A4"/>
    <w:p w:rsidR="00D6604A" w:rsidRDefault="00D6604A" w:rsidP="00D6604A">
      <w:pPr>
        <w:rPr>
          <w:b/>
        </w:rPr>
      </w:pPr>
      <w:r w:rsidRPr="006D6A67">
        <w:rPr>
          <w:b/>
        </w:rPr>
        <w:lastRenderedPageBreak/>
        <w:t xml:space="preserve">A marketer uses a few tools to identify the </w:t>
      </w:r>
      <w:r>
        <w:rPr>
          <w:b/>
        </w:rPr>
        <w:t>environmental</w:t>
      </w:r>
      <w:r w:rsidRPr="006D6A67">
        <w:rPr>
          <w:b/>
        </w:rPr>
        <w:t xml:space="preserve"> characteristics</w:t>
      </w:r>
    </w:p>
    <w:p w:rsidR="00D6604A" w:rsidRPr="00D6604A" w:rsidRDefault="00D6604A" w:rsidP="00D6604A">
      <w:pPr>
        <w:pStyle w:val="ListParagraph"/>
        <w:numPr>
          <w:ilvl w:val="0"/>
          <w:numId w:val="9"/>
        </w:numPr>
      </w:pPr>
      <w:r>
        <w:rPr>
          <w:b/>
        </w:rPr>
        <w:t>Information intensity</w:t>
      </w:r>
    </w:p>
    <w:p w:rsidR="00D6604A" w:rsidRPr="00D6604A" w:rsidRDefault="00D6604A" w:rsidP="00D6604A">
      <w:pPr>
        <w:pStyle w:val="ListParagraph"/>
        <w:numPr>
          <w:ilvl w:val="0"/>
          <w:numId w:val="9"/>
        </w:numPr>
      </w:pPr>
      <w:r>
        <w:rPr>
          <w:b/>
        </w:rPr>
        <w:t>Framing</w:t>
      </w:r>
    </w:p>
    <w:p w:rsidR="00D6604A" w:rsidRPr="00D6604A" w:rsidRDefault="00D6604A" w:rsidP="00D6604A">
      <w:pPr>
        <w:pStyle w:val="ListParagraph"/>
        <w:numPr>
          <w:ilvl w:val="0"/>
          <w:numId w:val="9"/>
        </w:numPr>
      </w:pPr>
      <w:r>
        <w:rPr>
          <w:b/>
        </w:rPr>
        <w:t>Timing</w:t>
      </w:r>
    </w:p>
    <w:p w:rsidR="00D6604A" w:rsidRDefault="008A1938" w:rsidP="00D6604A">
      <w:r>
        <w:rPr>
          <w:b/>
        </w:rPr>
        <w:t xml:space="preserve">1. </w:t>
      </w:r>
      <w:r w:rsidR="00D6604A">
        <w:rPr>
          <w:b/>
        </w:rPr>
        <w:t xml:space="preserve">Information intensity </w:t>
      </w:r>
      <w:r w:rsidR="00D6604A">
        <w:t>refers to the amount of information available for a consumer to process within a given environment. When consumers are overloaded, the overload affects not only their attention but also their comprehension and eventual reaction</w:t>
      </w:r>
    </w:p>
    <w:p w:rsidR="00D6604A" w:rsidRDefault="008A1938" w:rsidP="00D6604A">
      <w:r>
        <w:rPr>
          <w:b/>
        </w:rPr>
        <w:t xml:space="preserve">2. </w:t>
      </w:r>
      <w:r w:rsidR="00D6604A">
        <w:t xml:space="preserve"> information environment</w:t>
      </w:r>
      <w:r>
        <w:t>. (example, quarter gas tank left in neighborhood vs. in the middle of nowhere)</w:t>
      </w:r>
    </w:p>
    <w:p w:rsidR="008A1938" w:rsidRDefault="008A1938" w:rsidP="00D6604A">
      <w:r>
        <w:rPr>
          <w:b/>
        </w:rPr>
        <w:t xml:space="preserve">Prospect theory </w:t>
      </w:r>
      <w:r>
        <w:t>is a theory that suggests that a decision, or argument, can be framed in different ways and that the framing affects risk assessments consumers make</w:t>
      </w:r>
    </w:p>
    <w:p w:rsidR="008A1938" w:rsidRDefault="008A1938" w:rsidP="00D6604A">
      <w:r>
        <w:rPr>
          <w:b/>
        </w:rPr>
        <w:t xml:space="preserve">Priming </w:t>
      </w:r>
      <w:r>
        <w:t>refers to a cognitive process in which active concepts frame thoughts and therefore affect both value and meaning. Negatively framed information primes losses, which consumers wish to avoid, and encourages consumers to be more willing to take a chance on a product .</w:t>
      </w:r>
    </w:p>
    <w:p w:rsidR="008A1938" w:rsidRDefault="008A1938" w:rsidP="00D6604A">
      <w:r>
        <w:rPr>
          <w:b/>
        </w:rPr>
        <w:t xml:space="preserve">3. Timing </w:t>
      </w:r>
      <w:r>
        <w:t>refers to both the amount of time a consumer has to process a message and the point in time which the consumer receives the message. For example, consumers who have only have a couple of seconds to process a message, such as when driving by a billboard advertisement, cannot possible comprehend a message in as much depth as a consumer who is not facing a timing issue</w:t>
      </w:r>
    </w:p>
    <w:p w:rsidR="008A1938" w:rsidRDefault="00C6737E" w:rsidP="00D6604A">
      <w:pPr>
        <w:rPr>
          <w:b/>
        </w:rPr>
      </w:pPr>
      <w:r>
        <w:rPr>
          <w:b/>
        </w:rPr>
        <w:t>Multiple Store Theory of Acquiring, Storing, and Using Knowledge</w:t>
      </w:r>
    </w:p>
    <w:p w:rsidR="00C6737E" w:rsidRDefault="00C6737E" w:rsidP="00D6604A">
      <w:r>
        <w:rPr>
          <w:b/>
        </w:rPr>
        <w:t xml:space="preserve">Memory </w:t>
      </w:r>
      <w:r>
        <w:t>is a psychological process by which knowledge is recorded</w:t>
      </w:r>
    </w:p>
    <w:p w:rsidR="00C6737E" w:rsidRDefault="00C6737E" w:rsidP="00D6604A">
      <w:r>
        <w:t xml:space="preserve">The </w:t>
      </w:r>
      <w:r>
        <w:rPr>
          <w:b/>
        </w:rPr>
        <w:t xml:space="preserve">multiple store theory of memory </w:t>
      </w:r>
      <w:r>
        <w:t>views the memory process as utilizing three different storage areas within the human brain. The three areas are:</w:t>
      </w:r>
    </w:p>
    <w:p w:rsidR="00C6737E" w:rsidRDefault="00AE1E1B" w:rsidP="00C6737E">
      <w:pPr>
        <w:pStyle w:val="ListParagraph"/>
        <w:numPr>
          <w:ilvl w:val="0"/>
          <w:numId w:val="10"/>
        </w:numPr>
      </w:pPr>
      <w:r>
        <w:t>Sensory memory</w:t>
      </w:r>
    </w:p>
    <w:p w:rsidR="00AE1E1B" w:rsidRDefault="00AE1E1B" w:rsidP="00C6737E">
      <w:pPr>
        <w:pStyle w:val="ListParagraph"/>
        <w:numPr>
          <w:ilvl w:val="0"/>
          <w:numId w:val="10"/>
        </w:numPr>
      </w:pPr>
      <w:r>
        <w:t>Working memory</w:t>
      </w:r>
    </w:p>
    <w:p w:rsidR="00AE1E1B" w:rsidRDefault="00AE1E1B" w:rsidP="00C6737E">
      <w:pPr>
        <w:pStyle w:val="ListParagraph"/>
        <w:numPr>
          <w:ilvl w:val="0"/>
          <w:numId w:val="10"/>
        </w:numPr>
      </w:pPr>
      <w:r>
        <w:t>Long-term memory</w:t>
      </w:r>
    </w:p>
    <w:p w:rsidR="00AE1E1B" w:rsidRDefault="00AE1E1B" w:rsidP="00AE1E1B">
      <w:r>
        <w:rPr>
          <w:b/>
        </w:rPr>
        <w:t xml:space="preserve">Sensory memory </w:t>
      </w:r>
      <w:r>
        <w:t>is the area in memory where we store what we encounter with our five human senses (sights, smells, tactile  sensations, and tastes are recorded as exact replicas in the mind of the consumers)</w:t>
      </w:r>
    </w:p>
    <w:p w:rsidR="00AE1E1B" w:rsidRDefault="00AE1E1B" w:rsidP="00AE1E1B">
      <w:r>
        <w:rPr>
          <w:b/>
        </w:rPr>
        <w:t xml:space="preserve">Working memory </w:t>
      </w:r>
      <w:r>
        <w:t>is the storage area in the memory system where information is stored and encoded for placement in long-term memory and eventually retrieved for future use</w:t>
      </w:r>
    </w:p>
    <w:p w:rsidR="00AE1E1B" w:rsidRDefault="00AE1E1B" w:rsidP="00AE1E1B">
      <w:r>
        <w:t>Working memory interacts and collaborates very closely with long-term memory</w:t>
      </w:r>
    </w:p>
    <w:p w:rsidR="00AE1E1B" w:rsidRDefault="00AE1E1B" w:rsidP="00AE1E1B">
      <w:r>
        <w:rPr>
          <w:b/>
        </w:rPr>
        <w:t xml:space="preserve">Encoding </w:t>
      </w:r>
      <w:r>
        <w:t>is the process by which information is transferred from working memory to long-term memory for permanent storage</w:t>
      </w:r>
    </w:p>
    <w:p w:rsidR="00AE1E1B" w:rsidRDefault="00AE1E1B" w:rsidP="00AE1E1B">
      <w:r>
        <w:rPr>
          <w:b/>
        </w:rPr>
        <w:lastRenderedPageBreak/>
        <w:t xml:space="preserve">Retrieval </w:t>
      </w:r>
      <w:r>
        <w:t>is the process by which information is transferred back into the working memory for additional processing when needed</w:t>
      </w:r>
    </w:p>
    <w:p w:rsidR="00AE1E1B" w:rsidRDefault="00335F51" w:rsidP="00AE1E1B">
      <w:r>
        <w:t>(Duration, Capacity, Involvement) come into play</w:t>
      </w:r>
    </w:p>
    <w:p w:rsidR="00335F51" w:rsidRDefault="00335F51" w:rsidP="00AE1E1B">
      <w:pPr>
        <w:rPr>
          <w:b/>
        </w:rPr>
      </w:pPr>
      <w:r>
        <w:rPr>
          <w:b/>
        </w:rPr>
        <w:t>What are four mental processes help consumers remember things:</w:t>
      </w:r>
    </w:p>
    <w:p w:rsidR="00335F51" w:rsidRDefault="00335F51" w:rsidP="00335F51">
      <w:pPr>
        <w:pStyle w:val="ListParagraph"/>
        <w:numPr>
          <w:ilvl w:val="0"/>
          <w:numId w:val="11"/>
        </w:numPr>
        <w:rPr>
          <w:b/>
        </w:rPr>
      </w:pPr>
      <w:r>
        <w:rPr>
          <w:b/>
        </w:rPr>
        <w:t xml:space="preserve">Repetition: </w:t>
      </w:r>
      <w:r>
        <w:t>process in which a thought is held in working memory by mentally repeating the thought</w:t>
      </w:r>
    </w:p>
    <w:p w:rsidR="00335F51" w:rsidRDefault="00335F51" w:rsidP="00335F51">
      <w:pPr>
        <w:pStyle w:val="ListParagraph"/>
        <w:numPr>
          <w:ilvl w:val="0"/>
          <w:numId w:val="11"/>
        </w:numPr>
        <w:rPr>
          <w:b/>
        </w:rPr>
      </w:pPr>
      <w:r>
        <w:rPr>
          <w:b/>
        </w:rPr>
        <w:t xml:space="preserve">Dual coding: </w:t>
      </w:r>
      <w:r>
        <w:t>is the process in which two different sensory "traces" are available to remember something. As we shall see, a trace is a mental path by which some thought becomes active</w:t>
      </w:r>
    </w:p>
    <w:p w:rsidR="00335F51" w:rsidRPr="00335F51" w:rsidRDefault="00335F51" w:rsidP="00335F51">
      <w:pPr>
        <w:pStyle w:val="ListParagraph"/>
        <w:numPr>
          <w:ilvl w:val="0"/>
          <w:numId w:val="11"/>
        </w:numPr>
        <w:rPr>
          <w:b/>
        </w:rPr>
      </w:pPr>
      <w:r>
        <w:rPr>
          <w:b/>
        </w:rPr>
        <w:t xml:space="preserve">Meaningful: </w:t>
      </w:r>
      <w:r>
        <w:t>encoding is a process that occurs when pre-existing knowledge is used to assist in the storing new information</w:t>
      </w:r>
    </w:p>
    <w:p w:rsidR="00335F51" w:rsidRPr="00286FD2" w:rsidRDefault="00335F51" w:rsidP="00335F51">
      <w:pPr>
        <w:pStyle w:val="ListParagraph"/>
        <w:numPr>
          <w:ilvl w:val="0"/>
          <w:numId w:val="11"/>
        </w:numPr>
        <w:rPr>
          <w:b/>
        </w:rPr>
      </w:pPr>
      <w:r>
        <w:rPr>
          <w:b/>
        </w:rPr>
        <w:t xml:space="preserve">Chunking: </w:t>
      </w:r>
      <w:r>
        <w:t>is a process of grouping stimuli by meaning so that multiple stimuli can become a single memory unit</w:t>
      </w:r>
    </w:p>
    <w:p w:rsidR="00286FD2" w:rsidRDefault="00286FD2" w:rsidP="00335F51">
      <w:r>
        <w:rPr>
          <w:b/>
        </w:rPr>
        <w:t xml:space="preserve">Repetition </w:t>
      </w:r>
      <w:r>
        <w:t xml:space="preserve">is commonly employed way of trying to remember something. This process is known as rehearsal. However, </w:t>
      </w:r>
      <w:r>
        <w:rPr>
          <w:b/>
        </w:rPr>
        <w:t>cognitive interference (</w:t>
      </w:r>
      <w:r>
        <w:t>notion that everything else that the consumer is exposed to while trying to remember something is also vying for processing capacity and thus interfering with memory and comprehension) can pose a major problem to this approach</w:t>
      </w:r>
    </w:p>
    <w:p w:rsidR="00286FD2" w:rsidRDefault="00286FD2" w:rsidP="00335F51">
      <w:r>
        <w:rPr>
          <w:b/>
        </w:rPr>
        <w:t xml:space="preserve">Dual coding </w:t>
      </w:r>
      <w:r>
        <w:t>can be more effective than repetition. For example: a scented pencil.</w:t>
      </w:r>
    </w:p>
    <w:p w:rsidR="00286FD2" w:rsidRDefault="00286FD2" w:rsidP="00335F51">
      <w:r>
        <w:rPr>
          <w:b/>
        </w:rPr>
        <w:t xml:space="preserve">Meaningful encoding </w:t>
      </w:r>
      <w:r>
        <w:t>involves the association of active information in short term memory with other information recalled from long term memories. By this process new information is coded with meaning.</w:t>
      </w:r>
    </w:p>
    <w:p w:rsidR="00286FD2" w:rsidRDefault="00286FD2" w:rsidP="00335F51">
      <w:r>
        <w:rPr>
          <w:b/>
        </w:rPr>
        <w:t xml:space="preserve">Chunking </w:t>
      </w:r>
      <w:r>
        <w:t>is the process of grouping stimuli by meaning so that multiple stimuli can become one more unit</w:t>
      </w:r>
    </w:p>
    <w:p w:rsidR="00620CCA" w:rsidRDefault="004B48F6" w:rsidP="00335F51">
      <w:pPr>
        <w:rPr>
          <w:b/>
        </w:rPr>
      </w:pPr>
      <w:r>
        <w:rPr>
          <w:b/>
        </w:rPr>
        <w:t>Retrieval and Working Memory</w:t>
      </w:r>
    </w:p>
    <w:p w:rsidR="004B48F6" w:rsidRDefault="004B48F6" w:rsidP="00335F51">
      <w:r>
        <w:t>When trying to remember something, consumers reconstruct memory traces into a formed recollection of the information they are trying to recall</w:t>
      </w:r>
    </w:p>
    <w:p w:rsidR="004B48F6" w:rsidRDefault="004B48F6" w:rsidP="00335F51">
      <w:r>
        <w:rPr>
          <w:b/>
        </w:rPr>
        <w:t xml:space="preserve">Long term Memory </w:t>
      </w:r>
      <w:r>
        <w:t>is a repository for all information that a person has encountered. This portion of memory has unlimited capacity and unlimited duration. Barring some physical incapacity, long-term memory represents permanent information storage</w:t>
      </w:r>
    </w:p>
    <w:p w:rsidR="004B48F6" w:rsidRDefault="004B48F6" w:rsidP="00335F51">
      <w:pPr>
        <w:rPr>
          <w:b/>
        </w:rPr>
      </w:pPr>
      <w:r>
        <w:t xml:space="preserve">When a consumer has trouble recalling information is may not be a storage issue as much as it is a retrieval issue. To illustrate, consider that even things consumers process at very low levels leave some memory trace. </w:t>
      </w:r>
    </w:p>
    <w:p w:rsidR="004B48F6" w:rsidRDefault="004B48F6" w:rsidP="00335F51">
      <w:r>
        <w:rPr>
          <w:b/>
        </w:rPr>
        <w:t xml:space="preserve">Memory trace </w:t>
      </w:r>
      <w:r>
        <w:t xml:space="preserve"> mental path by which some thought becomes active</w:t>
      </w:r>
    </w:p>
    <w:p w:rsidR="004B48F6" w:rsidRDefault="004B48F6" w:rsidP="00335F51">
      <w:pPr>
        <w:rPr>
          <w:b/>
        </w:rPr>
      </w:pPr>
      <w:r>
        <w:t xml:space="preserve">Psychologically, a memory trace shows how cognitive activation spreads from one concept to another in a process known as </w:t>
      </w:r>
      <w:r>
        <w:rPr>
          <w:b/>
        </w:rPr>
        <w:t>spreading activation</w:t>
      </w:r>
    </w:p>
    <w:p w:rsidR="004B48F6" w:rsidRDefault="004B48F6" w:rsidP="00335F51">
      <w:pPr>
        <w:rPr>
          <w:b/>
        </w:rPr>
      </w:pPr>
    </w:p>
    <w:p w:rsidR="004B48F6" w:rsidRDefault="004B48F6" w:rsidP="00335F51">
      <w:pPr>
        <w:rPr>
          <w:b/>
        </w:rPr>
      </w:pPr>
      <w:r>
        <w:rPr>
          <w:b/>
        </w:rPr>
        <w:t xml:space="preserve">Mental tagging </w:t>
      </w:r>
    </w:p>
    <w:p w:rsidR="004B48F6" w:rsidRDefault="004B48F6" w:rsidP="00335F51">
      <w:r>
        <w:t xml:space="preserve">In psychological terms, a </w:t>
      </w:r>
      <w:r>
        <w:rPr>
          <w:b/>
        </w:rPr>
        <w:t>tag</w:t>
      </w:r>
      <w:r>
        <w:t xml:space="preserve"> is a small piece of coded information that helps a particular piece of knowledge get </w:t>
      </w:r>
      <w:r w:rsidR="00C81061">
        <w:t>retrieved</w:t>
      </w:r>
      <w:r>
        <w:t>.</w:t>
      </w:r>
      <w:r w:rsidR="00C81061">
        <w:t xml:space="preserve"> If consumers do not tag information in a meaningful way, the encoding process results in errors</w:t>
      </w:r>
    </w:p>
    <w:p w:rsidR="00C81061" w:rsidRDefault="00C81061" w:rsidP="00335F51">
      <w:r>
        <w:rPr>
          <w:b/>
        </w:rPr>
        <w:t xml:space="preserve">Nostalgia </w:t>
      </w:r>
      <w:r>
        <w:t>is a mental yearning to relive the past, produces emotions of longing</w:t>
      </w:r>
    </w:p>
    <w:p w:rsidR="00C81061" w:rsidRDefault="00C81061" w:rsidP="00335F51">
      <w:pPr>
        <w:rPr>
          <w:b/>
        </w:rPr>
      </w:pPr>
    </w:p>
    <w:p w:rsidR="00C81061" w:rsidRDefault="00C81061" w:rsidP="00335F51">
      <w:pPr>
        <w:rPr>
          <w:b/>
        </w:rPr>
      </w:pPr>
      <w:r>
        <w:rPr>
          <w:b/>
        </w:rPr>
        <w:t>Associative Networks And Consumer Knowledge</w:t>
      </w:r>
    </w:p>
    <w:p w:rsidR="00C81061" w:rsidRDefault="00C81061" w:rsidP="00335F51">
      <w:r>
        <w:t xml:space="preserve">Knowledge in long-term memory is stored in an </w:t>
      </w:r>
      <w:r>
        <w:rPr>
          <w:b/>
        </w:rPr>
        <w:t xml:space="preserve">associative network </w:t>
      </w:r>
      <w:r>
        <w:t>- a network of mental pathways linking knowledge within memory . These networks are similar to family trees, as they represent know linkages between objects</w:t>
      </w:r>
    </w:p>
    <w:p w:rsidR="00C81061" w:rsidRDefault="00C81061" w:rsidP="00C81061">
      <w:pPr>
        <w:pStyle w:val="ListParagraph"/>
        <w:numPr>
          <w:ilvl w:val="0"/>
          <w:numId w:val="12"/>
        </w:numPr>
      </w:pPr>
      <w:r>
        <w:t>Associative Network Graphics</w:t>
      </w:r>
    </w:p>
    <w:p w:rsidR="00C81061" w:rsidRDefault="00C81061" w:rsidP="00C81061">
      <w:pPr>
        <w:pStyle w:val="ListParagraph"/>
        <w:numPr>
          <w:ilvl w:val="0"/>
          <w:numId w:val="12"/>
        </w:numPr>
      </w:pPr>
      <w:r>
        <w:t>Declarative Knowledge</w:t>
      </w:r>
    </w:p>
    <w:p w:rsidR="00C81061" w:rsidRDefault="00C81061" w:rsidP="00C81061">
      <w:r>
        <w:rPr>
          <w:b/>
        </w:rPr>
        <w:t xml:space="preserve">Declarative Knowledge </w:t>
      </w:r>
      <w:r>
        <w:t>is a term used in psychology to refer to cognitive components that represent facts. Declarative knowledge is represented in associative network when two nodes are linked by a path</w:t>
      </w:r>
    </w:p>
    <w:p w:rsidR="00C81061" w:rsidRDefault="00C81061" w:rsidP="00C81061">
      <w:proofErr w:type="spellStart"/>
      <w:r>
        <w:rPr>
          <w:b/>
        </w:rPr>
        <w:t>Nodes</w:t>
      </w:r>
      <w:proofErr w:type="spellEnd"/>
      <w:r>
        <w:rPr>
          <w:b/>
        </w:rPr>
        <w:t xml:space="preserve">: </w:t>
      </w:r>
      <w:r>
        <w:t>Concepts found in an associative network</w:t>
      </w:r>
    </w:p>
    <w:p w:rsidR="00C81061" w:rsidRDefault="00C81061" w:rsidP="00C81061">
      <w:r>
        <w:rPr>
          <w:b/>
        </w:rPr>
        <w:t xml:space="preserve">Paths: </w:t>
      </w:r>
      <w:r>
        <w:t>representations of the association  between nodes in an associative network</w:t>
      </w:r>
    </w:p>
    <w:p w:rsidR="00C81061" w:rsidRDefault="00C81061" w:rsidP="00C81061"/>
    <w:p w:rsidR="00C81061" w:rsidRDefault="00C81061" w:rsidP="00C81061">
      <w:r>
        <w:rPr>
          <w:b/>
        </w:rPr>
        <w:t xml:space="preserve">Exemplar </w:t>
      </w:r>
      <w:r>
        <w:t>is a concept within a schema that is the single best representative of some category</w:t>
      </w:r>
      <w:r w:rsidR="000C1547">
        <w:t>.</w:t>
      </w:r>
    </w:p>
    <w:p w:rsidR="000C1547" w:rsidRDefault="000C1547" w:rsidP="00C81061">
      <w:r>
        <w:t xml:space="preserve">For example: Fast food = </w:t>
      </w:r>
      <w:proofErr w:type="spellStart"/>
      <w:r>
        <w:t>Mcdonalds</w:t>
      </w:r>
      <w:proofErr w:type="spellEnd"/>
      <w:r>
        <w:t xml:space="preserve"> , motorcycle=Harley, dollar store= </w:t>
      </w:r>
      <w:proofErr w:type="spellStart"/>
      <w:r>
        <w:t>Dollarama</w:t>
      </w:r>
      <w:proofErr w:type="spellEnd"/>
    </w:p>
    <w:p w:rsidR="000C1547" w:rsidRPr="000C1547" w:rsidRDefault="000C1547" w:rsidP="00C81061">
      <w:r>
        <w:rPr>
          <w:b/>
        </w:rPr>
        <w:t xml:space="preserve">Prototype </w:t>
      </w:r>
      <w:r>
        <w:t>schema that is the best representative of some category but that is not represented by an existing entity; conglomeration of the most associated characteristics of a category</w:t>
      </w:r>
    </w:p>
    <w:p w:rsidR="00C81061" w:rsidRDefault="000C1547" w:rsidP="00335F51">
      <w:r>
        <w:rPr>
          <w:b/>
        </w:rPr>
        <w:t xml:space="preserve">Script </w:t>
      </w:r>
      <w:r>
        <w:t>is a schema representing an event</w:t>
      </w:r>
    </w:p>
    <w:p w:rsidR="000C1547" w:rsidRDefault="000C1547" w:rsidP="00335F51">
      <w:r>
        <w:rPr>
          <w:b/>
        </w:rPr>
        <w:t xml:space="preserve">Episodic memory </w:t>
      </w:r>
      <w:r>
        <w:t>is a memory for past events in one's life</w:t>
      </w:r>
    </w:p>
    <w:p w:rsidR="000C1547" w:rsidRDefault="000C1547" w:rsidP="00335F51">
      <w:r>
        <w:rPr>
          <w:b/>
        </w:rPr>
        <w:t xml:space="preserve">Social schema </w:t>
      </w:r>
      <w:r>
        <w:t>cognitive representation that give s a specific person meaning</w:t>
      </w:r>
    </w:p>
    <w:p w:rsidR="000C1547" w:rsidRDefault="000C1547" w:rsidP="00335F51">
      <w:r>
        <w:rPr>
          <w:b/>
        </w:rPr>
        <w:t xml:space="preserve">Elaboration </w:t>
      </w:r>
      <w:r>
        <w:t>extent to which a consumer continues processing a message even after an initial understanding is achieved</w:t>
      </w:r>
    </w:p>
    <w:p w:rsidR="000C1547" w:rsidRDefault="000C1547" w:rsidP="00335F51">
      <w:r>
        <w:rPr>
          <w:b/>
        </w:rPr>
        <w:t xml:space="preserve">Personal elaboration </w:t>
      </w:r>
      <w:r>
        <w:t>process by which a person imagines himself of herself somehow associating with a stimulus that is being processed</w:t>
      </w:r>
    </w:p>
    <w:p w:rsidR="000C1547" w:rsidRPr="000C1547" w:rsidRDefault="000C1547" w:rsidP="00335F51"/>
    <w:p w:rsidR="004B48F6" w:rsidRPr="004B48F6" w:rsidRDefault="004B48F6" w:rsidP="00335F51"/>
    <w:p w:rsidR="00335F51" w:rsidRPr="00335F51" w:rsidRDefault="00335F51" w:rsidP="00335F51">
      <w:pPr>
        <w:rPr>
          <w:b/>
        </w:rPr>
      </w:pPr>
    </w:p>
    <w:p w:rsidR="00C6737E" w:rsidRPr="00C6737E" w:rsidRDefault="00C6737E" w:rsidP="00D6604A"/>
    <w:p w:rsidR="00D6604A" w:rsidRPr="00D6604A" w:rsidRDefault="00D6604A" w:rsidP="00D6604A"/>
    <w:p w:rsidR="00D6604A" w:rsidRPr="00E151C8" w:rsidRDefault="00D6604A" w:rsidP="008975A4"/>
    <w:sectPr w:rsidR="00D6604A" w:rsidRPr="00E151C8" w:rsidSect="006F4E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7521B"/>
    <w:multiLevelType w:val="hybridMultilevel"/>
    <w:tmpl w:val="20DC0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BE0A6F"/>
    <w:multiLevelType w:val="hybridMultilevel"/>
    <w:tmpl w:val="DF94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262CF"/>
    <w:multiLevelType w:val="hybridMultilevel"/>
    <w:tmpl w:val="EE70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347296"/>
    <w:multiLevelType w:val="hybridMultilevel"/>
    <w:tmpl w:val="7D34B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F1438D"/>
    <w:multiLevelType w:val="hybridMultilevel"/>
    <w:tmpl w:val="919A6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D279E0"/>
    <w:multiLevelType w:val="hybridMultilevel"/>
    <w:tmpl w:val="B8CE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002C63"/>
    <w:multiLevelType w:val="hybridMultilevel"/>
    <w:tmpl w:val="2C842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8F644D"/>
    <w:multiLevelType w:val="hybridMultilevel"/>
    <w:tmpl w:val="773EE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72580D"/>
    <w:multiLevelType w:val="hybridMultilevel"/>
    <w:tmpl w:val="66FC4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E332B2"/>
    <w:multiLevelType w:val="hybridMultilevel"/>
    <w:tmpl w:val="0B04F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505AE6"/>
    <w:multiLevelType w:val="hybridMultilevel"/>
    <w:tmpl w:val="DEB2F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2269F4"/>
    <w:multiLevelType w:val="hybridMultilevel"/>
    <w:tmpl w:val="E6A26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3"/>
  </w:num>
  <w:num w:numId="5">
    <w:abstractNumId w:val="8"/>
  </w:num>
  <w:num w:numId="6">
    <w:abstractNumId w:val="4"/>
  </w:num>
  <w:num w:numId="7">
    <w:abstractNumId w:val="5"/>
  </w:num>
  <w:num w:numId="8">
    <w:abstractNumId w:val="7"/>
  </w:num>
  <w:num w:numId="9">
    <w:abstractNumId w:val="1"/>
  </w:num>
  <w:num w:numId="10">
    <w:abstractNumId w:val="10"/>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5B36ED"/>
    <w:rsid w:val="000C1547"/>
    <w:rsid w:val="00286FD2"/>
    <w:rsid w:val="00335F51"/>
    <w:rsid w:val="003C3840"/>
    <w:rsid w:val="004B48F6"/>
    <w:rsid w:val="005410AE"/>
    <w:rsid w:val="005504FF"/>
    <w:rsid w:val="005B36ED"/>
    <w:rsid w:val="00620CCA"/>
    <w:rsid w:val="006D6A67"/>
    <w:rsid w:val="006F4E61"/>
    <w:rsid w:val="008975A4"/>
    <w:rsid w:val="008A1938"/>
    <w:rsid w:val="00A01C9A"/>
    <w:rsid w:val="00AE1E1B"/>
    <w:rsid w:val="00C6737E"/>
    <w:rsid w:val="00C81061"/>
    <w:rsid w:val="00D6604A"/>
    <w:rsid w:val="00E151C8"/>
    <w:rsid w:val="00E37D1D"/>
    <w:rsid w:val="00EC26C7"/>
    <w:rsid w:val="00FC32A1"/>
    <w:rsid w:val="00FF2F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E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D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835</TotalTime>
  <Pages>7</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dc:creator>
  <cp:lastModifiedBy>Aaron</cp:lastModifiedBy>
  <cp:revision>5</cp:revision>
  <dcterms:created xsi:type="dcterms:W3CDTF">2017-01-29T03:19:00Z</dcterms:created>
  <dcterms:modified xsi:type="dcterms:W3CDTF">2017-01-29T17:20:00Z</dcterms:modified>
</cp:coreProperties>
</file>